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79" w:type="pct"/>
        <w:jc w:val="right"/>
        <w:tblInd w:w="10407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04"/>
      </w:tblGrid>
      <w:tr w:rsidR="007D492F" w:rsidRPr="00CF6B7D" w:rsidTr="0076339C">
        <w:trPr>
          <w:jc w:val="right"/>
        </w:trPr>
        <w:tc>
          <w:tcPr>
            <w:tcW w:w="5000" w:type="pct"/>
          </w:tcPr>
          <w:p w:rsidR="007D492F" w:rsidRPr="00CF6B7D" w:rsidRDefault="007D492F" w:rsidP="0076339C">
            <w:pPr>
              <w:pStyle w:val="3"/>
              <w:tabs>
                <w:tab w:val="clear" w:pos="426"/>
              </w:tabs>
              <w:spacing w:before="0" w:after="0"/>
              <w:ind w:left="0" w:firstLine="0"/>
              <w:jc w:val="right"/>
              <w:rPr>
                <w:sz w:val="28"/>
                <w:szCs w:val="28"/>
              </w:rPr>
            </w:pPr>
            <w:r w:rsidRPr="00CF6B7D">
              <w:rPr>
                <w:sz w:val="28"/>
                <w:szCs w:val="28"/>
              </w:rPr>
              <w:t>Приложение</w:t>
            </w:r>
          </w:p>
        </w:tc>
      </w:tr>
      <w:tr w:rsidR="007D492F" w:rsidRPr="00CF6B7D" w:rsidTr="0076339C">
        <w:trPr>
          <w:jc w:val="right"/>
        </w:trPr>
        <w:tc>
          <w:tcPr>
            <w:tcW w:w="5000" w:type="pct"/>
          </w:tcPr>
          <w:p w:rsidR="007D492F" w:rsidRPr="00CF6B7D" w:rsidRDefault="007D492F" w:rsidP="0076339C">
            <w:pPr>
              <w:pStyle w:val="3"/>
              <w:tabs>
                <w:tab w:val="clear" w:pos="426"/>
              </w:tabs>
              <w:spacing w:before="0" w:after="0"/>
              <w:ind w:left="0" w:firstLine="0"/>
              <w:jc w:val="right"/>
              <w:rPr>
                <w:sz w:val="28"/>
                <w:szCs w:val="28"/>
              </w:rPr>
            </w:pPr>
            <w:r w:rsidRPr="00CF6B7D">
              <w:rPr>
                <w:sz w:val="28"/>
                <w:szCs w:val="28"/>
              </w:rPr>
              <w:t>к Решению Псковской городской Думы</w:t>
            </w:r>
          </w:p>
          <w:p w:rsidR="007D492F" w:rsidRPr="00CF6B7D" w:rsidRDefault="007D492F" w:rsidP="00D927FC">
            <w:pPr>
              <w:spacing w:after="0"/>
              <w:ind w:firstLine="0"/>
              <w:jc w:val="right"/>
              <w:rPr>
                <w:sz w:val="28"/>
                <w:szCs w:val="28"/>
              </w:rPr>
            </w:pPr>
            <w:r w:rsidRPr="00CF6B7D">
              <w:rPr>
                <w:sz w:val="28"/>
                <w:szCs w:val="28"/>
              </w:rPr>
              <w:t>от ___</w:t>
            </w:r>
            <w:r w:rsidR="00D927FC">
              <w:rPr>
                <w:sz w:val="28"/>
                <w:szCs w:val="28"/>
              </w:rPr>
              <w:t>27.03.2017</w:t>
            </w:r>
            <w:r w:rsidRPr="00CF6B7D">
              <w:rPr>
                <w:sz w:val="28"/>
                <w:szCs w:val="28"/>
              </w:rPr>
              <w:t>__ №__</w:t>
            </w:r>
            <w:r w:rsidR="00D927FC">
              <w:rPr>
                <w:sz w:val="28"/>
                <w:szCs w:val="28"/>
              </w:rPr>
              <w:t>2282</w:t>
            </w:r>
            <w:bookmarkStart w:id="0" w:name="_GoBack"/>
            <w:bookmarkEnd w:id="0"/>
            <w:r w:rsidRPr="00CF6B7D">
              <w:rPr>
                <w:sz w:val="28"/>
                <w:szCs w:val="28"/>
              </w:rPr>
              <w:t>__</w:t>
            </w:r>
          </w:p>
        </w:tc>
      </w:tr>
    </w:tbl>
    <w:p w:rsidR="007D492F" w:rsidRPr="00CF6B7D" w:rsidRDefault="007D492F" w:rsidP="007D492F">
      <w:pPr>
        <w:pStyle w:val="2"/>
        <w:spacing w:before="480" w:after="0"/>
        <w:ind w:firstLine="0"/>
        <w:jc w:val="center"/>
        <w:rPr>
          <w:rFonts w:ascii="Times New Roman" w:hAnsi="Times New Roman" w:cs="Times New Roman"/>
          <w:i w:val="0"/>
          <w:caps/>
        </w:rPr>
      </w:pPr>
      <w:r w:rsidRPr="00CF6B7D">
        <w:rPr>
          <w:rFonts w:ascii="Times New Roman" w:hAnsi="Times New Roman" w:cs="Times New Roman"/>
          <w:i w:val="0"/>
          <w:caps/>
        </w:rPr>
        <w:t>УСЛОВИЯ ПРИВАТИЗАЦИИ муниципального имущества,</w:t>
      </w:r>
    </w:p>
    <w:p w:rsidR="007D492F" w:rsidRPr="00CF6B7D" w:rsidRDefault="007D492F" w:rsidP="007D492F">
      <w:pPr>
        <w:pStyle w:val="2"/>
        <w:spacing w:before="0" w:after="120"/>
        <w:ind w:firstLine="0"/>
        <w:jc w:val="center"/>
        <w:rPr>
          <w:rFonts w:ascii="Times New Roman" w:hAnsi="Times New Roman" w:cs="Times New Roman"/>
          <w:i w:val="0"/>
        </w:rPr>
      </w:pPr>
      <w:r w:rsidRPr="00CF6B7D">
        <w:rPr>
          <w:rFonts w:ascii="Times New Roman" w:hAnsi="Times New Roman" w:cs="Times New Roman"/>
          <w:i w:val="0"/>
        </w:rPr>
        <w:t>планируемого к приватизации во втором квартале 2017 года</w:t>
      </w:r>
    </w:p>
    <w:p w:rsidR="007D492F" w:rsidRPr="00CF6B7D" w:rsidRDefault="007D492F" w:rsidP="007D492F">
      <w:pPr>
        <w:keepNext/>
        <w:jc w:val="center"/>
        <w:rPr>
          <w:b/>
          <w:sz w:val="28"/>
          <w:szCs w:val="28"/>
        </w:rPr>
      </w:pPr>
      <w:r w:rsidRPr="00CF6B7D">
        <w:rPr>
          <w:b/>
          <w:sz w:val="28"/>
          <w:szCs w:val="28"/>
        </w:rPr>
        <w:t>1. Перечень муниципального имущества, планируемого к продаже на аукционе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"/>
        <w:gridCol w:w="2254"/>
        <w:gridCol w:w="933"/>
        <w:gridCol w:w="1195"/>
        <w:gridCol w:w="1342"/>
        <w:gridCol w:w="2852"/>
        <w:gridCol w:w="1987"/>
        <w:gridCol w:w="2730"/>
        <w:gridCol w:w="2177"/>
      </w:tblGrid>
      <w:tr w:rsidR="007D492F" w:rsidRPr="004B20BF" w:rsidTr="0076339C">
        <w:trPr>
          <w:tblHeader/>
        </w:trPr>
        <w:tc>
          <w:tcPr>
            <w:tcW w:w="0" w:type="auto"/>
            <w:shd w:val="clear" w:color="auto" w:fill="auto"/>
            <w:vAlign w:val="center"/>
          </w:tcPr>
          <w:p w:rsidR="007D492F" w:rsidRPr="004B20BF" w:rsidRDefault="007D492F" w:rsidP="0076339C">
            <w:pPr>
              <w:tabs>
                <w:tab w:val="center" w:pos="4153"/>
                <w:tab w:val="right" w:pos="8306"/>
              </w:tabs>
              <w:spacing w:after="0"/>
              <w:ind w:firstLine="0"/>
              <w:jc w:val="center"/>
              <w:rPr>
                <w:b/>
                <w:sz w:val="16"/>
                <w:szCs w:val="16"/>
              </w:rPr>
            </w:pPr>
            <w:r w:rsidRPr="004B20BF">
              <w:rPr>
                <w:b/>
                <w:sz w:val="16"/>
                <w:szCs w:val="16"/>
              </w:rPr>
              <w:t xml:space="preserve">№ </w:t>
            </w:r>
            <w:proofErr w:type="gramStart"/>
            <w:r w:rsidRPr="004B20BF">
              <w:rPr>
                <w:b/>
                <w:sz w:val="16"/>
                <w:szCs w:val="16"/>
              </w:rPr>
              <w:t>п</w:t>
            </w:r>
            <w:proofErr w:type="gramEnd"/>
            <w:r w:rsidRPr="004B20BF">
              <w:rPr>
                <w:b/>
                <w:sz w:val="16"/>
                <w:szCs w:val="16"/>
              </w:rPr>
              <w:t>/п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D492F" w:rsidRPr="004B20BF" w:rsidRDefault="007D492F" w:rsidP="0076339C">
            <w:pPr>
              <w:pStyle w:val="4"/>
              <w:tabs>
                <w:tab w:val="center" w:pos="4153"/>
                <w:tab w:val="right" w:pos="8306"/>
              </w:tabs>
              <w:spacing w:before="0" w:after="0"/>
              <w:ind w:firstLine="0"/>
              <w:jc w:val="center"/>
              <w:rPr>
                <w:sz w:val="16"/>
                <w:szCs w:val="16"/>
              </w:rPr>
            </w:pPr>
            <w:r w:rsidRPr="004B20BF">
              <w:rPr>
                <w:sz w:val="16"/>
                <w:szCs w:val="16"/>
              </w:rPr>
              <w:t>Наименование,</w:t>
            </w:r>
          </w:p>
          <w:p w:rsidR="007D492F" w:rsidRPr="004B20BF" w:rsidRDefault="007D492F" w:rsidP="0076339C">
            <w:pPr>
              <w:pStyle w:val="4"/>
              <w:tabs>
                <w:tab w:val="center" w:pos="4153"/>
                <w:tab w:val="right" w:pos="8306"/>
              </w:tabs>
              <w:spacing w:before="0" w:after="0"/>
              <w:ind w:firstLine="0"/>
              <w:jc w:val="center"/>
              <w:rPr>
                <w:sz w:val="16"/>
                <w:szCs w:val="16"/>
              </w:rPr>
            </w:pPr>
            <w:r w:rsidRPr="004B20BF">
              <w:rPr>
                <w:sz w:val="16"/>
                <w:szCs w:val="16"/>
              </w:rPr>
              <w:t>местонахождение,</w:t>
            </w:r>
          </w:p>
          <w:p w:rsidR="007D492F" w:rsidRPr="004B20BF" w:rsidRDefault="007D492F" w:rsidP="0076339C">
            <w:pPr>
              <w:tabs>
                <w:tab w:val="center" w:pos="4153"/>
                <w:tab w:val="right" w:pos="8306"/>
              </w:tabs>
              <w:spacing w:after="0"/>
              <w:ind w:firstLine="0"/>
              <w:jc w:val="center"/>
              <w:rPr>
                <w:b/>
                <w:sz w:val="16"/>
                <w:szCs w:val="16"/>
              </w:rPr>
            </w:pPr>
            <w:r w:rsidRPr="004B20BF">
              <w:rPr>
                <w:b/>
                <w:sz w:val="16"/>
                <w:szCs w:val="16"/>
              </w:rPr>
              <w:t>кадастровый номер муниципального имущества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D492F" w:rsidRPr="004B20BF" w:rsidRDefault="007D492F" w:rsidP="0076339C">
            <w:pPr>
              <w:keepNext/>
              <w:tabs>
                <w:tab w:val="center" w:pos="4153"/>
                <w:tab w:val="right" w:pos="8306"/>
              </w:tabs>
              <w:spacing w:after="0"/>
              <w:ind w:firstLine="0"/>
              <w:jc w:val="center"/>
              <w:rPr>
                <w:b/>
                <w:sz w:val="16"/>
                <w:szCs w:val="16"/>
              </w:rPr>
            </w:pPr>
            <w:r w:rsidRPr="004B20BF">
              <w:rPr>
                <w:b/>
                <w:sz w:val="16"/>
                <w:szCs w:val="16"/>
              </w:rPr>
              <w:t>Общая площадь, кв. м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D492F" w:rsidRPr="004B20BF" w:rsidRDefault="007D492F" w:rsidP="0076339C">
            <w:pPr>
              <w:tabs>
                <w:tab w:val="center" w:pos="4153"/>
                <w:tab w:val="right" w:pos="8306"/>
              </w:tabs>
              <w:spacing w:after="0"/>
              <w:ind w:firstLine="0"/>
              <w:jc w:val="center"/>
              <w:rPr>
                <w:b/>
                <w:sz w:val="16"/>
                <w:szCs w:val="16"/>
              </w:rPr>
            </w:pPr>
            <w:r w:rsidRPr="004B20BF">
              <w:rPr>
                <w:b/>
                <w:sz w:val="16"/>
                <w:szCs w:val="16"/>
              </w:rPr>
              <w:t>Занимаемый этаж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D492F" w:rsidRPr="004B20BF" w:rsidRDefault="007D492F" w:rsidP="0076339C">
            <w:pPr>
              <w:tabs>
                <w:tab w:val="center" w:pos="4153"/>
                <w:tab w:val="right" w:pos="8306"/>
              </w:tabs>
              <w:spacing w:after="0"/>
              <w:ind w:firstLine="0"/>
              <w:jc w:val="center"/>
              <w:rPr>
                <w:b/>
                <w:sz w:val="16"/>
                <w:szCs w:val="16"/>
              </w:rPr>
            </w:pPr>
            <w:r w:rsidRPr="004B20BF">
              <w:rPr>
                <w:b/>
                <w:sz w:val="16"/>
                <w:szCs w:val="16"/>
              </w:rPr>
              <w:t>Дата</w:t>
            </w:r>
          </w:p>
          <w:p w:rsidR="007D492F" w:rsidRPr="004B20BF" w:rsidRDefault="007D492F" w:rsidP="0076339C">
            <w:pPr>
              <w:tabs>
                <w:tab w:val="center" w:pos="4153"/>
                <w:tab w:val="right" w:pos="8306"/>
              </w:tabs>
              <w:spacing w:after="0"/>
              <w:ind w:firstLine="0"/>
              <w:jc w:val="center"/>
              <w:rPr>
                <w:b/>
                <w:sz w:val="16"/>
                <w:szCs w:val="16"/>
              </w:rPr>
            </w:pPr>
            <w:r w:rsidRPr="004B20BF">
              <w:rPr>
                <w:b/>
                <w:sz w:val="16"/>
                <w:szCs w:val="16"/>
              </w:rPr>
              <w:t>постройки объекта / дата ввода в эксплуатацию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D492F" w:rsidRPr="004B20BF" w:rsidRDefault="007D492F" w:rsidP="0076339C">
            <w:pPr>
              <w:tabs>
                <w:tab w:val="center" w:pos="4153"/>
                <w:tab w:val="right" w:pos="8306"/>
              </w:tabs>
              <w:spacing w:after="0"/>
              <w:ind w:firstLine="0"/>
              <w:jc w:val="center"/>
              <w:rPr>
                <w:b/>
                <w:sz w:val="16"/>
                <w:szCs w:val="16"/>
              </w:rPr>
            </w:pPr>
            <w:r w:rsidRPr="004B20BF">
              <w:rPr>
                <w:b/>
                <w:sz w:val="16"/>
                <w:szCs w:val="16"/>
              </w:rPr>
              <w:t>Описание конструктивных элементов здания и нежилого помещения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D492F" w:rsidRPr="004B20BF" w:rsidRDefault="007D492F" w:rsidP="0076339C">
            <w:pPr>
              <w:tabs>
                <w:tab w:val="center" w:pos="4153"/>
                <w:tab w:val="right" w:pos="8306"/>
              </w:tabs>
              <w:spacing w:after="0"/>
              <w:ind w:firstLine="0"/>
              <w:jc w:val="center"/>
              <w:rPr>
                <w:b/>
                <w:sz w:val="16"/>
                <w:szCs w:val="16"/>
              </w:rPr>
            </w:pPr>
            <w:r w:rsidRPr="004B20BF">
              <w:rPr>
                <w:b/>
                <w:sz w:val="16"/>
                <w:szCs w:val="16"/>
              </w:rPr>
              <w:t>Инженерное оборудование здания и нежилого помещения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D492F" w:rsidRPr="004B20BF" w:rsidRDefault="007D492F" w:rsidP="0076339C">
            <w:pPr>
              <w:tabs>
                <w:tab w:val="center" w:pos="4153"/>
                <w:tab w:val="right" w:pos="8306"/>
              </w:tabs>
              <w:spacing w:after="0"/>
              <w:ind w:firstLine="0"/>
              <w:jc w:val="center"/>
              <w:rPr>
                <w:b/>
                <w:sz w:val="16"/>
                <w:szCs w:val="16"/>
              </w:rPr>
            </w:pPr>
            <w:r w:rsidRPr="004B20BF">
              <w:rPr>
                <w:b/>
                <w:sz w:val="16"/>
                <w:szCs w:val="16"/>
              </w:rPr>
              <w:t>Установленные обременения муниципального имущества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D492F" w:rsidRPr="004B20BF" w:rsidRDefault="007D492F" w:rsidP="0076339C">
            <w:pPr>
              <w:tabs>
                <w:tab w:val="center" w:pos="4153"/>
                <w:tab w:val="right" w:pos="8306"/>
              </w:tabs>
              <w:spacing w:after="0"/>
              <w:ind w:firstLine="0"/>
              <w:jc w:val="center"/>
              <w:rPr>
                <w:b/>
                <w:sz w:val="16"/>
                <w:szCs w:val="16"/>
              </w:rPr>
            </w:pPr>
            <w:r w:rsidRPr="004B20BF">
              <w:rPr>
                <w:b/>
                <w:sz w:val="16"/>
                <w:szCs w:val="16"/>
              </w:rPr>
              <w:t>Начальная цена, оценщик (номер и дата составления отчета)</w:t>
            </w:r>
          </w:p>
        </w:tc>
      </w:tr>
      <w:tr w:rsidR="007D492F" w:rsidRPr="004B20BF" w:rsidTr="0076339C">
        <w:trPr>
          <w:tblHeader/>
        </w:trPr>
        <w:tc>
          <w:tcPr>
            <w:tcW w:w="0" w:type="auto"/>
            <w:shd w:val="clear" w:color="auto" w:fill="auto"/>
            <w:vAlign w:val="center"/>
          </w:tcPr>
          <w:p w:rsidR="007D492F" w:rsidRPr="004B20BF" w:rsidRDefault="007D492F" w:rsidP="0076339C">
            <w:pPr>
              <w:tabs>
                <w:tab w:val="center" w:pos="4153"/>
                <w:tab w:val="right" w:pos="8306"/>
              </w:tabs>
              <w:spacing w:after="0"/>
              <w:ind w:firstLine="0"/>
              <w:jc w:val="center"/>
              <w:rPr>
                <w:b/>
                <w:sz w:val="16"/>
                <w:szCs w:val="16"/>
              </w:rPr>
            </w:pPr>
            <w:r w:rsidRPr="004B20BF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D492F" w:rsidRPr="004B20BF" w:rsidRDefault="007D492F" w:rsidP="0076339C">
            <w:pPr>
              <w:tabs>
                <w:tab w:val="center" w:pos="4153"/>
                <w:tab w:val="right" w:pos="8306"/>
              </w:tabs>
              <w:spacing w:after="0"/>
              <w:ind w:firstLine="0"/>
              <w:jc w:val="center"/>
              <w:rPr>
                <w:b/>
                <w:sz w:val="16"/>
                <w:szCs w:val="16"/>
              </w:rPr>
            </w:pPr>
            <w:r w:rsidRPr="004B20BF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D492F" w:rsidRPr="004B20BF" w:rsidRDefault="007D492F" w:rsidP="0076339C">
            <w:pPr>
              <w:tabs>
                <w:tab w:val="center" w:pos="4153"/>
                <w:tab w:val="right" w:pos="8306"/>
              </w:tabs>
              <w:spacing w:after="0"/>
              <w:ind w:firstLine="0"/>
              <w:jc w:val="center"/>
              <w:rPr>
                <w:b/>
                <w:sz w:val="16"/>
                <w:szCs w:val="16"/>
              </w:rPr>
            </w:pPr>
            <w:r w:rsidRPr="004B20BF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D492F" w:rsidRPr="004B20BF" w:rsidRDefault="007D492F" w:rsidP="0076339C">
            <w:pPr>
              <w:tabs>
                <w:tab w:val="center" w:pos="4153"/>
                <w:tab w:val="right" w:pos="8306"/>
              </w:tabs>
              <w:spacing w:after="0"/>
              <w:ind w:firstLine="0"/>
              <w:jc w:val="center"/>
              <w:rPr>
                <w:b/>
                <w:sz w:val="16"/>
                <w:szCs w:val="16"/>
              </w:rPr>
            </w:pPr>
            <w:r w:rsidRPr="004B20BF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D492F" w:rsidRPr="004B20BF" w:rsidRDefault="007D492F" w:rsidP="0076339C">
            <w:pPr>
              <w:tabs>
                <w:tab w:val="center" w:pos="4153"/>
                <w:tab w:val="right" w:pos="8306"/>
              </w:tabs>
              <w:spacing w:after="0"/>
              <w:ind w:firstLine="0"/>
              <w:jc w:val="center"/>
              <w:rPr>
                <w:b/>
                <w:sz w:val="16"/>
                <w:szCs w:val="16"/>
              </w:rPr>
            </w:pPr>
            <w:r w:rsidRPr="004B20BF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D492F" w:rsidRPr="004B20BF" w:rsidRDefault="007D492F" w:rsidP="0076339C">
            <w:pPr>
              <w:tabs>
                <w:tab w:val="center" w:pos="4153"/>
                <w:tab w:val="right" w:pos="8306"/>
              </w:tabs>
              <w:spacing w:after="0"/>
              <w:ind w:firstLine="0"/>
              <w:jc w:val="center"/>
              <w:rPr>
                <w:b/>
                <w:sz w:val="16"/>
                <w:szCs w:val="16"/>
              </w:rPr>
            </w:pPr>
            <w:r w:rsidRPr="004B20BF">
              <w:rPr>
                <w:b/>
                <w:sz w:val="16"/>
                <w:szCs w:val="16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D492F" w:rsidRPr="004B20BF" w:rsidRDefault="007D492F" w:rsidP="0076339C">
            <w:pPr>
              <w:tabs>
                <w:tab w:val="center" w:pos="4153"/>
                <w:tab w:val="right" w:pos="8306"/>
              </w:tabs>
              <w:spacing w:after="0"/>
              <w:ind w:firstLine="0"/>
              <w:jc w:val="center"/>
              <w:rPr>
                <w:b/>
                <w:sz w:val="16"/>
                <w:szCs w:val="16"/>
              </w:rPr>
            </w:pPr>
            <w:r w:rsidRPr="004B20BF">
              <w:rPr>
                <w:b/>
                <w:sz w:val="16"/>
                <w:szCs w:val="16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D492F" w:rsidRPr="004B20BF" w:rsidRDefault="007D492F" w:rsidP="0076339C">
            <w:pPr>
              <w:tabs>
                <w:tab w:val="center" w:pos="4153"/>
                <w:tab w:val="right" w:pos="8306"/>
              </w:tabs>
              <w:spacing w:after="0"/>
              <w:ind w:firstLine="0"/>
              <w:jc w:val="center"/>
              <w:rPr>
                <w:b/>
                <w:sz w:val="16"/>
                <w:szCs w:val="16"/>
              </w:rPr>
            </w:pPr>
            <w:r w:rsidRPr="004B20BF">
              <w:rPr>
                <w:b/>
                <w:sz w:val="16"/>
                <w:szCs w:val="16"/>
              </w:rPr>
              <w:t>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D492F" w:rsidRPr="004B20BF" w:rsidRDefault="007D492F" w:rsidP="0076339C">
            <w:pPr>
              <w:tabs>
                <w:tab w:val="center" w:pos="4153"/>
                <w:tab w:val="right" w:pos="8306"/>
              </w:tabs>
              <w:spacing w:after="0"/>
              <w:ind w:firstLine="0"/>
              <w:jc w:val="center"/>
              <w:rPr>
                <w:b/>
                <w:sz w:val="16"/>
                <w:szCs w:val="16"/>
              </w:rPr>
            </w:pPr>
            <w:r w:rsidRPr="004B20BF">
              <w:rPr>
                <w:b/>
                <w:sz w:val="16"/>
                <w:szCs w:val="16"/>
              </w:rPr>
              <w:t>9</w:t>
            </w:r>
          </w:p>
        </w:tc>
      </w:tr>
      <w:tr w:rsidR="007D492F" w:rsidRPr="004B20BF" w:rsidTr="0076339C">
        <w:tc>
          <w:tcPr>
            <w:tcW w:w="0" w:type="auto"/>
            <w:shd w:val="clear" w:color="auto" w:fill="auto"/>
          </w:tcPr>
          <w:p w:rsidR="007D492F" w:rsidRPr="004B20BF" w:rsidRDefault="007D492F" w:rsidP="007D492F">
            <w:pPr>
              <w:widowControl w:val="0"/>
              <w:numPr>
                <w:ilvl w:val="0"/>
                <w:numId w:val="2"/>
              </w:numPr>
              <w:tabs>
                <w:tab w:val="center" w:pos="4153"/>
                <w:tab w:val="right" w:pos="8306"/>
              </w:tabs>
              <w:adjustRightInd w:val="0"/>
              <w:spacing w:after="0"/>
              <w:ind w:left="0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</w:tcPr>
          <w:p w:rsidR="007D492F" w:rsidRPr="004B20BF" w:rsidRDefault="007D492F" w:rsidP="0076339C">
            <w:pPr>
              <w:tabs>
                <w:tab w:val="center" w:pos="4153"/>
                <w:tab w:val="right" w:pos="8306"/>
              </w:tabs>
              <w:spacing w:after="0"/>
              <w:ind w:firstLine="0"/>
              <w:jc w:val="left"/>
              <w:rPr>
                <w:sz w:val="16"/>
                <w:szCs w:val="16"/>
              </w:rPr>
            </w:pPr>
            <w:r w:rsidRPr="004B20BF">
              <w:rPr>
                <w:sz w:val="16"/>
                <w:szCs w:val="16"/>
              </w:rPr>
              <w:t>Помещение 1003,</w:t>
            </w:r>
          </w:p>
          <w:p w:rsidR="007D492F" w:rsidRPr="004B20BF" w:rsidRDefault="007D492F" w:rsidP="0076339C">
            <w:pPr>
              <w:tabs>
                <w:tab w:val="center" w:pos="4153"/>
                <w:tab w:val="right" w:pos="8306"/>
              </w:tabs>
              <w:spacing w:after="0"/>
              <w:ind w:firstLine="0"/>
              <w:jc w:val="left"/>
              <w:rPr>
                <w:sz w:val="16"/>
                <w:szCs w:val="16"/>
              </w:rPr>
            </w:pPr>
            <w:r w:rsidRPr="004B20BF">
              <w:rPr>
                <w:sz w:val="16"/>
                <w:szCs w:val="16"/>
              </w:rPr>
              <w:t xml:space="preserve">г. Псков, ул. </w:t>
            </w:r>
            <w:proofErr w:type="gramStart"/>
            <w:r w:rsidRPr="004B20BF">
              <w:rPr>
                <w:sz w:val="16"/>
                <w:szCs w:val="16"/>
              </w:rPr>
              <w:t>Луговая</w:t>
            </w:r>
            <w:proofErr w:type="gramEnd"/>
            <w:r w:rsidRPr="004B20BF">
              <w:rPr>
                <w:sz w:val="16"/>
                <w:szCs w:val="16"/>
              </w:rPr>
              <w:t>, д. 1-б, КН 60:27:0170204:195</w:t>
            </w:r>
          </w:p>
        </w:tc>
        <w:tc>
          <w:tcPr>
            <w:tcW w:w="0" w:type="auto"/>
            <w:shd w:val="clear" w:color="auto" w:fill="auto"/>
          </w:tcPr>
          <w:p w:rsidR="007D492F" w:rsidRPr="004B20BF" w:rsidRDefault="007D492F" w:rsidP="0076339C">
            <w:pPr>
              <w:tabs>
                <w:tab w:val="center" w:pos="4153"/>
                <w:tab w:val="right" w:pos="8306"/>
              </w:tabs>
              <w:spacing w:after="0"/>
              <w:ind w:firstLine="0"/>
              <w:jc w:val="center"/>
              <w:rPr>
                <w:sz w:val="16"/>
                <w:szCs w:val="16"/>
              </w:rPr>
            </w:pPr>
            <w:r w:rsidRPr="004B20BF">
              <w:rPr>
                <w:sz w:val="16"/>
                <w:szCs w:val="16"/>
              </w:rPr>
              <w:t>34.7</w:t>
            </w:r>
          </w:p>
        </w:tc>
        <w:tc>
          <w:tcPr>
            <w:tcW w:w="0" w:type="auto"/>
            <w:shd w:val="clear" w:color="auto" w:fill="auto"/>
          </w:tcPr>
          <w:p w:rsidR="007D492F" w:rsidRPr="004B20BF" w:rsidRDefault="007D492F" w:rsidP="0076339C">
            <w:pPr>
              <w:tabs>
                <w:tab w:val="center" w:pos="4153"/>
                <w:tab w:val="right" w:pos="8306"/>
              </w:tabs>
              <w:spacing w:after="0"/>
              <w:ind w:firstLine="0"/>
              <w:jc w:val="center"/>
              <w:rPr>
                <w:sz w:val="16"/>
                <w:szCs w:val="16"/>
              </w:rPr>
            </w:pPr>
            <w:r w:rsidRPr="004B20BF">
              <w:rPr>
                <w:sz w:val="16"/>
                <w:szCs w:val="16"/>
              </w:rPr>
              <w:t>1 этаж</w:t>
            </w:r>
          </w:p>
        </w:tc>
        <w:tc>
          <w:tcPr>
            <w:tcW w:w="0" w:type="auto"/>
            <w:shd w:val="clear" w:color="auto" w:fill="auto"/>
          </w:tcPr>
          <w:p w:rsidR="007D492F" w:rsidRPr="004B20BF" w:rsidRDefault="007D492F" w:rsidP="0076339C">
            <w:pPr>
              <w:tabs>
                <w:tab w:val="center" w:pos="4153"/>
                <w:tab w:val="right" w:pos="8306"/>
              </w:tabs>
              <w:spacing w:after="0"/>
              <w:ind w:firstLine="0"/>
              <w:jc w:val="center"/>
              <w:rPr>
                <w:sz w:val="16"/>
                <w:szCs w:val="16"/>
              </w:rPr>
            </w:pPr>
            <w:r w:rsidRPr="004B20BF">
              <w:rPr>
                <w:sz w:val="16"/>
                <w:szCs w:val="16"/>
              </w:rPr>
              <w:t>1984</w:t>
            </w:r>
          </w:p>
        </w:tc>
        <w:tc>
          <w:tcPr>
            <w:tcW w:w="0" w:type="auto"/>
            <w:shd w:val="clear" w:color="auto" w:fill="auto"/>
          </w:tcPr>
          <w:p w:rsidR="007D492F" w:rsidRPr="004B20BF" w:rsidRDefault="007D492F" w:rsidP="0076339C">
            <w:pPr>
              <w:tabs>
                <w:tab w:val="center" w:pos="4153"/>
                <w:tab w:val="right" w:pos="8306"/>
              </w:tabs>
              <w:spacing w:after="0"/>
              <w:ind w:firstLine="0"/>
              <w:jc w:val="center"/>
              <w:rPr>
                <w:sz w:val="16"/>
                <w:szCs w:val="16"/>
              </w:rPr>
            </w:pPr>
            <w:r w:rsidRPr="004B20BF">
              <w:rPr>
                <w:sz w:val="16"/>
                <w:szCs w:val="16"/>
              </w:rPr>
              <w:t>В целом отделка простая, требуется проведение ремонта. Имеются протечки на потолке, многочисленные трещины в штукатурке, отпадение штукатурки местами. Помещение имеет отдельный вход со двора.</w:t>
            </w:r>
          </w:p>
        </w:tc>
        <w:tc>
          <w:tcPr>
            <w:tcW w:w="0" w:type="auto"/>
            <w:shd w:val="clear" w:color="auto" w:fill="auto"/>
          </w:tcPr>
          <w:p w:rsidR="007D492F" w:rsidRPr="004B20BF" w:rsidRDefault="007D492F" w:rsidP="0076339C">
            <w:pPr>
              <w:tabs>
                <w:tab w:val="center" w:pos="4153"/>
                <w:tab w:val="right" w:pos="8306"/>
              </w:tabs>
              <w:spacing w:after="0"/>
              <w:ind w:firstLine="0"/>
              <w:jc w:val="center"/>
              <w:rPr>
                <w:sz w:val="16"/>
                <w:szCs w:val="16"/>
              </w:rPr>
            </w:pPr>
            <w:r w:rsidRPr="004B20BF">
              <w:rPr>
                <w:sz w:val="16"/>
                <w:szCs w:val="16"/>
              </w:rPr>
              <w:t>Имеются центральное отопление, водопровод, канализация, электроосвещение. Унитаз демонтирован, требуется замена систем водопровода и канализации.</w:t>
            </w:r>
          </w:p>
        </w:tc>
        <w:tc>
          <w:tcPr>
            <w:tcW w:w="0" w:type="auto"/>
            <w:shd w:val="clear" w:color="auto" w:fill="auto"/>
          </w:tcPr>
          <w:p w:rsidR="007D492F" w:rsidRPr="004B20BF" w:rsidRDefault="007D492F" w:rsidP="0076339C">
            <w:pPr>
              <w:tabs>
                <w:tab w:val="center" w:pos="4153"/>
                <w:tab w:val="right" w:pos="8306"/>
              </w:tabs>
              <w:spacing w:after="0"/>
              <w:ind w:firstLine="0"/>
              <w:jc w:val="center"/>
              <w:rPr>
                <w:sz w:val="16"/>
                <w:szCs w:val="16"/>
              </w:rPr>
            </w:pPr>
            <w:r w:rsidRPr="004B20BF">
              <w:rPr>
                <w:sz w:val="16"/>
                <w:szCs w:val="16"/>
              </w:rPr>
              <w:t>Нет</w:t>
            </w:r>
          </w:p>
        </w:tc>
        <w:tc>
          <w:tcPr>
            <w:tcW w:w="0" w:type="auto"/>
            <w:shd w:val="clear" w:color="auto" w:fill="auto"/>
          </w:tcPr>
          <w:p w:rsidR="007D492F" w:rsidRPr="004B20BF" w:rsidRDefault="007D492F" w:rsidP="0076339C">
            <w:pPr>
              <w:tabs>
                <w:tab w:val="center" w:pos="4153"/>
                <w:tab w:val="right" w:pos="8306"/>
              </w:tabs>
              <w:spacing w:after="0"/>
              <w:ind w:firstLine="0"/>
              <w:jc w:val="center"/>
              <w:rPr>
                <w:sz w:val="16"/>
                <w:szCs w:val="16"/>
              </w:rPr>
            </w:pPr>
            <w:r w:rsidRPr="004B20BF">
              <w:rPr>
                <w:sz w:val="16"/>
                <w:szCs w:val="16"/>
              </w:rPr>
              <w:t>458 000.00</w:t>
            </w:r>
          </w:p>
          <w:p w:rsidR="007D492F" w:rsidRPr="004B20BF" w:rsidRDefault="007D492F" w:rsidP="0076339C">
            <w:pPr>
              <w:tabs>
                <w:tab w:val="center" w:pos="4153"/>
                <w:tab w:val="right" w:pos="8306"/>
              </w:tabs>
              <w:spacing w:after="0"/>
              <w:ind w:firstLine="0"/>
              <w:jc w:val="center"/>
              <w:rPr>
                <w:sz w:val="16"/>
                <w:szCs w:val="16"/>
              </w:rPr>
            </w:pPr>
            <w:r w:rsidRPr="004B20BF">
              <w:rPr>
                <w:sz w:val="16"/>
                <w:szCs w:val="16"/>
              </w:rPr>
              <w:t xml:space="preserve">(Четыреста пятьдесят восемь тысяч) рублей с учетом НДС, </w:t>
            </w:r>
          </w:p>
          <w:p w:rsidR="007D492F" w:rsidRPr="004B20BF" w:rsidRDefault="007D492F" w:rsidP="0076339C">
            <w:pPr>
              <w:tabs>
                <w:tab w:val="center" w:pos="4153"/>
                <w:tab w:val="right" w:pos="8306"/>
              </w:tabs>
              <w:spacing w:after="0"/>
              <w:ind w:firstLine="0"/>
              <w:jc w:val="center"/>
              <w:rPr>
                <w:sz w:val="16"/>
                <w:szCs w:val="16"/>
              </w:rPr>
            </w:pPr>
            <w:r w:rsidRPr="004B20BF">
              <w:rPr>
                <w:sz w:val="16"/>
                <w:szCs w:val="16"/>
              </w:rPr>
              <w:t>ЗАО "</w:t>
            </w:r>
            <w:proofErr w:type="spellStart"/>
            <w:r w:rsidRPr="004B20BF">
              <w:rPr>
                <w:sz w:val="16"/>
                <w:szCs w:val="16"/>
              </w:rPr>
              <w:t>Консалт</w:t>
            </w:r>
            <w:proofErr w:type="spellEnd"/>
            <w:r w:rsidRPr="004B20BF">
              <w:rPr>
                <w:sz w:val="16"/>
                <w:szCs w:val="16"/>
              </w:rPr>
              <w:t xml:space="preserve"> Оценка"</w:t>
            </w:r>
          </w:p>
          <w:p w:rsidR="007D492F" w:rsidRPr="004B20BF" w:rsidRDefault="007D492F" w:rsidP="0076339C">
            <w:pPr>
              <w:tabs>
                <w:tab w:val="center" w:pos="4153"/>
                <w:tab w:val="right" w:pos="8306"/>
              </w:tabs>
              <w:spacing w:after="0"/>
              <w:ind w:firstLine="0"/>
              <w:jc w:val="center"/>
              <w:rPr>
                <w:sz w:val="16"/>
                <w:szCs w:val="16"/>
              </w:rPr>
            </w:pPr>
            <w:r w:rsidRPr="004B20BF">
              <w:rPr>
                <w:sz w:val="16"/>
                <w:szCs w:val="16"/>
              </w:rPr>
              <w:t>(№ 18/2017 от 22.02.2017)</w:t>
            </w:r>
          </w:p>
        </w:tc>
      </w:tr>
      <w:tr w:rsidR="007D492F" w:rsidRPr="004B20BF" w:rsidTr="0076339C">
        <w:tc>
          <w:tcPr>
            <w:tcW w:w="0" w:type="auto"/>
            <w:shd w:val="clear" w:color="auto" w:fill="auto"/>
          </w:tcPr>
          <w:p w:rsidR="007D492F" w:rsidRPr="004B20BF" w:rsidRDefault="007D492F" w:rsidP="007D492F">
            <w:pPr>
              <w:widowControl w:val="0"/>
              <w:numPr>
                <w:ilvl w:val="0"/>
                <w:numId w:val="2"/>
              </w:numPr>
              <w:tabs>
                <w:tab w:val="center" w:pos="4153"/>
                <w:tab w:val="right" w:pos="8306"/>
              </w:tabs>
              <w:adjustRightInd w:val="0"/>
              <w:spacing w:after="0"/>
              <w:ind w:left="0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</w:tcPr>
          <w:p w:rsidR="007D492F" w:rsidRPr="004B20BF" w:rsidRDefault="007D492F" w:rsidP="0076339C">
            <w:pPr>
              <w:tabs>
                <w:tab w:val="center" w:pos="4153"/>
                <w:tab w:val="right" w:pos="8306"/>
              </w:tabs>
              <w:spacing w:after="0"/>
              <w:ind w:firstLine="0"/>
              <w:jc w:val="left"/>
              <w:rPr>
                <w:sz w:val="16"/>
                <w:szCs w:val="16"/>
              </w:rPr>
            </w:pPr>
            <w:r w:rsidRPr="004B20BF">
              <w:rPr>
                <w:sz w:val="16"/>
                <w:szCs w:val="16"/>
              </w:rPr>
              <w:t>Помещение 1012,</w:t>
            </w:r>
          </w:p>
          <w:p w:rsidR="007D492F" w:rsidRPr="004B20BF" w:rsidRDefault="007D492F" w:rsidP="0076339C">
            <w:pPr>
              <w:tabs>
                <w:tab w:val="center" w:pos="4153"/>
                <w:tab w:val="right" w:pos="8306"/>
              </w:tabs>
              <w:spacing w:after="0"/>
              <w:ind w:firstLine="0"/>
              <w:jc w:val="left"/>
              <w:rPr>
                <w:sz w:val="16"/>
                <w:szCs w:val="16"/>
              </w:rPr>
            </w:pPr>
            <w:r w:rsidRPr="004B20BF">
              <w:rPr>
                <w:sz w:val="16"/>
                <w:szCs w:val="16"/>
              </w:rPr>
              <w:t>г. Псков, Октябрьский пр., д. 14, КН 60:27:0010315:229</w:t>
            </w:r>
          </w:p>
        </w:tc>
        <w:tc>
          <w:tcPr>
            <w:tcW w:w="0" w:type="auto"/>
            <w:shd w:val="clear" w:color="auto" w:fill="auto"/>
          </w:tcPr>
          <w:p w:rsidR="007D492F" w:rsidRPr="004B20BF" w:rsidRDefault="007D492F" w:rsidP="0076339C">
            <w:pPr>
              <w:tabs>
                <w:tab w:val="center" w:pos="4153"/>
                <w:tab w:val="right" w:pos="8306"/>
              </w:tabs>
              <w:spacing w:after="0"/>
              <w:ind w:firstLine="0"/>
              <w:jc w:val="center"/>
              <w:rPr>
                <w:sz w:val="16"/>
                <w:szCs w:val="16"/>
              </w:rPr>
            </w:pPr>
            <w:r w:rsidRPr="004B20BF">
              <w:rPr>
                <w:sz w:val="16"/>
                <w:szCs w:val="16"/>
              </w:rPr>
              <w:t>167.6</w:t>
            </w:r>
          </w:p>
        </w:tc>
        <w:tc>
          <w:tcPr>
            <w:tcW w:w="0" w:type="auto"/>
            <w:shd w:val="clear" w:color="auto" w:fill="auto"/>
          </w:tcPr>
          <w:p w:rsidR="007D492F" w:rsidRPr="004B20BF" w:rsidRDefault="007D492F" w:rsidP="0076339C">
            <w:pPr>
              <w:tabs>
                <w:tab w:val="center" w:pos="4153"/>
                <w:tab w:val="right" w:pos="8306"/>
              </w:tabs>
              <w:spacing w:after="0"/>
              <w:ind w:firstLine="0"/>
              <w:jc w:val="center"/>
              <w:rPr>
                <w:sz w:val="16"/>
                <w:szCs w:val="16"/>
              </w:rPr>
            </w:pPr>
            <w:r w:rsidRPr="004B20BF">
              <w:rPr>
                <w:sz w:val="16"/>
                <w:szCs w:val="16"/>
              </w:rPr>
              <w:t>подвал</w:t>
            </w:r>
          </w:p>
        </w:tc>
        <w:tc>
          <w:tcPr>
            <w:tcW w:w="0" w:type="auto"/>
            <w:shd w:val="clear" w:color="auto" w:fill="auto"/>
          </w:tcPr>
          <w:p w:rsidR="007D492F" w:rsidRPr="004B20BF" w:rsidRDefault="007D492F" w:rsidP="0076339C">
            <w:pPr>
              <w:tabs>
                <w:tab w:val="center" w:pos="4153"/>
                <w:tab w:val="right" w:pos="8306"/>
              </w:tabs>
              <w:spacing w:after="0"/>
              <w:ind w:firstLine="0"/>
              <w:jc w:val="center"/>
              <w:rPr>
                <w:sz w:val="16"/>
                <w:szCs w:val="16"/>
              </w:rPr>
            </w:pPr>
            <w:r w:rsidRPr="004B20BF">
              <w:rPr>
                <w:sz w:val="16"/>
                <w:szCs w:val="16"/>
              </w:rPr>
              <w:t>1953</w:t>
            </w:r>
          </w:p>
        </w:tc>
        <w:tc>
          <w:tcPr>
            <w:tcW w:w="0" w:type="auto"/>
            <w:shd w:val="clear" w:color="auto" w:fill="auto"/>
          </w:tcPr>
          <w:p w:rsidR="007D492F" w:rsidRPr="004B20BF" w:rsidRDefault="007D492F" w:rsidP="0076339C">
            <w:pPr>
              <w:tabs>
                <w:tab w:val="center" w:pos="4153"/>
                <w:tab w:val="right" w:pos="8306"/>
              </w:tabs>
              <w:spacing w:after="0"/>
              <w:ind w:firstLine="0"/>
              <w:jc w:val="center"/>
              <w:rPr>
                <w:sz w:val="16"/>
                <w:szCs w:val="16"/>
              </w:rPr>
            </w:pPr>
            <w:proofErr w:type="gramStart"/>
            <w:r w:rsidRPr="004B20BF">
              <w:rPr>
                <w:sz w:val="16"/>
                <w:szCs w:val="16"/>
              </w:rPr>
              <w:t>Наружные стены – кирпич, полы – бетонные, внутренняя отделка – окраска, побелка, кирпич, бут, проемы дверные – простые.</w:t>
            </w:r>
            <w:proofErr w:type="gramEnd"/>
            <w:r w:rsidRPr="004B20BF">
              <w:rPr>
                <w:sz w:val="16"/>
                <w:szCs w:val="16"/>
              </w:rPr>
              <w:t xml:space="preserve"> Помещение имеет общий вход со двора.</w:t>
            </w:r>
          </w:p>
        </w:tc>
        <w:tc>
          <w:tcPr>
            <w:tcW w:w="0" w:type="auto"/>
            <w:shd w:val="clear" w:color="auto" w:fill="auto"/>
          </w:tcPr>
          <w:p w:rsidR="007D492F" w:rsidRPr="004B20BF" w:rsidRDefault="007D492F" w:rsidP="0076339C">
            <w:pPr>
              <w:tabs>
                <w:tab w:val="center" w:pos="4153"/>
                <w:tab w:val="right" w:pos="8306"/>
              </w:tabs>
              <w:spacing w:after="0"/>
              <w:ind w:firstLine="0"/>
              <w:jc w:val="center"/>
              <w:rPr>
                <w:sz w:val="16"/>
                <w:szCs w:val="16"/>
              </w:rPr>
            </w:pPr>
            <w:proofErr w:type="gramStart"/>
            <w:r w:rsidRPr="004B20BF">
              <w:rPr>
                <w:sz w:val="16"/>
                <w:szCs w:val="16"/>
              </w:rPr>
              <w:t>Имеется водоснабжение (возможность подключения), канализация (возможность подключения), отопление (возможность подключения), электроснабжение.</w:t>
            </w:r>
            <w:proofErr w:type="gramEnd"/>
          </w:p>
        </w:tc>
        <w:tc>
          <w:tcPr>
            <w:tcW w:w="0" w:type="auto"/>
            <w:shd w:val="clear" w:color="auto" w:fill="auto"/>
          </w:tcPr>
          <w:p w:rsidR="007D492F" w:rsidRPr="004B20BF" w:rsidRDefault="007D492F" w:rsidP="0076339C">
            <w:pPr>
              <w:tabs>
                <w:tab w:val="center" w:pos="4153"/>
                <w:tab w:val="right" w:pos="8306"/>
              </w:tabs>
              <w:spacing w:after="0"/>
              <w:ind w:firstLine="0"/>
              <w:jc w:val="center"/>
              <w:rPr>
                <w:sz w:val="16"/>
                <w:szCs w:val="16"/>
              </w:rPr>
            </w:pPr>
            <w:r w:rsidRPr="004B20BF">
              <w:rPr>
                <w:sz w:val="16"/>
                <w:szCs w:val="16"/>
              </w:rPr>
              <w:t>Нет</w:t>
            </w:r>
          </w:p>
        </w:tc>
        <w:tc>
          <w:tcPr>
            <w:tcW w:w="0" w:type="auto"/>
            <w:shd w:val="clear" w:color="auto" w:fill="auto"/>
          </w:tcPr>
          <w:p w:rsidR="007D492F" w:rsidRPr="004B20BF" w:rsidRDefault="007D492F" w:rsidP="0076339C">
            <w:pPr>
              <w:tabs>
                <w:tab w:val="center" w:pos="4153"/>
                <w:tab w:val="right" w:pos="8306"/>
              </w:tabs>
              <w:spacing w:after="0"/>
              <w:ind w:firstLine="0"/>
              <w:jc w:val="center"/>
              <w:rPr>
                <w:sz w:val="16"/>
                <w:szCs w:val="16"/>
              </w:rPr>
            </w:pPr>
            <w:r w:rsidRPr="004B20BF">
              <w:rPr>
                <w:sz w:val="16"/>
                <w:szCs w:val="16"/>
              </w:rPr>
              <w:t xml:space="preserve">1 011 000.00 </w:t>
            </w:r>
          </w:p>
          <w:p w:rsidR="007D492F" w:rsidRPr="004B20BF" w:rsidRDefault="007D492F" w:rsidP="0076339C">
            <w:pPr>
              <w:tabs>
                <w:tab w:val="center" w:pos="4153"/>
                <w:tab w:val="right" w:pos="8306"/>
              </w:tabs>
              <w:spacing w:after="0"/>
              <w:ind w:firstLine="0"/>
              <w:jc w:val="center"/>
              <w:rPr>
                <w:sz w:val="16"/>
                <w:szCs w:val="16"/>
              </w:rPr>
            </w:pPr>
            <w:r w:rsidRPr="004B20BF">
              <w:rPr>
                <w:sz w:val="16"/>
                <w:szCs w:val="16"/>
              </w:rPr>
              <w:t xml:space="preserve">(Один миллион одиннадцать тысяч) рублей с учетом НДС, </w:t>
            </w:r>
          </w:p>
          <w:p w:rsidR="007D492F" w:rsidRPr="004B20BF" w:rsidRDefault="007D492F" w:rsidP="0076339C">
            <w:pPr>
              <w:tabs>
                <w:tab w:val="center" w:pos="4153"/>
                <w:tab w:val="right" w:pos="8306"/>
              </w:tabs>
              <w:spacing w:after="0"/>
              <w:ind w:firstLine="0"/>
              <w:jc w:val="center"/>
              <w:rPr>
                <w:sz w:val="16"/>
                <w:szCs w:val="16"/>
              </w:rPr>
            </w:pPr>
            <w:r w:rsidRPr="004B20BF">
              <w:rPr>
                <w:sz w:val="16"/>
                <w:szCs w:val="16"/>
              </w:rPr>
              <w:t>ЗАО "</w:t>
            </w:r>
            <w:proofErr w:type="spellStart"/>
            <w:r w:rsidRPr="004B20BF">
              <w:rPr>
                <w:sz w:val="16"/>
                <w:szCs w:val="16"/>
              </w:rPr>
              <w:t>Консалт</w:t>
            </w:r>
            <w:proofErr w:type="spellEnd"/>
            <w:r w:rsidRPr="004B20BF">
              <w:rPr>
                <w:sz w:val="16"/>
                <w:szCs w:val="16"/>
              </w:rPr>
              <w:t xml:space="preserve"> Оценка"</w:t>
            </w:r>
          </w:p>
          <w:p w:rsidR="007D492F" w:rsidRPr="004B20BF" w:rsidRDefault="007D492F" w:rsidP="0076339C">
            <w:pPr>
              <w:tabs>
                <w:tab w:val="center" w:pos="4153"/>
                <w:tab w:val="right" w:pos="8306"/>
              </w:tabs>
              <w:spacing w:after="0"/>
              <w:ind w:firstLine="0"/>
              <w:jc w:val="center"/>
              <w:rPr>
                <w:sz w:val="16"/>
                <w:szCs w:val="16"/>
              </w:rPr>
            </w:pPr>
            <w:r w:rsidRPr="004B20BF">
              <w:rPr>
                <w:sz w:val="16"/>
                <w:szCs w:val="16"/>
              </w:rPr>
              <w:t>(№ 19/2017 от 22.02.2017)</w:t>
            </w:r>
          </w:p>
        </w:tc>
      </w:tr>
      <w:tr w:rsidR="007D492F" w:rsidRPr="004B20BF" w:rsidTr="0076339C">
        <w:tc>
          <w:tcPr>
            <w:tcW w:w="0" w:type="auto"/>
            <w:shd w:val="clear" w:color="auto" w:fill="auto"/>
          </w:tcPr>
          <w:p w:rsidR="007D492F" w:rsidRPr="004B20BF" w:rsidRDefault="007D492F" w:rsidP="007D492F">
            <w:pPr>
              <w:widowControl w:val="0"/>
              <w:numPr>
                <w:ilvl w:val="0"/>
                <w:numId w:val="2"/>
              </w:numPr>
              <w:tabs>
                <w:tab w:val="center" w:pos="4153"/>
                <w:tab w:val="right" w:pos="8306"/>
              </w:tabs>
              <w:adjustRightInd w:val="0"/>
              <w:spacing w:after="0"/>
              <w:ind w:left="0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</w:tcPr>
          <w:p w:rsidR="007D492F" w:rsidRPr="004B20BF" w:rsidRDefault="007D492F" w:rsidP="0076339C">
            <w:pPr>
              <w:tabs>
                <w:tab w:val="center" w:pos="4153"/>
                <w:tab w:val="right" w:pos="8306"/>
              </w:tabs>
              <w:spacing w:after="0"/>
              <w:ind w:firstLine="0"/>
              <w:jc w:val="left"/>
              <w:rPr>
                <w:sz w:val="16"/>
                <w:szCs w:val="16"/>
              </w:rPr>
            </w:pPr>
            <w:r w:rsidRPr="004B20BF">
              <w:rPr>
                <w:sz w:val="16"/>
                <w:szCs w:val="16"/>
              </w:rPr>
              <w:t>Здание,</w:t>
            </w:r>
          </w:p>
          <w:p w:rsidR="007D492F" w:rsidRPr="004B20BF" w:rsidRDefault="007D492F" w:rsidP="0076339C">
            <w:pPr>
              <w:tabs>
                <w:tab w:val="center" w:pos="4153"/>
                <w:tab w:val="right" w:pos="8306"/>
              </w:tabs>
              <w:spacing w:after="0"/>
              <w:ind w:firstLine="0"/>
              <w:jc w:val="left"/>
              <w:rPr>
                <w:bCs/>
                <w:iCs/>
                <w:sz w:val="16"/>
                <w:szCs w:val="16"/>
              </w:rPr>
            </w:pPr>
            <w:r w:rsidRPr="004B20BF">
              <w:rPr>
                <w:sz w:val="16"/>
                <w:szCs w:val="16"/>
              </w:rPr>
              <w:t xml:space="preserve">г. Псков, ул. Советская, д. 42-г, КН 60:27:0010324:101 инвентарный номер 3507, литера В </w:t>
            </w:r>
            <w:r w:rsidRPr="004B20BF">
              <w:rPr>
                <w:bCs/>
                <w:iCs/>
                <w:sz w:val="16"/>
                <w:szCs w:val="16"/>
              </w:rPr>
              <w:t>и земельный участок с КН 60:27:0010324:290 площадью 721.0 кв. м</w:t>
            </w:r>
          </w:p>
          <w:p w:rsidR="007D492F" w:rsidRPr="004B20BF" w:rsidRDefault="007D492F" w:rsidP="0076339C">
            <w:pPr>
              <w:pStyle w:val="a7"/>
              <w:tabs>
                <w:tab w:val="center" w:pos="4153"/>
                <w:tab w:val="right" w:pos="8306"/>
              </w:tabs>
              <w:jc w:val="both"/>
              <w:rPr>
                <w:sz w:val="16"/>
                <w:szCs w:val="16"/>
              </w:rPr>
            </w:pPr>
            <w:proofErr w:type="gramStart"/>
            <w:r w:rsidRPr="004B20BF">
              <w:rPr>
                <w:sz w:val="16"/>
                <w:szCs w:val="16"/>
              </w:rPr>
              <w:t>(категория земель: земли населенных пунктов, разрешенное использование: для использования под нежилым зданием; тип территориальной зоны:</w:t>
            </w:r>
            <w:proofErr w:type="gramEnd"/>
            <w:r w:rsidRPr="004B20BF">
              <w:rPr>
                <w:sz w:val="16"/>
                <w:szCs w:val="16"/>
              </w:rPr>
              <w:t xml:space="preserve"> Ж</w:t>
            </w:r>
            <w:proofErr w:type="gramStart"/>
            <w:r w:rsidRPr="004B20BF">
              <w:rPr>
                <w:sz w:val="16"/>
                <w:szCs w:val="16"/>
              </w:rPr>
              <w:t>2</w:t>
            </w:r>
            <w:proofErr w:type="gramEnd"/>
            <w:r w:rsidRPr="004B20BF">
              <w:rPr>
                <w:sz w:val="16"/>
                <w:szCs w:val="16"/>
              </w:rPr>
              <w:t xml:space="preserve"> "Зона </w:t>
            </w:r>
            <w:proofErr w:type="spellStart"/>
            <w:r w:rsidRPr="004B20BF">
              <w:rPr>
                <w:sz w:val="16"/>
                <w:szCs w:val="16"/>
              </w:rPr>
              <w:t>зона</w:t>
            </w:r>
            <w:proofErr w:type="spellEnd"/>
            <w:r w:rsidRPr="004B20BF">
              <w:rPr>
                <w:sz w:val="16"/>
                <w:szCs w:val="16"/>
              </w:rPr>
              <w:t xml:space="preserve"> малоэтажной и </w:t>
            </w:r>
            <w:proofErr w:type="spellStart"/>
            <w:r w:rsidRPr="004B20BF">
              <w:rPr>
                <w:sz w:val="16"/>
                <w:szCs w:val="16"/>
              </w:rPr>
              <w:t>среднеэтажной</w:t>
            </w:r>
            <w:proofErr w:type="spellEnd"/>
            <w:r w:rsidRPr="004B20BF">
              <w:rPr>
                <w:sz w:val="16"/>
                <w:szCs w:val="16"/>
              </w:rPr>
              <w:t xml:space="preserve"> многоквартирной жилой </w:t>
            </w:r>
            <w:r w:rsidRPr="004B20BF">
              <w:rPr>
                <w:sz w:val="16"/>
                <w:szCs w:val="16"/>
              </w:rPr>
              <w:lastRenderedPageBreak/>
              <w:t xml:space="preserve">застройки (2-5 </w:t>
            </w:r>
            <w:proofErr w:type="spellStart"/>
            <w:r w:rsidRPr="004B20BF">
              <w:rPr>
                <w:sz w:val="16"/>
                <w:szCs w:val="16"/>
              </w:rPr>
              <w:t>эт</w:t>
            </w:r>
            <w:proofErr w:type="spellEnd"/>
            <w:r w:rsidRPr="004B20BF">
              <w:rPr>
                <w:sz w:val="16"/>
                <w:szCs w:val="16"/>
              </w:rPr>
              <w:t>.)")</w:t>
            </w:r>
          </w:p>
        </w:tc>
        <w:tc>
          <w:tcPr>
            <w:tcW w:w="0" w:type="auto"/>
            <w:shd w:val="clear" w:color="auto" w:fill="auto"/>
          </w:tcPr>
          <w:p w:rsidR="007D492F" w:rsidRPr="004B20BF" w:rsidRDefault="007D492F" w:rsidP="0076339C">
            <w:pPr>
              <w:tabs>
                <w:tab w:val="center" w:pos="4153"/>
                <w:tab w:val="right" w:pos="8306"/>
              </w:tabs>
              <w:spacing w:after="0"/>
              <w:ind w:firstLine="0"/>
              <w:jc w:val="center"/>
              <w:rPr>
                <w:sz w:val="16"/>
                <w:szCs w:val="16"/>
              </w:rPr>
            </w:pPr>
            <w:r w:rsidRPr="004B20BF">
              <w:rPr>
                <w:sz w:val="16"/>
                <w:szCs w:val="16"/>
              </w:rPr>
              <w:lastRenderedPageBreak/>
              <w:t>1028.6</w:t>
            </w:r>
          </w:p>
        </w:tc>
        <w:tc>
          <w:tcPr>
            <w:tcW w:w="0" w:type="auto"/>
            <w:shd w:val="clear" w:color="auto" w:fill="auto"/>
          </w:tcPr>
          <w:p w:rsidR="007D492F" w:rsidRPr="004B20BF" w:rsidRDefault="007D492F" w:rsidP="0076339C">
            <w:pPr>
              <w:tabs>
                <w:tab w:val="center" w:pos="4153"/>
                <w:tab w:val="right" w:pos="8306"/>
              </w:tabs>
              <w:spacing w:after="0"/>
              <w:ind w:firstLine="0"/>
              <w:jc w:val="center"/>
              <w:rPr>
                <w:sz w:val="16"/>
                <w:szCs w:val="16"/>
              </w:rPr>
            </w:pPr>
            <w:r w:rsidRPr="004B20BF">
              <w:rPr>
                <w:sz w:val="16"/>
                <w:szCs w:val="16"/>
              </w:rPr>
              <w:t>трехэтажное</w:t>
            </w:r>
          </w:p>
        </w:tc>
        <w:tc>
          <w:tcPr>
            <w:tcW w:w="0" w:type="auto"/>
            <w:shd w:val="clear" w:color="auto" w:fill="auto"/>
          </w:tcPr>
          <w:p w:rsidR="007D492F" w:rsidRPr="004B20BF" w:rsidRDefault="007D492F" w:rsidP="0076339C">
            <w:pPr>
              <w:tabs>
                <w:tab w:val="center" w:pos="4153"/>
                <w:tab w:val="right" w:pos="8306"/>
              </w:tabs>
              <w:spacing w:after="0"/>
              <w:ind w:firstLine="0"/>
              <w:jc w:val="center"/>
              <w:rPr>
                <w:sz w:val="16"/>
                <w:szCs w:val="16"/>
              </w:rPr>
            </w:pPr>
            <w:r w:rsidRPr="004B20BF">
              <w:rPr>
                <w:sz w:val="16"/>
                <w:szCs w:val="16"/>
              </w:rPr>
              <w:t>1965</w:t>
            </w:r>
          </w:p>
        </w:tc>
        <w:tc>
          <w:tcPr>
            <w:tcW w:w="0" w:type="auto"/>
            <w:shd w:val="clear" w:color="auto" w:fill="auto"/>
          </w:tcPr>
          <w:p w:rsidR="007D492F" w:rsidRPr="004B20BF" w:rsidRDefault="007D492F" w:rsidP="0076339C">
            <w:pPr>
              <w:tabs>
                <w:tab w:val="center" w:pos="4153"/>
                <w:tab w:val="right" w:pos="8306"/>
              </w:tabs>
              <w:spacing w:after="0"/>
              <w:ind w:firstLine="0"/>
              <w:jc w:val="center"/>
              <w:rPr>
                <w:sz w:val="16"/>
                <w:szCs w:val="16"/>
              </w:rPr>
            </w:pPr>
            <w:proofErr w:type="gramStart"/>
            <w:r w:rsidRPr="004B20BF">
              <w:rPr>
                <w:sz w:val="16"/>
                <w:szCs w:val="16"/>
              </w:rPr>
              <w:t xml:space="preserve">Фундамент – железобетонные блоки, стены, перегородки – кирпичные, железобетонные панели, чердачные и междуэтажные перекрытия – железобетонные, крыша – </w:t>
            </w:r>
            <w:proofErr w:type="spellStart"/>
            <w:r w:rsidRPr="004B20BF">
              <w:rPr>
                <w:sz w:val="16"/>
                <w:szCs w:val="16"/>
              </w:rPr>
              <w:t>профлист</w:t>
            </w:r>
            <w:proofErr w:type="spellEnd"/>
            <w:r w:rsidRPr="004B20BF">
              <w:rPr>
                <w:sz w:val="16"/>
                <w:szCs w:val="16"/>
              </w:rPr>
              <w:t xml:space="preserve"> по деревянным стропилам с обрешеткой.</w:t>
            </w:r>
            <w:proofErr w:type="gramEnd"/>
            <w:r w:rsidRPr="004B20BF">
              <w:rPr>
                <w:sz w:val="16"/>
                <w:szCs w:val="16"/>
              </w:rPr>
              <w:t xml:space="preserve"> </w:t>
            </w:r>
            <w:proofErr w:type="gramStart"/>
            <w:r w:rsidRPr="004B20BF">
              <w:rPr>
                <w:sz w:val="16"/>
                <w:szCs w:val="16"/>
              </w:rPr>
              <w:t>Внутренняя отделка помещений простая: стены – керамическая плитка, окраска; потолок – окраска; пол – бетонный; входная дверь – простая металлическая, межкомнатные двери частично отсутствуют; оконные проемы – простые пластиковые со стеклопакетом (частично отсутствуют).</w:t>
            </w:r>
            <w:proofErr w:type="gramEnd"/>
          </w:p>
          <w:p w:rsidR="007D492F" w:rsidRPr="004B20BF" w:rsidRDefault="007D492F" w:rsidP="0076339C">
            <w:pPr>
              <w:tabs>
                <w:tab w:val="center" w:pos="4153"/>
                <w:tab w:val="right" w:pos="8306"/>
              </w:tabs>
              <w:spacing w:after="0"/>
              <w:ind w:firstLine="0"/>
              <w:jc w:val="center"/>
              <w:rPr>
                <w:sz w:val="16"/>
                <w:szCs w:val="16"/>
              </w:rPr>
            </w:pPr>
            <w:r w:rsidRPr="004B20BF">
              <w:rPr>
                <w:sz w:val="16"/>
                <w:szCs w:val="16"/>
              </w:rPr>
              <w:t xml:space="preserve">При строительстве здание было </w:t>
            </w:r>
            <w:r w:rsidRPr="004B20BF">
              <w:rPr>
                <w:sz w:val="16"/>
                <w:szCs w:val="16"/>
              </w:rPr>
              <w:lastRenderedPageBreak/>
              <w:t xml:space="preserve">оборудовано грузовым лифтом. Шахта грузового лифта в рабочем состоянии, грузовой лифт и оборудование </w:t>
            </w:r>
            <w:proofErr w:type="gramStart"/>
            <w:r w:rsidRPr="004B20BF">
              <w:rPr>
                <w:sz w:val="16"/>
                <w:szCs w:val="16"/>
              </w:rPr>
              <w:t>демонтированы</w:t>
            </w:r>
            <w:proofErr w:type="gramEnd"/>
            <w:r w:rsidRPr="004B20BF">
              <w:rPr>
                <w:sz w:val="16"/>
                <w:szCs w:val="16"/>
              </w:rPr>
              <w:t>.</w:t>
            </w:r>
          </w:p>
          <w:p w:rsidR="007D492F" w:rsidRPr="004B20BF" w:rsidRDefault="007D492F" w:rsidP="0076339C">
            <w:pPr>
              <w:tabs>
                <w:tab w:val="center" w:pos="4153"/>
                <w:tab w:val="right" w:pos="8306"/>
              </w:tabs>
              <w:spacing w:after="0"/>
              <w:ind w:firstLine="0"/>
              <w:jc w:val="center"/>
              <w:rPr>
                <w:sz w:val="16"/>
                <w:szCs w:val="16"/>
              </w:rPr>
            </w:pPr>
            <w:r w:rsidRPr="004B20BF">
              <w:rPr>
                <w:sz w:val="16"/>
                <w:szCs w:val="16"/>
              </w:rPr>
              <w:t xml:space="preserve"> Состояние удовлетворительное, требуется выполнить стандартный ремонт с элементами капитальных работ по замене системы электроснабжения и восстановлению полов.</w:t>
            </w:r>
          </w:p>
        </w:tc>
        <w:tc>
          <w:tcPr>
            <w:tcW w:w="0" w:type="auto"/>
            <w:shd w:val="clear" w:color="auto" w:fill="auto"/>
          </w:tcPr>
          <w:p w:rsidR="007D492F" w:rsidRPr="004B20BF" w:rsidRDefault="007D492F" w:rsidP="0076339C">
            <w:pPr>
              <w:tabs>
                <w:tab w:val="center" w:pos="4153"/>
                <w:tab w:val="right" w:pos="8306"/>
              </w:tabs>
              <w:spacing w:after="0"/>
              <w:ind w:firstLine="0"/>
              <w:jc w:val="center"/>
              <w:rPr>
                <w:sz w:val="16"/>
                <w:szCs w:val="16"/>
              </w:rPr>
            </w:pPr>
            <w:r w:rsidRPr="004B20BF">
              <w:rPr>
                <w:sz w:val="16"/>
                <w:szCs w:val="16"/>
              </w:rPr>
              <w:lastRenderedPageBreak/>
              <w:t>Имеются центральное водоснабжение, есть точка подключения к электроснабжению (распределительный щит демонтирован, внутренняя проводка здания требует ремонта);</w:t>
            </w:r>
          </w:p>
          <w:p w:rsidR="007D492F" w:rsidRPr="004B20BF" w:rsidRDefault="007D492F" w:rsidP="0076339C">
            <w:pPr>
              <w:tabs>
                <w:tab w:val="center" w:pos="4153"/>
                <w:tab w:val="right" w:pos="8306"/>
              </w:tabs>
              <w:spacing w:after="0"/>
              <w:ind w:firstLine="0"/>
              <w:jc w:val="center"/>
              <w:rPr>
                <w:sz w:val="16"/>
                <w:szCs w:val="16"/>
              </w:rPr>
            </w:pPr>
            <w:r w:rsidRPr="004B20BF">
              <w:rPr>
                <w:sz w:val="16"/>
                <w:szCs w:val="16"/>
              </w:rPr>
              <w:t>теплоснабжение от городской сети (не подключено, внутри помещения система теплоснабжения полностью смонтирована и отремонтирована несколько лет назад)</w:t>
            </w:r>
          </w:p>
        </w:tc>
        <w:tc>
          <w:tcPr>
            <w:tcW w:w="0" w:type="auto"/>
            <w:shd w:val="clear" w:color="auto" w:fill="auto"/>
          </w:tcPr>
          <w:p w:rsidR="007D492F" w:rsidRPr="004B20BF" w:rsidRDefault="007D492F" w:rsidP="0076339C">
            <w:pPr>
              <w:tabs>
                <w:tab w:val="center" w:pos="4153"/>
                <w:tab w:val="right" w:pos="8306"/>
              </w:tabs>
              <w:spacing w:after="0"/>
              <w:ind w:firstLine="0"/>
              <w:rPr>
                <w:sz w:val="16"/>
                <w:szCs w:val="16"/>
              </w:rPr>
            </w:pPr>
            <w:r w:rsidRPr="004B20BF">
              <w:rPr>
                <w:sz w:val="16"/>
                <w:szCs w:val="16"/>
              </w:rPr>
              <w:t>Земельный участок расположен:</w:t>
            </w:r>
          </w:p>
          <w:p w:rsidR="007D492F" w:rsidRPr="004B20BF" w:rsidRDefault="007D492F" w:rsidP="0076339C">
            <w:pPr>
              <w:tabs>
                <w:tab w:val="center" w:pos="4153"/>
                <w:tab w:val="right" w:pos="8306"/>
              </w:tabs>
              <w:spacing w:after="0"/>
              <w:ind w:firstLine="0"/>
              <w:rPr>
                <w:sz w:val="16"/>
                <w:szCs w:val="16"/>
              </w:rPr>
            </w:pPr>
            <w:r w:rsidRPr="004B20BF">
              <w:rPr>
                <w:sz w:val="16"/>
                <w:szCs w:val="16"/>
              </w:rPr>
              <w:t xml:space="preserve">1) в охранной зоне объекта культурного наследия федерального значения "Ансамбль Кремля", </w:t>
            </w:r>
            <w:proofErr w:type="gramStart"/>
            <w:r w:rsidRPr="004B20BF">
              <w:rPr>
                <w:sz w:val="16"/>
                <w:szCs w:val="16"/>
              </w:rPr>
              <w:t>границы</w:t>
            </w:r>
            <w:proofErr w:type="gramEnd"/>
            <w:r w:rsidRPr="004B20BF">
              <w:rPr>
                <w:sz w:val="16"/>
                <w:szCs w:val="16"/>
              </w:rPr>
              <w:t xml:space="preserve"> и градостроительные регламенты </w:t>
            </w:r>
            <w:proofErr w:type="gramStart"/>
            <w:r w:rsidRPr="004B20BF">
              <w:rPr>
                <w:sz w:val="16"/>
                <w:szCs w:val="16"/>
              </w:rPr>
              <w:t>которой</w:t>
            </w:r>
            <w:proofErr w:type="gramEnd"/>
            <w:r w:rsidRPr="004B20BF">
              <w:rPr>
                <w:sz w:val="16"/>
                <w:szCs w:val="16"/>
              </w:rPr>
              <w:t xml:space="preserve"> утверждены постановлением Псковского областного Собрания депутатов от 26.12.2013 № 674;</w:t>
            </w:r>
          </w:p>
          <w:p w:rsidR="007D492F" w:rsidRPr="004B20BF" w:rsidRDefault="007D492F" w:rsidP="0076339C">
            <w:pPr>
              <w:pStyle w:val="ConsPlusNonformat"/>
              <w:widowControl/>
              <w:tabs>
                <w:tab w:val="center" w:pos="4153"/>
                <w:tab w:val="right" w:pos="83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B20BF">
              <w:rPr>
                <w:rFonts w:ascii="Times New Roman" w:hAnsi="Times New Roman" w:cs="Times New Roman"/>
                <w:sz w:val="16"/>
                <w:szCs w:val="16"/>
              </w:rPr>
              <w:t xml:space="preserve">2) в границах территории объекта культурного наследия федерального значения "Культурный слой древнего Пскова", VIII - </w:t>
            </w:r>
            <w:r w:rsidRPr="004B20B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XVII</w:t>
            </w:r>
            <w:r w:rsidRPr="004B20BF">
              <w:rPr>
                <w:rFonts w:ascii="Times New Roman" w:hAnsi="Times New Roman" w:cs="Times New Roman"/>
                <w:sz w:val="16"/>
                <w:szCs w:val="16"/>
              </w:rPr>
              <w:t xml:space="preserve"> вв., </w:t>
            </w:r>
            <w:proofErr w:type="gramStart"/>
            <w:r w:rsidRPr="004B20BF">
              <w:rPr>
                <w:rFonts w:ascii="Times New Roman" w:hAnsi="Times New Roman" w:cs="Times New Roman"/>
                <w:sz w:val="16"/>
                <w:szCs w:val="16"/>
              </w:rPr>
              <w:t>границы</w:t>
            </w:r>
            <w:proofErr w:type="gramEnd"/>
            <w:r w:rsidRPr="004B20BF">
              <w:rPr>
                <w:rFonts w:ascii="Times New Roman" w:hAnsi="Times New Roman" w:cs="Times New Roman"/>
                <w:sz w:val="16"/>
                <w:szCs w:val="16"/>
              </w:rPr>
              <w:t xml:space="preserve"> и п</w:t>
            </w:r>
            <w:r w:rsidRPr="004B20BF">
              <w:rPr>
                <w:rFonts w:ascii="Times New Roman" w:hAnsi="Times New Roman" w:cs="Times New Roman"/>
                <w:spacing w:val="-2"/>
                <w:sz w:val="16"/>
                <w:szCs w:val="16"/>
              </w:rPr>
              <w:t xml:space="preserve">равовой режим использования земельных участков в границах </w:t>
            </w:r>
            <w:proofErr w:type="gramStart"/>
            <w:r w:rsidRPr="004B20BF">
              <w:rPr>
                <w:rFonts w:ascii="Times New Roman" w:hAnsi="Times New Roman" w:cs="Times New Roman"/>
                <w:spacing w:val="-2"/>
                <w:sz w:val="16"/>
                <w:szCs w:val="16"/>
              </w:rPr>
              <w:t>которой</w:t>
            </w:r>
            <w:proofErr w:type="gramEnd"/>
            <w:r w:rsidRPr="004B20BF">
              <w:rPr>
                <w:rFonts w:ascii="Times New Roman" w:hAnsi="Times New Roman" w:cs="Times New Roman"/>
                <w:sz w:val="16"/>
                <w:szCs w:val="16"/>
              </w:rPr>
              <w:t xml:space="preserve"> утверждены приказом Государственного </w:t>
            </w:r>
            <w:r w:rsidRPr="004B20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комитета Псковской области по охране объектов культурного наследия от 14.02.2014 № 96. </w:t>
            </w:r>
            <w:proofErr w:type="gramStart"/>
            <w:r w:rsidRPr="004B20BF">
              <w:rPr>
                <w:rFonts w:ascii="Times New Roman" w:hAnsi="Times New Roman" w:cs="Times New Roman"/>
                <w:sz w:val="16"/>
                <w:szCs w:val="16"/>
              </w:rPr>
              <w:t>В соответствии с установленным правовым режимом использования земельных участков, расположенных в границах территории объекта археологического наследия, разрешается проведение землеустроительных, земляных, строительных, мелиоративных, хозяйственных и иных работ при наличии проекта, содержащего разделы об обеспечении сохранности объекта культурного наследия или о проведении спасательных археологических полевых работ, согласованные с Государственным комитетом Псковской области по охране объектов культурного наследия.</w:t>
            </w:r>
            <w:proofErr w:type="gramEnd"/>
          </w:p>
        </w:tc>
        <w:tc>
          <w:tcPr>
            <w:tcW w:w="0" w:type="auto"/>
            <w:shd w:val="clear" w:color="auto" w:fill="auto"/>
          </w:tcPr>
          <w:p w:rsidR="007D492F" w:rsidRPr="004B20BF" w:rsidRDefault="007D492F" w:rsidP="0076339C">
            <w:pPr>
              <w:pStyle w:val="FORMATTEXT"/>
              <w:tabs>
                <w:tab w:val="center" w:pos="4153"/>
                <w:tab w:val="right" w:pos="8306"/>
              </w:tabs>
              <w:jc w:val="center"/>
              <w:rPr>
                <w:sz w:val="16"/>
                <w:szCs w:val="16"/>
              </w:rPr>
            </w:pPr>
            <w:r w:rsidRPr="004B20BF">
              <w:rPr>
                <w:sz w:val="16"/>
                <w:szCs w:val="16"/>
              </w:rPr>
              <w:lastRenderedPageBreak/>
              <w:t xml:space="preserve">15 186 100.00 </w:t>
            </w:r>
          </w:p>
          <w:p w:rsidR="007D492F" w:rsidRPr="004B20BF" w:rsidRDefault="007D492F" w:rsidP="0076339C">
            <w:pPr>
              <w:pStyle w:val="FORMATTEXT"/>
              <w:tabs>
                <w:tab w:val="center" w:pos="4153"/>
                <w:tab w:val="right" w:pos="8306"/>
              </w:tabs>
              <w:jc w:val="center"/>
              <w:rPr>
                <w:sz w:val="16"/>
                <w:szCs w:val="16"/>
              </w:rPr>
            </w:pPr>
            <w:r w:rsidRPr="004B20BF">
              <w:rPr>
                <w:sz w:val="16"/>
                <w:szCs w:val="16"/>
              </w:rPr>
              <w:t>(Пятнадцать миллионов сто восемьдесят шесть тысяч сто) рублей, в том числе:</w:t>
            </w:r>
          </w:p>
          <w:p w:rsidR="007D492F" w:rsidRPr="004B20BF" w:rsidRDefault="007D492F" w:rsidP="0076339C">
            <w:pPr>
              <w:pStyle w:val="FORMATTEXT"/>
              <w:tabs>
                <w:tab w:val="center" w:pos="4153"/>
                <w:tab w:val="right" w:pos="8306"/>
              </w:tabs>
              <w:jc w:val="center"/>
              <w:rPr>
                <w:sz w:val="16"/>
                <w:szCs w:val="16"/>
              </w:rPr>
            </w:pPr>
            <w:r w:rsidRPr="004B20BF">
              <w:rPr>
                <w:sz w:val="16"/>
                <w:szCs w:val="16"/>
              </w:rPr>
              <w:t>начальная цена объекта нежилого фонда: 13 826 600.00 (Тринадцать тысяч восемьсот двадцать шесть тысяч шестьсот) рублей с учетом НДС;</w:t>
            </w:r>
          </w:p>
          <w:p w:rsidR="007D492F" w:rsidRPr="004B20BF" w:rsidRDefault="007D492F" w:rsidP="0076339C">
            <w:pPr>
              <w:pStyle w:val="FORMATTEXT"/>
              <w:tabs>
                <w:tab w:val="center" w:pos="4153"/>
                <w:tab w:val="right" w:pos="8306"/>
              </w:tabs>
              <w:jc w:val="center"/>
              <w:rPr>
                <w:sz w:val="16"/>
                <w:szCs w:val="16"/>
              </w:rPr>
            </w:pPr>
            <w:r w:rsidRPr="004B20BF">
              <w:rPr>
                <w:sz w:val="16"/>
                <w:szCs w:val="16"/>
              </w:rPr>
              <w:t xml:space="preserve"> начальная цена земельного участка: 1 359 500.00 (Один миллион триста пятьдесят девять тысяч пятьсот) рублей без учета НДС (в соответствии с подпунктом 6 пункта 2 статьи 146 </w:t>
            </w:r>
            <w:r w:rsidRPr="004B20BF">
              <w:rPr>
                <w:sz w:val="16"/>
                <w:szCs w:val="16"/>
              </w:rPr>
              <w:lastRenderedPageBreak/>
              <w:t>Налогового кодекса Российской Федерации операции по реализации земельных участков не признаются объектом налогообложения налогом НДС);</w:t>
            </w:r>
          </w:p>
          <w:p w:rsidR="007D492F" w:rsidRPr="004B20BF" w:rsidRDefault="007D492F" w:rsidP="0076339C">
            <w:pPr>
              <w:pStyle w:val="FORMATTEXT"/>
              <w:tabs>
                <w:tab w:val="center" w:pos="4153"/>
                <w:tab w:val="right" w:pos="8306"/>
              </w:tabs>
              <w:jc w:val="center"/>
              <w:rPr>
                <w:sz w:val="16"/>
                <w:szCs w:val="16"/>
              </w:rPr>
            </w:pPr>
            <w:r w:rsidRPr="004B20BF">
              <w:rPr>
                <w:sz w:val="16"/>
                <w:szCs w:val="16"/>
              </w:rPr>
              <w:t>ООО "</w:t>
            </w:r>
            <w:proofErr w:type="spellStart"/>
            <w:r w:rsidRPr="004B20BF">
              <w:rPr>
                <w:sz w:val="16"/>
                <w:szCs w:val="16"/>
              </w:rPr>
              <w:t>Консалт</w:t>
            </w:r>
            <w:proofErr w:type="spellEnd"/>
            <w:r w:rsidRPr="004B20BF">
              <w:rPr>
                <w:sz w:val="16"/>
                <w:szCs w:val="16"/>
              </w:rPr>
              <w:t xml:space="preserve"> Оценка"</w:t>
            </w:r>
          </w:p>
          <w:p w:rsidR="007D492F" w:rsidRPr="004B20BF" w:rsidRDefault="007D492F" w:rsidP="0076339C">
            <w:pPr>
              <w:pStyle w:val="a7"/>
              <w:tabs>
                <w:tab w:val="center" w:pos="4153"/>
                <w:tab w:val="right" w:pos="8306"/>
              </w:tabs>
              <w:jc w:val="center"/>
              <w:rPr>
                <w:sz w:val="16"/>
                <w:szCs w:val="16"/>
              </w:rPr>
            </w:pPr>
            <w:r w:rsidRPr="004B20BF">
              <w:rPr>
                <w:sz w:val="16"/>
                <w:szCs w:val="16"/>
              </w:rPr>
              <w:t>(№ </w:t>
            </w:r>
            <w:r w:rsidRPr="004B20BF">
              <w:rPr>
                <w:bCs/>
                <w:iCs/>
                <w:sz w:val="16"/>
                <w:szCs w:val="16"/>
              </w:rPr>
              <w:t>20/2017</w:t>
            </w:r>
            <w:r w:rsidRPr="004B20BF">
              <w:rPr>
                <w:sz w:val="16"/>
                <w:szCs w:val="16"/>
              </w:rPr>
              <w:t xml:space="preserve"> от 22.02.2017) </w:t>
            </w:r>
          </w:p>
        </w:tc>
      </w:tr>
      <w:tr w:rsidR="007D492F" w:rsidRPr="004B20BF" w:rsidTr="0076339C">
        <w:tc>
          <w:tcPr>
            <w:tcW w:w="0" w:type="auto"/>
            <w:shd w:val="clear" w:color="auto" w:fill="auto"/>
          </w:tcPr>
          <w:p w:rsidR="007D492F" w:rsidRPr="004B20BF" w:rsidRDefault="007D492F" w:rsidP="007D492F">
            <w:pPr>
              <w:widowControl w:val="0"/>
              <w:numPr>
                <w:ilvl w:val="0"/>
                <w:numId w:val="2"/>
              </w:numPr>
              <w:tabs>
                <w:tab w:val="center" w:pos="4153"/>
                <w:tab w:val="right" w:pos="8306"/>
              </w:tabs>
              <w:adjustRightInd w:val="0"/>
              <w:spacing w:after="0"/>
              <w:ind w:left="0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</w:tcPr>
          <w:p w:rsidR="007D492F" w:rsidRPr="004B20BF" w:rsidRDefault="007D492F" w:rsidP="0076339C">
            <w:pPr>
              <w:tabs>
                <w:tab w:val="center" w:pos="4153"/>
                <w:tab w:val="right" w:pos="8306"/>
              </w:tabs>
              <w:spacing w:after="0"/>
              <w:ind w:firstLine="0"/>
              <w:jc w:val="left"/>
              <w:rPr>
                <w:sz w:val="16"/>
                <w:szCs w:val="16"/>
              </w:rPr>
            </w:pPr>
            <w:r w:rsidRPr="004B20BF">
              <w:rPr>
                <w:sz w:val="16"/>
                <w:szCs w:val="16"/>
              </w:rPr>
              <w:t>Здание,</w:t>
            </w:r>
          </w:p>
          <w:p w:rsidR="007D492F" w:rsidRPr="004B20BF" w:rsidRDefault="007D492F" w:rsidP="0076339C">
            <w:pPr>
              <w:tabs>
                <w:tab w:val="center" w:pos="4153"/>
                <w:tab w:val="right" w:pos="8306"/>
              </w:tabs>
              <w:spacing w:after="0"/>
              <w:ind w:firstLine="0"/>
              <w:jc w:val="left"/>
              <w:rPr>
                <w:sz w:val="16"/>
                <w:szCs w:val="16"/>
              </w:rPr>
            </w:pPr>
            <w:r w:rsidRPr="004B20BF">
              <w:rPr>
                <w:sz w:val="16"/>
                <w:szCs w:val="16"/>
              </w:rPr>
              <w:t>г. Псков, ул. Л. </w:t>
            </w:r>
            <w:proofErr w:type="spellStart"/>
            <w:r w:rsidRPr="004B20BF">
              <w:rPr>
                <w:sz w:val="16"/>
                <w:szCs w:val="16"/>
              </w:rPr>
              <w:t>Поземского</w:t>
            </w:r>
            <w:proofErr w:type="spellEnd"/>
            <w:r w:rsidRPr="004B20BF">
              <w:rPr>
                <w:sz w:val="16"/>
                <w:szCs w:val="16"/>
              </w:rPr>
              <w:t xml:space="preserve">, д. 5, </w:t>
            </w:r>
          </w:p>
          <w:p w:rsidR="007D492F" w:rsidRPr="004B20BF" w:rsidRDefault="007D492F" w:rsidP="0076339C">
            <w:pPr>
              <w:tabs>
                <w:tab w:val="center" w:pos="4153"/>
                <w:tab w:val="right" w:pos="8306"/>
              </w:tabs>
              <w:spacing w:after="0"/>
              <w:ind w:firstLine="0"/>
              <w:jc w:val="left"/>
              <w:rPr>
                <w:bCs/>
                <w:iCs/>
                <w:sz w:val="16"/>
                <w:szCs w:val="16"/>
              </w:rPr>
            </w:pPr>
            <w:r w:rsidRPr="004B20BF">
              <w:rPr>
                <w:bCs/>
                <w:iCs/>
                <w:sz w:val="16"/>
                <w:szCs w:val="16"/>
              </w:rPr>
              <w:t xml:space="preserve">и земельный участок с КН 60:27:0010217:226 </w:t>
            </w:r>
          </w:p>
          <w:p w:rsidR="007D492F" w:rsidRPr="004B20BF" w:rsidRDefault="007D492F" w:rsidP="0076339C">
            <w:pPr>
              <w:tabs>
                <w:tab w:val="center" w:pos="4153"/>
                <w:tab w:val="right" w:pos="8306"/>
              </w:tabs>
              <w:spacing w:after="0"/>
              <w:ind w:firstLine="0"/>
              <w:jc w:val="left"/>
              <w:rPr>
                <w:bCs/>
                <w:iCs/>
                <w:sz w:val="16"/>
                <w:szCs w:val="16"/>
              </w:rPr>
            </w:pPr>
            <w:r w:rsidRPr="004B20BF">
              <w:rPr>
                <w:bCs/>
                <w:iCs/>
                <w:sz w:val="16"/>
                <w:szCs w:val="16"/>
              </w:rPr>
              <w:t>площадью 762.0 кв. м</w:t>
            </w:r>
          </w:p>
          <w:p w:rsidR="007D492F" w:rsidRPr="004B20BF" w:rsidRDefault="007D492F" w:rsidP="0076339C">
            <w:pPr>
              <w:tabs>
                <w:tab w:val="center" w:pos="4153"/>
                <w:tab w:val="right" w:pos="8306"/>
              </w:tabs>
              <w:spacing w:after="0"/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4B20BF">
              <w:rPr>
                <w:sz w:val="16"/>
                <w:szCs w:val="16"/>
              </w:rPr>
              <w:t>(категория земель: земли населенных пунктов, разрешенное использование: под многоквартирный жилой дом; тип территориальной зоны:</w:t>
            </w:r>
            <w:proofErr w:type="gramEnd"/>
            <w:r w:rsidRPr="004B20BF">
              <w:rPr>
                <w:sz w:val="16"/>
                <w:szCs w:val="16"/>
              </w:rPr>
              <w:t xml:space="preserve"> Ж</w:t>
            </w:r>
            <w:proofErr w:type="gramStart"/>
            <w:r w:rsidRPr="004B20BF">
              <w:rPr>
                <w:sz w:val="16"/>
                <w:szCs w:val="16"/>
              </w:rPr>
              <w:t>2</w:t>
            </w:r>
            <w:proofErr w:type="gramEnd"/>
            <w:r w:rsidRPr="004B20BF">
              <w:rPr>
                <w:sz w:val="16"/>
                <w:szCs w:val="16"/>
              </w:rPr>
              <w:t xml:space="preserve"> "Зона </w:t>
            </w:r>
            <w:proofErr w:type="spellStart"/>
            <w:r w:rsidRPr="004B20BF">
              <w:rPr>
                <w:sz w:val="16"/>
                <w:szCs w:val="16"/>
              </w:rPr>
              <w:t>зона</w:t>
            </w:r>
            <w:proofErr w:type="spellEnd"/>
            <w:r w:rsidRPr="004B20BF">
              <w:rPr>
                <w:sz w:val="16"/>
                <w:szCs w:val="16"/>
              </w:rPr>
              <w:t xml:space="preserve"> малоэтажной и </w:t>
            </w:r>
            <w:proofErr w:type="spellStart"/>
            <w:r w:rsidRPr="004B20BF">
              <w:rPr>
                <w:sz w:val="16"/>
                <w:szCs w:val="16"/>
              </w:rPr>
              <w:t>среднеэтажной</w:t>
            </w:r>
            <w:proofErr w:type="spellEnd"/>
            <w:r w:rsidRPr="004B20BF">
              <w:rPr>
                <w:sz w:val="16"/>
                <w:szCs w:val="16"/>
              </w:rPr>
              <w:t xml:space="preserve"> многоквартирной жилой застройки (2-5 </w:t>
            </w:r>
            <w:proofErr w:type="spellStart"/>
            <w:r w:rsidRPr="004B20BF">
              <w:rPr>
                <w:sz w:val="16"/>
                <w:szCs w:val="16"/>
              </w:rPr>
              <w:t>эт</w:t>
            </w:r>
            <w:proofErr w:type="spellEnd"/>
            <w:r w:rsidRPr="004B20BF">
              <w:rPr>
                <w:sz w:val="16"/>
                <w:szCs w:val="16"/>
              </w:rPr>
              <w:t>.)")</w:t>
            </w:r>
          </w:p>
        </w:tc>
        <w:tc>
          <w:tcPr>
            <w:tcW w:w="0" w:type="auto"/>
            <w:shd w:val="clear" w:color="auto" w:fill="auto"/>
          </w:tcPr>
          <w:p w:rsidR="007D492F" w:rsidRPr="004B20BF" w:rsidRDefault="007D492F" w:rsidP="0076339C">
            <w:pPr>
              <w:tabs>
                <w:tab w:val="center" w:pos="4153"/>
                <w:tab w:val="right" w:pos="8306"/>
              </w:tabs>
              <w:spacing w:after="0"/>
              <w:ind w:firstLine="0"/>
              <w:jc w:val="center"/>
              <w:rPr>
                <w:sz w:val="16"/>
                <w:szCs w:val="16"/>
              </w:rPr>
            </w:pPr>
            <w:r w:rsidRPr="004B20BF">
              <w:rPr>
                <w:sz w:val="16"/>
                <w:szCs w:val="16"/>
              </w:rPr>
              <w:t>541.3</w:t>
            </w:r>
          </w:p>
        </w:tc>
        <w:tc>
          <w:tcPr>
            <w:tcW w:w="0" w:type="auto"/>
            <w:shd w:val="clear" w:color="auto" w:fill="auto"/>
          </w:tcPr>
          <w:p w:rsidR="007D492F" w:rsidRPr="004B20BF" w:rsidRDefault="007D492F" w:rsidP="0076339C">
            <w:pPr>
              <w:tabs>
                <w:tab w:val="center" w:pos="4153"/>
                <w:tab w:val="right" w:pos="8306"/>
              </w:tabs>
              <w:spacing w:after="0"/>
              <w:ind w:firstLine="0"/>
              <w:jc w:val="center"/>
              <w:rPr>
                <w:sz w:val="16"/>
                <w:szCs w:val="16"/>
              </w:rPr>
            </w:pPr>
            <w:r w:rsidRPr="004B20BF">
              <w:rPr>
                <w:sz w:val="16"/>
                <w:szCs w:val="16"/>
              </w:rPr>
              <w:t>двухэтажное здание с подвалом</w:t>
            </w:r>
          </w:p>
        </w:tc>
        <w:tc>
          <w:tcPr>
            <w:tcW w:w="0" w:type="auto"/>
            <w:shd w:val="clear" w:color="auto" w:fill="auto"/>
          </w:tcPr>
          <w:p w:rsidR="007D492F" w:rsidRPr="004B20BF" w:rsidRDefault="007D492F" w:rsidP="0076339C">
            <w:pPr>
              <w:tabs>
                <w:tab w:val="center" w:pos="4153"/>
                <w:tab w:val="right" w:pos="8306"/>
              </w:tabs>
              <w:spacing w:after="0"/>
              <w:ind w:firstLine="0"/>
              <w:jc w:val="center"/>
              <w:rPr>
                <w:sz w:val="16"/>
                <w:szCs w:val="16"/>
              </w:rPr>
            </w:pPr>
            <w:r w:rsidRPr="004B20BF">
              <w:rPr>
                <w:sz w:val="16"/>
                <w:szCs w:val="16"/>
              </w:rPr>
              <w:t>1917</w:t>
            </w:r>
          </w:p>
        </w:tc>
        <w:tc>
          <w:tcPr>
            <w:tcW w:w="0" w:type="auto"/>
            <w:shd w:val="clear" w:color="auto" w:fill="auto"/>
          </w:tcPr>
          <w:p w:rsidR="007D492F" w:rsidRPr="004B20BF" w:rsidRDefault="007D492F" w:rsidP="0076339C">
            <w:pPr>
              <w:tabs>
                <w:tab w:val="center" w:pos="4153"/>
                <w:tab w:val="right" w:pos="8306"/>
              </w:tabs>
              <w:spacing w:after="0"/>
              <w:ind w:firstLine="0"/>
              <w:rPr>
                <w:rFonts w:eastAsia="Arial Unicode MS"/>
                <w:sz w:val="16"/>
                <w:szCs w:val="16"/>
              </w:rPr>
            </w:pPr>
            <w:r w:rsidRPr="004B20BF">
              <w:rPr>
                <w:sz w:val="16"/>
                <w:szCs w:val="16"/>
              </w:rPr>
              <w:t>Подземная часть: ф</w:t>
            </w:r>
            <w:r w:rsidRPr="004B20BF">
              <w:rPr>
                <w:rFonts w:eastAsia="Arial Unicode MS"/>
                <w:sz w:val="16"/>
                <w:szCs w:val="16"/>
              </w:rPr>
              <w:t xml:space="preserve">ундамент бутовый ленточный, состояние плохое, </w:t>
            </w:r>
            <w:proofErr w:type="spellStart"/>
            <w:r w:rsidRPr="004B20BF">
              <w:rPr>
                <w:rFonts w:eastAsia="Arial Unicode MS"/>
                <w:sz w:val="16"/>
                <w:szCs w:val="16"/>
              </w:rPr>
              <w:t>отмостка</w:t>
            </w:r>
            <w:proofErr w:type="spellEnd"/>
            <w:r w:rsidRPr="004B20BF">
              <w:rPr>
                <w:rFonts w:eastAsia="Arial Unicode MS"/>
                <w:sz w:val="16"/>
                <w:szCs w:val="16"/>
              </w:rPr>
              <w:t xml:space="preserve"> отсутствует. </w:t>
            </w:r>
            <w:r w:rsidRPr="004B20BF">
              <w:rPr>
                <w:sz w:val="16"/>
                <w:szCs w:val="16"/>
              </w:rPr>
              <w:t>Тип по материалу/технологии несущих конструкций: н</w:t>
            </w:r>
            <w:r w:rsidRPr="004B20BF">
              <w:rPr>
                <w:rFonts w:eastAsia="Arial Unicode MS"/>
                <w:sz w:val="16"/>
                <w:szCs w:val="16"/>
              </w:rPr>
              <w:t xml:space="preserve">аружные стены </w:t>
            </w:r>
            <w:proofErr w:type="gramStart"/>
            <w:r w:rsidRPr="004B20BF">
              <w:rPr>
                <w:rFonts w:eastAsia="Arial Unicode MS"/>
                <w:sz w:val="16"/>
                <w:szCs w:val="16"/>
              </w:rPr>
              <w:t>-б</w:t>
            </w:r>
            <w:proofErr w:type="gramEnd"/>
            <w:r w:rsidRPr="004B20BF">
              <w:rPr>
                <w:rFonts w:eastAsia="Arial Unicode MS"/>
                <w:sz w:val="16"/>
                <w:szCs w:val="16"/>
              </w:rPr>
              <w:t xml:space="preserve">утовые и кирпичные, состояние неудовлетворительное, ветхое; перегородки – деревянные и кирпичные, есть следы после пожаров (копоть, гарь). </w:t>
            </w:r>
            <w:proofErr w:type="gramStart"/>
            <w:r w:rsidRPr="004B20BF">
              <w:rPr>
                <w:sz w:val="16"/>
                <w:szCs w:val="16"/>
              </w:rPr>
              <w:t>Материал перекрытий: п</w:t>
            </w:r>
            <w:r w:rsidRPr="004B20BF">
              <w:rPr>
                <w:rFonts w:eastAsia="Arial Unicode MS"/>
                <w:sz w:val="16"/>
                <w:szCs w:val="16"/>
              </w:rPr>
              <w:t xml:space="preserve">ерекрытия междуэтажное и </w:t>
            </w:r>
            <w:proofErr w:type="spellStart"/>
            <w:r w:rsidRPr="004B20BF">
              <w:rPr>
                <w:rFonts w:eastAsia="Arial Unicode MS"/>
                <w:sz w:val="16"/>
                <w:szCs w:val="16"/>
              </w:rPr>
              <w:t>надподвальное</w:t>
            </w:r>
            <w:proofErr w:type="spellEnd"/>
            <w:r w:rsidRPr="004B20BF">
              <w:rPr>
                <w:rFonts w:eastAsia="Arial Unicode MS"/>
                <w:sz w:val="16"/>
                <w:szCs w:val="16"/>
              </w:rPr>
              <w:t xml:space="preserve"> – деревянные отепленные, состояние ветхое.</w:t>
            </w:r>
            <w:proofErr w:type="gramEnd"/>
            <w:r w:rsidRPr="004B20BF">
              <w:rPr>
                <w:rFonts w:eastAsia="Arial Unicode MS"/>
                <w:sz w:val="16"/>
                <w:szCs w:val="16"/>
              </w:rPr>
              <w:t xml:space="preserve"> </w:t>
            </w:r>
            <w:r w:rsidRPr="004B20BF">
              <w:rPr>
                <w:sz w:val="16"/>
                <w:szCs w:val="16"/>
              </w:rPr>
              <w:t xml:space="preserve">Крыша: </w:t>
            </w:r>
            <w:r w:rsidRPr="004B20BF">
              <w:rPr>
                <w:rFonts w:eastAsia="Arial Unicode MS"/>
                <w:sz w:val="16"/>
                <w:szCs w:val="16"/>
              </w:rPr>
              <w:t xml:space="preserve">кровля скатная покрыта волнистыми асбестоцементными листами, состояние ветхое. </w:t>
            </w:r>
            <w:r w:rsidRPr="004B20BF">
              <w:rPr>
                <w:sz w:val="16"/>
                <w:szCs w:val="16"/>
              </w:rPr>
              <w:t xml:space="preserve">Проемы: </w:t>
            </w:r>
            <w:r w:rsidRPr="004B20BF">
              <w:rPr>
                <w:rFonts w:eastAsia="Arial Unicode MS"/>
                <w:sz w:val="16"/>
                <w:szCs w:val="16"/>
              </w:rPr>
              <w:t xml:space="preserve">общее состояние входов аварийное; дверные проемы внутри здания отсутствуют; оконные проемы - окна простые деревянные </w:t>
            </w:r>
            <w:proofErr w:type="spellStart"/>
            <w:r w:rsidRPr="004B20BF">
              <w:rPr>
                <w:rFonts w:eastAsia="Arial Unicode MS"/>
                <w:sz w:val="16"/>
                <w:szCs w:val="16"/>
              </w:rPr>
              <w:t>двухрамные</w:t>
            </w:r>
            <w:proofErr w:type="spellEnd"/>
            <w:r w:rsidRPr="004B20BF">
              <w:rPr>
                <w:rFonts w:eastAsia="Arial Unicode MS"/>
                <w:sz w:val="16"/>
                <w:szCs w:val="16"/>
              </w:rPr>
              <w:t>, створчатые (большая часть оконных проемов не заполнена).</w:t>
            </w:r>
          </w:p>
          <w:p w:rsidR="007D492F" w:rsidRPr="004B20BF" w:rsidRDefault="007D492F" w:rsidP="0076339C">
            <w:pPr>
              <w:tabs>
                <w:tab w:val="center" w:pos="4153"/>
                <w:tab w:val="right" w:pos="8306"/>
              </w:tabs>
              <w:spacing w:after="0"/>
              <w:ind w:firstLine="0"/>
              <w:rPr>
                <w:sz w:val="16"/>
                <w:szCs w:val="16"/>
              </w:rPr>
            </w:pPr>
            <w:r w:rsidRPr="004B20BF">
              <w:rPr>
                <w:sz w:val="16"/>
                <w:szCs w:val="16"/>
              </w:rPr>
              <w:t xml:space="preserve">Ранее жилое здание, 28.02.2006 признано аварийным, и впоследствии </w:t>
            </w:r>
            <w:r w:rsidRPr="004B20BF">
              <w:rPr>
                <w:sz w:val="16"/>
                <w:szCs w:val="16"/>
              </w:rPr>
              <w:lastRenderedPageBreak/>
              <w:t>расселено. 29.12.2016 осуществлен перевод здания из категории "жилого" в категорию "нежилого".</w:t>
            </w:r>
          </w:p>
        </w:tc>
        <w:tc>
          <w:tcPr>
            <w:tcW w:w="0" w:type="auto"/>
            <w:shd w:val="clear" w:color="auto" w:fill="auto"/>
          </w:tcPr>
          <w:p w:rsidR="007D492F" w:rsidRPr="004B20BF" w:rsidRDefault="007D492F" w:rsidP="0076339C">
            <w:pPr>
              <w:tabs>
                <w:tab w:val="center" w:pos="4153"/>
                <w:tab w:val="right" w:pos="8306"/>
              </w:tabs>
              <w:spacing w:after="0"/>
              <w:ind w:firstLine="0"/>
              <w:jc w:val="center"/>
              <w:rPr>
                <w:sz w:val="16"/>
                <w:szCs w:val="16"/>
              </w:rPr>
            </w:pPr>
            <w:r w:rsidRPr="004B20BF">
              <w:rPr>
                <w:sz w:val="16"/>
                <w:szCs w:val="16"/>
              </w:rPr>
              <w:lastRenderedPageBreak/>
              <w:t>Электроснабжение, водоснабжение, газоснабжение отсутствуют, теплоснабжение – печное отопление.</w:t>
            </w:r>
          </w:p>
        </w:tc>
        <w:tc>
          <w:tcPr>
            <w:tcW w:w="0" w:type="auto"/>
            <w:shd w:val="clear" w:color="auto" w:fill="auto"/>
          </w:tcPr>
          <w:p w:rsidR="007D492F" w:rsidRPr="004B20BF" w:rsidRDefault="007D492F" w:rsidP="0076339C">
            <w:pPr>
              <w:tabs>
                <w:tab w:val="center" w:pos="4153"/>
                <w:tab w:val="right" w:pos="8306"/>
              </w:tabs>
              <w:autoSpaceDN w:val="0"/>
              <w:adjustRightInd w:val="0"/>
              <w:spacing w:after="0"/>
              <w:ind w:firstLine="0"/>
              <w:rPr>
                <w:sz w:val="16"/>
                <w:szCs w:val="16"/>
              </w:rPr>
            </w:pPr>
            <w:r w:rsidRPr="004B20BF">
              <w:rPr>
                <w:sz w:val="16"/>
                <w:szCs w:val="16"/>
              </w:rPr>
              <w:t xml:space="preserve">Здание, как исторически ценный градоформирующий объект, входит в предмет охраны исторического поселения регионального значения город Псков (приказ Государственного комитета Псковской области по охране объектов культурного наследия от 28.12.2016 № 564). В соответствии с Федеральным законом от 25.06.2002 № 73-ФЗ "Об объектах культурного наследия (памятниках истории и культуры) народов Российской Федерации" градостроительная, хозяйственная и иная деятельность в историческом поселении должна осуществляться при условии </w:t>
            </w:r>
            <w:proofErr w:type="gramStart"/>
            <w:r w:rsidRPr="004B20BF">
              <w:rPr>
                <w:sz w:val="16"/>
                <w:szCs w:val="16"/>
              </w:rPr>
              <w:t>обеспечения сохранности предмета охраны исторического поселения</w:t>
            </w:r>
            <w:proofErr w:type="gramEnd"/>
            <w:r w:rsidRPr="004B20BF">
              <w:rPr>
                <w:sz w:val="16"/>
                <w:szCs w:val="16"/>
              </w:rPr>
              <w:t xml:space="preserve">. </w:t>
            </w:r>
            <w:proofErr w:type="gramStart"/>
            <w:r w:rsidRPr="004B20BF">
              <w:rPr>
                <w:sz w:val="16"/>
                <w:szCs w:val="16"/>
              </w:rPr>
              <w:t xml:space="preserve">Перспективные предложения по сохранению и реконструкции здания: возможны реконструкция, внутренние перепланировки с сохранением модуля застройки и </w:t>
            </w:r>
            <w:r w:rsidRPr="004B20BF">
              <w:rPr>
                <w:sz w:val="16"/>
                <w:szCs w:val="16"/>
              </w:rPr>
              <w:lastRenderedPageBreak/>
              <w:t>восстановлением оформления фасада (демонтаж невозможен) при условии наличия заключения Государственного комитета Псковской области по охране объектов культурного наследия о соответствии раздела проектной документации объекта капитального строительства или описания внешнего облика объекта индивидуального жилищного строительства предмету охраны исторического поселения и требованиям к архитектурным решениям объектов</w:t>
            </w:r>
            <w:proofErr w:type="gramEnd"/>
            <w:r w:rsidRPr="004B20BF">
              <w:rPr>
                <w:sz w:val="16"/>
                <w:szCs w:val="16"/>
              </w:rPr>
              <w:t xml:space="preserve"> капитального строительства, установленным градостроительным регламентом применительно к территориальной зоне, расположенной в границах территории исторического поселения.</w:t>
            </w:r>
          </w:p>
          <w:p w:rsidR="007D492F" w:rsidRPr="004B20BF" w:rsidRDefault="007D492F" w:rsidP="0076339C">
            <w:pPr>
              <w:tabs>
                <w:tab w:val="center" w:pos="4153"/>
                <w:tab w:val="right" w:pos="8306"/>
              </w:tabs>
              <w:spacing w:after="0"/>
              <w:ind w:firstLine="0"/>
              <w:rPr>
                <w:sz w:val="16"/>
                <w:szCs w:val="16"/>
              </w:rPr>
            </w:pPr>
            <w:r w:rsidRPr="004B20BF">
              <w:rPr>
                <w:sz w:val="16"/>
                <w:szCs w:val="16"/>
              </w:rPr>
              <w:t>Земельный участок расположен:</w:t>
            </w:r>
          </w:p>
          <w:p w:rsidR="007D492F" w:rsidRPr="004B20BF" w:rsidRDefault="007D492F" w:rsidP="0076339C">
            <w:pPr>
              <w:tabs>
                <w:tab w:val="center" w:pos="4153"/>
                <w:tab w:val="right" w:pos="8306"/>
              </w:tabs>
              <w:spacing w:after="0"/>
              <w:ind w:firstLine="0"/>
              <w:rPr>
                <w:sz w:val="16"/>
                <w:szCs w:val="16"/>
              </w:rPr>
            </w:pPr>
            <w:r w:rsidRPr="004B20BF">
              <w:rPr>
                <w:sz w:val="16"/>
                <w:szCs w:val="16"/>
              </w:rPr>
              <w:t xml:space="preserve">1) в охранной зоне (ОЗ.1-9) объекта культурного наследия федерального значения "Ансамбль Кремля", </w:t>
            </w:r>
            <w:proofErr w:type="gramStart"/>
            <w:r w:rsidRPr="004B20BF">
              <w:rPr>
                <w:sz w:val="16"/>
                <w:szCs w:val="16"/>
              </w:rPr>
              <w:t>границы</w:t>
            </w:r>
            <w:proofErr w:type="gramEnd"/>
            <w:r w:rsidRPr="004B20BF">
              <w:rPr>
                <w:sz w:val="16"/>
                <w:szCs w:val="16"/>
              </w:rPr>
              <w:t xml:space="preserve"> и градостроительные регламенты </w:t>
            </w:r>
            <w:proofErr w:type="gramStart"/>
            <w:r w:rsidRPr="004B20BF">
              <w:rPr>
                <w:sz w:val="16"/>
                <w:szCs w:val="16"/>
              </w:rPr>
              <w:t>которой</w:t>
            </w:r>
            <w:proofErr w:type="gramEnd"/>
            <w:r w:rsidRPr="004B20BF">
              <w:rPr>
                <w:sz w:val="16"/>
                <w:szCs w:val="16"/>
              </w:rPr>
              <w:t xml:space="preserve"> утверждены постановлением Псковского областного Собрания депутатов от 26.12.2013 № 674;</w:t>
            </w:r>
          </w:p>
          <w:p w:rsidR="007D492F" w:rsidRPr="004B20BF" w:rsidRDefault="007D492F" w:rsidP="0076339C">
            <w:pPr>
              <w:tabs>
                <w:tab w:val="center" w:pos="4153"/>
                <w:tab w:val="right" w:pos="8306"/>
              </w:tabs>
              <w:spacing w:after="0"/>
              <w:ind w:firstLine="0"/>
              <w:rPr>
                <w:sz w:val="16"/>
                <w:szCs w:val="16"/>
              </w:rPr>
            </w:pPr>
            <w:r w:rsidRPr="004B20BF">
              <w:rPr>
                <w:sz w:val="16"/>
                <w:szCs w:val="16"/>
              </w:rPr>
              <w:t>2) в непосредственной близости от объекта культурного наследия регионального значения "Дом жилой Степанова, 1899 г., г. Псков, ул. Л. </w:t>
            </w:r>
            <w:proofErr w:type="spellStart"/>
            <w:r w:rsidRPr="004B20BF">
              <w:rPr>
                <w:sz w:val="16"/>
                <w:szCs w:val="16"/>
              </w:rPr>
              <w:t>Поземского</w:t>
            </w:r>
            <w:proofErr w:type="spellEnd"/>
            <w:r w:rsidRPr="004B20BF">
              <w:rPr>
                <w:sz w:val="16"/>
                <w:szCs w:val="16"/>
              </w:rPr>
              <w:t>, д. 3/2, границы которого в настоящее время не определены;</w:t>
            </w:r>
          </w:p>
          <w:p w:rsidR="007D492F" w:rsidRPr="004B20BF" w:rsidRDefault="007D492F" w:rsidP="0076339C">
            <w:pPr>
              <w:tabs>
                <w:tab w:val="center" w:pos="4153"/>
                <w:tab w:val="right" w:pos="8306"/>
              </w:tabs>
              <w:autoSpaceDN w:val="0"/>
              <w:adjustRightInd w:val="0"/>
              <w:spacing w:after="0"/>
              <w:ind w:firstLine="0"/>
              <w:rPr>
                <w:sz w:val="16"/>
                <w:szCs w:val="16"/>
              </w:rPr>
            </w:pPr>
            <w:r w:rsidRPr="004B20BF">
              <w:rPr>
                <w:sz w:val="16"/>
                <w:szCs w:val="16"/>
              </w:rPr>
              <w:t xml:space="preserve">3) в границах территории объекта культурного наследия федерального значения "Культурный слой древнего Пскова", VIII - </w:t>
            </w:r>
            <w:r w:rsidRPr="004B20BF">
              <w:rPr>
                <w:sz w:val="16"/>
                <w:szCs w:val="16"/>
                <w:lang w:val="en-US"/>
              </w:rPr>
              <w:t>XVII</w:t>
            </w:r>
            <w:r w:rsidRPr="004B20BF">
              <w:rPr>
                <w:sz w:val="16"/>
                <w:szCs w:val="16"/>
              </w:rPr>
              <w:t xml:space="preserve"> вв., </w:t>
            </w:r>
            <w:proofErr w:type="gramStart"/>
            <w:r w:rsidRPr="004B20BF">
              <w:rPr>
                <w:sz w:val="16"/>
                <w:szCs w:val="16"/>
              </w:rPr>
              <w:t>границы</w:t>
            </w:r>
            <w:proofErr w:type="gramEnd"/>
            <w:r w:rsidRPr="004B20BF">
              <w:rPr>
                <w:sz w:val="16"/>
                <w:szCs w:val="16"/>
              </w:rPr>
              <w:t xml:space="preserve"> и п</w:t>
            </w:r>
            <w:r w:rsidRPr="004B20BF">
              <w:rPr>
                <w:spacing w:val="-2"/>
                <w:sz w:val="16"/>
                <w:szCs w:val="16"/>
              </w:rPr>
              <w:t xml:space="preserve">равовой режим использования земельных участков в границах </w:t>
            </w:r>
            <w:proofErr w:type="gramStart"/>
            <w:r w:rsidRPr="004B20BF">
              <w:rPr>
                <w:spacing w:val="-2"/>
                <w:sz w:val="16"/>
                <w:szCs w:val="16"/>
              </w:rPr>
              <w:t>которой</w:t>
            </w:r>
            <w:proofErr w:type="gramEnd"/>
            <w:r w:rsidRPr="004B20BF">
              <w:rPr>
                <w:sz w:val="16"/>
                <w:szCs w:val="16"/>
              </w:rPr>
              <w:t xml:space="preserve"> утверждены приказом Государственного комитета Псковской области по </w:t>
            </w:r>
            <w:r w:rsidRPr="004B20BF">
              <w:rPr>
                <w:sz w:val="16"/>
                <w:szCs w:val="16"/>
              </w:rPr>
              <w:lastRenderedPageBreak/>
              <w:t xml:space="preserve">охране объектов культурного наследия от 14.02.2014 № 96. </w:t>
            </w:r>
            <w:proofErr w:type="gramStart"/>
            <w:r w:rsidRPr="004B20BF">
              <w:rPr>
                <w:sz w:val="16"/>
                <w:szCs w:val="16"/>
              </w:rPr>
              <w:t>В соответствии с установленным правовым режимом использования земельных участков, расположенных в границах территории объекта археологического наследия, разрешается проведение землеустроительных, земляных, строительных, мелиоративных, хозяйственных и иных работ при наличии проекта, содержащего разделы об обеспечении сохранности объекта культурного наследия или о проведении спасательных археологических полевых работ, согласованные с Государственным комитетом Псковской области по охране объектов культурного наследия.</w:t>
            </w:r>
            <w:proofErr w:type="gramEnd"/>
          </w:p>
        </w:tc>
        <w:tc>
          <w:tcPr>
            <w:tcW w:w="0" w:type="auto"/>
            <w:shd w:val="clear" w:color="auto" w:fill="auto"/>
          </w:tcPr>
          <w:p w:rsidR="007D492F" w:rsidRPr="004B20BF" w:rsidRDefault="007D492F" w:rsidP="0076339C">
            <w:pPr>
              <w:pStyle w:val="FORMATTEXT"/>
              <w:tabs>
                <w:tab w:val="center" w:pos="4153"/>
                <w:tab w:val="right" w:pos="8306"/>
              </w:tabs>
              <w:jc w:val="center"/>
              <w:rPr>
                <w:sz w:val="16"/>
                <w:szCs w:val="16"/>
              </w:rPr>
            </w:pPr>
            <w:r w:rsidRPr="004B20BF">
              <w:rPr>
                <w:sz w:val="16"/>
                <w:szCs w:val="16"/>
              </w:rPr>
              <w:lastRenderedPageBreak/>
              <w:t xml:space="preserve">1 161 100.00 </w:t>
            </w:r>
          </w:p>
          <w:p w:rsidR="007D492F" w:rsidRPr="004B20BF" w:rsidRDefault="007D492F" w:rsidP="0076339C">
            <w:pPr>
              <w:pStyle w:val="FORMATTEXT"/>
              <w:tabs>
                <w:tab w:val="center" w:pos="4153"/>
                <w:tab w:val="right" w:pos="8306"/>
              </w:tabs>
              <w:jc w:val="center"/>
              <w:rPr>
                <w:sz w:val="16"/>
                <w:szCs w:val="16"/>
              </w:rPr>
            </w:pPr>
            <w:r w:rsidRPr="004B20BF">
              <w:rPr>
                <w:sz w:val="16"/>
                <w:szCs w:val="16"/>
              </w:rPr>
              <w:t>(Один миллион сто шестьдесят одна тысяча сто) рублей, в том числе:</w:t>
            </w:r>
          </w:p>
          <w:p w:rsidR="007D492F" w:rsidRPr="004B20BF" w:rsidRDefault="007D492F" w:rsidP="0076339C">
            <w:pPr>
              <w:pStyle w:val="FORMATTEXT"/>
              <w:tabs>
                <w:tab w:val="center" w:pos="4153"/>
                <w:tab w:val="right" w:pos="8306"/>
              </w:tabs>
              <w:jc w:val="center"/>
              <w:rPr>
                <w:sz w:val="16"/>
                <w:szCs w:val="16"/>
              </w:rPr>
            </w:pPr>
            <w:r w:rsidRPr="004B20BF">
              <w:rPr>
                <w:sz w:val="16"/>
                <w:szCs w:val="16"/>
              </w:rPr>
              <w:t>начальная цена объекта нежилого фонда: 112 300.00 (Сто двенадцать тысяч триста) рублей с учетом НДС;</w:t>
            </w:r>
          </w:p>
          <w:p w:rsidR="007D492F" w:rsidRPr="004B20BF" w:rsidRDefault="007D492F" w:rsidP="0076339C">
            <w:pPr>
              <w:pStyle w:val="FORMATTEXT"/>
              <w:tabs>
                <w:tab w:val="center" w:pos="4153"/>
                <w:tab w:val="right" w:pos="8306"/>
              </w:tabs>
              <w:jc w:val="center"/>
              <w:rPr>
                <w:sz w:val="16"/>
                <w:szCs w:val="16"/>
              </w:rPr>
            </w:pPr>
            <w:r w:rsidRPr="004B20BF">
              <w:rPr>
                <w:sz w:val="16"/>
                <w:szCs w:val="16"/>
              </w:rPr>
              <w:t xml:space="preserve"> начальная цена земельного участка: 1 048 800.00 (Один миллион сорок восемь тысяч восемьсот) рублей без учета НДС (в соответствии с подпунктом 6 пункта 2 статьи 146 Налогового кодекса Российской Федерации операции по реализации земельных участков не признаются объектом налогообложения налогом НДС);</w:t>
            </w:r>
          </w:p>
          <w:p w:rsidR="007D492F" w:rsidRPr="004B20BF" w:rsidRDefault="007D492F" w:rsidP="0076339C">
            <w:pPr>
              <w:pStyle w:val="FORMATTEXT"/>
              <w:tabs>
                <w:tab w:val="center" w:pos="4153"/>
                <w:tab w:val="right" w:pos="8306"/>
              </w:tabs>
              <w:jc w:val="center"/>
              <w:rPr>
                <w:sz w:val="16"/>
                <w:szCs w:val="16"/>
              </w:rPr>
            </w:pPr>
            <w:r w:rsidRPr="004B20BF">
              <w:rPr>
                <w:sz w:val="16"/>
                <w:szCs w:val="16"/>
              </w:rPr>
              <w:t>ООО "</w:t>
            </w:r>
            <w:proofErr w:type="spellStart"/>
            <w:r w:rsidRPr="004B20BF">
              <w:rPr>
                <w:sz w:val="16"/>
                <w:szCs w:val="16"/>
              </w:rPr>
              <w:t>Консалт</w:t>
            </w:r>
            <w:proofErr w:type="spellEnd"/>
            <w:r w:rsidRPr="004B20BF">
              <w:rPr>
                <w:sz w:val="16"/>
                <w:szCs w:val="16"/>
              </w:rPr>
              <w:t xml:space="preserve"> Оценка"</w:t>
            </w:r>
          </w:p>
          <w:p w:rsidR="007D492F" w:rsidRPr="004B20BF" w:rsidRDefault="007D492F" w:rsidP="0076339C">
            <w:pPr>
              <w:pStyle w:val="a7"/>
              <w:tabs>
                <w:tab w:val="center" w:pos="4153"/>
                <w:tab w:val="right" w:pos="8306"/>
              </w:tabs>
              <w:jc w:val="center"/>
              <w:rPr>
                <w:sz w:val="16"/>
                <w:szCs w:val="16"/>
              </w:rPr>
            </w:pPr>
            <w:r w:rsidRPr="004B20BF">
              <w:rPr>
                <w:sz w:val="16"/>
                <w:szCs w:val="16"/>
              </w:rPr>
              <w:lastRenderedPageBreak/>
              <w:t xml:space="preserve">(№ 22/2017 от 22.02.2017) </w:t>
            </w:r>
          </w:p>
        </w:tc>
      </w:tr>
      <w:tr w:rsidR="007D492F" w:rsidRPr="004B20BF" w:rsidTr="0076339C">
        <w:tc>
          <w:tcPr>
            <w:tcW w:w="0" w:type="auto"/>
            <w:shd w:val="clear" w:color="auto" w:fill="auto"/>
          </w:tcPr>
          <w:p w:rsidR="007D492F" w:rsidRPr="004B20BF" w:rsidRDefault="007D492F" w:rsidP="007D492F">
            <w:pPr>
              <w:widowControl w:val="0"/>
              <w:numPr>
                <w:ilvl w:val="0"/>
                <w:numId w:val="2"/>
              </w:numPr>
              <w:tabs>
                <w:tab w:val="center" w:pos="4153"/>
                <w:tab w:val="right" w:pos="8306"/>
              </w:tabs>
              <w:adjustRightInd w:val="0"/>
              <w:spacing w:after="0"/>
              <w:ind w:left="0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</w:tcPr>
          <w:p w:rsidR="007D492F" w:rsidRPr="004B20BF" w:rsidRDefault="007D492F" w:rsidP="0076339C">
            <w:pPr>
              <w:pStyle w:val="FORMATTEXT"/>
              <w:tabs>
                <w:tab w:val="center" w:pos="4153"/>
                <w:tab w:val="right" w:pos="8306"/>
              </w:tabs>
              <w:rPr>
                <w:sz w:val="16"/>
                <w:szCs w:val="16"/>
              </w:rPr>
            </w:pPr>
            <w:r w:rsidRPr="004B20BF">
              <w:rPr>
                <w:sz w:val="16"/>
                <w:szCs w:val="16"/>
              </w:rPr>
              <w:t xml:space="preserve">Помещение 1002, </w:t>
            </w:r>
          </w:p>
          <w:p w:rsidR="007D492F" w:rsidRPr="004B20BF" w:rsidRDefault="007D492F" w:rsidP="0076339C">
            <w:pPr>
              <w:pStyle w:val="FORMATTEXT"/>
              <w:tabs>
                <w:tab w:val="center" w:pos="4153"/>
                <w:tab w:val="right" w:pos="8306"/>
              </w:tabs>
              <w:rPr>
                <w:sz w:val="16"/>
                <w:szCs w:val="16"/>
              </w:rPr>
            </w:pPr>
            <w:r w:rsidRPr="004B20BF">
              <w:rPr>
                <w:sz w:val="16"/>
                <w:szCs w:val="16"/>
              </w:rPr>
              <w:t>г. Псков, ул. Олега Кошевого, д. 19,</w:t>
            </w:r>
          </w:p>
          <w:p w:rsidR="007D492F" w:rsidRPr="004B20BF" w:rsidRDefault="007D492F" w:rsidP="0076339C">
            <w:pPr>
              <w:pStyle w:val="FORMATTEXT"/>
              <w:tabs>
                <w:tab w:val="center" w:pos="4153"/>
                <w:tab w:val="right" w:pos="8306"/>
              </w:tabs>
              <w:rPr>
                <w:sz w:val="16"/>
                <w:szCs w:val="16"/>
              </w:rPr>
            </w:pPr>
            <w:r w:rsidRPr="004B20BF">
              <w:rPr>
                <w:sz w:val="16"/>
                <w:szCs w:val="16"/>
              </w:rPr>
              <w:t>КН 60:27:0060321:661</w:t>
            </w:r>
          </w:p>
        </w:tc>
        <w:tc>
          <w:tcPr>
            <w:tcW w:w="0" w:type="auto"/>
            <w:shd w:val="clear" w:color="auto" w:fill="auto"/>
          </w:tcPr>
          <w:p w:rsidR="007D492F" w:rsidRPr="004B20BF" w:rsidRDefault="007D492F" w:rsidP="0076339C">
            <w:pPr>
              <w:tabs>
                <w:tab w:val="center" w:pos="4153"/>
                <w:tab w:val="right" w:pos="8306"/>
              </w:tabs>
              <w:spacing w:after="0"/>
              <w:ind w:firstLine="0"/>
              <w:jc w:val="center"/>
              <w:rPr>
                <w:sz w:val="16"/>
                <w:szCs w:val="16"/>
              </w:rPr>
            </w:pPr>
            <w:r w:rsidRPr="004B20BF">
              <w:rPr>
                <w:sz w:val="16"/>
                <w:szCs w:val="16"/>
              </w:rPr>
              <w:t>39.1</w:t>
            </w:r>
          </w:p>
        </w:tc>
        <w:tc>
          <w:tcPr>
            <w:tcW w:w="0" w:type="auto"/>
            <w:shd w:val="clear" w:color="auto" w:fill="auto"/>
          </w:tcPr>
          <w:p w:rsidR="007D492F" w:rsidRPr="004B20BF" w:rsidRDefault="007D492F" w:rsidP="0076339C">
            <w:pPr>
              <w:tabs>
                <w:tab w:val="center" w:pos="4153"/>
                <w:tab w:val="right" w:pos="8306"/>
              </w:tabs>
              <w:spacing w:after="0"/>
              <w:ind w:firstLine="0"/>
              <w:jc w:val="center"/>
              <w:rPr>
                <w:sz w:val="16"/>
                <w:szCs w:val="16"/>
              </w:rPr>
            </w:pPr>
            <w:r w:rsidRPr="004B20BF">
              <w:rPr>
                <w:sz w:val="16"/>
                <w:szCs w:val="16"/>
              </w:rPr>
              <w:t>1 этаж</w:t>
            </w:r>
          </w:p>
        </w:tc>
        <w:tc>
          <w:tcPr>
            <w:tcW w:w="0" w:type="auto"/>
            <w:shd w:val="clear" w:color="auto" w:fill="auto"/>
          </w:tcPr>
          <w:p w:rsidR="007D492F" w:rsidRPr="004B20BF" w:rsidRDefault="007D492F" w:rsidP="0076339C">
            <w:pPr>
              <w:tabs>
                <w:tab w:val="center" w:pos="4153"/>
                <w:tab w:val="right" w:pos="8306"/>
              </w:tabs>
              <w:spacing w:after="0"/>
              <w:ind w:firstLine="0"/>
              <w:jc w:val="center"/>
              <w:rPr>
                <w:sz w:val="16"/>
                <w:szCs w:val="16"/>
              </w:rPr>
            </w:pPr>
            <w:r w:rsidRPr="004B20BF">
              <w:rPr>
                <w:sz w:val="16"/>
                <w:szCs w:val="16"/>
              </w:rPr>
              <w:t>1974</w:t>
            </w:r>
          </w:p>
        </w:tc>
        <w:tc>
          <w:tcPr>
            <w:tcW w:w="0" w:type="auto"/>
            <w:shd w:val="clear" w:color="auto" w:fill="auto"/>
          </w:tcPr>
          <w:p w:rsidR="007D492F" w:rsidRPr="004B20BF" w:rsidRDefault="007D492F" w:rsidP="0076339C">
            <w:pPr>
              <w:tabs>
                <w:tab w:val="center" w:pos="4153"/>
                <w:tab w:val="right" w:pos="8306"/>
              </w:tabs>
              <w:spacing w:after="0"/>
              <w:ind w:firstLine="0"/>
              <w:jc w:val="center"/>
              <w:rPr>
                <w:sz w:val="16"/>
                <w:szCs w:val="16"/>
              </w:rPr>
            </w:pPr>
            <w:proofErr w:type="gramStart"/>
            <w:r w:rsidRPr="004B20BF">
              <w:rPr>
                <w:sz w:val="16"/>
                <w:szCs w:val="16"/>
              </w:rPr>
              <w:t>Фундамент – железобетонный, стены, перегородки – кирпичные, чердачные и междуэтажные перекрытия – железобетонные, крыша – шифер по обрешетке.</w:t>
            </w:r>
            <w:proofErr w:type="gramEnd"/>
            <w:r w:rsidRPr="004B20BF">
              <w:rPr>
                <w:sz w:val="16"/>
                <w:szCs w:val="16"/>
              </w:rPr>
              <w:t xml:space="preserve"> </w:t>
            </w:r>
            <w:proofErr w:type="gramStart"/>
            <w:r w:rsidRPr="004B20BF">
              <w:rPr>
                <w:sz w:val="16"/>
                <w:szCs w:val="16"/>
              </w:rPr>
              <w:t>Внутренняя отделка помещения простая: пол – линолеум; стены – окраска; оконные проемы – простые двойные створные;  входная дверь – простая металлическая, межкомнатные двери – простые; потолок – побелка, класс инженерного оборудования – отечественное.</w:t>
            </w:r>
            <w:proofErr w:type="gramEnd"/>
            <w:r w:rsidRPr="004B20BF">
              <w:rPr>
                <w:sz w:val="16"/>
                <w:szCs w:val="16"/>
              </w:rPr>
              <w:t xml:space="preserve"> Мелкие трещины, местные нарушения штукатурного слоя, цоколя и стен, трещины в местах сопряжения перегородок с плитами перекрытия и заполнениями дверных проемов в помещения, пол потертость, отслоение линолеума, отслоение бумажные обоев на площади более 30% поверхности стен. Состояние помещения рабочее, требуется выполнить стандартный косметический ремонт.</w:t>
            </w:r>
          </w:p>
          <w:p w:rsidR="007D492F" w:rsidRPr="004B20BF" w:rsidRDefault="007D492F" w:rsidP="0076339C">
            <w:pPr>
              <w:tabs>
                <w:tab w:val="center" w:pos="4153"/>
                <w:tab w:val="right" w:pos="8306"/>
              </w:tabs>
              <w:spacing w:after="0"/>
              <w:ind w:firstLine="0"/>
              <w:jc w:val="center"/>
              <w:rPr>
                <w:sz w:val="16"/>
                <w:szCs w:val="16"/>
              </w:rPr>
            </w:pPr>
            <w:r w:rsidRPr="004B20BF">
              <w:rPr>
                <w:sz w:val="16"/>
                <w:szCs w:val="16"/>
              </w:rPr>
              <w:t xml:space="preserve">Вход в помещение отдельный с </w:t>
            </w:r>
            <w:r w:rsidRPr="004B20BF">
              <w:rPr>
                <w:sz w:val="16"/>
                <w:szCs w:val="16"/>
              </w:rPr>
              <w:lastRenderedPageBreak/>
              <w:t>улицы (с торца здания)</w:t>
            </w:r>
          </w:p>
        </w:tc>
        <w:tc>
          <w:tcPr>
            <w:tcW w:w="0" w:type="auto"/>
            <w:shd w:val="clear" w:color="auto" w:fill="auto"/>
          </w:tcPr>
          <w:p w:rsidR="007D492F" w:rsidRPr="004B20BF" w:rsidRDefault="007D492F" w:rsidP="0076339C">
            <w:pPr>
              <w:tabs>
                <w:tab w:val="center" w:pos="4153"/>
                <w:tab w:val="right" w:pos="8306"/>
              </w:tabs>
              <w:spacing w:after="0"/>
              <w:ind w:firstLine="0"/>
              <w:jc w:val="center"/>
              <w:rPr>
                <w:sz w:val="16"/>
                <w:szCs w:val="16"/>
              </w:rPr>
            </w:pPr>
            <w:r w:rsidRPr="004B20BF">
              <w:rPr>
                <w:sz w:val="16"/>
                <w:szCs w:val="16"/>
              </w:rPr>
              <w:lastRenderedPageBreak/>
              <w:t xml:space="preserve">Имеются электроснабжение, отопление, водоснабжение, канализация. В помещении </w:t>
            </w:r>
            <w:proofErr w:type="gramStart"/>
            <w:r w:rsidRPr="004B20BF">
              <w:rPr>
                <w:sz w:val="16"/>
                <w:szCs w:val="16"/>
              </w:rPr>
              <w:t>оборудованы</w:t>
            </w:r>
            <w:proofErr w:type="gramEnd"/>
            <w:r w:rsidRPr="004B20BF">
              <w:rPr>
                <w:sz w:val="16"/>
                <w:szCs w:val="16"/>
              </w:rPr>
              <w:t xml:space="preserve"> раковина и туалет</w:t>
            </w:r>
          </w:p>
        </w:tc>
        <w:tc>
          <w:tcPr>
            <w:tcW w:w="0" w:type="auto"/>
            <w:shd w:val="clear" w:color="auto" w:fill="auto"/>
          </w:tcPr>
          <w:p w:rsidR="007D492F" w:rsidRPr="004B20BF" w:rsidRDefault="007D492F" w:rsidP="0076339C">
            <w:pPr>
              <w:tabs>
                <w:tab w:val="center" w:pos="4153"/>
                <w:tab w:val="right" w:pos="8306"/>
              </w:tabs>
              <w:autoSpaceDN w:val="0"/>
              <w:adjustRightInd w:val="0"/>
              <w:spacing w:after="0"/>
              <w:ind w:firstLine="0"/>
              <w:jc w:val="center"/>
              <w:rPr>
                <w:sz w:val="16"/>
                <w:szCs w:val="16"/>
              </w:rPr>
            </w:pPr>
            <w:r w:rsidRPr="004B20BF">
              <w:rPr>
                <w:sz w:val="16"/>
                <w:szCs w:val="16"/>
              </w:rPr>
              <w:t>Нет</w:t>
            </w:r>
          </w:p>
        </w:tc>
        <w:tc>
          <w:tcPr>
            <w:tcW w:w="0" w:type="auto"/>
            <w:shd w:val="clear" w:color="auto" w:fill="auto"/>
          </w:tcPr>
          <w:p w:rsidR="007D492F" w:rsidRPr="004B20BF" w:rsidRDefault="007D492F" w:rsidP="0076339C">
            <w:pPr>
              <w:tabs>
                <w:tab w:val="center" w:pos="4153"/>
                <w:tab w:val="right" w:pos="8306"/>
              </w:tabs>
              <w:spacing w:after="0"/>
              <w:ind w:firstLine="0"/>
              <w:jc w:val="center"/>
              <w:rPr>
                <w:sz w:val="16"/>
                <w:szCs w:val="16"/>
              </w:rPr>
            </w:pPr>
            <w:r w:rsidRPr="004B20BF">
              <w:rPr>
                <w:sz w:val="16"/>
                <w:szCs w:val="16"/>
              </w:rPr>
              <w:t>894 000.00</w:t>
            </w:r>
          </w:p>
          <w:p w:rsidR="007D492F" w:rsidRPr="004B20BF" w:rsidRDefault="007D492F" w:rsidP="0076339C">
            <w:pPr>
              <w:tabs>
                <w:tab w:val="center" w:pos="4153"/>
                <w:tab w:val="right" w:pos="8306"/>
              </w:tabs>
              <w:spacing w:after="0"/>
              <w:ind w:firstLine="0"/>
              <w:jc w:val="center"/>
              <w:rPr>
                <w:sz w:val="16"/>
                <w:szCs w:val="16"/>
              </w:rPr>
            </w:pPr>
            <w:r w:rsidRPr="004B20BF">
              <w:rPr>
                <w:sz w:val="16"/>
                <w:szCs w:val="16"/>
              </w:rPr>
              <w:t xml:space="preserve">(Восемьсот девяносто четыре тысячи) рублей с учетом НДС, </w:t>
            </w:r>
          </w:p>
          <w:p w:rsidR="007D492F" w:rsidRPr="004B20BF" w:rsidRDefault="007D492F" w:rsidP="0076339C">
            <w:pPr>
              <w:tabs>
                <w:tab w:val="center" w:pos="4153"/>
                <w:tab w:val="right" w:pos="8306"/>
              </w:tabs>
              <w:spacing w:after="0"/>
              <w:ind w:firstLine="0"/>
              <w:jc w:val="center"/>
              <w:rPr>
                <w:sz w:val="16"/>
                <w:szCs w:val="16"/>
              </w:rPr>
            </w:pPr>
            <w:r w:rsidRPr="004B20BF">
              <w:rPr>
                <w:sz w:val="16"/>
                <w:szCs w:val="16"/>
              </w:rPr>
              <w:t>ЗАО "</w:t>
            </w:r>
            <w:proofErr w:type="spellStart"/>
            <w:r w:rsidRPr="004B20BF">
              <w:rPr>
                <w:sz w:val="16"/>
                <w:szCs w:val="16"/>
              </w:rPr>
              <w:t>Консалт</w:t>
            </w:r>
            <w:proofErr w:type="spellEnd"/>
            <w:r w:rsidRPr="004B20BF">
              <w:rPr>
                <w:sz w:val="16"/>
                <w:szCs w:val="16"/>
              </w:rPr>
              <w:t xml:space="preserve"> Оценка"</w:t>
            </w:r>
          </w:p>
          <w:p w:rsidR="007D492F" w:rsidRPr="004B20BF" w:rsidRDefault="007D492F" w:rsidP="0076339C">
            <w:pPr>
              <w:tabs>
                <w:tab w:val="center" w:pos="4153"/>
                <w:tab w:val="right" w:pos="8306"/>
              </w:tabs>
              <w:spacing w:after="0"/>
              <w:ind w:firstLine="0"/>
              <w:jc w:val="center"/>
              <w:rPr>
                <w:sz w:val="16"/>
                <w:szCs w:val="16"/>
              </w:rPr>
            </w:pPr>
            <w:r w:rsidRPr="004B20BF">
              <w:rPr>
                <w:sz w:val="16"/>
                <w:szCs w:val="16"/>
              </w:rPr>
              <w:t>(№ 21/2017 от 22.02.2017)</w:t>
            </w:r>
          </w:p>
        </w:tc>
      </w:tr>
    </w:tbl>
    <w:p w:rsidR="007D492F" w:rsidRPr="00CF6B7D" w:rsidRDefault="007D492F" w:rsidP="007D492F"/>
    <w:p w:rsidR="007D492F" w:rsidRDefault="007D492F" w:rsidP="007D492F"/>
    <w:tbl>
      <w:tblPr>
        <w:tblW w:w="14761" w:type="dxa"/>
        <w:jc w:val="center"/>
        <w:tblInd w:w="-6556" w:type="dxa"/>
        <w:tblLayout w:type="fixed"/>
        <w:tblLook w:val="0000" w:firstRow="0" w:lastRow="0" w:firstColumn="0" w:lastColumn="0" w:noHBand="0" w:noVBand="0"/>
      </w:tblPr>
      <w:tblGrid>
        <w:gridCol w:w="8174"/>
        <w:gridCol w:w="6587"/>
      </w:tblGrid>
      <w:tr w:rsidR="007D492F" w:rsidRPr="00CF6B7D" w:rsidTr="007D492F">
        <w:trPr>
          <w:cantSplit/>
          <w:jc w:val="center"/>
        </w:trPr>
        <w:tc>
          <w:tcPr>
            <w:tcW w:w="8174" w:type="dxa"/>
            <w:vAlign w:val="bottom"/>
          </w:tcPr>
          <w:p w:rsidR="007D492F" w:rsidRPr="00CF6B7D" w:rsidRDefault="007D492F" w:rsidP="0076339C">
            <w:pPr>
              <w:spacing w:after="0"/>
              <w:ind w:firstLine="0"/>
              <w:jc w:val="left"/>
              <w:rPr>
                <w:sz w:val="28"/>
                <w:szCs w:val="28"/>
              </w:rPr>
            </w:pPr>
            <w:r w:rsidRPr="00CF6B7D">
              <w:rPr>
                <w:sz w:val="28"/>
                <w:szCs w:val="28"/>
              </w:rPr>
              <w:t>Глава города Пскова</w:t>
            </w:r>
          </w:p>
        </w:tc>
        <w:tc>
          <w:tcPr>
            <w:tcW w:w="6587" w:type="dxa"/>
            <w:vAlign w:val="bottom"/>
          </w:tcPr>
          <w:p w:rsidR="007D492F" w:rsidRPr="00CF6B7D" w:rsidRDefault="007D492F" w:rsidP="0076339C">
            <w:pPr>
              <w:spacing w:after="0"/>
              <w:ind w:firstLine="0"/>
              <w:jc w:val="right"/>
              <w:rPr>
                <w:sz w:val="28"/>
                <w:szCs w:val="28"/>
              </w:rPr>
            </w:pPr>
            <w:proofErr w:type="spellStart"/>
            <w:r w:rsidRPr="00CF6B7D">
              <w:rPr>
                <w:sz w:val="28"/>
                <w:szCs w:val="28"/>
              </w:rPr>
              <w:t>И.Н.Цецерский</w:t>
            </w:r>
            <w:proofErr w:type="spellEnd"/>
          </w:p>
        </w:tc>
      </w:tr>
    </w:tbl>
    <w:p w:rsidR="007D492F" w:rsidRPr="00CF6B7D" w:rsidRDefault="007D492F" w:rsidP="007D492F">
      <w:pPr>
        <w:ind w:firstLine="0"/>
      </w:pPr>
    </w:p>
    <w:p w:rsidR="001A1F3B" w:rsidRDefault="001A1F3B"/>
    <w:sectPr w:rsidR="001A1F3B" w:rsidSect="007D492F">
      <w:headerReference w:type="default" r:id="rId8"/>
      <w:footerReference w:type="default" r:id="rId9"/>
      <w:pgSz w:w="16840" w:h="11907" w:orient="landscape"/>
      <w:pgMar w:top="851" w:right="567" w:bottom="851" w:left="567" w:header="851" w:footer="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D927FC">
      <w:pPr>
        <w:spacing w:after="0"/>
      </w:pPr>
      <w:r>
        <w:separator/>
      </w:r>
    </w:p>
  </w:endnote>
  <w:endnote w:type="continuationSeparator" w:id="0">
    <w:p w:rsidR="00000000" w:rsidRDefault="00D927F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46C9" w:rsidRDefault="00D927FC">
    <w:pPr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D927FC">
      <w:pPr>
        <w:spacing w:after="0"/>
      </w:pPr>
      <w:r>
        <w:separator/>
      </w:r>
    </w:p>
  </w:footnote>
  <w:footnote w:type="continuationSeparator" w:id="0">
    <w:p w:rsidR="00000000" w:rsidRDefault="00D927F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46C9" w:rsidRPr="00C848D0" w:rsidRDefault="007D492F" w:rsidP="00C848D0">
    <w:pPr>
      <w:framePr w:wrap="auto" w:vAnchor="text" w:hAnchor="margin" w:xAlign="center" w:y="1"/>
      <w:ind w:firstLine="0"/>
      <w:rPr>
        <w:sz w:val="28"/>
        <w:szCs w:val="28"/>
      </w:rPr>
    </w:pPr>
    <w:r w:rsidRPr="00C848D0">
      <w:rPr>
        <w:sz w:val="28"/>
        <w:szCs w:val="28"/>
      </w:rPr>
      <w:fldChar w:fldCharType="begin"/>
    </w:r>
    <w:r w:rsidRPr="00C848D0">
      <w:rPr>
        <w:sz w:val="28"/>
        <w:szCs w:val="28"/>
      </w:rPr>
      <w:instrText xml:space="preserve">PAGE  </w:instrText>
    </w:r>
    <w:r w:rsidRPr="00C848D0">
      <w:rPr>
        <w:sz w:val="28"/>
        <w:szCs w:val="28"/>
      </w:rPr>
      <w:fldChar w:fldCharType="separate"/>
    </w:r>
    <w:r w:rsidR="00D927FC">
      <w:rPr>
        <w:noProof/>
        <w:sz w:val="28"/>
        <w:szCs w:val="28"/>
      </w:rPr>
      <w:t>2</w:t>
    </w:r>
    <w:r w:rsidRPr="00C848D0">
      <w:rPr>
        <w:sz w:val="28"/>
        <w:szCs w:val="28"/>
      </w:rPr>
      <w:fldChar w:fldCharType="end"/>
    </w:r>
  </w:p>
  <w:p w:rsidR="00CE46C9" w:rsidRDefault="00D927FC" w:rsidP="002137F8">
    <w:pPr>
      <w:spacing w:after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4B20DD"/>
    <w:multiLevelType w:val="hybridMultilevel"/>
    <w:tmpl w:val="545CA17A"/>
    <w:lvl w:ilvl="0" w:tplc="A77264A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4606434"/>
    <w:multiLevelType w:val="multilevel"/>
    <w:tmpl w:val="BB8676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15"/>
        </w:tabs>
        <w:ind w:left="715" w:hanging="432"/>
      </w:pPr>
      <w:rPr>
        <w:rFonts w:hint="default"/>
      </w:rPr>
    </w:lvl>
    <w:lvl w:ilvl="2">
      <w:start w:val="1"/>
      <w:numFmt w:val="russianLower"/>
      <w:lvlText w:val="%3)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46A0"/>
    <w:rsid w:val="001A1F3B"/>
    <w:rsid w:val="002946A0"/>
    <w:rsid w:val="007D492F"/>
    <w:rsid w:val="00D92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92F"/>
    <w:pPr>
      <w:spacing w:after="12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D492F"/>
    <w:pPr>
      <w:keepNext/>
      <w:spacing w:before="240"/>
      <w:ind w:firstLine="0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qFormat/>
    <w:rsid w:val="007D492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7D492F"/>
    <w:pPr>
      <w:keepNext/>
      <w:tabs>
        <w:tab w:val="num" w:pos="426"/>
      </w:tabs>
      <w:spacing w:before="120"/>
      <w:ind w:left="425" w:hanging="425"/>
      <w:outlineLvl w:val="2"/>
    </w:pPr>
  </w:style>
  <w:style w:type="paragraph" w:styleId="4">
    <w:name w:val="heading 4"/>
    <w:basedOn w:val="a"/>
    <w:next w:val="a"/>
    <w:link w:val="40"/>
    <w:qFormat/>
    <w:rsid w:val="007D492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D492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D492F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7D492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7D492F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har">
    <w:name w:val="Char Знак Знак"/>
    <w:basedOn w:val="a"/>
    <w:rsid w:val="007D492F"/>
    <w:pPr>
      <w:widowControl w:val="0"/>
      <w:adjustRightInd w:val="0"/>
      <w:spacing w:after="160" w:line="240" w:lineRule="exact"/>
      <w:ind w:firstLine="0"/>
      <w:jc w:val="right"/>
    </w:pPr>
    <w:rPr>
      <w:sz w:val="20"/>
      <w:lang w:val="en-GB" w:eastAsia="en-US"/>
    </w:rPr>
  </w:style>
  <w:style w:type="paragraph" w:styleId="a3">
    <w:name w:val="header"/>
    <w:basedOn w:val="a"/>
    <w:link w:val="a4"/>
    <w:rsid w:val="007D492F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rsid w:val="007D492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page number"/>
    <w:basedOn w:val="a0"/>
    <w:rsid w:val="007D492F"/>
  </w:style>
  <w:style w:type="paragraph" w:styleId="a6">
    <w:name w:val="caption"/>
    <w:basedOn w:val="a"/>
    <w:next w:val="a"/>
    <w:qFormat/>
    <w:rsid w:val="007D492F"/>
    <w:pPr>
      <w:spacing w:before="240" w:after="360"/>
      <w:ind w:firstLine="0"/>
      <w:jc w:val="center"/>
    </w:pPr>
    <w:rPr>
      <w:b/>
      <w:spacing w:val="60"/>
      <w:sz w:val="36"/>
    </w:rPr>
  </w:style>
  <w:style w:type="paragraph" w:styleId="21">
    <w:name w:val="Body Text Indent 2"/>
    <w:basedOn w:val="a"/>
    <w:link w:val="22"/>
    <w:rsid w:val="007D492F"/>
    <w:pPr>
      <w:spacing w:after="0" w:line="300" w:lineRule="exact"/>
    </w:pPr>
    <w:rPr>
      <w:sz w:val="26"/>
    </w:rPr>
  </w:style>
  <w:style w:type="character" w:customStyle="1" w:styleId="22">
    <w:name w:val="Основной текст с отступом 2 Знак"/>
    <w:basedOn w:val="a0"/>
    <w:link w:val="21"/>
    <w:rsid w:val="007D492F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FORMATTEXT">
    <w:name w:val=".FORMATTEXT"/>
    <w:rsid w:val="007D492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7">
    <w:name w:val="."/>
    <w:rsid w:val="007D492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7D492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92F"/>
    <w:pPr>
      <w:spacing w:after="12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D492F"/>
    <w:pPr>
      <w:keepNext/>
      <w:spacing w:before="240"/>
      <w:ind w:firstLine="0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qFormat/>
    <w:rsid w:val="007D492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7D492F"/>
    <w:pPr>
      <w:keepNext/>
      <w:tabs>
        <w:tab w:val="num" w:pos="426"/>
      </w:tabs>
      <w:spacing w:before="120"/>
      <w:ind w:left="425" w:hanging="425"/>
      <w:outlineLvl w:val="2"/>
    </w:pPr>
  </w:style>
  <w:style w:type="paragraph" w:styleId="4">
    <w:name w:val="heading 4"/>
    <w:basedOn w:val="a"/>
    <w:next w:val="a"/>
    <w:link w:val="40"/>
    <w:qFormat/>
    <w:rsid w:val="007D492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D492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D492F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7D492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7D492F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har">
    <w:name w:val="Char Знак Знак"/>
    <w:basedOn w:val="a"/>
    <w:rsid w:val="007D492F"/>
    <w:pPr>
      <w:widowControl w:val="0"/>
      <w:adjustRightInd w:val="0"/>
      <w:spacing w:after="160" w:line="240" w:lineRule="exact"/>
      <w:ind w:firstLine="0"/>
      <w:jc w:val="right"/>
    </w:pPr>
    <w:rPr>
      <w:sz w:val="20"/>
      <w:lang w:val="en-GB" w:eastAsia="en-US"/>
    </w:rPr>
  </w:style>
  <w:style w:type="paragraph" w:styleId="a3">
    <w:name w:val="header"/>
    <w:basedOn w:val="a"/>
    <w:link w:val="a4"/>
    <w:rsid w:val="007D492F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rsid w:val="007D492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page number"/>
    <w:basedOn w:val="a0"/>
    <w:rsid w:val="007D492F"/>
  </w:style>
  <w:style w:type="paragraph" w:styleId="a6">
    <w:name w:val="caption"/>
    <w:basedOn w:val="a"/>
    <w:next w:val="a"/>
    <w:qFormat/>
    <w:rsid w:val="007D492F"/>
    <w:pPr>
      <w:spacing w:before="240" w:after="360"/>
      <w:ind w:firstLine="0"/>
      <w:jc w:val="center"/>
    </w:pPr>
    <w:rPr>
      <w:b/>
      <w:spacing w:val="60"/>
      <w:sz w:val="36"/>
    </w:rPr>
  </w:style>
  <w:style w:type="paragraph" w:styleId="21">
    <w:name w:val="Body Text Indent 2"/>
    <w:basedOn w:val="a"/>
    <w:link w:val="22"/>
    <w:rsid w:val="007D492F"/>
    <w:pPr>
      <w:spacing w:after="0" w:line="300" w:lineRule="exact"/>
    </w:pPr>
    <w:rPr>
      <w:sz w:val="26"/>
    </w:rPr>
  </w:style>
  <w:style w:type="character" w:customStyle="1" w:styleId="22">
    <w:name w:val="Основной текст с отступом 2 Знак"/>
    <w:basedOn w:val="a0"/>
    <w:link w:val="21"/>
    <w:rsid w:val="007D492F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FORMATTEXT">
    <w:name w:val=".FORMATTEXT"/>
    <w:rsid w:val="007D492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7">
    <w:name w:val="."/>
    <w:rsid w:val="007D492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7D492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1570</Words>
  <Characters>8954</Characters>
  <Application>Microsoft Office Word</Application>
  <DocSecurity>0</DocSecurity>
  <Lines>74</Lines>
  <Paragraphs>21</Paragraphs>
  <ScaleCrop>false</ScaleCrop>
  <Company/>
  <LinksUpToDate>false</LinksUpToDate>
  <CharactersWithSpaces>10503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А. Сазановская</dc:creator>
  <cp:keywords/>
  <dc:description/>
  <cp:lastModifiedBy>Елена А. Зиновьева</cp:lastModifiedBy>
  <cp:revision>3</cp:revision>
  <cp:lastPrinted>2017-03-27T14:13:00Z</cp:lastPrinted>
  <dcterms:created xsi:type="dcterms:W3CDTF">2017-03-27T14:10:00Z</dcterms:created>
  <dcterms:modified xsi:type="dcterms:W3CDTF">2017-03-28T07:54:00Z</dcterms:modified>
</cp:coreProperties>
</file>