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60E" w:rsidRDefault="0019660E" w:rsidP="003F3A88">
      <w:pPr>
        <w:spacing w:after="0"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3</w:t>
      </w:r>
    </w:p>
    <w:p w:rsidR="0019660E" w:rsidRDefault="0019660E" w:rsidP="003F3A88">
      <w:pPr>
        <w:spacing w:after="0"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 города Пскова</w:t>
      </w:r>
    </w:p>
    <w:p w:rsidR="0019660E" w:rsidRPr="00380915" w:rsidRDefault="000D136F" w:rsidP="003F3A88">
      <w:pPr>
        <w:spacing w:after="0"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19.08.2016 № 1044</w:t>
      </w:r>
      <w:bookmarkStart w:id="0" w:name="_GoBack"/>
      <w:bookmarkEnd w:id="0"/>
    </w:p>
    <w:p w:rsidR="0019660E" w:rsidRDefault="0019660E" w:rsidP="005A0C08">
      <w:pPr>
        <w:spacing w:after="0" w:line="240" w:lineRule="auto"/>
        <w:ind w:left="6379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5A0C0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9660E" w:rsidRDefault="0019660E" w:rsidP="005A0C0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9660E" w:rsidRDefault="0019660E" w:rsidP="005A0C0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9660E" w:rsidRDefault="0019660E" w:rsidP="005A0C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Pr="005A0C08" w:rsidRDefault="0019660E" w:rsidP="005A0C08">
      <w:pPr>
        <w:spacing w:after="0" w:line="240" w:lineRule="auto"/>
        <w:jc w:val="center"/>
        <w:rPr>
          <w:rFonts w:ascii="Times New Roman" w:hAnsi="Times New Roman"/>
          <w:b/>
          <w:sz w:val="56"/>
          <w:szCs w:val="56"/>
        </w:rPr>
      </w:pPr>
      <w:r w:rsidRPr="005A0C08">
        <w:rPr>
          <w:rFonts w:ascii="Times New Roman" w:hAnsi="Times New Roman"/>
          <w:b/>
          <w:sz w:val="56"/>
          <w:szCs w:val="56"/>
        </w:rPr>
        <w:t xml:space="preserve">Программа </w:t>
      </w:r>
    </w:p>
    <w:p w:rsidR="0019660E" w:rsidRDefault="0019660E" w:rsidP="005A0C0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5A0C08">
        <w:rPr>
          <w:rFonts w:ascii="Times New Roman" w:hAnsi="Times New Roman"/>
          <w:b/>
          <w:sz w:val="36"/>
          <w:szCs w:val="36"/>
        </w:rPr>
        <w:t xml:space="preserve">проведения проверки готовности </w:t>
      </w:r>
    </w:p>
    <w:p w:rsidR="0019660E" w:rsidRDefault="0019660E" w:rsidP="005A0C0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5A0C08">
        <w:rPr>
          <w:rFonts w:ascii="Times New Roman" w:hAnsi="Times New Roman"/>
          <w:b/>
          <w:sz w:val="36"/>
          <w:szCs w:val="36"/>
        </w:rPr>
        <w:t xml:space="preserve">потребителей тепловой энергии  </w:t>
      </w:r>
    </w:p>
    <w:p w:rsidR="0019660E" w:rsidRPr="005A0C08" w:rsidRDefault="0019660E" w:rsidP="005A0C0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5A0C08">
        <w:rPr>
          <w:rFonts w:ascii="Times New Roman" w:hAnsi="Times New Roman"/>
          <w:b/>
          <w:sz w:val="36"/>
          <w:szCs w:val="36"/>
        </w:rPr>
        <w:t xml:space="preserve">Муниципального образования «Город Псков» </w:t>
      </w:r>
    </w:p>
    <w:p w:rsidR="0019660E" w:rsidRPr="005A0C08" w:rsidRDefault="0019660E" w:rsidP="005A0C0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5A0C08">
        <w:rPr>
          <w:rFonts w:ascii="Times New Roman" w:hAnsi="Times New Roman"/>
          <w:b/>
          <w:sz w:val="36"/>
          <w:szCs w:val="36"/>
        </w:rPr>
        <w:t>к отопительному периоду 201</w:t>
      </w:r>
      <w:r w:rsidR="0054248E">
        <w:rPr>
          <w:rFonts w:ascii="Times New Roman" w:hAnsi="Times New Roman"/>
          <w:b/>
          <w:sz w:val="36"/>
          <w:szCs w:val="36"/>
        </w:rPr>
        <w:t>6/</w:t>
      </w:r>
      <w:r w:rsidRPr="005A0C08">
        <w:rPr>
          <w:rFonts w:ascii="Times New Roman" w:hAnsi="Times New Roman"/>
          <w:b/>
          <w:sz w:val="36"/>
          <w:szCs w:val="36"/>
        </w:rPr>
        <w:t>201</w:t>
      </w:r>
      <w:r w:rsidR="0054248E">
        <w:rPr>
          <w:rFonts w:ascii="Times New Roman" w:hAnsi="Times New Roman"/>
          <w:b/>
          <w:sz w:val="36"/>
          <w:szCs w:val="36"/>
        </w:rPr>
        <w:t>7</w:t>
      </w:r>
      <w:r w:rsidR="00EA6B2C">
        <w:rPr>
          <w:rFonts w:ascii="Times New Roman" w:hAnsi="Times New Roman"/>
          <w:b/>
          <w:sz w:val="36"/>
          <w:szCs w:val="36"/>
        </w:rPr>
        <w:t xml:space="preserve"> </w:t>
      </w:r>
      <w:r w:rsidRPr="005A0C08">
        <w:rPr>
          <w:rFonts w:ascii="Times New Roman" w:hAnsi="Times New Roman"/>
          <w:b/>
          <w:sz w:val="36"/>
          <w:szCs w:val="36"/>
        </w:rPr>
        <w:t>годов</w:t>
      </w: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г. Псков</w:t>
      </w: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</w:t>
      </w:r>
      <w:r w:rsidR="0054248E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:rsidR="0019660E" w:rsidRPr="00B64564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64564">
        <w:rPr>
          <w:rFonts w:ascii="Times New Roman" w:hAnsi="Times New Roman"/>
          <w:b/>
          <w:sz w:val="28"/>
          <w:szCs w:val="28"/>
        </w:rPr>
        <w:lastRenderedPageBreak/>
        <w:t>Программа проведения проверки готовности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64564">
        <w:rPr>
          <w:rFonts w:ascii="Times New Roman" w:hAnsi="Times New Roman"/>
          <w:b/>
          <w:sz w:val="28"/>
          <w:szCs w:val="28"/>
        </w:rPr>
        <w:t>к отопительному периоду 201</w:t>
      </w:r>
      <w:r w:rsidR="003A46D4">
        <w:rPr>
          <w:rFonts w:ascii="Times New Roman" w:hAnsi="Times New Roman"/>
          <w:b/>
          <w:sz w:val="28"/>
          <w:szCs w:val="28"/>
        </w:rPr>
        <w:t>6</w:t>
      </w:r>
      <w:r w:rsidRPr="00B64564">
        <w:rPr>
          <w:rFonts w:ascii="Times New Roman" w:hAnsi="Times New Roman"/>
          <w:b/>
          <w:sz w:val="28"/>
          <w:szCs w:val="28"/>
        </w:rPr>
        <w:t>/201</w:t>
      </w:r>
      <w:r w:rsidR="003A46D4">
        <w:rPr>
          <w:rFonts w:ascii="Times New Roman" w:hAnsi="Times New Roman"/>
          <w:b/>
          <w:sz w:val="28"/>
          <w:szCs w:val="28"/>
        </w:rPr>
        <w:t>7</w:t>
      </w:r>
      <w:r w:rsidRPr="00B64564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 xml:space="preserve">Объектами проверки являются теплопотребляющие установки, которые подключены к системе теплоснабжения, принадлежащие потребителям тепловой энергии, теплоснабжающим и теплосетевым организациям на праве собственности или ином законном основании. 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1.</w:t>
      </w:r>
      <w:r w:rsidR="008D16F4">
        <w:rPr>
          <w:rFonts w:ascii="Times New Roman" w:hAnsi="Times New Roman"/>
          <w:sz w:val="28"/>
          <w:szCs w:val="28"/>
        </w:rPr>
        <w:t xml:space="preserve"> </w:t>
      </w:r>
      <w:r w:rsidRPr="00B64564">
        <w:rPr>
          <w:rFonts w:ascii="Times New Roman" w:hAnsi="Times New Roman"/>
          <w:sz w:val="28"/>
          <w:szCs w:val="28"/>
        </w:rPr>
        <w:t>Список объектов, подлежащих проверке, указан в Приложении 1 к Программе.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2. Сроки проведения проверки готовности к отопительному периоду 201</w:t>
      </w:r>
      <w:r w:rsidR="00580C30">
        <w:rPr>
          <w:rFonts w:ascii="Times New Roman" w:hAnsi="Times New Roman"/>
          <w:sz w:val="28"/>
          <w:szCs w:val="28"/>
        </w:rPr>
        <w:t>6</w:t>
      </w:r>
      <w:r w:rsidRPr="00B64564">
        <w:rPr>
          <w:rFonts w:ascii="Times New Roman" w:hAnsi="Times New Roman"/>
          <w:sz w:val="28"/>
          <w:szCs w:val="28"/>
        </w:rPr>
        <w:t>/201</w:t>
      </w:r>
      <w:r w:rsidR="00580C30">
        <w:rPr>
          <w:rFonts w:ascii="Times New Roman" w:hAnsi="Times New Roman"/>
          <w:sz w:val="28"/>
          <w:szCs w:val="28"/>
        </w:rPr>
        <w:t>7</w:t>
      </w:r>
      <w:r w:rsidRPr="00B64564">
        <w:rPr>
          <w:rFonts w:ascii="Times New Roman" w:hAnsi="Times New Roman"/>
          <w:sz w:val="28"/>
          <w:szCs w:val="28"/>
        </w:rPr>
        <w:t xml:space="preserve"> годов для потребителей тепловой энерги</w:t>
      </w:r>
      <w:r>
        <w:rPr>
          <w:rFonts w:ascii="Times New Roman" w:hAnsi="Times New Roman"/>
          <w:sz w:val="28"/>
          <w:szCs w:val="28"/>
        </w:rPr>
        <w:t xml:space="preserve">и: </w:t>
      </w:r>
      <w:r w:rsidRPr="005A4911">
        <w:rPr>
          <w:rFonts w:ascii="Times New Roman" w:hAnsi="Times New Roman"/>
          <w:sz w:val="28"/>
          <w:szCs w:val="28"/>
        </w:rPr>
        <w:t xml:space="preserve">с </w:t>
      </w:r>
      <w:r w:rsidR="0036661E" w:rsidRPr="005A4911">
        <w:rPr>
          <w:rFonts w:ascii="Times New Roman" w:hAnsi="Times New Roman"/>
          <w:sz w:val="28"/>
          <w:szCs w:val="28"/>
        </w:rPr>
        <w:t>1</w:t>
      </w:r>
      <w:r w:rsidRPr="005A4911">
        <w:rPr>
          <w:rFonts w:ascii="Times New Roman" w:hAnsi="Times New Roman"/>
          <w:sz w:val="28"/>
          <w:szCs w:val="28"/>
        </w:rPr>
        <w:t xml:space="preserve"> сентября по 1</w:t>
      </w:r>
      <w:r w:rsidR="0036661E" w:rsidRPr="005A4911">
        <w:rPr>
          <w:rFonts w:ascii="Times New Roman" w:hAnsi="Times New Roman"/>
          <w:sz w:val="28"/>
          <w:szCs w:val="28"/>
        </w:rPr>
        <w:t>5</w:t>
      </w:r>
      <w:r w:rsidRPr="005A4911">
        <w:rPr>
          <w:rFonts w:ascii="Times New Roman" w:hAnsi="Times New Roman"/>
          <w:sz w:val="28"/>
          <w:szCs w:val="28"/>
        </w:rPr>
        <w:t xml:space="preserve"> сентября 201</w:t>
      </w:r>
      <w:r w:rsidR="0088121C">
        <w:rPr>
          <w:rFonts w:ascii="Times New Roman" w:hAnsi="Times New Roman"/>
          <w:sz w:val="28"/>
          <w:szCs w:val="28"/>
        </w:rPr>
        <w:t>6</w:t>
      </w:r>
      <w:r w:rsidRPr="005A4911">
        <w:rPr>
          <w:rFonts w:ascii="Times New Roman" w:hAnsi="Times New Roman"/>
          <w:sz w:val="28"/>
          <w:szCs w:val="28"/>
        </w:rPr>
        <w:t xml:space="preserve"> года.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 xml:space="preserve">3. Сроки проведения проверки готовности к отопительному периоду </w:t>
      </w:r>
      <w:r w:rsidRPr="005A4911">
        <w:rPr>
          <w:rFonts w:ascii="Times New Roman" w:hAnsi="Times New Roman"/>
          <w:sz w:val="28"/>
          <w:szCs w:val="28"/>
        </w:rPr>
        <w:t>201</w:t>
      </w:r>
      <w:r w:rsidR="007541AE" w:rsidRPr="005A4911">
        <w:rPr>
          <w:rFonts w:ascii="Times New Roman" w:hAnsi="Times New Roman"/>
          <w:sz w:val="28"/>
          <w:szCs w:val="28"/>
        </w:rPr>
        <w:t>5</w:t>
      </w:r>
      <w:r w:rsidRPr="005A4911">
        <w:rPr>
          <w:rFonts w:ascii="Times New Roman" w:hAnsi="Times New Roman"/>
          <w:sz w:val="28"/>
          <w:szCs w:val="28"/>
        </w:rPr>
        <w:t>/201</w:t>
      </w:r>
      <w:r w:rsidR="007541AE" w:rsidRPr="005A4911">
        <w:rPr>
          <w:rFonts w:ascii="Times New Roman" w:hAnsi="Times New Roman"/>
          <w:sz w:val="28"/>
          <w:szCs w:val="28"/>
        </w:rPr>
        <w:t xml:space="preserve">6 </w:t>
      </w:r>
      <w:r w:rsidRPr="005A4911">
        <w:rPr>
          <w:rFonts w:ascii="Times New Roman" w:hAnsi="Times New Roman"/>
          <w:sz w:val="28"/>
          <w:szCs w:val="28"/>
        </w:rPr>
        <w:t>годов для теплоснабжающих и теплосетевых организаций:</w:t>
      </w:r>
      <w:r w:rsidR="005A4911" w:rsidRPr="005A4911">
        <w:rPr>
          <w:rFonts w:ascii="Times New Roman" w:hAnsi="Times New Roman"/>
          <w:sz w:val="28"/>
          <w:szCs w:val="28"/>
        </w:rPr>
        <w:t xml:space="preserve">     </w:t>
      </w:r>
      <w:r w:rsidRPr="005A4911">
        <w:rPr>
          <w:rFonts w:ascii="Times New Roman" w:hAnsi="Times New Roman"/>
          <w:sz w:val="28"/>
          <w:szCs w:val="28"/>
        </w:rPr>
        <w:t xml:space="preserve">             с 1</w:t>
      </w:r>
      <w:r w:rsidR="0088121C">
        <w:rPr>
          <w:rFonts w:ascii="Times New Roman" w:hAnsi="Times New Roman"/>
          <w:sz w:val="28"/>
          <w:szCs w:val="28"/>
        </w:rPr>
        <w:t>7</w:t>
      </w:r>
      <w:r w:rsidRPr="005A4911">
        <w:rPr>
          <w:rFonts w:ascii="Times New Roman" w:hAnsi="Times New Roman"/>
          <w:sz w:val="28"/>
          <w:szCs w:val="28"/>
        </w:rPr>
        <w:t xml:space="preserve"> </w:t>
      </w:r>
      <w:r w:rsidR="0036661E" w:rsidRPr="005A4911">
        <w:rPr>
          <w:rFonts w:ascii="Times New Roman" w:hAnsi="Times New Roman"/>
          <w:sz w:val="28"/>
          <w:szCs w:val="28"/>
        </w:rPr>
        <w:t>октября</w:t>
      </w:r>
      <w:r w:rsidRPr="005A4911">
        <w:rPr>
          <w:rFonts w:ascii="Times New Roman" w:hAnsi="Times New Roman"/>
          <w:sz w:val="28"/>
          <w:szCs w:val="28"/>
        </w:rPr>
        <w:t xml:space="preserve"> по </w:t>
      </w:r>
      <w:r w:rsidR="0088121C">
        <w:rPr>
          <w:rFonts w:ascii="Times New Roman" w:hAnsi="Times New Roman"/>
          <w:sz w:val="28"/>
          <w:szCs w:val="28"/>
        </w:rPr>
        <w:t>28</w:t>
      </w:r>
      <w:r w:rsidRPr="005A4911">
        <w:rPr>
          <w:rFonts w:ascii="Times New Roman" w:hAnsi="Times New Roman"/>
          <w:sz w:val="28"/>
          <w:szCs w:val="28"/>
        </w:rPr>
        <w:t xml:space="preserve"> </w:t>
      </w:r>
      <w:r w:rsidR="0036661E" w:rsidRPr="005A4911">
        <w:rPr>
          <w:rFonts w:ascii="Times New Roman" w:hAnsi="Times New Roman"/>
          <w:sz w:val="28"/>
          <w:szCs w:val="28"/>
        </w:rPr>
        <w:t>октября</w:t>
      </w:r>
      <w:r w:rsidRPr="005A4911">
        <w:rPr>
          <w:rFonts w:ascii="Times New Roman" w:hAnsi="Times New Roman"/>
          <w:sz w:val="28"/>
          <w:szCs w:val="28"/>
        </w:rPr>
        <w:t xml:space="preserve"> 201</w:t>
      </w:r>
      <w:r w:rsidR="0088121C">
        <w:rPr>
          <w:rFonts w:ascii="Times New Roman" w:hAnsi="Times New Roman"/>
          <w:sz w:val="28"/>
          <w:szCs w:val="28"/>
        </w:rPr>
        <w:t>6</w:t>
      </w:r>
      <w:r w:rsidRPr="005A4911">
        <w:rPr>
          <w:rFonts w:ascii="Times New Roman" w:hAnsi="Times New Roman"/>
          <w:sz w:val="28"/>
          <w:szCs w:val="28"/>
        </w:rPr>
        <w:t xml:space="preserve"> года.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4. В ходе проверки готовности потребителей тепловой энергии к отопительному периоду 201</w:t>
      </w:r>
      <w:r w:rsidR="00580C30">
        <w:rPr>
          <w:rFonts w:ascii="Times New Roman" w:hAnsi="Times New Roman"/>
          <w:sz w:val="28"/>
          <w:szCs w:val="28"/>
        </w:rPr>
        <w:t>6</w:t>
      </w:r>
      <w:r w:rsidRPr="00B64564">
        <w:rPr>
          <w:rFonts w:ascii="Times New Roman" w:hAnsi="Times New Roman"/>
          <w:sz w:val="28"/>
          <w:szCs w:val="28"/>
        </w:rPr>
        <w:t>/201</w:t>
      </w:r>
      <w:r w:rsidR="00580C30">
        <w:rPr>
          <w:rFonts w:ascii="Times New Roman" w:hAnsi="Times New Roman"/>
          <w:sz w:val="28"/>
          <w:szCs w:val="28"/>
        </w:rPr>
        <w:t>7</w:t>
      </w:r>
      <w:r w:rsidR="000E4159">
        <w:rPr>
          <w:rFonts w:ascii="Times New Roman" w:hAnsi="Times New Roman"/>
          <w:sz w:val="28"/>
          <w:szCs w:val="28"/>
        </w:rPr>
        <w:t xml:space="preserve"> </w:t>
      </w:r>
      <w:r w:rsidRPr="00B64564">
        <w:rPr>
          <w:rFonts w:ascii="Times New Roman" w:hAnsi="Times New Roman"/>
          <w:sz w:val="28"/>
          <w:szCs w:val="28"/>
        </w:rPr>
        <w:t>годов проверяются документы, подтверждающие и указывающие на: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1) устранение выявленных в порядке, установленном законодательством Российской Федерации, нарушений в тепловых и гидравлических режимах работы тепловых энергоустановок;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2) проведение промывки оборудования и коммуникаций теплопотребляющих установок;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3) разработку эксплуатационных режимов, а также мероприятий по их внедрению;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4) выполнение плана ремонтных работ и качество их выполнения;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5) состояние тепловых сетей, принадлежащих потребителю тепловой энергии;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6) состояние утепления зданий (чердаки, лестничные клетки, подвалы, двери) и центральных тепловых пунктов, а также индивидуальных тепловых пунктов;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7) состояние трубопроводов, арматуры и тепловой изоляции в пределах тепловых пунктов;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8) наличие и работоспособность приборов учета, работоспособность автоматических регуляторов при их наличии;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9) работоспособность защиты систем теплопотребления;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10) наличие паспортов теплопотребляющих установок, принципиальных схем и инструкций для обслуживающего персонала и соответствие их действительности;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11) отсутствие прямых соединений оборудования тепловых пунктов с водопроводом и канализацией;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12) плотность оборудования тепловых пунктов;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13) наличие пломб на расчетных шайбах и соплах элеваторов;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14) отсутствие задолженности за поставленные тепловую энергию (мощность), теплоноситель;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15) наличие собственных и (или) привлеченных ремонтных бригад и обеспеченность их материально-техническими ресурсами для осуществления надлежащей эксплуатации теплопотребляющих установок;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lastRenderedPageBreak/>
        <w:t>16) проведение испытания оборудования теплопотребляющих установок на плотность и прочность;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17) надежность теплоснабжения потребителей тепловой энергии с учетом климатических условий в соответствии с критериями, приведенными в приложении N 3 к Правилам оценки готовности к отопительному периоду, утверждённых приказом Минэнерго РФ от 12.03.2013 № 103.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К обстоятельствам, при несоблюдении которых в отношении потребителей тепловой энергии составляется акт с приложением Перечня с указанием сроков устранения замечаний, относятся несоблюдение требований, указанных в подпунктах 8, 13, 14 и 17 пункта 4 настоящей Программы.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5. В ходе проверки готовности теплоснабжающих и теплосетевых организаций к отопительному периоду 201</w:t>
      </w:r>
      <w:r w:rsidR="00580C30">
        <w:rPr>
          <w:rFonts w:ascii="Times New Roman" w:hAnsi="Times New Roman"/>
          <w:sz w:val="28"/>
          <w:szCs w:val="28"/>
        </w:rPr>
        <w:t>6</w:t>
      </w:r>
      <w:r w:rsidRPr="00B64564">
        <w:rPr>
          <w:rFonts w:ascii="Times New Roman" w:hAnsi="Times New Roman"/>
          <w:sz w:val="28"/>
          <w:szCs w:val="28"/>
        </w:rPr>
        <w:t>/201</w:t>
      </w:r>
      <w:r w:rsidR="00580C30">
        <w:rPr>
          <w:rFonts w:ascii="Times New Roman" w:hAnsi="Times New Roman"/>
          <w:sz w:val="28"/>
          <w:szCs w:val="28"/>
        </w:rPr>
        <w:t>7</w:t>
      </w:r>
      <w:r w:rsidR="006A485F">
        <w:rPr>
          <w:rFonts w:ascii="Times New Roman" w:hAnsi="Times New Roman"/>
          <w:sz w:val="28"/>
          <w:szCs w:val="28"/>
        </w:rPr>
        <w:t xml:space="preserve"> </w:t>
      </w:r>
      <w:r w:rsidRPr="00B64564">
        <w:rPr>
          <w:rFonts w:ascii="Times New Roman" w:hAnsi="Times New Roman"/>
          <w:sz w:val="28"/>
          <w:szCs w:val="28"/>
        </w:rPr>
        <w:t xml:space="preserve">годов в отношении данных организаций проверяются документы, подтверждающие и указывающие на: 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1) наличие соглашения об управлении системой теплоснабжения, заключенного в порядке, установленном Федеральным законом РФ от 27.07.2010 № 190-ФЗ «О теплоснабжении»;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2) готовность к выполнению графика тепловых нагрузок, поддержанию температурного графика, утвержденного схемой теплоснабжения;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3) соблюдение критериев надежности теплоснабжения, установленных техническими регламентами;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4) наличие нормативных запасов топлива на источниках тепловой энергии;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5) функционирование эксплуатационной, диспетчерской и аварийной служб, а именно: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укомплектованность указанных служб персоналом;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обеспеченность персонала средствами индивидуальной и коллективной защиты, спецодеждой, инструментами и необходимой для производства работ оснасткой, нормативно-технической и оперативной документацией, инструкциями, схемами, первичными средствами пожаротушения;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6) проведение наладки принадлежащих им тепловых сетей;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7) организацию контроля режимов потребления тепловой энергии;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8) обеспечение качества теплоносителей;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9) организацию коммерческого учета приобретаемой и реализуемой тепловой энергии;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10) обеспечение проверки качества строительства принадлежащих им тепловых сетей, в том числе предоставление гарантий на работы и материалы, применяемые при строительстве, в соответствии Законом о теплоснабжении;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11) обеспечение безаварийной работы объектов теплоснабжения и надежного теплоснабжения потребителей тепловой энергии, а именно: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готовность систем приема и разгрузки топлива, топливоприготовления и топливоподачи;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соблюдение водно-химического режима;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отсутствие фактов эксплуатации теплоэнергетического оборудования сверх ресурса без проведения соответствующих организационно-технических мероприятий по продлению срока его эксплуатации;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наличие утвержденных графиков ограничения теплоснабжения при дефиците тепловой мощности тепловых источников и пропускной способности тепловых сетей;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lastRenderedPageBreak/>
        <w:t>наличие расчетов допустимого времени устранения аварийных нарушений теплоснабжения жилых домов;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наличие порядка ликвидации аварийных ситуаций в системах теплоснабжения с учетом взаимодействия тепло-, электро-, топливо- и водоснабжающих организаций, потребителей тепловой энергии, ремонтно-строительных и транспортных организаций, а также органов местного самоуправления;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проведение гидравлических и тепловых испытаний тепловых сетей;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выполнение утвержденного плана подготовки к работе в отопительный период, в который включено проведение необходимого технического освидетельствования и диагностики оборудования, участвующего в обеспечении теплоснабжения;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выполнение планового графика ремонта тепловых сетей и источников тепловой энергии;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наличие договоров поставки топлива, не допускающих перебоев поставки и снижения установленных нормативов запасов топлива;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12) наличие документов, определяющих разграничение эксплуатационной ответственности между потребителями тепловой энергии, теплоснабжающими и теплосетевыми организациями;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13) отсутствие не выполненных в установленные сроки предписаний, влияющих на надежность работы в отопительный период, выданных уполномоченными на осуществление государственного контроля (надзора) органами государственной власти и уполномоченными на осуществление муниципального контроля органами местного самоуправления;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14) работоспособность автоматических регуляторов при их наличии.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В отношении объектов по производству тепловой и электрической энергии в режиме комбинированной выработки проверяется только наличие документа о готовности к отопительному сезону, полученного в соответствии с законодательством об электроэнергетике.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 xml:space="preserve">К обстоятельствам, при несоблюдении которых в отношении теплоснабжающих и теплосетевых организаций составляется </w:t>
      </w:r>
      <w:r w:rsidRPr="00B62F92">
        <w:rPr>
          <w:rFonts w:ascii="Times New Roman" w:hAnsi="Times New Roman"/>
          <w:sz w:val="28"/>
          <w:szCs w:val="28"/>
        </w:rPr>
        <w:t>акт с приложением Перечня</w:t>
      </w:r>
      <w:r w:rsidRPr="00B645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замечаний с указанием сроков их устранения</w:t>
      </w:r>
      <w:r w:rsidRPr="00B64564">
        <w:rPr>
          <w:rFonts w:ascii="Times New Roman" w:hAnsi="Times New Roman"/>
          <w:sz w:val="28"/>
          <w:szCs w:val="28"/>
        </w:rPr>
        <w:t>, относится несоблюдение требований, указанных в подпунктах 1, 7, 9 и 10 пункта 5 Программы.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6. Результаты проверки оформляются актом проверки готовности к отопительному периоду 201</w:t>
      </w:r>
      <w:r w:rsidR="00915796">
        <w:rPr>
          <w:rFonts w:ascii="Times New Roman" w:hAnsi="Times New Roman"/>
          <w:sz w:val="28"/>
          <w:szCs w:val="28"/>
        </w:rPr>
        <w:t>6</w:t>
      </w:r>
      <w:r w:rsidRPr="00B64564">
        <w:rPr>
          <w:rFonts w:ascii="Times New Roman" w:hAnsi="Times New Roman"/>
          <w:sz w:val="28"/>
          <w:szCs w:val="28"/>
        </w:rPr>
        <w:t>/201</w:t>
      </w:r>
      <w:r w:rsidR="00915796">
        <w:rPr>
          <w:rFonts w:ascii="Times New Roman" w:hAnsi="Times New Roman"/>
          <w:sz w:val="28"/>
          <w:szCs w:val="28"/>
        </w:rPr>
        <w:t>7</w:t>
      </w:r>
      <w:r w:rsidR="00E66773">
        <w:rPr>
          <w:rFonts w:ascii="Times New Roman" w:hAnsi="Times New Roman"/>
          <w:sz w:val="28"/>
          <w:szCs w:val="28"/>
        </w:rPr>
        <w:t xml:space="preserve"> </w:t>
      </w:r>
      <w:r w:rsidRPr="00B64564">
        <w:rPr>
          <w:rFonts w:ascii="Times New Roman" w:hAnsi="Times New Roman"/>
          <w:sz w:val="28"/>
          <w:szCs w:val="28"/>
        </w:rPr>
        <w:t xml:space="preserve">годов составленным по форме, </w:t>
      </w:r>
      <w:r>
        <w:rPr>
          <w:rFonts w:ascii="Times New Roman" w:hAnsi="Times New Roman"/>
          <w:sz w:val="28"/>
          <w:szCs w:val="28"/>
        </w:rPr>
        <w:t xml:space="preserve">утвержденным </w:t>
      </w:r>
      <w:r w:rsidRPr="00B64564">
        <w:rPr>
          <w:rFonts w:ascii="Times New Roman" w:hAnsi="Times New Roman"/>
          <w:sz w:val="28"/>
          <w:szCs w:val="28"/>
        </w:rPr>
        <w:t>приказом Минэнерго РФ от 12.03.2013 № 103.</w:t>
      </w:r>
    </w:p>
    <w:p w:rsidR="0019660E" w:rsidRPr="00CA09B6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7. Сроки выдачи паспорта готовности к отопительному периоду 201</w:t>
      </w:r>
      <w:r w:rsidR="00915796">
        <w:rPr>
          <w:rFonts w:ascii="Times New Roman" w:hAnsi="Times New Roman"/>
          <w:sz w:val="28"/>
          <w:szCs w:val="28"/>
        </w:rPr>
        <w:t>6</w:t>
      </w:r>
      <w:r w:rsidRPr="00B64564">
        <w:rPr>
          <w:rFonts w:ascii="Times New Roman" w:hAnsi="Times New Roman"/>
          <w:sz w:val="28"/>
          <w:szCs w:val="28"/>
        </w:rPr>
        <w:t>/201</w:t>
      </w:r>
      <w:r w:rsidR="00915796">
        <w:rPr>
          <w:rFonts w:ascii="Times New Roman" w:hAnsi="Times New Roman"/>
          <w:sz w:val="28"/>
          <w:szCs w:val="28"/>
        </w:rPr>
        <w:t>7</w:t>
      </w:r>
      <w:r w:rsidR="00E66773">
        <w:rPr>
          <w:rFonts w:ascii="Times New Roman" w:hAnsi="Times New Roman"/>
          <w:sz w:val="28"/>
          <w:szCs w:val="28"/>
        </w:rPr>
        <w:t xml:space="preserve"> </w:t>
      </w:r>
      <w:r w:rsidRPr="00B64564">
        <w:rPr>
          <w:rFonts w:ascii="Times New Roman" w:hAnsi="Times New Roman"/>
          <w:sz w:val="28"/>
          <w:szCs w:val="28"/>
        </w:rPr>
        <w:t xml:space="preserve">годов (далее – паспорт) </w:t>
      </w:r>
      <w:r w:rsidRPr="00CA09B6">
        <w:rPr>
          <w:rFonts w:ascii="Times New Roman" w:hAnsi="Times New Roman"/>
          <w:sz w:val="28"/>
          <w:szCs w:val="28"/>
        </w:rPr>
        <w:t>для потребителей тепловой энергии – не позднее 1</w:t>
      </w:r>
      <w:r w:rsidR="00297621" w:rsidRPr="00CA09B6">
        <w:rPr>
          <w:rFonts w:ascii="Times New Roman" w:hAnsi="Times New Roman"/>
          <w:sz w:val="28"/>
          <w:szCs w:val="28"/>
        </w:rPr>
        <w:t>5</w:t>
      </w:r>
      <w:r w:rsidRPr="00CA09B6">
        <w:rPr>
          <w:rFonts w:ascii="Times New Roman" w:hAnsi="Times New Roman"/>
          <w:sz w:val="28"/>
          <w:szCs w:val="28"/>
        </w:rPr>
        <w:t xml:space="preserve"> сентября 201</w:t>
      </w:r>
      <w:r w:rsidR="00915796">
        <w:rPr>
          <w:rFonts w:ascii="Times New Roman" w:hAnsi="Times New Roman"/>
          <w:sz w:val="28"/>
          <w:szCs w:val="28"/>
        </w:rPr>
        <w:t>6</w:t>
      </w:r>
      <w:r w:rsidRPr="00CA09B6">
        <w:rPr>
          <w:rFonts w:ascii="Times New Roman" w:hAnsi="Times New Roman"/>
          <w:sz w:val="28"/>
          <w:szCs w:val="28"/>
        </w:rPr>
        <w:t xml:space="preserve"> года.</w:t>
      </w:r>
    </w:p>
    <w:p w:rsidR="0019660E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A09B6">
        <w:rPr>
          <w:rFonts w:ascii="Times New Roman" w:hAnsi="Times New Roman"/>
          <w:sz w:val="28"/>
          <w:szCs w:val="28"/>
        </w:rPr>
        <w:t xml:space="preserve">8. Сроки выдачи паспорта для теплоснабжающих и теплосетевых организаций – не позднее </w:t>
      </w:r>
      <w:r w:rsidR="00297621" w:rsidRPr="00CA09B6">
        <w:rPr>
          <w:rFonts w:ascii="Times New Roman" w:hAnsi="Times New Roman"/>
          <w:sz w:val="28"/>
          <w:szCs w:val="28"/>
        </w:rPr>
        <w:t>3</w:t>
      </w:r>
      <w:r w:rsidR="00915796">
        <w:rPr>
          <w:rFonts w:ascii="Times New Roman" w:hAnsi="Times New Roman"/>
          <w:sz w:val="28"/>
          <w:szCs w:val="28"/>
        </w:rPr>
        <w:t>1</w:t>
      </w:r>
      <w:r w:rsidRPr="00CA09B6">
        <w:rPr>
          <w:rFonts w:ascii="Times New Roman" w:hAnsi="Times New Roman"/>
          <w:sz w:val="28"/>
          <w:szCs w:val="28"/>
        </w:rPr>
        <w:t xml:space="preserve"> </w:t>
      </w:r>
      <w:r w:rsidR="00297621" w:rsidRPr="00CA09B6">
        <w:rPr>
          <w:rFonts w:ascii="Times New Roman" w:hAnsi="Times New Roman"/>
          <w:sz w:val="28"/>
          <w:szCs w:val="28"/>
        </w:rPr>
        <w:t>октября</w:t>
      </w:r>
      <w:r w:rsidRPr="00CA09B6">
        <w:rPr>
          <w:rFonts w:ascii="Times New Roman" w:hAnsi="Times New Roman"/>
          <w:sz w:val="28"/>
          <w:szCs w:val="28"/>
        </w:rPr>
        <w:t xml:space="preserve"> 201</w:t>
      </w:r>
      <w:r w:rsidR="00915796">
        <w:rPr>
          <w:rFonts w:ascii="Times New Roman" w:hAnsi="Times New Roman"/>
          <w:sz w:val="28"/>
          <w:szCs w:val="28"/>
        </w:rPr>
        <w:t>6</w:t>
      </w:r>
      <w:r w:rsidRPr="00CA09B6">
        <w:rPr>
          <w:rFonts w:ascii="Times New Roman" w:hAnsi="Times New Roman"/>
          <w:sz w:val="28"/>
          <w:szCs w:val="28"/>
        </w:rPr>
        <w:t xml:space="preserve"> года.</w:t>
      </w:r>
    </w:p>
    <w:p w:rsidR="0019660E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9660E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9660E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9660E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9660E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9660E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9660E" w:rsidRDefault="0019660E" w:rsidP="005A0C08">
      <w:pPr>
        <w:spacing w:after="0" w:line="240" w:lineRule="auto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19660E" w:rsidRDefault="0019660E" w:rsidP="005A0C08">
      <w:pPr>
        <w:spacing w:after="0" w:line="240" w:lineRule="auto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Программе проведения проверки</w:t>
      </w:r>
    </w:p>
    <w:p w:rsidR="0019660E" w:rsidRDefault="0019660E" w:rsidP="005A0C08">
      <w:pPr>
        <w:spacing w:after="0" w:line="240" w:lineRule="auto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готовности потребителей тепловой энергии</w:t>
      </w:r>
    </w:p>
    <w:p w:rsidR="0019660E" w:rsidRDefault="0019660E" w:rsidP="005A0C08">
      <w:pPr>
        <w:spacing w:after="0" w:line="240" w:lineRule="auto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 «Город Псков»</w:t>
      </w:r>
      <w:r w:rsidR="00BB1C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отопительному сезону 201</w:t>
      </w:r>
      <w:r w:rsidR="0091579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-201</w:t>
      </w:r>
      <w:r w:rsidR="00915796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гг.</w:t>
      </w:r>
    </w:p>
    <w:p w:rsidR="0019660E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9660E" w:rsidRDefault="0019660E" w:rsidP="00DC0A0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C13F7">
        <w:rPr>
          <w:rFonts w:ascii="Times New Roman" w:hAnsi="Times New Roman"/>
          <w:b/>
          <w:sz w:val="28"/>
          <w:szCs w:val="28"/>
          <w:lang w:eastAsia="ru-RU"/>
        </w:rPr>
        <w:t>Потребители тепловой энергии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муниципального образования </w:t>
      </w:r>
    </w:p>
    <w:p w:rsidR="0019660E" w:rsidRPr="003C13F7" w:rsidRDefault="0019660E" w:rsidP="00DC0A0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«Город Псков»</w:t>
      </w:r>
      <w:r w:rsidRPr="003C13F7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19660E" w:rsidRDefault="0019660E" w:rsidP="003C13F7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9660E" w:rsidRPr="003C13F7" w:rsidRDefault="0019660E" w:rsidP="003C13F7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C13F7">
        <w:rPr>
          <w:rFonts w:ascii="Times New Roman" w:hAnsi="Times New Roman"/>
          <w:b/>
          <w:sz w:val="28"/>
          <w:szCs w:val="28"/>
          <w:lang w:eastAsia="ru-RU"/>
        </w:rPr>
        <w:t>Учреждения Управления культуры Администрации города Пскова:</w:t>
      </w:r>
    </w:p>
    <w:p w:rsidR="00E87DC0" w:rsidRPr="00E87DC0" w:rsidRDefault="00E87DC0" w:rsidP="00E87D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Pr="00E87DC0">
        <w:rPr>
          <w:rFonts w:ascii="Times New Roman" w:hAnsi="Times New Roman"/>
          <w:sz w:val="28"/>
          <w:szCs w:val="28"/>
          <w:lang w:eastAsia="ru-RU"/>
        </w:rPr>
        <w:t xml:space="preserve">МБУ ДО «Детская музыкальная школа № 1 </w:t>
      </w:r>
    </w:p>
    <w:p w:rsidR="00E87DC0" w:rsidRPr="00E87DC0" w:rsidRDefault="00E87DC0" w:rsidP="00E87D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7DC0">
        <w:rPr>
          <w:rFonts w:ascii="Times New Roman" w:hAnsi="Times New Roman"/>
          <w:sz w:val="28"/>
          <w:szCs w:val="28"/>
          <w:lang w:eastAsia="ru-RU"/>
        </w:rPr>
        <w:t>им. Н.А. Римского-Корсакова»</w:t>
      </w:r>
    </w:p>
    <w:p w:rsidR="00E87DC0" w:rsidRPr="00E87DC0" w:rsidRDefault="00E87DC0" w:rsidP="00E87D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E87DC0">
        <w:rPr>
          <w:rFonts w:ascii="Times New Roman" w:hAnsi="Times New Roman"/>
          <w:sz w:val="28"/>
          <w:szCs w:val="28"/>
          <w:lang w:eastAsia="ru-RU"/>
        </w:rPr>
        <w:t xml:space="preserve">МБУ ДО «Детская музыкальная школа № 2 </w:t>
      </w:r>
    </w:p>
    <w:p w:rsidR="00E87DC0" w:rsidRPr="00E87DC0" w:rsidRDefault="00E87DC0" w:rsidP="00E87D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7DC0">
        <w:rPr>
          <w:rFonts w:ascii="Times New Roman" w:hAnsi="Times New Roman"/>
          <w:sz w:val="28"/>
          <w:szCs w:val="28"/>
          <w:lang w:eastAsia="ru-RU"/>
        </w:rPr>
        <w:t>им. М.П. Мусоргского»</w:t>
      </w:r>
    </w:p>
    <w:p w:rsidR="00E87DC0" w:rsidRPr="00E87DC0" w:rsidRDefault="00E87DC0" w:rsidP="00E87D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Pr="00E87DC0">
        <w:rPr>
          <w:rFonts w:ascii="Times New Roman" w:hAnsi="Times New Roman"/>
          <w:sz w:val="28"/>
          <w:szCs w:val="28"/>
          <w:lang w:eastAsia="ru-RU"/>
        </w:rPr>
        <w:t>МБУ ДО «Детская школа искусств»</w:t>
      </w:r>
    </w:p>
    <w:p w:rsidR="00E87DC0" w:rsidRPr="00E87DC0" w:rsidRDefault="00E87DC0" w:rsidP="00E87D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Pr="00E87DC0">
        <w:rPr>
          <w:rFonts w:ascii="Times New Roman" w:hAnsi="Times New Roman"/>
          <w:sz w:val="28"/>
          <w:szCs w:val="28"/>
          <w:lang w:eastAsia="ru-RU"/>
        </w:rPr>
        <w:t>МБУ ДО «Детская музыкальная школа № 4» г. Пскова</w:t>
      </w:r>
    </w:p>
    <w:p w:rsidR="00E87DC0" w:rsidRPr="00E87DC0" w:rsidRDefault="00E87DC0" w:rsidP="00E87D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 </w:t>
      </w:r>
      <w:r w:rsidRPr="00E87DC0">
        <w:rPr>
          <w:rFonts w:ascii="Times New Roman" w:hAnsi="Times New Roman"/>
          <w:sz w:val="28"/>
          <w:szCs w:val="28"/>
          <w:lang w:eastAsia="ru-RU"/>
        </w:rPr>
        <w:t>МБУ ДО «Детская музыкальная школа № 5»</w:t>
      </w:r>
    </w:p>
    <w:p w:rsidR="00E87DC0" w:rsidRPr="00E87DC0" w:rsidRDefault="00E87DC0" w:rsidP="00E87D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 </w:t>
      </w:r>
      <w:r w:rsidRPr="00E87DC0">
        <w:rPr>
          <w:rFonts w:ascii="Times New Roman" w:hAnsi="Times New Roman"/>
          <w:sz w:val="28"/>
          <w:szCs w:val="28"/>
          <w:lang w:eastAsia="ru-RU"/>
        </w:rPr>
        <w:t>МБУ ДО «Детская художественная школа города Пскова»</w:t>
      </w:r>
    </w:p>
    <w:p w:rsidR="00E87DC0" w:rsidRPr="00E87DC0" w:rsidRDefault="00E87DC0" w:rsidP="00E87D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7. </w:t>
      </w:r>
      <w:r w:rsidRPr="00E87DC0">
        <w:rPr>
          <w:rFonts w:ascii="Times New Roman" w:hAnsi="Times New Roman"/>
          <w:sz w:val="28"/>
          <w:szCs w:val="28"/>
          <w:lang w:eastAsia="ru-RU"/>
        </w:rPr>
        <w:t>МБУК «Городской культурный центр»</w:t>
      </w:r>
    </w:p>
    <w:p w:rsidR="00E87DC0" w:rsidRPr="00E87DC0" w:rsidRDefault="00E87DC0" w:rsidP="00E87D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8. </w:t>
      </w:r>
      <w:r w:rsidRPr="00E87DC0">
        <w:rPr>
          <w:rFonts w:ascii="Times New Roman" w:hAnsi="Times New Roman"/>
          <w:sz w:val="28"/>
          <w:szCs w:val="28"/>
          <w:lang w:eastAsia="ru-RU"/>
        </w:rPr>
        <w:t>МАУК «Централизованная библиотечная система» г. Пскова</w:t>
      </w:r>
    </w:p>
    <w:p w:rsidR="00E87DC0" w:rsidRPr="00E87DC0" w:rsidRDefault="00E87DC0" w:rsidP="00E87D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9. </w:t>
      </w:r>
      <w:r w:rsidRPr="00E87DC0">
        <w:rPr>
          <w:rFonts w:ascii="Times New Roman" w:hAnsi="Times New Roman"/>
          <w:sz w:val="28"/>
          <w:szCs w:val="28"/>
          <w:lang w:eastAsia="ru-RU"/>
        </w:rPr>
        <w:t xml:space="preserve">МП г. Пскова «Городской парк культуры и отдыха </w:t>
      </w:r>
    </w:p>
    <w:p w:rsidR="00E87DC0" w:rsidRPr="00E87DC0" w:rsidRDefault="00E87DC0" w:rsidP="00E87D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7DC0">
        <w:rPr>
          <w:rFonts w:ascii="Times New Roman" w:hAnsi="Times New Roman"/>
          <w:sz w:val="28"/>
          <w:szCs w:val="28"/>
          <w:lang w:eastAsia="ru-RU"/>
        </w:rPr>
        <w:t>им. А.С. Пушкина»</w:t>
      </w:r>
    </w:p>
    <w:p w:rsidR="00E87DC0" w:rsidRPr="00E87DC0" w:rsidRDefault="00E87DC0" w:rsidP="00E87D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10. </w:t>
      </w:r>
      <w:r w:rsidRPr="00E87DC0">
        <w:rPr>
          <w:rFonts w:ascii="Times New Roman" w:hAnsi="Times New Roman"/>
          <w:sz w:val="28"/>
          <w:szCs w:val="28"/>
          <w:lang w:eastAsia="ru-RU"/>
        </w:rPr>
        <w:t>МБУ «Планетарий»</w:t>
      </w:r>
    </w:p>
    <w:p w:rsidR="0019660E" w:rsidRPr="003C13F7" w:rsidRDefault="00E87DC0" w:rsidP="00E87D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11. </w:t>
      </w:r>
      <w:r w:rsidRPr="00E87DC0">
        <w:rPr>
          <w:rFonts w:ascii="Times New Roman" w:hAnsi="Times New Roman"/>
          <w:sz w:val="28"/>
          <w:szCs w:val="28"/>
          <w:lang w:eastAsia="ru-RU"/>
        </w:rPr>
        <w:t>МБУК «Дом офицеров»</w:t>
      </w:r>
    </w:p>
    <w:p w:rsidR="0019660E" w:rsidRPr="003C13F7" w:rsidRDefault="0019660E" w:rsidP="003C13F7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C13F7">
        <w:rPr>
          <w:rFonts w:ascii="Times New Roman" w:hAnsi="Times New Roman"/>
          <w:b/>
          <w:sz w:val="28"/>
          <w:szCs w:val="28"/>
          <w:lang w:eastAsia="ru-RU"/>
        </w:rPr>
        <w:t>Учреждения Управления образования Администрации города Пскова: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общеобразовательное учреждение  «Средняя общеобразовательная школа №1 им. Л.М.Поземского»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 общеобразовательное учреждение  «Средняя общеобразовательная школа №2»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 бюджетное общеобразовательное учреждение  «Средняя общеобразовательная школа №3»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 бюджетное общеобразовательное учреждение «Лицей  №4 «Многопрофильный»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 бюджетное общеобразовательное учреждение  «Средняя общеобразовательная школа №5 имени  Героя РФ М.Н.Евтюхина»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 бюджетное общеобразовательное учреждение «Многопрофильный правовой лицей №8»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7.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 бюджетное общеобразовательное учреждение «Средняя общеобразовательная школа №9 им. А.С.Пушкина»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8.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 бюджетное общеобразовательное учреждение  «Средняя общеобразовательная школа №11»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9.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 бюджетное  общеобразовательное учреждение  «Средняя общеобразовательная школа №12 имени Героя России А.Ю.Ширяева»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10.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 бюджетное общеобразовательное учреждение   «Средняя общеобразовательная школа №13»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11.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общеобразовательное учреждение «Средняя общеобразовательная школа №16 им. Героя России Алексея Воробьева»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12.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общеобразовательное учреждение «Средняя общеобразовательная школа №17»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13.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общеобразовательное учреждение «Средняя общеобразовательная школа №18 имени Героя Советского Союза генерала армии В.Ф.Маргелова»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14.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общеобразовательное учреждение «Лицей «Развитие»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15.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общеобразовательное учреждение «Естественно-математический лицей № 20»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16.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общеобразовательное учреждение «Социально-экономический лицей №21 имени Героя России С.В.Самойлова»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17. </w:t>
      </w:r>
      <w:r w:rsidRPr="00E87DC0">
        <w:rPr>
          <w:rFonts w:ascii="Times New Roman" w:hAnsi="Times New Roman"/>
          <w:sz w:val="28"/>
          <w:szCs w:val="28"/>
          <w:lang w:eastAsia="ru-RU"/>
        </w:rPr>
        <w:t xml:space="preserve"> Муниципальное бюджетное общеобразовательное учреждение «Погранично-таможенно-правовой лицей»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18.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общеобразовательное учреждение «Средняя общеобразовательная школа №23 с углубленн</w:t>
      </w:r>
      <w:r w:rsidR="00965EC0">
        <w:rPr>
          <w:rFonts w:ascii="Times New Roman" w:hAnsi="Times New Roman"/>
          <w:sz w:val="28"/>
          <w:szCs w:val="28"/>
          <w:lang w:eastAsia="ru-RU"/>
        </w:rPr>
        <w:t>ым изучением английского языка»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19.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общеобразовательное учреждение «Средняя общеобразовательная школа №24 имени Л.И.Малякова»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20.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общеобразовательное учреждение «Центр образования «Псковский педагогический комплекс»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21.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общеобразовательное учреждение «Псковский технический лицей»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22.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общеобразовательное учреждение «Псковская инженерно-лингвистическая гимназия»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23.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общеобразовательное учреждение «Вечерняя (сменная) общеобразовательная школа №1»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24.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общеобразовательное учреждение «Псковская общеобразовательная школа-интернат»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25.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общеобразовательное учреждение «Центр образования «Подросток»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26.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учреждение «Центр психолого-педагогической, медицинской и социальной помощи»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27.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учреждение дополнительного образования «Детский оздоровительно-образовательный спортивный центр «Юность»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28.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учреждение дополнительного образования «Дом детского творчества»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29.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учреждение дополнительного образования «Детский центр «Надежда»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30.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учреждение дополнительного образования «Центр детского и юношеского туризма и экскурсий»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31. </w:t>
      </w:r>
      <w:r w:rsidRPr="00E87DC0">
        <w:rPr>
          <w:rFonts w:ascii="Times New Roman" w:hAnsi="Times New Roman"/>
          <w:sz w:val="28"/>
          <w:szCs w:val="28"/>
          <w:lang w:eastAsia="ru-RU"/>
        </w:rPr>
        <w:t xml:space="preserve">Муниципальное бюджетное учреждение дополнительного </w:t>
      </w:r>
      <w:r w:rsidR="0031464D">
        <w:rPr>
          <w:rFonts w:ascii="Times New Roman" w:hAnsi="Times New Roman"/>
          <w:sz w:val="28"/>
          <w:szCs w:val="28"/>
          <w:lang w:eastAsia="ru-RU"/>
        </w:rPr>
        <w:t>о</w:t>
      </w:r>
      <w:r w:rsidRPr="00E87DC0">
        <w:rPr>
          <w:rFonts w:ascii="Times New Roman" w:hAnsi="Times New Roman"/>
          <w:sz w:val="28"/>
          <w:szCs w:val="28"/>
          <w:lang w:eastAsia="ru-RU"/>
        </w:rPr>
        <w:t>бразования «Эколого-биологический центр»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32.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учреждение дополнительного образования «Военно-патриотический центр «Патриот»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33.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«Детский сад комбинированного вида №2»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34.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«Детский сад №3»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35.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«Детский сад №4 «Дружба»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36.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«Детский сад №5»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37.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«Центр развития ребенка -детский сад №7 «Росток»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38.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«Детский сад №8»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39.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«Детский сад общеразвивающего вида с приоритетным осуществлением познавательно-речевого развития детей №9»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40.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«Детский сад общеразвивающего вида с приоритетным осуществлением физического развития детей №10 «Незбудка»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41.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«Детский сад общеразвивающего вида с приоритетным осуществлением социально-личностного развития детей №11»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42.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«Детский сад общеразвивающего вида с приоритетным осуществлением познавательно-речевого развития воспитанников №12»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43.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«Детский сад №13»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44.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«Детский сад №14»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45.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«Детский сад №15»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46.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«Детский сад общеразвивающего вида с приоритетным осуществлением познавательно-речев</w:t>
      </w:r>
      <w:r w:rsidR="00CF417B">
        <w:rPr>
          <w:rFonts w:ascii="Times New Roman" w:hAnsi="Times New Roman"/>
          <w:sz w:val="28"/>
          <w:szCs w:val="28"/>
          <w:lang w:eastAsia="ru-RU"/>
        </w:rPr>
        <w:t>ого развития воспитанников №16».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47.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«Детский сад компенсирующего вида №17»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48.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«Детский сад №18 «Солнышко»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49.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«Детский сад компенсирующего вида №19»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50.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«Детский сад общеразвивающего вида с приоритетным осуществлением социально-личностного развития детей №20»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51.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«Детский сад общеразвивающего вида с приоритетным осуществлением физического развития детей №21»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52.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«Детский сад общеразвивающего вида с приоритетным осуществлением социально-личностно</w:t>
      </w:r>
      <w:r w:rsidR="00CF417B">
        <w:rPr>
          <w:rFonts w:ascii="Times New Roman" w:hAnsi="Times New Roman"/>
          <w:sz w:val="28"/>
          <w:szCs w:val="28"/>
          <w:lang w:eastAsia="ru-RU"/>
        </w:rPr>
        <w:t>го развития детей №23 «Березка».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53.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«Детский сад №24»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54.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«Детский сад общеразвивающего вида с приоритетным осуществлением познавательно-речевого развития воспитанников №25 «Золотой ключик»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55.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«Детский сад общеразвивающего вида с приоритетным осуществлением познавательно-речевого развития воспитанников №26 «Ласточка»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56.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«Детский сад общеразвивающего вида с приоритетным осуществлением познавательно-речевого развития воспитанников №27 «Аленушка»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57.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«Детский сад комбинированного вида №28 «Искорка»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58.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«Детский сад комбинированного вида №29»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59.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«Детский сад присмотра и оздоровления №30 «Жемчужинка»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60.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«Детский сад общеразвивающего вида с приоритетным осуществлением познавательно-речевого развития воспитанников №31 «Росинка»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61.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«Детский сад компенсирующего типа №32 «Чебурашка»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62. </w:t>
      </w:r>
      <w:r w:rsidRPr="00E87DC0">
        <w:rPr>
          <w:rFonts w:ascii="Times New Roman" w:hAnsi="Times New Roman"/>
          <w:sz w:val="28"/>
          <w:szCs w:val="28"/>
          <w:lang w:eastAsia="ru-RU"/>
        </w:rPr>
        <w:t xml:space="preserve">Муниципальное бюджетное дошкольное образовательное учреждение «Детский сад общеразвивающего вида с приоритетным осуществлением познавательно-речевого развития воспитанников №33 «Огонек» 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63.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«Детский сад общеразвивающего вида с приоритетным осуществлением физического развития детей №34 «Радуга»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64.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«Детский сад №35 «Ромашка»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65.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«Детский сад №36 «Рябинка»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66.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«Детский сад общеразвивающего вида с приоритетным осуществлением социально-личностного развития детей №37 «Кораблик»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67.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«Детский сад общеразвивающего вида с приоритетным осуществлением познавательно-речевого развития воспитанников №38 «Умка»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68.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«Детский сад общеразвивающего вида с приоритетным осуществлением социально-личностного развития детей №39 «Малышок»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69.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«Детский сад комбинированного вида №40 «Ручеек»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70.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«Центр развития ребенка - детский сад №41»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71.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«Детский сад компенсирующего вида №42 «Журавлик»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72.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«Детский сад общеразвивающего вида с приоритетным осуществлением художественно-эстетического развития воспитанников №43 «Улыбка»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73.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«Детский сад №44 «Снегирек»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74.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«Детский сад общеразвивающего вида с приоритетным осуществлением познавательно-речевого развития воспитанников №46 «Светлячок»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75.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«Детский сад общеразвивающего вида с приоритетным осуществлением социально-личностного развития детей №47 «Радость»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76.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«Детский сад комбинированного вида №48 «Лучик»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77.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«Детский сад компенсирующего вида №49 «Тополек»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78.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«Детский сад общеразвивающего вида с приоритетным осуществлением социально-личностного развития детей №50 «Красная шапочка»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79.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«Детский сад комбинированного вида №51 «Лучик»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80.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«Детский сад комбинированного типа №52 «Бусинка»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81.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«Детский сад №53 «Золушка»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82.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«Детский сад комбинированного вида №54 «Колобок»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83.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«Центр развития ребенка №55 «Загадка»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84.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«Детский сад общеразвивающего вида с приоритетным осуществлением познавательно-речевого развития воспитанников №56 «Ягодка»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85.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автономное дошкольное образовательное учреждение «Детский сад комбинированного вида №1 «Аистенок»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86.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автономное дошкольное образовательное учреждение «Детский сад общеразвивающего вида с приоритетным осуществлением познавательно-речевого развития воспитанников №6 «Звездочка»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87.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автономное дошкольное образовательное учреждение «Детский сад общеразвивающего вида с приоритетным осуществлением познавательно-речевого развития воспитанников №22 «Теремок»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88.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автономное дошкольное образовательное учреждение «Детский сад общеразвивающего вида с приоритетным осуществлением художественно-эстетического развития воспитанников №45 «Родничок»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89.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автономное общеобразовательное учреждение «Лицей экономики и основ предпринимательства №10»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E87DC0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90.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автономное общеобразовательное учреждение «Гуманитарный лицей»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19660E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91. </w:t>
      </w:r>
      <w:r w:rsidRPr="00E87DC0">
        <w:rPr>
          <w:rFonts w:ascii="Times New Roman" w:hAnsi="Times New Roman"/>
          <w:sz w:val="28"/>
          <w:szCs w:val="28"/>
          <w:lang w:eastAsia="ru-RU"/>
        </w:rPr>
        <w:t>Муниципальное автономное образовательное учреждение «Средняя общеобразовательная школа №47»</w:t>
      </w:r>
      <w:r w:rsidR="00CF417B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Default="00E87DC0" w:rsidP="003C13F7">
      <w:pPr>
        <w:spacing w:after="0" w:line="240" w:lineRule="auto"/>
        <w:ind w:firstLine="720"/>
        <w:rPr>
          <w:rFonts w:ascii="Times New Roman" w:hAnsi="Times New Roman"/>
          <w:sz w:val="28"/>
          <w:szCs w:val="28"/>
          <w:lang w:eastAsia="ru-RU"/>
        </w:rPr>
      </w:pPr>
    </w:p>
    <w:p w:rsidR="0019660E" w:rsidRPr="003C13F7" w:rsidRDefault="0019660E" w:rsidP="003C13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C13F7">
        <w:rPr>
          <w:rFonts w:ascii="Times New Roman" w:hAnsi="Times New Roman"/>
          <w:b/>
          <w:sz w:val="28"/>
          <w:szCs w:val="28"/>
          <w:lang w:eastAsia="ru-RU"/>
        </w:rPr>
        <w:t>Учреждения Комитета по физической культуре, спорту и делам молодежи Администрации города Пскова:</w:t>
      </w:r>
    </w:p>
    <w:p w:rsidR="0019660E" w:rsidRPr="003C13F7" w:rsidRDefault="0019660E" w:rsidP="004A68A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13F7">
        <w:rPr>
          <w:rFonts w:ascii="Times New Roman" w:hAnsi="Times New Roman"/>
          <w:sz w:val="28"/>
          <w:szCs w:val="28"/>
          <w:lang w:eastAsia="ru-RU"/>
        </w:rPr>
        <w:t>1. МБ</w:t>
      </w:r>
      <w:r w:rsidR="00675547">
        <w:rPr>
          <w:rFonts w:ascii="Times New Roman" w:hAnsi="Times New Roman"/>
          <w:sz w:val="28"/>
          <w:szCs w:val="28"/>
          <w:lang w:eastAsia="ru-RU"/>
        </w:rPr>
        <w:t xml:space="preserve">УДО </w:t>
      </w:r>
      <w:r w:rsidRPr="003C13F7">
        <w:rPr>
          <w:rFonts w:ascii="Times New Roman" w:hAnsi="Times New Roman"/>
          <w:sz w:val="28"/>
          <w:szCs w:val="28"/>
          <w:lang w:eastAsia="ru-RU"/>
        </w:rPr>
        <w:t>ДЮСШ «Мастер».</w:t>
      </w:r>
    </w:p>
    <w:p w:rsidR="0019660E" w:rsidRPr="003C13F7" w:rsidRDefault="0019660E" w:rsidP="004A68A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13F7">
        <w:rPr>
          <w:rFonts w:ascii="Times New Roman" w:hAnsi="Times New Roman"/>
          <w:sz w:val="28"/>
          <w:szCs w:val="28"/>
          <w:lang w:eastAsia="ru-RU"/>
        </w:rPr>
        <w:t>2. МБ</w:t>
      </w:r>
      <w:r w:rsidR="00675547">
        <w:rPr>
          <w:rFonts w:ascii="Times New Roman" w:hAnsi="Times New Roman"/>
          <w:sz w:val="28"/>
          <w:szCs w:val="28"/>
          <w:lang w:eastAsia="ru-RU"/>
        </w:rPr>
        <w:t>УДО</w:t>
      </w:r>
      <w:r w:rsidRPr="003C13F7">
        <w:rPr>
          <w:rFonts w:ascii="Times New Roman" w:hAnsi="Times New Roman"/>
          <w:sz w:val="28"/>
          <w:szCs w:val="28"/>
          <w:lang w:eastAsia="ru-RU"/>
        </w:rPr>
        <w:t xml:space="preserve"> СДЮСШОР «Барс».</w:t>
      </w:r>
    </w:p>
    <w:p w:rsidR="0019660E" w:rsidRPr="003C13F7" w:rsidRDefault="0019660E" w:rsidP="004A68A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13F7">
        <w:rPr>
          <w:rFonts w:ascii="Times New Roman" w:hAnsi="Times New Roman"/>
          <w:sz w:val="28"/>
          <w:szCs w:val="28"/>
          <w:lang w:eastAsia="ru-RU"/>
        </w:rPr>
        <w:t>3. МБ</w:t>
      </w:r>
      <w:r w:rsidR="00675547">
        <w:rPr>
          <w:rFonts w:ascii="Times New Roman" w:hAnsi="Times New Roman"/>
          <w:sz w:val="28"/>
          <w:szCs w:val="28"/>
          <w:lang w:eastAsia="ru-RU"/>
        </w:rPr>
        <w:t>УДО</w:t>
      </w:r>
      <w:r w:rsidRPr="003C13F7">
        <w:rPr>
          <w:rFonts w:ascii="Times New Roman" w:hAnsi="Times New Roman"/>
          <w:sz w:val="28"/>
          <w:szCs w:val="28"/>
          <w:lang w:eastAsia="ru-RU"/>
        </w:rPr>
        <w:t xml:space="preserve"> ДЮСШ «Лидер».</w:t>
      </w:r>
    </w:p>
    <w:p w:rsidR="0019660E" w:rsidRPr="003C13F7" w:rsidRDefault="0019660E" w:rsidP="004A68A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13F7">
        <w:rPr>
          <w:rFonts w:ascii="Times New Roman" w:hAnsi="Times New Roman"/>
          <w:sz w:val="28"/>
          <w:szCs w:val="28"/>
          <w:lang w:eastAsia="ru-RU"/>
        </w:rPr>
        <w:t>4. МБ</w:t>
      </w:r>
      <w:r w:rsidR="00675547">
        <w:rPr>
          <w:rFonts w:ascii="Times New Roman" w:hAnsi="Times New Roman"/>
          <w:sz w:val="28"/>
          <w:szCs w:val="28"/>
          <w:lang w:eastAsia="ru-RU"/>
        </w:rPr>
        <w:t>УДО</w:t>
      </w:r>
      <w:r w:rsidRPr="003C13F7">
        <w:rPr>
          <w:rFonts w:ascii="Times New Roman" w:hAnsi="Times New Roman"/>
          <w:sz w:val="28"/>
          <w:szCs w:val="28"/>
          <w:lang w:eastAsia="ru-RU"/>
        </w:rPr>
        <w:t xml:space="preserve"> ДЮСШ «Ника».</w:t>
      </w:r>
    </w:p>
    <w:p w:rsidR="0019660E" w:rsidRPr="003C13F7" w:rsidRDefault="0019660E" w:rsidP="004A68A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13F7">
        <w:rPr>
          <w:rFonts w:ascii="Times New Roman" w:hAnsi="Times New Roman"/>
          <w:sz w:val="28"/>
          <w:szCs w:val="28"/>
          <w:lang w:eastAsia="ru-RU"/>
        </w:rPr>
        <w:t>5. МБ</w:t>
      </w:r>
      <w:r w:rsidR="00675547">
        <w:rPr>
          <w:rFonts w:ascii="Times New Roman" w:hAnsi="Times New Roman"/>
          <w:sz w:val="28"/>
          <w:szCs w:val="28"/>
          <w:lang w:eastAsia="ru-RU"/>
        </w:rPr>
        <w:t xml:space="preserve">УДО </w:t>
      </w:r>
      <w:r w:rsidRPr="003C13F7">
        <w:rPr>
          <w:rFonts w:ascii="Times New Roman" w:hAnsi="Times New Roman"/>
          <w:sz w:val="28"/>
          <w:szCs w:val="28"/>
          <w:lang w:eastAsia="ru-RU"/>
        </w:rPr>
        <w:t>ДЮООСЦ «Бригантина».</w:t>
      </w:r>
    </w:p>
    <w:p w:rsidR="0019660E" w:rsidRPr="003C13F7" w:rsidRDefault="0019660E" w:rsidP="004A68A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13F7">
        <w:rPr>
          <w:rFonts w:ascii="Times New Roman" w:hAnsi="Times New Roman"/>
          <w:sz w:val="28"/>
          <w:szCs w:val="28"/>
          <w:lang w:eastAsia="ru-RU"/>
        </w:rPr>
        <w:t>6. МБ</w:t>
      </w:r>
      <w:r w:rsidR="00675547">
        <w:rPr>
          <w:rFonts w:ascii="Times New Roman" w:hAnsi="Times New Roman"/>
          <w:sz w:val="28"/>
          <w:szCs w:val="28"/>
          <w:lang w:eastAsia="ru-RU"/>
        </w:rPr>
        <w:t>УДО</w:t>
      </w:r>
      <w:r w:rsidRPr="003C13F7">
        <w:rPr>
          <w:rFonts w:ascii="Times New Roman" w:hAnsi="Times New Roman"/>
          <w:sz w:val="28"/>
          <w:szCs w:val="28"/>
          <w:lang w:eastAsia="ru-RU"/>
        </w:rPr>
        <w:t xml:space="preserve"> ДЮСШ «Гармония».</w:t>
      </w:r>
    </w:p>
    <w:p w:rsidR="0019660E" w:rsidRPr="003C13F7" w:rsidRDefault="0019660E" w:rsidP="004A68A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13F7">
        <w:rPr>
          <w:rFonts w:ascii="Times New Roman" w:hAnsi="Times New Roman"/>
          <w:sz w:val="28"/>
          <w:szCs w:val="28"/>
          <w:lang w:eastAsia="ru-RU"/>
        </w:rPr>
        <w:t>7. МБУ «Стадион «Машиностроитель».</w:t>
      </w:r>
    </w:p>
    <w:p w:rsidR="0019660E" w:rsidRPr="003C13F7" w:rsidRDefault="0019660E" w:rsidP="004A68A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13F7">
        <w:rPr>
          <w:rFonts w:ascii="Times New Roman" w:hAnsi="Times New Roman"/>
          <w:sz w:val="28"/>
          <w:szCs w:val="28"/>
          <w:lang w:eastAsia="ru-RU"/>
        </w:rPr>
        <w:t>8. МБ</w:t>
      </w:r>
      <w:r w:rsidR="00675547">
        <w:rPr>
          <w:rFonts w:ascii="Times New Roman" w:hAnsi="Times New Roman"/>
          <w:sz w:val="28"/>
          <w:szCs w:val="28"/>
          <w:lang w:eastAsia="ru-RU"/>
        </w:rPr>
        <w:t>УДО</w:t>
      </w:r>
      <w:r w:rsidRPr="003C13F7">
        <w:rPr>
          <w:rFonts w:ascii="Times New Roman" w:hAnsi="Times New Roman"/>
          <w:sz w:val="28"/>
          <w:szCs w:val="28"/>
          <w:lang w:eastAsia="ru-RU"/>
        </w:rPr>
        <w:t xml:space="preserve"> ДЮСШ «Стрела».</w:t>
      </w:r>
    </w:p>
    <w:p w:rsidR="0019660E" w:rsidRPr="003C13F7" w:rsidRDefault="0019660E" w:rsidP="004A68A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13F7">
        <w:rPr>
          <w:rFonts w:ascii="Times New Roman" w:hAnsi="Times New Roman"/>
          <w:sz w:val="28"/>
          <w:szCs w:val="28"/>
          <w:lang w:eastAsia="ru-RU"/>
        </w:rPr>
        <w:t>9. МБ</w:t>
      </w:r>
      <w:r w:rsidR="00675547">
        <w:rPr>
          <w:rFonts w:ascii="Times New Roman" w:hAnsi="Times New Roman"/>
          <w:sz w:val="28"/>
          <w:szCs w:val="28"/>
          <w:lang w:eastAsia="ru-RU"/>
        </w:rPr>
        <w:t>УДО</w:t>
      </w:r>
      <w:r w:rsidRPr="003C13F7">
        <w:rPr>
          <w:rFonts w:ascii="Times New Roman" w:hAnsi="Times New Roman"/>
          <w:sz w:val="28"/>
          <w:szCs w:val="28"/>
          <w:lang w:eastAsia="ru-RU"/>
        </w:rPr>
        <w:t xml:space="preserve"> ДЮСШ «Надежда».</w:t>
      </w:r>
    </w:p>
    <w:p w:rsidR="0019660E" w:rsidRDefault="0019660E" w:rsidP="004A68A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13F7">
        <w:rPr>
          <w:rFonts w:ascii="Times New Roman" w:hAnsi="Times New Roman"/>
          <w:sz w:val="28"/>
          <w:szCs w:val="28"/>
          <w:lang w:eastAsia="ru-RU"/>
        </w:rPr>
        <w:t>10. МБУ «Псковский городской молодежный центр».</w:t>
      </w:r>
    </w:p>
    <w:p w:rsidR="0019660E" w:rsidRDefault="0019660E" w:rsidP="00EA606B">
      <w:pPr>
        <w:spacing w:after="0" w:line="240" w:lineRule="auto"/>
        <w:ind w:left="426" w:hanging="426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F2D66" w:rsidRDefault="005F2D66" w:rsidP="005F2D66">
      <w:pPr>
        <w:spacing w:after="0" w:line="240" w:lineRule="auto"/>
        <w:ind w:left="426" w:hanging="426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A606B">
        <w:rPr>
          <w:rFonts w:ascii="Times New Roman" w:hAnsi="Times New Roman"/>
          <w:b/>
          <w:sz w:val="28"/>
          <w:szCs w:val="28"/>
          <w:lang w:eastAsia="ru-RU"/>
        </w:rPr>
        <w:t>Управляющие организации, ТСЖ и ЖСК города Пскова.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"/>
        <w:gridCol w:w="45"/>
        <w:gridCol w:w="8566"/>
      </w:tblGrid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4430D1" w:rsidP="00867D61">
            <w:pPr>
              <w:pStyle w:val="1"/>
              <w:ind w:left="3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30D1">
              <w:rPr>
                <w:rFonts w:ascii="Times New Roman" w:hAnsi="Times New Roman"/>
                <w:sz w:val="28"/>
                <w:szCs w:val="28"/>
                <w:lang w:eastAsia="ru-RU"/>
              </w:rPr>
              <w:t>ООО УО «Первый район»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4430D1" w:rsidP="004430D1">
            <w:pPr>
              <w:pStyle w:val="1"/>
              <w:ind w:left="3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ООО </w:t>
            </w:r>
            <w:r w:rsidRPr="004430D1">
              <w:rPr>
                <w:rFonts w:ascii="Times New Roman" w:hAnsi="Times New Roman"/>
                <w:sz w:val="28"/>
                <w:szCs w:val="28"/>
                <w:lang w:eastAsia="ru-RU"/>
              </w:rPr>
              <w:t>«Первый район Плюс»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4430D1" w:rsidP="004430D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30D1">
              <w:rPr>
                <w:rFonts w:ascii="Times New Roman" w:hAnsi="Times New Roman"/>
                <w:sz w:val="28"/>
                <w:szCs w:val="28"/>
                <w:lang w:eastAsia="ru-RU"/>
              </w:rPr>
              <w:t>ООО «Микрорайон №2»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4430D1" w:rsidP="004430D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30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ООО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4430D1">
              <w:rPr>
                <w:rFonts w:ascii="Times New Roman" w:hAnsi="Times New Roman"/>
                <w:sz w:val="28"/>
                <w:szCs w:val="28"/>
                <w:lang w:eastAsia="ru-RU"/>
              </w:rPr>
              <w:t>Микрорайон №5»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BE5ECB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5ECB">
              <w:rPr>
                <w:rFonts w:ascii="Times New Roman" w:hAnsi="Times New Roman"/>
                <w:sz w:val="28"/>
                <w:szCs w:val="28"/>
                <w:lang w:eastAsia="ru-RU"/>
              </w:rPr>
              <w:t>ООО  « Микрорайон №6»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BE5ECB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5ECB">
              <w:rPr>
                <w:rFonts w:ascii="Times New Roman" w:hAnsi="Times New Roman"/>
                <w:sz w:val="28"/>
                <w:szCs w:val="28"/>
                <w:lang w:eastAsia="ru-RU"/>
              </w:rPr>
              <w:t>ООО  « Микрорайон №6+»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BE5ECB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5ECB">
              <w:rPr>
                <w:rFonts w:ascii="Times New Roman" w:hAnsi="Times New Roman"/>
                <w:sz w:val="28"/>
                <w:szCs w:val="28"/>
                <w:lang w:eastAsia="ru-RU"/>
              </w:rPr>
              <w:t>ООО УО « Наш дом»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D75A7" w:rsidRDefault="00BE5ECB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5ECB">
              <w:rPr>
                <w:rFonts w:ascii="Times New Roman" w:hAnsi="Times New Roman"/>
                <w:sz w:val="28"/>
                <w:szCs w:val="28"/>
                <w:lang w:eastAsia="ru-RU"/>
              </w:rPr>
              <w:t>ООО « Седьмой район»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BE5ECB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5ECB">
              <w:rPr>
                <w:rFonts w:ascii="Times New Roman" w:hAnsi="Times New Roman"/>
                <w:sz w:val="28"/>
                <w:szCs w:val="28"/>
                <w:lang w:eastAsia="ru-RU"/>
              </w:rPr>
              <w:t>ООО « Микрорайон №7+»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BE5ECB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5ECB">
              <w:rPr>
                <w:rFonts w:ascii="Times New Roman" w:hAnsi="Times New Roman"/>
                <w:sz w:val="28"/>
                <w:szCs w:val="28"/>
                <w:lang w:eastAsia="ru-RU"/>
              </w:rPr>
              <w:t>ООО  «Восьмой район»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BE5ECB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5ECB">
              <w:rPr>
                <w:rFonts w:ascii="Times New Roman" w:hAnsi="Times New Roman"/>
                <w:sz w:val="28"/>
                <w:szCs w:val="28"/>
                <w:lang w:eastAsia="ru-RU"/>
              </w:rPr>
              <w:t>ООО УО «Домоуправление №8»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BE5ECB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5ECB">
              <w:rPr>
                <w:rFonts w:ascii="Times New Roman" w:hAnsi="Times New Roman"/>
                <w:sz w:val="28"/>
                <w:szCs w:val="28"/>
                <w:lang w:eastAsia="ru-RU"/>
              </w:rPr>
              <w:t>ООО « Девятый район»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BE5ECB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5ECB">
              <w:rPr>
                <w:rFonts w:ascii="Times New Roman" w:hAnsi="Times New Roman"/>
                <w:sz w:val="28"/>
                <w:szCs w:val="28"/>
                <w:lang w:eastAsia="ru-RU"/>
              </w:rPr>
              <w:t>ООО  « Десятый район»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BE5ECB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5ECB">
              <w:rPr>
                <w:rFonts w:ascii="Times New Roman" w:hAnsi="Times New Roman"/>
                <w:sz w:val="28"/>
                <w:szCs w:val="28"/>
                <w:lang w:eastAsia="ru-RU"/>
              </w:rPr>
              <w:t>ООО  УО « Десятка Завеличье»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BE5ECB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5ECB">
              <w:rPr>
                <w:rFonts w:ascii="Times New Roman" w:hAnsi="Times New Roman"/>
                <w:sz w:val="28"/>
                <w:szCs w:val="28"/>
                <w:lang w:eastAsia="ru-RU"/>
              </w:rPr>
              <w:t>ООО  УО «Десятый район Плюс»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BE5ECB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5ECB">
              <w:rPr>
                <w:rFonts w:ascii="Times New Roman" w:hAnsi="Times New Roman"/>
                <w:sz w:val="28"/>
                <w:szCs w:val="28"/>
                <w:lang w:eastAsia="ru-RU"/>
              </w:rPr>
              <w:t>ООО УО «Рижский Микрорайон»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BE5ECB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5ECB">
              <w:rPr>
                <w:rFonts w:ascii="Times New Roman" w:hAnsi="Times New Roman"/>
                <w:sz w:val="28"/>
                <w:szCs w:val="28"/>
                <w:lang w:eastAsia="ru-RU"/>
              </w:rPr>
              <w:t>ООО « Микрорайон №11»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804C7A" w:rsidRDefault="00BE5ECB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BE5ECB">
              <w:rPr>
                <w:rFonts w:ascii="Times New Roman" w:hAnsi="Times New Roman"/>
                <w:sz w:val="28"/>
                <w:szCs w:val="28"/>
                <w:lang w:eastAsia="ru-RU"/>
              </w:rPr>
              <w:t>ООО « Микрорайон №11+»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804C7A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4C7A">
              <w:rPr>
                <w:rFonts w:ascii="Times New Roman" w:hAnsi="Times New Roman"/>
                <w:sz w:val="28"/>
                <w:szCs w:val="28"/>
                <w:lang w:eastAsia="ru-RU"/>
              </w:rPr>
              <w:t>ООО  УО «Жилсервис»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804C7A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4C7A">
              <w:rPr>
                <w:rFonts w:ascii="Times New Roman" w:hAnsi="Times New Roman"/>
                <w:sz w:val="28"/>
                <w:szCs w:val="28"/>
                <w:lang w:eastAsia="ru-RU"/>
              </w:rPr>
              <w:t>ООО  УО «Жилсервис-2»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804C7A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4C7A">
              <w:rPr>
                <w:rFonts w:ascii="Times New Roman" w:hAnsi="Times New Roman"/>
                <w:sz w:val="28"/>
                <w:szCs w:val="28"/>
                <w:lang w:eastAsia="ru-RU"/>
              </w:rPr>
              <w:t>ООО « Микрорайон №13»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804C7A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4C7A">
              <w:rPr>
                <w:rFonts w:ascii="Times New Roman" w:hAnsi="Times New Roman"/>
                <w:sz w:val="28"/>
                <w:szCs w:val="28"/>
                <w:lang w:eastAsia="ru-RU"/>
              </w:rPr>
              <w:t>ООО « Военный городок»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804C7A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4C7A">
              <w:rPr>
                <w:rFonts w:ascii="Times New Roman" w:hAnsi="Times New Roman"/>
                <w:sz w:val="28"/>
                <w:szCs w:val="28"/>
                <w:lang w:eastAsia="ru-RU"/>
              </w:rPr>
              <w:t>ООО  УО « 14-ый район»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804C7A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4C7A">
              <w:rPr>
                <w:rFonts w:ascii="Times New Roman" w:hAnsi="Times New Roman"/>
                <w:sz w:val="28"/>
                <w:szCs w:val="28"/>
                <w:lang w:eastAsia="ru-RU"/>
              </w:rPr>
              <w:t>ООО «Запсковье»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804C7A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4C7A">
              <w:rPr>
                <w:rFonts w:ascii="Times New Roman" w:hAnsi="Times New Roman"/>
                <w:sz w:val="28"/>
                <w:szCs w:val="28"/>
                <w:lang w:eastAsia="ru-RU"/>
              </w:rPr>
              <w:t>ООО УО «Пароменское»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804C7A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ООО УО « ТЭЗиИС»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804C7A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4C7A">
              <w:rPr>
                <w:rFonts w:ascii="Times New Roman" w:hAnsi="Times New Roman"/>
                <w:sz w:val="28"/>
                <w:szCs w:val="28"/>
                <w:lang w:eastAsia="ru-RU"/>
              </w:rPr>
              <w:t>ООО  УО «ЖЭУ-16»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804C7A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4C7A">
              <w:rPr>
                <w:rFonts w:ascii="Times New Roman" w:hAnsi="Times New Roman"/>
                <w:sz w:val="28"/>
                <w:szCs w:val="28"/>
                <w:lang w:eastAsia="ru-RU"/>
              </w:rPr>
              <w:t>ООО  УО « Сервис»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804C7A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4C7A">
              <w:rPr>
                <w:rFonts w:ascii="Times New Roman" w:hAnsi="Times New Roman"/>
                <w:sz w:val="28"/>
                <w:szCs w:val="28"/>
                <w:lang w:eastAsia="ru-RU"/>
              </w:rPr>
              <w:t>ООО УО  « Услуги ЖКХ»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804C7A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4C7A">
              <w:rPr>
                <w:rFonts w:ascii="Times New Roman" w:hAnsi="Times New Roman"/>
                <w:sz w:val="28"/>
                <w:szCs w:val="28"/>
                <w:lang w:eastAsia="ru-RU"/>
              </w:rPr>
              <w:t>ООО   УО « Микрорайон №17»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804C7A" w:rsidP="00804C7A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4C7A">
              <w:rPr>
                <w:rFonts w:ascii="Times New Roman" w:hAnsi="Times New Roman"/>
                <w:sz w:val="28"/>
                <w:szCs w:val="28"/>
                <w:lang w:eastAsia="ru-RU"/>
              </w:rPr>
              <w:t>МБУ « Жилище»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D47A94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47A94">
              <w:rPr>
                <w:rFonts w:ascii="Times New Roman" w:hAnsi="Times New Roman"/>
                <w:sz w:val="28"/>
                <w:szCs w:val="28"/>
                <w:lang w:eastAsia="ru-RU"/>
              </w:rPr>
              <w:t>ООО УК «Народная»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D47A94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47A94">
              <w:rPr>
                <w:rFonts w:ascii="Times New Roman" w:hAnsi="Times New Roman"/>
                <w:sz w:val="28"/>
                <w:szCs w:val="28"/>
                <w:lang w:eastAsia="ru-RU"/>
              </w:rPr>
              <w:t>ООО УО  «НОВЫЙ МИР»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D47A94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47A94">
              <w:rPr>
                <w:rFonts w:ascii="Times New Roman" w:hAnsi="Times New Roman"/>
                <w:sz w:val="28"/>
                <w:szCs w:val="28"/>
                <w:lang w:eastAsia="ru-RU"/>
              </w:rPr>
              <w:t>ООО «Псковинкомстрой ЖКХ»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D47A94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47A94">
              <w:rPr>
                <w:rFonts w:ascii="Times New Roman" w:hAnsi="Times New Roman"/>
                <w:sz w:val="28"/>
                <w:szCs w:val="28"/>
                <w:lang w:eastAsia="ru-RU"/>
              </w:rPr>
              <w:t>ООО  УО «ЖЭУ-1»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AE18E9" w:rsidRDefault="00D47A94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47A94">
              <w:rPr>
                <w:rFonts w:ascii="Times New Roman" w:hAnsi="Times New Roman"/>
                <w:sz w:val="28"/>
                <w:szCs w:val="28"/>
                <w:lang w:eastAsia="ru-RU"/>
              </w:rPr>
              <w:t>ООО УК «Ваш дом»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D47A94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47A94">
              <w:rPr>
                <w:rFonts w:ascii="Times New Roman" w:hAnsi="Times New Roman"/>
                <w:sz w:val="28"/>
                <w:szCs w:val="28"/>
                <w:lang w:eastAsia="ru-RU"/>
              </w:rPr>
              <w:t>ООО УО «ЭКСКОМ»</w:t>
            </w:r>
          </w:p>
        </w:tc>
      </w:tr>
      <w:tr w:rsidR="00D47A94" w:rsidRPr="00F011D4" w:rsidTr="00867D61">
        <w:tc>
          <w:tcPr>
            <w:tcW w:w="960" w:type="dxa"/>
          </w:tcPr>
          <w:p w:rsidR="00D47A94" w:rsidRPr="00F011D4" w:rsidRDefault="00D47A94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D47A94" w:rsidRPr="00D47A94" w:rsidRDefault="004A1571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1571">
              <w:rPr>
                <w:rFonts w:ascii="Times New Roman" w:hAnsi="Times New Roman"/>
                <w:sz w:val="28"/>
                <w:szCs w:val="28"/>
                <w:lang w:eastAsia="ru-RU"/>
              </w:rPr>
              <w:t>Обособленное подразделение «Псковский» ООО «ГУЖФ»</w:t>
            </w:r>
          </w:p>
        </w:tc>
      </w:tr>
      <w:tr w:rsidR="00D47A94" w:rsidRPr="00F011D4" w:rsidTr="00867D61">
        <w:tc>
          <w:tcPr>
            <w:tcW w:w="960" w:type="dxa"/>
          </w:tcPr>
          <w:p w:rsidR="00D47A94" w:rsidRPr="00F011D4" w:rsidRDefault="00D47A94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D47A94" w:rsidRPr="00D47A94" w:rsidRDefault="004A1571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1571">
              <w:rPr>
                <w:rFonts w:ascii="Times New Roman" w:hAnsi="Times New Roman"/>
                <w:sz w:val="28"/>
                <w:szCs w:val="28"/>
                <w:lang w:eastAsia="ru-RU"/>
              </w:rPr>
              <w:t>ООО УО « Наш дом»</w:t>
            </w:r>
          </w:p>
        </w:tc>
      </w:tr>
      <w:tr w:rsidR="005F2D66" w:rsidRPr="00F011D4" w:rsidTr="00867D61">
        <w:tc>
          <w:tcPr>
            <w:tcW w:w="9571" w:type="dxa"/>
            <w:gridSpan w:val="3"/>
          </w:tcPr>
          <w:p w:rsidR="005F2D66" w:rsidRPr="00F011D4" w:rsidRDefault="00965A3D" w:rsidP="00867D61">
            <w:pPr>
              <w:pStyle w:val="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</w:t>
            </w:r>
            <w:r w:rsidR="005F2D66" w:rsidRPr="00F011D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СЖ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«Петропавловское»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«Овсище»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«Александровская гимназия» - Гоголя 8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«Связь» - (Гоголя 8а)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«Вертикаль» - (Юбилейная 91а)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«Юбилейная 89а»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«Пароменская 26»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«Мечта» - М.Горького 19а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«Народная 23/17»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«Конная 12»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«Красных просвещенцев 5»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«Красных партизан 9а»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«Содружество» - Петровская 6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«Плехановский посад 73»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«Металлистов 34»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«Труда 55»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«Надежда» - Лепешинского 14, 16а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«Инженерная 82»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«Запсковье» - Инженерная 18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«Розы Люксембург 6»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«Рижский 44а»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«Юбилейная 83»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«Рижский пр. 76/2»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«Шестака 10а»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«Новоселов 5а»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«Красноармейская 24»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«Юбилейная 91а»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№2 - Яна Фабрициуса 19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«Красноармейская, д.24»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«Юность» - ул.Юности, д.9</w:t>
            </w:r>
          </w:p>
        </w:tc>
      </w:tr>
      <w:tr w:rsidR="005F2D66" w:rsidRPr="00F011D4" w:rsidTr="00867D61">
        <w:tc>
          <w:tcPr>
            <w:tcW w:w="9571" w:type="dxa"/>
            <w:gridSpan w:val="3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ЖСК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965A3D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5A3D">
              <w:rPr>
                <w:rFonts w:ascii="Times New Roman" w:hAnsi="Times New Roman"/>
                <w:sz w:val="28"/>
                <w:szCs w:val="28"/>
                <w:lang w:eastAsia="ru-RU"/>
              </w:rPr>
              <w:t>«№-35» Коммунальная, д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r w:rsidRPr="00965A3D">
              <w:rPr>
                <w:rFonts w:ascii="Times New Roman" w:hAnsi="Times New Roman"/>
                <w:sz w:val="28"/>
                <w:szCs w:val="28"/>
                <w:lang w:eastAsia="ru-RU"/>
              </w:rPr>
              <w:t>69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965A3D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5A3D">
              <w:rPr>
                <w:rFonts w:ascii="Times New Roman" w:hAnsi="Times New Roman"/>
                <w:sz w:val="28"/>
                <w:szCs w:val="28"/>
                <w:lang w:eastAsia="ru-RU"/>
              </w:rPr>
              <w:t>«Автомобилист» Красно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армейская, д. 22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965A3D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5A3D">
              <w:rPr>
                <w:rFonts w:ascii="Times New Roman" w:hAnsi="Times New Roman"/>
                <w:sz w:val="28"/>
                <w:szCs w:val="28"/>
                <w:lang w:eastAsia="ru-RU"/>
              </w:rPr>
              <w:t>Красных просвещенцев, д.</w:t>
            </w:r>
            <w:r w:rsidR="004D34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65A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        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965A3D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5A3D">
              <w:rPr>
                <w:rFonts w:ascii="Times New Roman" w:hAnsi="Times New Roman"/>
                <w:sz w:val="28"/>
                <w:szCs w:val="28"/>
                <w:lang w:eastAsia="ru-RU"/>
              </w:rPr>
              <w:t>Юбилейная, д.</w:t>
            </w:r>
            <w:r w:rsidR="004D34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65A3D">
              <w:rPr>
                <w:rFonts w:ascii="Times New Roman" w:hAnsi="Times New Roman"/>
                <w:sz w:val="28"/>
                <w:szCs w:val="28"/>
                <w:lang w:eastAsia="ru-RU"/>
              </w:rPr>
              <w:t>63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965A3D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5A3D">
              <w:rPr>
                <w:rFonts w:ascii="Times New Roman" w:hAnsi="Times New Roman"/>
                <w:sz w:val="28"/>
                <w:szCs w:val="28"/>
                <w:lang w:eastAsia="ru-RU"/>
              </w:rPr>
              <w:t>«Завеличье» Киселева, д. 15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965A3D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5A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«№-15» Киселева, д. 23                              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965A3D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5A3D">
              <w:rPr>
                <w:rFonts w:ascii="Times New Roman" w:hAnsi="Times New Roman"/>
                <w:sz w:val="28"/>
                <w:szCs w:val="28"/>
                <w:lang w:eastAsia="ru-RU"/>
              </w:rPr>
              <w:t>«Владимирский лагерь» Киселева, д.</w:t>
            </w:r>
            <w:r w:rsidR="004D34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65A3D">
              <w:rPr>
                <w:rFonts w:ascii="Times New Roman" w:hAnsi="Times New Roman"/>
                <w:sz w:val="28"/>
                <w:szCs w:val="28"/>
                <w:lang w:eastAsia="ru-RU"/>
              </w:rPr>
              <w:t>27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965A3D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5A3D">
              <w:rPr>
                <w:rFonts w:ascii="Times New Roman" w:hAnsi="Times New Roman"/>
                <w:sz w:val="28"/>
                <w:szCs w:val="28"/>
                <w:lang w:eastAsia="ru-RU"/>
              </w:rPr>
              <w:t>Киселева, д.</w:t>
            </w:r>
            <w:r w:rsidR="004D34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65A3D">
              <w:rPr>
                <w:rFonts w:ascii="Times New Roman" w:hAnsi="Times New Roman"/>
                <w:sz w:val="28"/>
                <w:szCs w:val="28"/>
                <w:lang w:eastAsia="ru-RU"/>
              </w:rPr>
              <w:t>27а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965A3D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5A3D">
              <w:rPr>
                <w:rFonts w:ascii="Times New Roman" w:hAnsi="Times New Roman"/>
                <w:sz w:val="28"/>
                <w:szCs w:val="28"/>
                <w:lang w:eastAsia="ru-RU"/>
              </w:rPr>
              <w:t>Гражданская, д. 11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965A3D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5A3D">
              <w:rPr>
                <w:rFonts w:ascii="Times New Roman" w:hAnsi="Times New Roman"/>
                <w:sz w:val="28"/>
                <w:szCs w:val="28"/>
                <w:lang w:eastAsia="ru-RU"/>
              </w:rPr>
              <w:t>«№-3» Гражданская, д.</w:t>
            </w:r>
            <w:r w:rsidR="004D34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65A3D">
              <w:rPr>
                <w:rFonts w:ascii="Times New Roman" w:hAnsi="Times New Roman"/>
                <w:sz w:val="28"/>
                <w:szCs w:val="28"/>
                <w:lang w:eastAsia="ru-RU"/>
              </w:rPr>
              <w:t>11а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965A3D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5A3D">
              <w:rPr>
                <w:rFonts w:ascii="Times New Roman" w:hAnsi="Times New Roman"/>
                <w:sz w:val="28"/>
                <w:szCs w:val="28"/>
                <w:lang w:eastAsia="ru-RU"/>
              </w:rPr>
              <w:t>Гражданская, д. 22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965A3D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5A3D">
              <w:rPr>
                <w:rFonts w:ascii="Times New Roman" w:hAnsi="Times New Roman"/>
                <w:sz w:val="28"/>
                <w:szCs w:val="28"/>
                <w:lang w:eastAsia="ru-RU"/>
              </w:rPr>
              <w:t>«№-39» Гдовская ,</w:t>
            </w:r>
            <w:r w:rsidR="004D34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65A3D">
              <w:rPr>
                <w:rFonts w:ascii="Times New Roman" w:hAnsi="Times New Roman"/>
                <w:sz w:val="28"/>
                <w:szCs w:val="28"/>
                <w:lang w:eastAsia="ru-RU"/>
              </w:rPr>
              <w:t>д. 4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965A3D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5A3D">
              <w:rPr>
                <w:rFonts w:ascii="Times New Roman" w:hAnsi="Times New Roman"/>
                <w:sz w:val="28"/>
                <w:szCs w:val="28"/>
                <w:lang w:eastAsia="ru-RU"/>
              </w:rPr>
              <w:t>Гдовская, д. 6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965A3D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5A3D">
              <w:rPr>
                <w:rFonts w:ascii="Times New Roman" w:hAnsi="Times New Roman"/>
                <w:sz w:val="28"/>
                <w:szCs w:val="28"/>
                <w:lang w:eastAsia="ru-RU"/>
              </w:rPr>
              <w:t>Индустриальная, д.</w:t>
            </w:r>
            <w:r w:rsidR="004D34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65A3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965A3D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5A3D">
              <w:rPr>
                <w:rFonts w:ascii="Times New Roman" w:hAnsi="Times New Roman"/>
                <w:sz w:val="28"/>
                <w:szCs w:val="28"/>
                <w:lang w:eastAsia="ru-RU"/>
              </w:rPr>
              <w:t>Западная, д.2в</w:t>
            </w:r>
          </w:p>
        </w:tc>
      </w:tr>
      <w:tr w:rsidR="00965A3D" w:rsidRPr="00F011D4" w:rsidTr="00867D61">
        <w:tc>
          <w:tcPr>
            <w:tcW w:w="1005" w:type="dxa"/>
            <w:gridSpan w:val="2"/>
          </w:tcPr>
          <w:p w:rsidR="00965A3D" w:rsidRPr="00F011D4" w:rsidRDefault="00965A3D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965A3D" w:rsidRPr="00965A3D" w:rsidRDefault="00965A3D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5A3D">
              <w:rPr>
                <w:rFonts w:ascii="Times New Roman" w:hAnsi="Times New Roman"/>
                <w:sz w:val="28"/>
                <w:szCs w:val="28"/>
                <w:lang w:eastAsia="ru-RU"/>
              </w:rPr>
              <w:t>«№-27» Коммунальная, д.</w:t>
            </w:r>
            <w:r w:rsidR="004D34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65A3D">
              <w:rPr>
                <w:rFonts w:ascii="Times New Roman" w:hAnsi="Times New Roman"/>
                <w:sz w:val="28"/>
                <w:szCs w:val="28"/>
                <w:lang w:eastAsia="ru-RU"/>
              </w:rPr>
              <w:t>44</w:t>
            </w:r>
          </w:p>
        </w:tc>
      </w:tr>
    </w:tbl>
    <w:p w:rsidR="0019660E" w:rsidRDefault="0019660E" w:rsidP="003D4011">
      <w:pPr>
        <w:spacing w:after="0" w:line="240" w:lineRule="auto"/>
        <w:ind w:left="426" w:hanging="426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9660E" w:rsidRDefault="0019660E" w:rsidP="003D4011">
      <w:pPr>
        <w:spacing w:after="0" w:line="240" w:lineRule="auto"/>
        <w:ind w:left="426" w:hanging="426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DC0A0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Перечень источников тепловой энергии                                                                     муниципального образования "Город Псков"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7"/>
        <w:gridCol w:w="2375"/>
        <w:gridCol w:w="3544"/>
        <w:gridCol w:w="1418"/>
        <w:gridCol w:w="1984"/>
      </w:tblGrid>
      <w:tr w:rsidR="0019660E" w:rsidRPr="00F011D4" w:rsidTr="00DC0A03">
        <w:trPr>
          <w:trHeight w:val="9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75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системы теплоснабжения</w:t>
            </w:r>
          </w:p>
        </w:tc>
        <w:tc>
          <w:tcPr>
            <w:tcW w:w="354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Адрес источника теплоснабжения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Основной вид топлива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Установленная тепловая мощность (Гкал/час)</w:t>
            </w:r>
          </w:p>
        </w:tc>
      </w:tr>
      <w:tr w:rsidR="0019660E" w:rsidRPr="00F011D4" w:rsidTr="00DC0A03">
        <w:trPr>
          <w:trHeight w:val="381"/>
        </w:trPr>
        <w:tc>
          <w:tcPr>
            <w:tcW w:w="9938" w:type="dxa"/>
            <w:gridSpan w:val="5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МП г. Пскова "Псковские тепловые сети"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</w:t>
            </w:r>
            <w:r w:rsidR="00A71173"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«Районная котельная»</w:t>
            </w:r>
          </w:p>
        </w:tc>
        <w:tc>
          <w:tcPr>
            <w:tcW w:w="3544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Гаражный пр. 12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75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2</w:t>
            </w:r>
            <w:r w:rsidR="00A71173"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«Плодоовощ»</w:t>
            </w:r>
          </w:p>
        </w:tc>
        <w:tc>
          <w:tcPr>
            <w:tcW w:w="3544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Яна Райниса, 53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10,072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75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3</w:t>
            </w:r>
          </w:p>
        </w:tc>
        <w:tc>
          <w:tcPr>
            <w:tcW w:w="3544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Рижский, пр. 43а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19660E" w:rsidRPr="00F011D4" w:rsidTr="00DC0A03">
        <w:trPr>
          <w:trHeight w:val="345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75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4</w:t>
            </w:r>
            <w:r w:rsidR="00A71173"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«Школа №16»</w:t>
            </w:r>
          </w:p>
        </w:tc>
        <w:tc>
          <w:tcPr>
            <w:tcW w:w="3544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Ленинградское шоссе 49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уголь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75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5</w:t>
            </w:r>
          </w:p>
        </w:tc>
        <w:tc>
          <w:tcPr>
            <w:tcW w:w="3544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Чехова, 4</w:t>
            </w:r>
            <w:r w:rsidR="00130228"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19,5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75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6</w:t>
            </w:r>
            <w:r w:rsidR="00A71173"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«Школа №13»</w:t>
            </w:r>
          </w:p>
        </w:tc>
        <w:tc>
          <w:tcPr>
            <w:tcW w:w="3544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Пригородная, 9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0,344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75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7</w:t>
            </w:r>
            <w:r w:rsidR="00A71173"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«Школа интернат»</w:t>
            </w:r>
          </w:p>
        </w:tc>
        <w:tc>
          <w:tcPr>
            <w:tcW w:w="3544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Советской Армии,54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75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8</w:t>
            </w:r>
            <w:r w:rsidR="00A71173"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«Псковкирпич»</w:t>
            </w:r>
          </w:p>
        </w:tc>
        <w:tc>
          <w:tcPr>
            <w:tcW w:w="3544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Боровая, 26а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6,45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75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9</w:t>
            </w:r>
            <w:r w:rsidR="00A71173"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«СВПУ»</w:t>
            </w:r>
          </w:p>
        </w:tc>
        <w:tc>
          <w:tcPr>
            <w:tcW w:w="3544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Инженерная, 3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75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10</w:t>
            </w:r>
            <w:r w:rsidR="00A71173"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«Тиконд»</w:t>
            </w:r>
          </w:p>
        </w:tc>
        <w:tc>
          <w:tcPr>
            <w:tcW w:w="3544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Ижорского бат., 24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21,2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75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11</w:t>
            </w:r>
            <w:r w:rsidR="00A71173"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«Кресты»</w:t>
            </w:r>
          </w:p>
        </w:tc>
        <w:tc>
          <w:tcPr>
            <w:tcW w:w="3544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Военный городок "Кресты", 129а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12,47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75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12</w:t>
            </w:r>
          </w:p>
        </w:tc>
        <w:tc>
          <w:tcPr>
            <w:tcW w:w="3544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Конная, 8</w:t>
            </w:r>
            <w:r w:rsidR="00130228"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75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13</w:t>
            </w:r>
          </w:p>
        </w:tc>
        <w:tc>
          <w:tcPr>
            <w:tcW w:w="3544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Народная, 33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25,4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75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14</w:t>
            </w:r>
            <w:r w:rsidR="00A71173"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«Городская больница»</w:t>
            </w:r>
          </w:p>
        </w:tc>
        <w:tc>
          <w:tcPr>
            <w:tcW w:w="3544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Коммунальная, 23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1,99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75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15</w:t>
            </w:r>
            <w:r w:rsidR="00A71173"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«Дорпрогресс»</w:t>
            </w:r>
          </w:p>
        </w:tc>
        <w:tc>
          <w:tcPr>
            <w:tcW w:w="3544" w:type="dxa"/>
            <w:vAlign w:val="center"/>
          </w:tcPr>
          <w:p w:rsidR="0019660E" w:rsidRPr="00A71173" w:rsidRDefault="00A71173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Ленинградское шоссе 11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8,6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375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16</w:t>
            </w:r>
            <w:r w:rsidR="00A71173"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«ЦРБ районная больница»</w:t>
            </w:r>
          </w:p>
        </w:tc>
        <w:tc>
          <w:tcPr>
            <w:tcW w:w="3544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Ленинградское шоссе 65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уголь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375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17</w:t>
            </w:r>
          </w:p>
        </w:tc>
        <w:tc>
          <w:tcPr>
            <w:tcW w:w="3544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Коммунальная, 22б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375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18</w:t>
            </w:r>
            <w:r w:rsidR="00A71173"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«КЭЧ»</w:t>
            </w:r>
          </w:p>
        </w:tc>
        <w:tc>
          <w:tcPr>
            <w:tcW w:w="3544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Маргелова, 2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375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19</w:t>
            </w:r>
          </w:p>
        </w:tc>
        <w:tc>
          <w:tcPr>
            <w:tcW w:w="3544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Л. Поземского, 63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75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20</w:t>
            </w:r>
          </w:p>
        </w:tc>
        <w:tc>
          <w:tcPr>
            <w:tcW w:w="3544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Гаражный пр. 5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2375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21</w:t>
            </w:r>
            <w:r w:rsid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="00A71173"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«Лесхоз»</w:t>
            </w:r>
            <w:r w:rsid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54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Экипажа Гудина, 2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3,08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375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22</w:t>
            </w:r>
          </w:p>
        </w:tc>
        <w:tc>
          <w:tcPr>
            <w:tcW w:w="354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Первомайская, 43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375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23</w:t>
            </w:r>
          </w:p>
        </w:tc>
        <w:tc>
          <w:tcPr>
            <w:tcW w:w="354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Волкова, 3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14,5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375" w:type="dxa"/>
            <w:vAlign w:val="center"/>
          </w:tcPr>
          <w:p w:rsidR="0019660E" w:rsidRPr="00DC0A03" w:rsidRDefault="00A71173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№3 </w:t>
            </w: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М.Горького, 21А</w:t>
            </w:r>
          </w:p>
        </w:tc>
        <w:tc>
          <w:tcPr>
            <w:tcW w:w="354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М. Горького, 21а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19,5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C0023B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023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375" w:type="dxa"/>
            <w:vAlign w:val="center"/>
          </w:tcPr>
          <w:p w:rsidR="0019660E" w:rsidRPr="00C0023B" w:rsidRDefault="0019660E" w:rsidP="00C002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023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Котельная № </w:t>
            </w:r>
            <w:r w:rsidR="00C0023B" w:rsidRPr="00C0023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544" w:type="dxa"/>
            <w:vAlign w:val="center"/>
          </w:tcPr>
          <w:p w:rsidR="0019660E" w:rsidRPr="00C0023B" w:rsidRDefault="00C0023B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023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Л. Поземского, д. 124</w:t>
            </w:r>
          </w:p>
        </w:tc>
        <w:tc>
          <w:tcPr>
            <w:tcW w:w="1418" w:type="dxa"/>
            <w:vAlign w:val="center"/>
          </w:tcPr>
          <w:p w:rsidR="0019660E" w:rsidRPr="00C0023B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023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C0023B" w:rsidRDefault="00C0023B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023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375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Котельная № </w:t>
            </w:r>
            <w:r w:rsidR="0013022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Рижский проспект, 5а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0,36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375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"Элтерм"</w:t>
            </w:r>
          </w:p>
        </w:tc>
        <w:tc>
          <w:tcPr>
            <w:tcW w:w="354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Солнечная, 14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14,4</w:t>
            </w:r>
          </w:p>
        </w:tc>
      </w:tr>
      <w:tr w:rsidR="0019660E" w:rsidRPr="00F011D4" w:rsidTr="00DC0A03">
        <w:trPr>
          <w:trHeight w:val="352"/>
        </w:trPr>
        <w:tc>
          <w:tcPr>
            <w:tcW w:w="9938" w:type="dxa"/>
            <w:gridSpan w:val="5"/>
            <w:vAlign w:val="center"/>
          </w:tcPr>
          <w:p w:rsidR="0019660E" w:rsidRPr="00526D3B" w:rsidRDefault="00504B58" w:rsidP="00DC0A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095F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Обособленное подразделение «Псковское» АО «ГУ ЖКХ»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0C23D7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C23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375" w:type="dxa"/>
            <w:vAlign w:val="center"/>
          </w:tcPr>
          <w:p w:rsidR="0019660E" w:rsidRPr="000C23D7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C23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97</w:t>
            </w:r>
          </w:p>
        </w:tc>
        <w:tc>
          <w:tcPr>
            <w:tcW w:w="3544" w:type="dxa"/>
            <w:vAlign w:val="center"/>
          </w:tcPr>
          <w:p w:rsidR="0019660E" w:rsidRPr="000C23D7" w:rsidRDefault="00CC5F70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C23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</w:t>
            </w:r>
            <w:r w:rsidR="0019660E" w:rsidRPr="000C23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Советской Армии, 116</w:t>
            </w:r>
          </w:p>
        </w:tc>
        <w:tc>
          <w:tcPr>
            <w:tcW w:w="1418" w:type="dxa"/>
            <w:vAlign w:val="center"/>
          </w:tcPr>
          <w:p w:rsidR="0019660E" w:rsidRPr="000C23D7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C23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0C23D7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C23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12,1</w:t>
            </w:r>
          </w:p>
        </w:tc>
      </w:tr>
      <w:tr w:rsidR="0019660E" w:rsidRPr="00F011D4" w:rsidTr="00DC0A03">
        <w:trPr>
          <w:trHeight w:val="600"/>
        </w:trPr>
        <w:tc>
          <w:tcPr>
            <w:tcW w:w="9938" w:type="dxa"/>
            <w:gridSpan w:val="5"/>
            <w:vAlign w:val="center"/>
          </w:tcPr>
          <w:p w:rsidR="0019660E" w:rsidRPr="000C23D7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3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ОАО "РЖД" (Дирекция по теплоснабжению СП Октябрьской железной дороги-филиал ОАО "РЖД")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0C23D7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C23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375" w:type="dxa"/>
            <w:vAlign w:val="center"/>
          </w:tcPr>
          <w:p w:rsidR="0019660E" w:rsidRPr="000C23D7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C23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Машиниста</w:t>
            </w:r>
          </w:p>
        </w:tc>
        <w:tc>
          <w:tcPr>
            <w:tcW w:w="3544" w:type="dxa"/>
            <w:vAlign w:val="center"/>
          </w:tcPr>
          <w:p w:rsidR="0019660E" w:rsidRPr="000C23D7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C23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пер. Машиниста, 2а</w:t>
            </w:r>
          </w:p>
        </w:tc>
        <w:tc>
          <w:tcPr>
            <w:tcW w:w="1418" w:type="dxa"/>
            <w:vAlign w:val="center"/>
          </w:tcPr>
          <w:p w:rsidR="0019660E" w:rsidRPr="000C23D7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C23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0C23D7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C23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</w:tr>
      <w:tr w:rsidR="0019660E" w:rsidRPr="00F011D4" w:rsidTr="00DC0A03">
        <w:trPr>
          <w:trHeight w:val="349"/>
        </w:trPr>
        <w:tc>
          <w:tcPr>
            <w:tcW w:w="9938" w:type="dxa"/>
            <w:gridSpan w:val="5"/>
            <w:vAlign w:val="center"/>
          </w:tcPr>
          <w:p w:rsidR="0019660E" w:rsidRPr="00504B58" w:rsidRDefault="0019660E" w:rsidP="002E4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4B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ООО "</w:t>
            </w:r>
            <w:r w:rsidR="002E4CC1" w:rsidRPr="00504B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Газпром теплоэнерго Псков</w:t>
            </w:r>
            <w:r w:rsidRPr="00504B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"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504B58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4B5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375" w:type="dxa"/>
            <w:vAlign w:val="center"/>
          </w:tcPr>
          <w:p w:rsidR="0019660E" w:rsidRPr="00504B58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4B5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3 ("ПИМ")</w:t>
            </w:r>
          </w:p>
        </w:tc>
        <w:tc>
          <w:tcPr>
            <w:tcW w:w="3544" w:type="dxa"/>
            <w:vAlign w:val="center"/>
          </w:tcPr>
          <w:p w:rsidR="0019660E" w:rsidRPr="00504B58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4B5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Я. Райниса, 58</w:t>
            </w:r>
          </w:p>
        </w:tc>
        <w:tc>
          <w:tcPr>
            <w:tcW w:w="1418" w:type="dxa"/>
            <w:vAlign w:val="center"/>
          </w:tcPr>
          <w:p w:rsidR="0019660E" w:rsidRPr="00504B58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4B5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504B58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4B5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0,68</w:t>
            </w:r>
          </w:p>
        </w:tc>
      </w:tr>
      <w:tr w:rsidR="0019660E" w:rsidRPr="00F011D4" w:rsidTr="00DC0A03">
        <w:trPr>
          <w:trHeight w:val="406"/>
        </w:trPr>
        <w:tc>
          <w:tcPr>
            <w:tcW w:w="9938" w:type="dxa"/>
            <w:gridSpan w:val="5"/>
            <w:vAlign w:val="center"/>
          </w:tcPr>
          <w:p w:rsidR="0019660E" w:rsidRPr="00DC2970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297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ОАО "Псковавиа"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2970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29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375" w:type="dxa"/>
            <w:vAlign w:val="center"/>
          </w:tcPr>
          <w:p w:rsidR="0019660E" w:rsidRPr="00DC2970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29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</w:t>
            </w:r>
          </w:p>
        </w:tc>
        <w:tc>
          <w:tcPr>
            <w:tcW w:w="3544" w:type="dxa"/>
            <w:vAlign w:val="center"/>
          </w:tcPr>
          <w:p w:rsidR="0019660E" w:rsidRPr="00DC2970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29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Германа 34</w:t>
            </w:r>
          </w:p>
        </w:tc>
        <w:tc>
          <w:tcPr>
            <w:tcW w:w="1418" w:type="dxa"/>
            <w:vAlign w:val="center"/>
          </w:tcPr>
          <w:p w:rsidR="0019660E" w:rsidRPr="00DC2970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29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2970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29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6,47</w:t>
            </w:r>
          </w:p>
        </w:tc>
      </w:tr>
    </w:tbl>
    <w:p w:rsidR="0019660E" w:rsidRDefault="0019660E" w:rsidP="00DC0A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F54A2" w:rsidRDefault="004F54A2" w:rsidP="00DC0A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F54A2" w:rsidRDefault="004F54A2" w:rsidP="00DC0A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F54A2" w:rsidRDefault="004F54A2" w:rsidP="00DC0A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60E" w:rsidRPr="00913F8D" w:rsidRDefault="0019660E" w:rsidP="00DC0A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3F8D">
        <w:rPr>
          <w:rFonts w:ascii="Times New Roman" w:hAnsi="Times New Roman"/>
          <w:sz w:val="28"/>
          <w:szCs w:val="28"/>
        </w:rPr>
        <w:t>Глава Администрации города Пскова                                          И. В. Калашников</w:t>
      </w:r>
    </w:p>
    <w:sectPr w:rsidR="0019660E" w:rsidRPr="00913F8D" w:rsidSect="00913F8D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25D2C"/>
    <w:multiLevelType w:val="hybridMultilevel"/>
    <w:tmpl w:val="4222A0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8924BC6"/>
    <w:multiLevelType w:val="hybridMultilevel"/>
    <w:tmpl w:val="6D668240"/>
    <w:lvl w:ilvl="0" w:tplc="9110B1D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AF4418B"/>
    <w:multiLevelType w:val="hybridMultilevel"/>
    <w:tmpl w:val="C2584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6B0"/>
    <w:rsid w:val="00022427"/>
    <w:rsid w:val="00023917"/>
    <w:rsid w:val="00051CE2"/>
    <w:rsid w:val="00095FA2"/>
    <w:rsid w:val="000B227A"/>
    <w:rsid w:val="000C23D7"/>
    <w:rsid w:val="000D136F"/>
    <w:rsid w:val="000D51F7"/>
    <w:rsid w:val="000D5315"/>
    <w:rsid w:val="000E4159"/>
    <w:rsid w:val="000F6E94"/>
    <w:rsid w:val="00101E00"/>
    <w:rsid w:val="0010275F"/>
    <w:rsid w:val="00120423"/>
    <w:rsid w:val="00130228"/>
    <w:rsid w:val="00170632"/>
    <w:rsid w:val="001827CD"/>
    <w:rsid w:val="0019660E"/>
    <w:rsid w:val="001C43E3"/>
    <w:rsid w:val="001C788B"/>
    <w:rsid w:val="001D3466"/>
    <w:rsid w:val="001E2D8D"/>
    <w:rsid w:val="001F0595"/>
    <w:rsid w:val="002110B8"/>
    <w:rsid w:val="002157B2"/>
    <w:rsid w:val="002319C8"/>
    <w:rsid w:val="00297621"/>
    <w:rsid w:val="002A356F"/>
    <w:rsid w:val="002C3972"/>
    <w:rsid w:val="002E3326"/>
    <w:rsid w:val="002E4CC1"/>
    <w:rsid w:val="002F095F"/>
    <w:rsid w:val="002F1419"/>
    <w:rsid w:val="0031464D"/>
    <w:rsid w:val="003165B9"/>
    <w:rsid w:val="003477F1"/>
    <w:rsid w:val="00347AF1"/>
    <w:rsid w:val="003508FB"/>
    <w:rsid w:val="0036661E"/>
    <w:rsid w:val="00380915"/>
    <w:rsid w:val="00396062"/>
    <w:rsid w:val="003A46D4"/>
    <w:rsid w:val="003B226D"/>
    <w:rsid w:val="003B2478"/>
    <w:rsid w:val="003C13F7"/>
    <w:rsid w:val="003C21DD"/>
    <w:rsid w:val="003C65D6"/>
    <w:rsid w:val="003D4011"/>
    <w:rsid w:val="003E2986"/>
    <w:rsid w:val="003F3A88"/>
    <w:rsid w:val="00401ECA"/>
    <w:rsid w:val="00413BF9"/>
    <w:rsid w:val="00423327"/>
    <w:rsid w:val="00434588"/>
    <w:rsid w:val="004430D1"/>
    <w:rsid w:val="004820B9"/>
    <w:rsid w:val="0049347A"/>
    <w:rsid w:val="004A1571"/>
    <w:rsid w:val="004A59B6"/>
    <w:rsid w:val="004A68AE"/>
    <w:rsid w:val="004B7CF4"/>
    <w:rsid w:val="004C2949"/>
    <w:rsid w:val="004D217D"/>
    <w:rsid w:val="004D3438"/>
    <w:rsid w:val="004D535D"/>
    <w:rsid w:val="004F54A2"/>
    <w:rsid w:val="00504B58"/>
    <w:rsid w:val="005157B0"/>
    <w:rsid w:val="00525C76"/>
    <w:rsid w:val="00526D3B"/>
    <w:rsid w:val="0054248E"/>
    <w:rsid w:val="00547DF7"/>
    <w:rsid w:val="00554DCB"/>
    <w:rsid w:val="00567143"/>
    <w:rsid w:val="00580C30"/>
    <w:rsid w:val="00580D97"/>
    <w:rsid w:val="00582129"/>
    <w:rsid w:val="0059118D"/>
    <w:rsid w:val="005A0C08"/>
    <w:rsid w:val="005A4911"/>
    <w:rsid w:val="005E4EF4"/>
    <w:rsid w:val="005F2D66"/>
    <w:rsid w:val="005F7FAD"/>
    <w:rsid w:val="00612E79"/>
    <w:rsid w:val="0061559F"/>
    <w:rsid w:val="00654256"/>
    <w:rsid w:val="006554C4"/>
    <w:rsid w:val="006602AA"/>
    <w:rsid w:val="00661D8E"/>
    <w:rsid w:val="00675547"/>
    <w:rsid w:val="0068236B"/>
    <w:rsid w:val="00683F28"/>
    <w:rsid w:val="00690377"/>
    <w:rsid w:val="006A485F"/>
    <w:rsid w:val="006E4AD1"/>
    <w:rsid w:val="006E764B"/>
    <w:rsid w:val="006E7C18"/>
    <w:rsid w:val="00710FCD"/>
    <w:rsid w:val="007401A5"/>
    <w:rsid w:val="007420EC"/>
    <w:rsid w:val="00751B41"/>
    <w:rsid w:val="007541AE"/>
    <w:rsid w:val="00804C7A"/>
    <w:rsid w:val="00867D61"/>
    <w:rsid w:val="0088121C"/>
    <w:rsid w:val="00895E59"/>
    <w:rsid w:val="008A6910"/>
    <w:rsid w:val="008C6C98"/>
    <w:rsid w:val="008D16F4"/>
    <w:rsid w:val="008D6B99"/>
    <w:rsid w:val="008F3F83"/>
    <w:rsid w:val="008F7610"/>
    <w:rsid w:val="00913F8D"/>
    <w:rsid w:val="00915796"/>
    <w:rsid w:val="00917547"/>
    <w:rsid w:val="00934EE9"/>
    <w:rsid w:val="00941C91"/>
    <w:rsid w:val="009421F7"/>
    <w:rsid w:val="00955A5D"/>
    <w:rsid w:val="009601BD"/>
    <w:rsid w:val="00965A3D"/>
    <w:rsid w:val="00965EC0"/>
    <w:rsid w:val="00976034"/>
    <w:rsid w:val="00990C8D"/>
    <w:rsid w:val="009A161F"/>
    <w:rsid w:val="009A760B"/>
    <w:rsid w:val="009B70B8"/>
    <w:rsid w:val="009E7EF7"/>
    <w:rsid w:val="009F3365"/>
    <w:rsid w:val="00A15A99"/>
    <w:rsid w:val="00A174C8"/>
    <w:rsid w:val="00A62C09"/>
    <w:rsid w:val="00A71173"/>
    <w:rsid w:val="00AC6764"/>
    <w:rsid w:val="00AD6712"/>
    <w:rsid w:val="00AE46B0"/>
    <w:rsid w:val="00B05847"/>
    <w:rsid w:val="00B0769C"/>
    <w:rsid w:val="00B15388"/>
    <w:rsid w:val="00B4330E"/>
    <w:rsid w:val="00B600D7"/>
    <w:rsid w:val="00B62F92"/>
    <w:rsid w:val="00B64564"/>
    <w:rsid w:val="00BB1C59"/>
    <w:rsid w:val="00BB2D1C"/>
    <w:rsid w:val="00BD0A42"/>
    <w:rsid w:val="00BE5ECB"/>
    <w:rsid w:val="00C0023B"/>
    <w:rsid w:val="00C16C25"/>
    <w:rsid w:val="00C621E8"/>
    <w:rsid w:val="00C63010"/>
    <w:rsid w:val="00CA09B6"/>
    <w:rsid w:val="00CC1889"/>
    <w:rsid w:val="00CC5F70"/>
    <w:rsid w:val="00CF417B"/>
    <w:rsid w:val="00CF429A"/>
    <w:rsid w:val="00D011DC"/>
    <w:rsid w:val="00D15853"/>
    <w:rsid w:val="00D30441"/>
    <w:rsid w:val="00D358A6"/>
    <w:rsid w:val="00D47A94"/>
    <w:rsid w:val="00D53465"/>
    <w:rsid w:val="00D66178"/>
    <w:rsid w:val="00D73ED4"/>
    <w:rsid w:val="00DC0A03"/>
    <w:rsid w:val="00DC2970"/>
    <w:rsid w:val="00DC2E1B"/>
    <w:rsid w:val="00DD3FC0"/>
    <w:rsid w:val="00DF019F"/>
    <w:rsid w:val="00E112EB"/>
    <w:rsid w:val="00E262F8"/>
    <w:rsid w:val="00E513B5"/>
    <w:rsid w:val="00E66773"/>
    <w:rsid w:val="00E73CA0"/>
    <w:rsid w:val="00E758EF"/>
    <w:rsid w:val="00E829FD"/>
    <w:rsid w:val="00E82B16"/>
    <w:rsid w:val="00E87DC0"/>
    <w:rsid w:val="00EA549F"/>
    <w:rsid w:val="00EA606B"/>
    <w:rsid w:val="00EA6B2C"/>
    <w:rsid w:val="00F011D4"/>
    <w:rsid w:val="00F23B52"/>
    <w:rsid w:val="00F41D13"/>
    <w:rsid w:val="00FB767D"/>
    <w:rsid w:val="00FC5110"/>
    <w:rsid w:val="00FD5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3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E4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E46B0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5157B0"/>
    <w:rPr>
      <w:sz w:val="22"/>
      <w:szCs w:val="22"/>
      <w:lang w:eastAsia="en-US"/>
    </w:rPr>
  </w:style>
  <w:style w:type="character" w:styleId="a6">
    <w:name w:val="Hyperlink"/>
    <w:uiPriority w:val="99"/>
    <w:rsid w:val="00B05847"/>
    <w:rPr>
      <w:rFonts w:cs="Times New Roman"/>
      <w:color w:val="0000FF"/>
      <w:u w:val="single"/>
    </w:rPr>
  </w:style>
  <w:style w:type="paragraph" w:styleId="a7">
    <w:name w:val="List Paragraph"/>
    <w:basedOn w:val="a"/>
    <w:uiPriority w:val="99"/>
    <w:qFormat/>
    <w:rsid w:val="001E2D8D"/>
    <w:pPr>
      <w:ind w:left="720"/>
      <w:contextualSpacing/>
    </w:pPr>
  </w:style>
  <w:style w:type="table" w:styleId="a8">
    <w:name w:val="Table Grid"/>
    <w:basedOn w:val="a1"/>
    <w:uiPriority w:val="99"/>
    <w:rsid w:val="00EA606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EA606B"/>
    <w:rPr>
      <w:rFonts w:eastAsia="Times New Roman"/>
      <w:sz w:val="22"/>
      <w:szCs w:val="22"/>
      <w:lang w:eastAsia="en-US"/>
    </w:rPr>
  </w:style>
  <w:style w:type="character" w:styleId="a9">
    <w:name w:val="Strong"/>
    <w:uiPriority w:val="99"/>
    <w:qFormat/>
    <w:locked/>
    <w:rsid w:val="008F7610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3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E4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E46B0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5157B0"/>
    <w:rPr>
      <w:sz w:val="22"/>
      <w:szCs w:val="22"/>
      <w:lang w:eastAsia="en-US"/>
    </w:rPr>
  </w:style>
  <w:style w:type="character" w:styleId="a6">
    <w:name w:val="Hyperlink"/>
    <w:uiPriority w:val="99"/>
    <w:rsid w:val="00B05847"/>
    <w:rPr>
      <w:rFonts w:cs="Times New Roman"/>
      <w:color w:val="0000FF"/>
      <w:u w:val="single"/>
    </w:rPr>
  </w:style>
  <w:style w:type="paragraph" w:styleId="a7">
    <w:name w:val="List Paragraph"/>
    <w:basedOn w:val="a"/>
    <w:uiPriority w:val="99"/>
    <w:qFormat/>
    <w:rsid w:val="001E2D8D"/>
    <w:pPr>
      <w:ind w:left="720"/>
      <w:contextualSpacing/>
    </w:pPr>
  </w:style>
  <w:style w:type="table" w:styleId="a8">
    <w:name w:val="Table Grid"/>
    <w:basedOn w:val="a1"/>
    <w:uiPriority w:val="99"/>
    <w:rsid w:val="00EA606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EA606B"/>
    <w:rPr>
      <w:rFonts w:eastAsia="Times New Roman"/>
      <w:sz w:val="22"/>
      <w:szCs w:val="22"/>
      <w:lang w:eastAsia="en-US"/>
    </w:rPr>
  </w:style>
  <w:style w:type="character" w:styleId="a9">
    <w:name w:val="Strong"/>
    <w:uiPriority w:val="99"/>
    <w:qFormat/>
    <w:locked/>
    <w:rsid w:val="008F7610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50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0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0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9167C-496B-4683-A505-70703C361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3757</Words>
  <Characters>21419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Николаева Ирина Олеговна</cp:lastModifiedBy>
  <cp:revision>3</cp:revision>
  <cp:lastPrinted>2016-08-19T06:24:00Z</cp:lastPrinted>
  <dcterms:created xsi:type="dcterms:W3CDTF">2016-08-19T06:24:00Z</dcterms:created>
  <dcterms:modified xsi:type="dcterms:W3CDTF">2016-08-19T12:48:00Z</dcterms:modified>
</cp:coreProperties>
</file>