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jc w:val="center"/>
        <w:tblInd w:w="-1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3"/>
      </w:tblGrid>
      <w:tr w:rsidR="00C56159" w:rsidRPr="00817D22" w:rsidTr="002C4DFE">
        <w:trPr>
          <w:jc w:val="center"/>
        </w:trPr>
        <w:tc>
          <w:tcPr>
            <w:tcW w:w="9773" w:type="dxa"/>
          </w:tcPr>
          <w:p w:rsidR="00510AFE" w:rsidRPr="00510AFE" w:rsidRDefault="00510AFE" w:rsidP="00510AF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ПСКОВСКАЯ ГОРОДСКАЯ ДУМА</w:t>
            </w:r>
          </w:p>
          <w:p w:rsidR="00510AFE" w:rsidRPr="00510AFE" w:rsidRDefault="00510AFE" w:rsidP="00510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10AFE" w:rsidRPr="00510AFE" w:rsidRDefault="00510AFE" w:rsidP="0051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</w:p>
          <w:p w:rsidR="00510AFE" w:rsidRPr="00510AFE" w:rsidRDefault="00510AFE" w:rsidP="00510A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AFE" w:rsidRPr="00510AFE" w:rsidRDefault="00510AFE" w:rsidP="00510AF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1546</w:t>
            </w:r>
            <w:r w:rsidRPr="00510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«24» июня 2015 г.                                                                                                                                             Принято на 59-й сессии                                                                                                                                                     Псковской городской Думы                                                                                                                                                     5-го созыва</w:t>
            </w:r>
          </w:p>
          <w:p w:rsidR="00C56159" w:rsidRPr="00817D22" w:rsidRDefault="00C56159" w:rsidP="002C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C56159" w:rsidRPr="00817D22" w:rsidRDefault="00C56159" w:rsidP="002C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159" w:rsidRDefault="00C56159" w:rsidP="002C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59" w:rsidRPr="00C56159" w:rsidRDefault="00C56159" w:rsidP="002C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условиях приватизации арендуемых </w:t>
            </w:r>
          </w:p>
          <w:p w:rsidR="00C56159" w:rsidRPr="00C56159" w:rsidRDefault="00C56159" w:rsidP="002C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 "Девятый район" муниципальных </w:t>
            </w:r>
          </w:p>
          <w:p w:rsidR="00C56159" w:rsidRPr="00C56159" w:rsidRDefault="00C56159" w:rsidP="002C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нежилого фонда по адресу: </w:t>
            </w:r>
          </w:p>
          <w:p w:rsidR="00C56159" w:rsidRPr="00817D22" w:rsidRDefault="00C56159" w:rsidP="002C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 Псков, ул. </w:t>
            </w:r>
            <w:proofErr w:type="gramStart"/>
            <w:r w:rsidRPr="00C56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Коммунальная</w:t>
            </w:r>
            <w:proofErr w:type="gramEnd"/>
            <w:r w:rsidRPr="00C56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42 (помещения 1003-1007)</w:t>
            </w:r>
          </w:p>
        </w:tc>
      </w:tr>
    </w:tbl>
    <w:p w:rsidR="00C56159" w:rsidRDefault="00C56159" w:rsidP="00C56159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159" w:rsidRPr="00C56159" w:rsidRDefault="00C56159" w:rsidP="00C56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1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частями 2, 3 статьи 9 Федерального закона от 22.07.2008 №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законом от 21.12.2001 № 178-ФЗ "О приватизации государственного и муниципального имущества", подпунктом 2 пункта</w:t>
      </w:r>
      <w:proofErr w:type="gramEnd"/>
      <w:r w:rsidRPr="00C5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7.2.9 </w:t>
      </w:r>
      <w:r w:rsidRPr="00C56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</w:t>
      </w:r>
      <w:r w:rsidRPr="00C5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приватизации муниципального имущества города Пскова, утвержденного </w:t>
      </w:r>
      <w:r w:rsidRPr="00C561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Псковской городской Думы от 11.07.2005 № 452, на основании заявления арендатора о соответствии его условиям отнесения к категории субъектов малого предпринимательства, установленным статьей 4 Федерального закона от 24.07.2007 № 209-ФЗ "О развитии малого и среднего предпринимательства в Российской Федерации", и о реализации преимущественного права на приобретение арендуемого имущества, руководствуясь подпунктом 16 пункта 2 статьи 23 Устава муниципального образования "Город Псков",</w:t>
      </w:r>
    </w:p>
    <w:p w:rsidR="00C56159" w:rsidRDefault="00C56159" w:rsidP="00C56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159" w:rsidRPr="00C56159" w:rsidRDefault="00C56159" w:rsidP="00C56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Псковская городская Дума</w:t>
      </w:r>
    </w:p>
    <w:p w:rsidR="00C56159" w:rsidRPr="00C56159" w:rsidRDefault="00C56159" w:rsidP="00C56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C56159" w:rsidRPr="00C56159" w:rsidRDefault="00C56159" w:rsidP="00C56159">
      <w:pPr>
        <w:numPr>
          <w:ilvl w:val="0"/>
          <w:numId w:val="1"/>
        </w:numPr>
        <w:tabs>
          <w:tab w:val="clear" w:pos="1211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условия приватизации муниципального имущества: арендуемых ООО "Девятый район" муниципальных объектов нежилого фонда по адресу: г. Псков, ул. </w:t>
      </w:r>
      <w:proofErr w:type="gramStart"/>
      <w:r w:rsidRPr="00C561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Коммунальная</w:t>
      </w:r>
      <w:proofErr w:type="gramEnd"/>
      <w:r w:rsidRPr="00C5615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 42 (помещения 1003-1007) (далее – Объекты) и установить обременения Объектов согласно Приложению к настоящему Решению.</w:t>
      </w:r>
    </w:p>
    <w:p w:rsidR="00C56159" w:rsidRPr="00C56159" w:rsidRDefault="00C56159" w:rsidP="00C56159">
      <w:pPr>
        <w:numPr>
          <w:ilvl w:val="0"/>
          <w:numId w:val="1"/>
        </w:numPr>
        <w:tabs>
          <w:tab w:val="clear" w:pos="1211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цену приватизируемых Объектов равной рыночной стоимости Объектов, определенной независимым оценщиком в соответствии с законодательством Российской Федерации об оценочной деятельности, согласно Приложению к настоящему Решению.</w:t>
      </w:r>
    </w:p>
    <w:p w:rsidR="00C56159" w:rsidRPr="00C56159" w:rsidRDefault="00C56159" w:rsidP="00C56159">
      <w:pPr>
        <w:numPr>
          <w:ilvl w:val="0"/>
          <w:numId w:val="1"/>
        </w:numPr>
        <w:tabs>
          <w:tab w:val="clear" w:pos="1211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приватизацию Объектов в порядке реализации преимущественного права арендатора – субъекта малого предпринимательств</w:t>
      </w:r>
      <w:proofErr w:type="gramStart"/>
      <w:r w:rsidRPr="00C56159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C56159">
        <w:rPr>
          <w:rFonts w:ascii="Times New Roman" w:eastAsia="Times New Roman" w:hAnsi="Times New Roman" w:cs="Times New Roman"/>
          <w:sz w:val="24"/>
          <w:szCs w:val="24"/>
          <w:lang w:eastAsia="ru-RU"/>
        </w:rPr>
        <w:t> "Девятый район" (ОГРН 1076027011378, ИНН 6027109408) на приобретение арендуемого муниципального имущества.</w:t>
      </w:r>
    </w:p>
    <w:p w:rsidR="00C56159" w:rsidRPr="00C56159" w:rsidRDefault="00C56159" w:rsidP="00C56159">
      <w:pPr>
        <w:numPr>
          <w:ilvl w:val="0"/>
          <w:numId w:val="1"/>
        </w:numPr>
        <w:tabs>
          <w:tab w:val="clear" w:pos="1211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принятия.</w:t>
      </w:r>
    </w:p>
    <w:p w:rsidR="00C56159" w:rsidRPr="00C56159" w:rsidRDefault="00C56159" w:rsidP="00C56159">
      <w:pPr>
        <w:numPr>
          <w:ilvl w:val="0"/>
          <w:numId w:val="1"/>
        </w:numPr>
        <w:tabs>
          <w:tab w:val="clear" w:pos="1211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"Псковские Новости" и разместить на официальном сайте муниципального образования "Город Псков" в сети "Интернет".</w:t>
      </w:r>
    </w:p>
    <w:p w:rsidR="00C56159" w:rsidRPr="00C56159" w:rsidRDefault="00C56159" w:rsidP="00C56159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73"/>
        <w:gridCol w:w="2071"/>
        <w:gridCol w:w="2220"/>
      </w:tblGrid>
      <w:tr w:rsidR="00C56159" w:rsidRPr="00C56159" w:rsidTr="002C4DFE">
        <w:tc>
          <w:tcPr>
            <w:tcW w:w="2868" w:type="pct"/>
          </w:tcPr>
          <w:p w:rsidR="00C56159" w:rsidRPr="00C56159" w:rsidRDefault="00C56159" w:rsidP="002C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Пскова</w:t>
            </w:r>
          </w:p>
        </w:tc>
        <w:tc>
          <w:tcPr>
            <w:tcW w:w="1029" w:type="pct"/>
          </w:tcPr>
          <w:p w:rsidR="00C56159" w:rsidRPr="00C56159" w:rsidRDefault="00C56159" w:rsidP="002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pct"/>
            <w:vAlign w:val="bottom"/>
          </w:tcPr>
          <w:p w:rsidR="00C56159" w:rsidRPr="00C56159" w:rsidRDefault="00C56159" w:rsidP="002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И.Н.Цецерский</w:t>
            </w:r>
            <w:proofErr w:type="spellEnd"/>
          </w:p>
        </w:tc>
      </w:tr>
    </w:tbl>
    <w:p w:rsidR="00C56159" w:rsidRPr="00C56159" w:rsidRDefault="00C56159" w:rsidP="00C5615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56159" w:rsidRPr="00C56159" w:rsidSect="00E23F6E">
          <w:headerReference w:type="even" r:id="rId8"/>
          <w:headerReference w:type="default" r:id="rId9"/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Ind w:w="-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6"/>
      </w:tblGrid>
      <w:tr w:rsidR="00C56159" w:rsidRPr="00C56159" w:rsidTr="002C4DFE">
        <w:trPr>
          <w:jc w:val="right"/>
        </w:trPr>
        <w:tc>
          <w:tcPr>
            <w:tcW w:w="5926" w:type="dxa"/>
          </w:tcPr>
          <w:p w:rsidR="00C56159" w:rsidRPr="00C56159" w:rsidRDefault="00C56159" w:rsidP="00C56159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</w:tc>
      </w:tr>
      <w:tr w:rsidR="00C56159" w:rsidRPr="00C56159" w:rsidTr="002C4DFE">
        <w:trPr>
          <w:jc w:val="right"/>
        </w:trPr>
        <w:tc>
          <w:tcPr>
            <w:tcW w:w="5926" w:type="dxa"/>
          </w:tcPr>
          <w:p w:rsidR="00C56159" w:rsidRPr="00C56159" w:rsidRDefault="00C56159" w:rsidP="00C56159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Псковской городской Думы</w:t>
            </w:r>
          </w:p>
          <w:p w:rsidR="00C56159" w:rsidRPr="00C56159" w:rsidRDefault="00C56159" w:rsidP="00C56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 №_________</w:t>
            </w:r>
          </w:p>
        </w:tc>
      </w:tr>
    </w:tbl>
    <w:p w:rsidR="00C56159" w:rsidRPr="00C56159" w:rsidRDefault="00C56159" w:rsidP="00C56159">
      <w:pPr>
        <w:keepNext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  <w:r w:rsidRPr="00C56159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>УСЛОВИЯ ПРИВАТИЗАЦИИ арендуемого муниципального имущества</w:t>
      </w: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145"/>
        <w:gridCol w:w="1077"/>
        <w:gridCol w:w="1385"/>
        <w:gridCol w:w="1176"/>
        <w:gridCol w:w="2740"/>
        <w:gridCol w:w="1842"/>
        <w:gridCol w:w="1560"/>
        <w:gridCol w:w="2345"/>
      </w:tblGrid>
      <w:tr w:rsidR="00C56159" w:rsidRPr="00C56159" w:rsidTr="00C56159">
        <w:trPr>
          <w:cantSplit/>
          <w:trHeight w:val="1543"/>
          <w:tblHeader/>
        </w:trPr>
        <w:tc>
          <w:tcPr>
            <w:tcW w:w="0" w:type="auto"/>
            <w:shd w:val="clear" w:color="auto" w:fill="auto"/>
            <w:vAlign w:val="center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561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561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56159" w:rsidRPr="00C56159" w:rsidRDefault="00C56159" w:rsidP="00C5615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</w:t>
            </w:r>
          </w:p>
          <w:p w:rsidR="00C56159" w:rsidRPr="00C56159" w:rsidRDefault="00C56159" w:rsidP="00C5615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местонахождение,</w:t>
            </w:r>
          </w:p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объекта нежилого фонда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 объекта, кв. м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56159" w:rsidRPr="00C56159" w:rsidRDefault="00C56159" w:rsidP="00C56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Занимаемый этаж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постройки здания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конструктивных элементов здания и нежилого помещения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56159" w:rsidRPr="00C56159" w:rsidRDefault="00C56159" w:rsidP="00C56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Инженерное оборудование здания и нежилого помещения</w:t>
            </w:r>
          </w:p>
        </w:tc>
        <w:tc>
          <w:tcPr>
            <w:tcW w:w="1560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</w:t>
            </w:r>
          </w:p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 учетом НДС),</w:t>
            </w:r>
          </w:p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оценщик</w:t>
            </w:r>
          </w:p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(номер и дата составления отчета)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561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Установленные</w:t>
            </w:r>
            <w:proofErr w:type="gramEnd"/>
          </w:p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обременения объекта</w:t>
            </w:r>
          </w:p>
        </w:tc>
      </w:tr>
      <w:tr w:rsidR="00C56159" w:rsidRPr="00C56159" w:rsidTr="00C56159">
        <w:tblPrEx>
          <w:tblBorders>
            <w:bottom w:val="single" w:sz="12" w:space="0" w:color="auto"/>
          </w:tblBorders>
        </w:tblPrEx>
        <w:trPr>
          <w:cantSplit/>
          <w:tblHeader/>
        </w:trPr>
        <w:tc>
          <w:tcPr>
            <w:tcW w:w="0" w:type="auto"/>
            <w:shd w:val="clear" w:color="auto" w:fill="auto"/>
            <w:vAlign w:val="center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56159" w:rsidRPr="00C56159" w:rsidRDefault="00C56159" w:rsidP="00C56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56159" w:rsidRPr="00C56159" w:rsidRDefault="00C56159" w:rsidP="00C56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56159" w:rsidRPr="00C56159" w:rsidTr="00C56159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C56159" w:rsidRPr="00C56159" w:rsidRDefault="00C56159" w:rsidP="00C56159">
            <w:pPr>
              <w:widowControl w:val="0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1003,</w:t>
            </w:r>
          </w:p>
          <w:p w:rsidR="00C56159" w:rsidRPr="00C56159" w:rsidRDefault="00C56159" w:rsidP="00C5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Псков, ул. </w:t>
            </w:r>
            <w:proofErr w:type="gramStart"/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Коммунальная</w:t>
            </w:r>
            <w:proofErr w:type="gramEnd"/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 42,</w:t>
            </w:r>
          </w:p>
          <w:p w:rsidR="00C56159" w:rsidRPr="00C56159" w:rsidRDefault="00C56159" w:rsidP="00C5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 60:27:0080201:1211</w:t>
            </w:r>
          </w:p>
        </w:tc>
        <w:tc>
          <w:tcPr>
            <w:tcW w:w="1077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1385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1176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1981 </w:t>
            </w:r>
          </w:p>
        </w:tc>
        <w:tc>
          <w:tcPr>
            <w:tcW w:w="2740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Наружные стены – железобетонные панели; перекрытия – железобетонные плиты; полы – линолеум, керамическая плитка, внутренняя отделка – окраска, побелка, обои; проемы дверные – простые.</w:t>
            </w:r>
            <w:proofErr w:type="gramEnd"/>
          </w:p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в помещение отдельный.</w:t>
            </w:r>
          </w:p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отделки – </w:t>
            </w:r>
            <w:proofErr w:type="gramStart"/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простая</w:t>
            </w:r>
            <w:proofErr w:type="gramEnd"/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состояние отделки – хорошее, состояние инженерного оборудования – хорошее.</w:t>
            </w:r>
          </w:p>
        </w:tc>
        <w:tc>
          <w:tcPr>
            <w:tcW w:w="1842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водоснабжение, канализация, отопление, электроснабжение</w:t>
            </w:r>
          </w:p>
        </w:tc>
        <w:tc>
          <w:tcPr>
            <w:tcW w:w="1560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348 000.00 (Триста сорок восемь тысяч) рублей, </w:t>
            </w:r>
          </w:p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"Лид Тайм"</w:t>
            </w:r>
          </w:p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(№ 0991/05-15 от 27.05.2015)</w:t>
            </w:r>
          </w:p>
        </w:tc>
        <w:tc>
          <w:tcPr>
            <w:tcW w:w="2345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аренды муниципального имущества от 30.07.2012 № 4060 с ООО "Девятый район", заключенный на срок до 30.07.2017. Использование по договору: для осуществления деятельности по обслуживанию жилого фонда.</w:t>
            </w:r>
          </w:p>
        </w:tc>
      </w:tr>
      <w:tr w:rsidR="00C56159" w:rsidRPr="00C56159" w:rsidTr="00C56159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C56159" w:rsidRPr="00C56159" w:rsidRDefault="00C56159" w:rsidP="00C56159">
            <w:pPr>
              <w:widowControl w:val="0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1004,</w:t>
            </w:r>
          </w:p>
          <w:p w:rsidR="00C56159" w:rsidRPr="00C56159" w:rsidRDefault="00C56159" w:rsidP="00C5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Псков, ул. </w:t>
            </w:r>
            <w:proofErr w:type="gramStart"/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Коммунальная</w:t>
            </w:r>
            <w:proofErr w:type="gramEnd"/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 42,</w:t>
            </w:r>
          </w:p>
          <w:p w:rsidR="00C56159" w:rsidRPr="00C56159" w:rsidRDefault="00C56159" w:rsidP="00C5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 60:27:0080201:1243</w:t>
            </w:r>
          </w:p>
        </w:tc>
        <w:tc>
          <w:tcPr>
            <w:tcW w:w="1077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385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1176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1981 </w:t>
            </w:r>
          </w:p>
        </w:tc>
        <w:tc>
          <w:tcPr>
            <w:tcW w:w="2740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Наружные стены – железобетонные панели; перекрытия – железобетонные плиты; полы – линолеум, керамическая плитка, внутренняя отделка – окраска, побелка, обои; проемы дверные – простые.</w:t>
            </w:r>
            <w:proofErr w:type="gramEnd"/>
          </w:p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в помещение отдельный.</w:t>
            </w:r>
          </w:p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отделки – </w:t>
            </w:r>
            <w:proofErr w:type="gramStart"/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простая</w:t>
            </w:r>
            <w:proofErr w:type="gramEnd"/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состояние отделки – хорошее, состояние инженерного оборудования – хорошее.</w:t>
            </w:r>
          </w:p>
        </w:tc>
        <w:tc>
          <w:tcPr>
            <w:tcW w:w="1842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водоснабжение, канализация, отопление, электроснабжение</w:t>
            </w:r>
          </w:p>
        </w:tc>
        <w:tc>
          <w:tcPr>
            <w:tcW w:w="1560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272 000.00 (Двести семьдесят две тысячи) рублей, </w:t>
            </w:r>
          </w:p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"Лид Тайм"</w:t>
            </w:r>
          </w:p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(№ 0992/05-15 от 27.05.2015)</w:t>
            </w:r>
          </w:p>
        </w:tc>
        <w:tc>
          <w:tcPr>
            <w:tcW w:w="2345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аренды муниципального имущества от 30.07.2012 № 4060 с ООО "Девятый район", заключенный на срок до 30.07.2017. Использование по договору: для осуществления деятельности по обслуживанию жилого фонда.</w:t>
            </w:r>
          </w:p>
        </w:tc>
      </w:tr>
      <w:tr w:rsidR="00C56159" w:rsidRPr="00C56159" w:rsidTr="00C56159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C56159" w:rsidRPr="00C56159" w:rsidRDefault="00C56159" w:rsidP="00C56159">
            <w:pPr>
              <w:widowControl w:val="0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1005,</w:t>
            </w:r>
          </w:p>
          <w:p w:rsidR="00C56159" w:rsidRPr="00C56159" w:rsidRDefault="00C56159" w:rsidP="00C5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Псков, ул. </w:t>
            </w:r>
            <w:proofErr w:type="gramStart"/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Коммунальная</w:t>
            </w:r>
            <w:proofErr w:type="gramEnd"/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 42,</w:t>
            </w:r>
          </w:p>
          <w:p w:rsidR="00C56159" w:rsidRPr="00C56159" w:rsidRDefault="00C56159" w:rsidP="00C5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 60:27:0080201:1230</w:t>
            </w:r>
          </w:p>
        </w:tc>
        <w:tc>
          <w:tcPr>
            <w:tcW w:w="1077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33.0</w:t>
            </w:r>
          </w:p>
        </w:tc>
        <w:tc>
          <w:tcPr>
            <w:tcW w:w="1385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1176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1981 </w:t>
            </w:r>
          </w:p>
        </w:tc>
        <w:tc>
          <w:tcPr>
            <w:tcW w:w="2740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Наружные стены – железобетонные панели; перекрытия – железобетонные плиты; полы – линолеум, керамическая плитка, внутренняя отделка – окраска, побелка, обои; проемы дверные – простые.</w:t>
            </w:r>
            <w:proofErr w:type="gramEnd"/>
          </w:p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в помещение отдельный.</w:t>
            </w:r>
          </w:p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отделки – </w:t>
            </w:r>
            <w:proofErr w:type="gramStart"/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простая</w:t>
            </w:r>
            <w:proofErr w:type="gramEnd"/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состояние отделки – хорошее, состояние инженерного оборудования – хорошее.</w:t>
            </w:r>
          </w:p>
        </w:tc>
        <w:tc>
          <w:tcPr>
            <w:tcW w:w="1842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водоснабжение, канализация, отопление, электроснабжение</w:t>
            </w:r>
          </w:p>
        </w:tc>
        <w:tc>
          <w:tcPr>
            <w:tcW w:w="1560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1 192 000.00 (Один миллион сто девяносто две тысячи) рублей, </w:t>
            </w:r>
          </w:p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"Лид Тайм"</w:t>
            </w:r>
          </w:p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(№ 0993/05-15 от 27.05.2015)</w:t>
            </w:r>
          </w:p>
        </w:tc>
        <w:tc>
          <w:tcPr>
            <w:tcW w:w="2345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аренды муниципального имущества от 30.07.2012 № 4060 с ООО "Девятый район", заключенный на срок до 30.07.2017. Использование по договору: для осуществления деятельности по обслуживанию жилого фонда.</w:t>
            </w:r>
          </w:p>
        </w:tc>
      </w:tr>
      <w:tr w:rsidR="00C56159" w:rsidRPr="00C56159" w:rsidTr="00C56159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C56159" w:rsidRPr="00C56159" w:rsidRDefault="00C56159" w:rsidP="00C56159">
            <w:pPr>
              <w:widowControl w:val="0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1006,</w:t>
            </w:r>
          </w:p>
          <w:p w:rsidR="00C56159" w:rsidRPr="00C56159" w:rsidRDefault="00C56159" w:rsidP="00C5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Псков, ул. </w:t>
            </w:r>
            <w:proofErr w:type="gramStart"/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Коммунальная</w:t>
            </w:r>
            <w:proofErr w:type="gramEnd"/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 42,</w:t>
            </w:r>
          </w:p>
          <w:p w:rsidR="00C56159" w:rsidRPr="00C56159" w:rsidRDefault="00C56159" w:rsidP="00C5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 60:27:0080201:1244</w:t>
            </w:r>
          </w:p>
        </w:tc>
        <w:tc>
          <w:tcPr>
            <w:tcW w:w="1077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62.4</w:t>
            </w:r>
          </w:p>
        </w:tc>
        <w:tc>
          <w:tcPr>
            <w:tcW w:w="1385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1176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1981 </w:t>
            </w:r>
          </w:p>
        </w:tc>
        <w:tc>
          <w:tcPr>
            <w:tcW w:w="2740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Наружные стены – железобетонные панели; перекрытия – железобетонные плиты; полы – линолеум, керамическая плитка, внутренняя отделка – окраска, побелка, обои; проемы дверные – простые.</w:t>
            </w:r>
            <w:proofErr w:type="gramEnd"/>
          </w:p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в помещение отдельный.</w:t>
            </w:r>
          </w:p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отделки – </w:t>
            </w:r>
            <w:proofErr w:type="gramStart"/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простая</w:t>
            </w:r>
            <w:proofErr w:type="gramEnd"/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состояние отделки – хорошее, состояние инженерного оборудования – хорошее.</w:t>
            </w:r>
          </w:p>
        </w:tc>
        <w:tc>
          <w:tcPr>
            <w:tcW w:w="1842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водоснабжение, канализация, отопление, электроснабжение</w:t>
            </w:r>
          </w:p>
        </w:tc>
        <w:tc>
          <w:tcPr>
            <w:tcW w:w="1560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2 221 000.00 (Два миллиона двести двадцать одна тысяча) рублей, </w:t>
            </w:r>
          </w:p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"Лид Тайм"</w:t>
            </w:r>
          </w:p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(№ 0994/05-15 от 27.05.2015)</w:t>
            </w:r>
          </w:p>
        </w:tc>
        <w:tc>
          <w:tcPr>
            <w:tcW w:w="2345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аренды муниципального имущества от 30.07.2012 № 4060 с ООО "Девятый район", заключенный на срок до 30.07.2017. Использование по договору: для осуществления деятельности по обслуживанию жилого фонда.</w:t>
            </w:r>
          </w:p>
        </w:tc>
      </w:tr>
      <w:tr w:rsidR="00C56159" w:rsidRPr="00C56159" w:rsidTr="00C56159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C56159" w:rsidRPr="00C56159" w:rsidRDefault="00C56159" w:rsidP="00C56159">
            <w:pPr>
              <w:widowControl w:val="0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1007,</w:t>
            </w:r>
          </w:p>
          <w:p w:rsidR="00C56159" w:rsidRPr="00C56159" w:rsidRDefault="00C56159" w:rsidP="00C5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Псков, ул. </w:t>
            </w:r>
            <w:proofErr w:type="gramStart"/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Коммунальная</w:t>
            </w:r>
            <w:proofErr w:type="gramEnd"/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 42,</w:t>
            </w:r>
          </w:p>
          <w:p w:rsidR="00C56159" w:rsidRPr="00C56159" w:rsidRDefault="00C56159" w:rsidP="00C5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 60:27:0080201:1216</w:t>
            </w:r>
          </w:p>
        </w:tc>
        <w:tc>
          <w:tcPr>
            <w:tcW w:w="1077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33.3</w:t>
            </w:r>
          </w:p>
        </w:tc>
        <w:tc>
          <w:tcPr>
            <w:tcW w:w="1385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1176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1981 </w:t>
            </w:r>
          </w:p>
        </w:tc>
        <w:tc>
          <w:tcPr>
            <w:tcW w:w="2740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Наружные стены – железобетонные панели; перекрытия – железобетонные плиты; полы – линолеум, керамическая плитка, внутренняя отделка – окраска, побелка, обои; проемы дверные – простые.</w:t>
            </w:r>
            <w:proofErr w:type="gramEnd"/>
          </w:p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в помещение отдельный.</w:t>
            </w:r>
          </w:p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отделки – </w:t>
            </w:r>
            <w:proofErr w:type="gramStart"/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простая</w:t>
            </w:r>
            <w:proofErr w:type="gramEnd"/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состояние отделки – хорошее, состояние инженерного оборудования – хорошее.</w:t>
            </w:r>
          </w:p>
        </w:tc>
        <w:tc>
          <w:tcPr>
            <w:tcW w:w="1842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водоснабжение, канализация, отопление, электроснабжение</w:t>
            </w:r>
          </w:p>
        </w:tc>
        <w:tc>
          <w:tcPr>
            <w:tcW w:w="1560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1 203 000.00 (Один миллион двести три тысячи) рублей, </w:t>
            </w:r>
          </w:p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"Лид Тайм"</w:t>
            </w:r>
          </w:p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(№ 0995/05-15 от 27.05.2015)</w:t>
            </w:r>
          </w:p>
        </w:tc>
        <w:tc>
          <w:tcPr>
            <w:tcW w:w="2345" w:type="dxa"/>
            <w:shd w:val="clear" w:color="auto" w:fill="auto"/>
          </w:tcPr>
          <w:p w:rsidR="00C56159" w:rsidRPr="00C56159" w:rsidRDefault="00C56159" w:rsidP="00C5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аренды муниципального имущества от 30.07.2012 № 4060 с ООО "Девятый район", заключенный на срок до 30.07.2017. Использование по договору: для осуществления деятельности по обслуживанию жилого фонда.</w:t>
            </w:r>
          </w:p>
        </w:tc>
      </w:tr>
    </w:tbl>
    <w:p w:rsidR="00C56159" w:rsidRPr="00C56159" w:rsidRDefault="00C56159" w:rsidP="00C5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jc w:val="center"/>
        <w:tblInd w:w="344" w:type="dxa"/>
        <w:tblLayout w:type="fixed"/>
        <w:tblLook w:val="0000" w:firstRow="0" w:lastRow="0" w:firstColumn="0" w:lastColumn="0" w:noHBand="0" w:noVBand="0"/>
      </w:tblPr>
      <w:tblGrid>
        <w:gridCol w:w="5638"/>
        <w:gridCol w:w="4143"/>
      </w:tblGrid>
      <w:tr w:rsidR="00C56159" w:rsidRPr="00C56159" w:rsidTr="002C4DFE">
        <w:trPr>
          <w:cantSplit/>
          <w:jc w:val="center"/>
        </w:trPr>
        <w:tc>
          <w:tcPr>
            <w:tcW w:w="5638" w:type="dxa"/>
            <w:vAlign w:val="bottom"/>
          </w:tcPr>
          <w:p w:rsidR="00C56159" w:rsidRPr="00C56159" w:rsidRDefault="00C56159" w:rsidP="00C5615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Пскова</w:t>
            </w:r>
          </w:p>
        </w:tc>
        <w:tc>
          <w:tcPr>
            <w:tcW w:w="4143" w:type="dxa"/>
            <w:vAlign w:val="bottom"/>
          </w:tcPr>
          <w:p w:rsidR="00C56159" w:rsidRPr="00C56159" w:rsidRDefault="00C56159" w:rsidP="00C561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6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И.Н.Цецерский</w:t>
            </w:r>
            <w:proofErr w:type="spellEnd"/>
          </w:p>
        </w:tc>
      </w:tr>
      <w:tr w:rsidR="00C56159" w:rsidRPr="00C56159" w:rsidTr="002C4DFE">
        <w:trPr>
          <w:cantSplit/>
          <w:jc w:val="center"/>
        </w:trPr>
        <w:tc>
          <w:tcPr>
            <w:tcW w:w="5638" w:type="dxa"/>
            <w:vAlign w:val="bottom"/>
          </w:tcPr>
          <w:p w:rsidR="00C56159" w:rsidRPr="00C56159" w:rsidRDefault="00C56159" w:rsidP="00C5615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3" w:type="dxa"/>
            <w:vAlign w:val="bottom"/>
          </w:tcPr>
          <w:p w:rsidR="00C56159" w:rsidRPr="00C56159" w:rsidRDefault="00C56159" w:rsidP="00C561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6159" w:rsidRPr="00C56159" w:rsidRDefault="00C56159" w:rsidP="00C56159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56159" w:rsidRPr="00817D22" w:rsidRDefault="00C56159" w:rsidP="00C56159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8" w:rsidRDefault="00C00CB8"/>
    <w:sectPr w:rsidR="00C00CB8" w:rsidSect="00C5615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B76" w:rsidRDefault="00F20B76">
      <w:pPr>
        <w:spacing w:after="0" w:line="240" w:lineRule="auto"/>
      </w:pPr>
      <w:r>
        <w:separator/>
      </w:r>
    </w:p>
  </w:endnote>
  <w:endnote w:type="continuationSeparator" w:id="0">
    <w:p w:rsidR="00F20B76" w:rsidRDefault="00F2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B76" w:rsidRDefault="00F20B76">
      <w:pPr>
        <w:spacing w:after="0" w:line="240" w:lineRule="auto"/>
      </w:pPr>
      <w:r>
        <w:separator/>
      </w:r>
    </w:p>
  </w:footnote>
  <w:footnote w:type="continuationSeparator" w:id="0">
    <w:p w:rsidR="00F20B76" w:rsidRDefault="00F20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10" w:rsidRDefault="00C56159" w:rsidP="00664C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7010" w:rsidRDefault="00F20B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10" w:rsidRPr="00C848D0" w:rsidRDefault="00F20B76" w:rsidP="00664C12">
    <w:pPr>
      <w:pStyle w:val="a3"/>
      <w:framePr w:h="527" w:hRule="exact" w:wrap="around" w:vAnchor="text" w:hAnchor="margin" w:xAlign="center" w:y="1"/>
      <w:rPr>
        <w:rStyle w:val="a5"/>
        <w:sz w:val="28"/>
        <w:szCs w:val="28"/>
      </w:rPr>
    </w:pPr>
  </w:p>
  <w:p w:rsidR="00147010" w:rsidRDefault="00F20B76" w:rsidP="001155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96A"/>
    <w:multiLevelType w:val="hybridMultilevel"/>
    <w:tmpl w:val="45E4A2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8A945FC"/>
    <w:multiLevelType w:val="multilevel"/>
    <w:tmpl w:val="00BC8D4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3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1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27"/>
    <w:rsid w:val="00510AFE"/>
    <w:rsid w:val="007E7227"/>
    <w:rsid w:val="00C00CB8"/>
    <w:rsid w:val="00C56159"/>
    <w:rsid w:val="00E23F6E"/>
    <w:rsid w:val="00F2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6159"/>
  </w:style>
  <w:style w:type="character" w:styleId="a5">
    <w:name w:val="page number"/>
    <w:basedOn w:val="a0"/>
    <w:rsid w:val="00C56159"/>
  </w:style>
  <w:style w:type="paragraph" w:customStyle="1" w:styleId="Char">
    <w:name w:val="Char Знак Знак"/>
    <w:basedOn w:val="a"/>
    <w:rsid w:val="00C5615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6159"/>
  </w:style>
  <w:style w:type="character" w:styleId="a5">
    <w:name w:val="page number"/>
    <w:basedOn w:val="a0"/>
    <w:rsid w:val="00C56159"/>
  </w:style>
  <w:style w:type="paragraph" w:customStyle="1" w:styleId="Char">
    <w:name w:val="Char Знак Знак"/>
    <w:basedOn w:val="a"/>
    <w:rsid w:val="00C5615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1090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</cp:revision>
  <cp:lastPrinted>2015-06-25T07:56:00Z</cp:lastPrinted>
  <dcterms:created xsi:type="dcterms:W3CDTF">2015-06-25T07:48:00Z</dcterms:created>
  <dcterms:modified xsi:type="dcterms:W3CDTF">2015-06-29T07:55:00Z</dcterms:modified>
</cp:coreProperties>
</file>