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42" w:rsidRDefault="00441A42" w:rsidP="00441A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A42" w:rsidRDefault="00441A42" w:rsidP="00441A4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41A42" w:rsidRDefault="00441A42" w:rsidP="00441A4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A42" w:rsidRDefault="00441A42" w:rsidP="00441A4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41A42" w:rsidRDefault="00441A42" w:rsidP="00441A4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16.12.2015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42" w:rsidRDefault="00441A42" w:rsidP="00441A42"/>
    <w:p w:rsidR="00723C7C" w:rsidRDefault="00723C7C" w:rsidP="00723C7C">
      <w:pPr>
        <w:jc w:val="both"/>
        <w:rPr>
          <w:sz w:val="28"/>
          <w:szCs w:val="28"/>
        </w:rPr>
      </w:pPr>
      <w:r>
        <w:rPr>
          <w:sz w:val="28"/>
          <w:szCs w:val="28"/>
        </w:rPr>
        <w:t>О  внесении изменений в Постановление Администрации города Пскова       от 16.12.2011 № 3116 «Об утверждении Административного регламента «Подготовка градостроительного плана земельного участка»</w:t>
      </w:r>
    </w:p>
    <w:p w:rsidR="00723C7C" w:rsidRPr="0072216A" w:rsidRDefault="00723C7C" w:rsidP="00723C7C">
      <w:pPr>
        <w:jc w:val="both"/>
        <w:rPr>
          <w:sz w:val="28"/>
          <w:szCs w:val="28"/>
        </w:rPr>
      </w:pPr>
    </w:p>
    <w:p w:rsidR="00723C7C" w:rsidRPr="000E3294" w:rsidRDefault="00723C7C" w:rsidP="00723C7C">
      <w:pPr>
        <w:jc w:val="both"/>
        <w:rPr>
          <w:sz w:val="28"/>
          <w:szCs w:val="28"/>
        </w:rPr>
      </w:pPr>
      <w:r>
        <w:tab/>
      </w:r>
      <w:r w:rsidRPr="00FE06AC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руководствуясь пунктом 14 статьи 32 Устава муниципального образования «Город Псков», Администрация города Пскова</w:t>
      </w:r>
    </w:p>
    <w:p w:rsidR="00723C7C" w:rsidRDefault="00723C7C" w:rsidP="00723C7C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811FC7">
        <w:rPr>
          <w:b/>
          <w:sz w:val="28"/>
          <w:szCs w:val="28"/>
        </w:rPr>
        <w:t>:</w:t>
      </w:r>
    </w:p>
    <w:p w:rsidR="00723C7C" w:rsidRDefault="00723C7C" w:rsidP="004C096A">
      <w:pPr>
        <w:jc w:val="center"/>
        <w:rPr>
          <w:b/>
          <w:sz w:val="28"/>
          <w:szCs w:val="28"/>
        </w:rPr>
      </w:pPr>
    </w:p>
    <w:p w:rsidR="00723C7C" w:rsidRDefault="00723C7C" w:rsidP="0072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Приложение к Постановлению Администрации города Пскова от 16.12.2011 № 3116 «Об утверждении Административного регламента «Подготовка градостроительного плана земельного участка» следующие изменения:</w:t>
      </w:r>
    </w:p>
    <w:p w:rsidR="00723C7C" w:rsidRDefault="00723C7C" w:rsidP="00723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C34E9D" w:rsidRPr="00C34E9D">
        <w:rPr>
          <w:sz w:val="28"/>
          <w:szCs w:val="28"/>
        </w:rPr>
        <w:t xml:space="preserve"> </w:t>
      </w:r>
      <w:r w:rsidR="00C34E9D">
        <w:rPr>
          <w:sz w:val="28"/>
          <w:szCs w:val="28"/>
        </w:rPr>
        <w:t xml:space="preserve">подпункт 9  пункта 6 раздела </w:t>
      </w:r>
      <w:r w:rsidR="00C34E9D">
        <w:rPr>
          <w:sz w:val="28"/>
          <w:szCs w:val="28"/>
          <w:lang w:val="en-US"/>
        </w:rPr>
        <w:t>II</w:t>
      </w:r>
      <w:r w:rsidR="00C34E9D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723C7C" w:rsidRPr="00D04E53" w:rsidRDefault="00723C7C" w:rsidP="00723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C34E9D">
        <w:rPr>
          <w:sz w:val="28"/>
          <w:szCs w:val="28"/>
        </w:rPr>
        <w:t xml:space="preserve">подпункт 3 пункта 8 раздела </w:t>
      </w:r>
      <w:r w:rsidR="00C34E9D">
        <w:rPr>
          <w:sz w:val="28"/>
          <w:szCs w:val="28"/>
          <w:lang w:val="en-US"/>
        </w:rPr>
        <w:t>II</w:t>
      </w:r>
      <w:r w:rsidR="00C34E9D" w:rsidRPr="00D04E53">
        <w:rPr>
          <w:sz w:val="28"/>
          <w:szCs w:val="28"/>
        </w:rPr>
        <w:t xml:space="preserve"> </w:t>
      </w:r>
      <w:r w:rsidR="00C34E9D">
        <w:rPr>
          <w:sz w:val="28"/>
          <w:szCs w:val="28"/>
        </w:rPr>
        <w:t xml:space="preserve">исключить. </w:t>
      </w:r>
    </w:p>
    <w:p w:rsidR="00723C7C" w:rsidRPr="006A0256" w:rsidRDefault="00723C7C" w:rsidP="00723C7C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723C7C" w:rsidRPr="008C6BBC" w:rsidRDefault="00723C7C" w:rsidP="00723C7C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9B46C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C97BDB">
        <w:rPr>
          <w:sz w:val="28"/>
          <w:szCs w:val="28"/>
        </w:rPr>
        <w:t xml:space="preserve"> оставляю за собой.</w:t>
      </w:r>
      <w:r>
        <w:rPr>
          <w:sz w:val="28"/>
          <w:szCs w:val="28"/>
        </w:rPr>
        <w:tab/>
      </w:r>
    </w:p>
    <w:p w:rsidR="00723C7C" w:rsidRDefault="00723C7C" w:rsidP="00723C7C">
      <w:pPr>
        <w:ind w:left="708"/>
        <w:jc w:val="both"/>
        <w:rPr>
          <w:sz w:val="28"/>
          <w:szCs w:val="28"/>
        </w:rPr>
      </w:pPr>
    </w:p>
    <w:p w:rsidR="00723C7C" w:rsidRPr="00EF438C" w:rsidRDefault="00723C7C" w:rsidP="00723C7C">
      <w:pPr>
        <w:ind w:left="708"/>
        <w:jc w:val="both"/>
        <w:rPr>
          <w:sz w:val="28"/>
          <w:szCs w:val="28"/>
        </w:rPr>
      </w:pPr>
    </w:p>
    <w:p w:rsidR="00723C7C" w:rsidRDefault="00723C7C" w:rsidP="0072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97BDB">
        <w:rPr>
          <w:sz w:val="28"/>
          <w:szCs w:val="28"/>
        </w:rPr>
        <w:t>И.п</w:t>
      </w:r>
      <w:proofErr w:type="spellEnd"/>
      <w:r w:rsidR="00C97BDB">
        <w:rPr>
          <w:sz w:val="28"/>
          <w:szCs w:val="28"/>
        </w:rPr>
        <w:t>.  Главы</w:t>
      </w:r>
      <w:r>
        <w:rPr>
          <w:sz w:val="28"/>
          <w:szCs w:val="28"/>
        </w:rPr>
        <w:t xml:space="preserve"> Администрации города Пскова     </w:t>
      </w:r>
      <w:r w:rsidR="00C97BDB">
        <w:rPr>
          <w:sz w:val="28"/>
          <w:szCs w:val="28"/>
        </w:rPr>
        <w:t xml:space="preserve">                              Т.Л. Иванова</w:t>
      </w:r>
    </w:p>
    <w:p w:rsidR="00723C7C" w:rsidRDefault="00723C7C" w:rsidP="00723C7C">
      <w:pPr>
        <w:jc w:val="both"/>
      </w:pPr>
    </w:p>
    <w:p w:rsidR="00723C7C" w:rsidRDefault="00723C7C" w:rsidP="00723C7C">
      <w:pPr>
        <w:jc w:val="both"/>
        <w:rPr>
          <w:sz w:val="28"/>
          <w:szCs w:val="28"/>
        </w:rPr>
      </w:pPr>
    </w:p>
    <w:p w:rsidR="00723C7C" w:rsidRDefault="00723C7C" w:rsidP="00723C7C">
      <w:pPr>
        <w:jc w:val="both"/>
        <w:rPr>
          <w:sz w:val="28"/>
          <w:szCs w:val="28"/>
        </w:rPr>
      </w:pPr>
    </w:p>
    <w:p w:rsidR="00723C7C" w:rsidRDefault="00723C7C" w:rsidP="00723C7C">
      <w:pPr>
        <w:jc w:val="both"/>
        <w:rPr>
          <w:sz w:val="28"/>
          <w:szCs w:val="28"/>
        </w:rPr>
      </w:pPr>
    </w:p>
    <w:p w:rsidR="00723C7C" w:rsidRDefault="00723C7C" w:rsidP="00723C7C">
      <w:pPr>
        <w:jc w:val="both"/>
        <w:rPr>
          <w:sz w:val="28"/>
          <w:szCs w:val="28"/>
        </w:rPr>
      </w:pPr>
    </w:p>
    <w:p w:rsidR="00723C7C" w:rsidRDefault="00723C7C" w:rsidP="00723C7C">
      <w:pPr>
        <w:jc w:val="both"/>
        <w:rPr>
          <w:sz w:val="28"/>
          <w:szCs w:val="28"/>
        </w:rPr>
      </w:pPr>
      <w:bookmarkStart w:id="0" w:name="_GoBack"/>
      <w:bookmarkEnd w:id="0"/>
    </w:p>
    <w:sectPr w:rsidR="00723C7C" w:rsidSect="0052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30"/>
    <w:rsid w:val="000F3CBA"/>
    <w:rsid w:val="00441A42"/>
    <w:rsid w:val="004C096A"/>
    <w:rsid w:val="006B143D"/>
    <w:rsid w:val="00723C7C"/>
    <w:rsid w:val="00C34E9D"/>
    <w:rsid w:val="00C81430"/>
    <w:rsid w:val="00C97BDB"/>
    <w:rsid w:val="00EC58D7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Андреева Людмила Алексеевна</cp:lastModifiedBy>
  <cp:revision>3</cp:revision>
  <cp:lastPrinted>2015-12-14T12:52:00Z</cp:lastPrinted>
  <dcterms:created xsi:type="dcterms:W3CDTF">2015-12-14T12:52:00Z</dcterms:created>
  <dcterms:modified xsi:type="dcterms:W3CDTF">2015-12-16T09:45:00Z</dcterms:modified>
</cp:coreProperties>
</file>