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5E" w:rsidRDefault="008E4F5E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Торговая марка, известная всему миру</w:t>
      </w:r>
    </w:p>
    <w:p w:rsidR="00D97A8A" w:rsidRDefault="00A73B56">
      <w:pPr>
        <w:rPr>
          <w:rFonts w:ascii="Times New Roman" w:hAnsi="Times New Roman" w:cs="Times New Roman"/>
          <w:i/>
          <w:sz w:val="28"/>
          <w:szCs w:val="28"/>
        </w:rPr>
      </w:pPr>
      <w:r w:rsidRPr="00A73B56">
        <w:rPr>
          <w:rFonts w:ascii="Times New Roman" w:hAnsi="Times New Roman" w:cs="Times New Roman"/>
          <w:i/>
          <w:sz w:val="28"/>
          <w:szCs w:val="28"/>
        </w:rPr>
        <w:t>Всемирно</w:t>
      </w:r>
      <w:r w:rsidR="00F3084C">
        <w:rPr>
          <w:rFonts w:ascii="Times New Roman" w:hAnsi="Times New Roman" w:cs="Times New Roman"/>
          <w:i/>
          <w:sz w:val="28"/>
          <w:szCs w:val="28"/>
        </w:rPr>
        <w:t xml:space="preserve"> известные предприятия отвечают </w:t>
      </w:r>
      <w:r w:rsidRPr="00A73B56">
        <w:rPr>
          <w:rFonts w:ascii="Times New Roman" w:hAnsi="Times New Roman" w:cs="Times New Roman"/>
          <w:i/>
          <w:sz w:val="28"/>
          <w:szCs w:val="28"/>
        </w:rPr>
        <w:t xml:space="preserve"> за качество своей продукции – </w:t>
      </w:r>
      <w:r w:rsidR="008E4F5E">
        <w:rPr>
          <w:rFonts w:ascii="Times New Roman" w:hAnsi="Times New Roman" w:cs="Times New Roman"/>
          <w:i/>
          <w:sz w:val="28"/>
          <w:szCs w:val="28"/>
        </w:rPr>
        <w:t>поддерживаемые Отделом экономического развития муниципалитета</w:t>
      </w:r>
    </w:p>
    <w:p w:rsidR="00A73B56" w:rsidRDefault="00260242" w:rsidP="00260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Букстехуде</w:t>
      </w:r>
      <w:proofErr w:type="spellEnd"/>
      <w:r w:rsidR="00A73B56">
        <w:rPr>
          <w:rFonts w:ascii="Times New Roman" w:hAnsi="Times New Roman" w:cs="Times New Roman"/>
          <w:sz w:val="28"/>
          <w:szCs w:val="28"/>
        </w:rPr>
        <w:t xml:space="preserve"> поддерживают интернациональные контакты.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Эйрбас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пароходная компания нижней Эльбы, компания по производству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имплантов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компании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Pioneer</w:t>
      </w:r>
      <w:proofErr w:type="spellEnd"/>
      <w:r w:rsidRPr="002602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Unilever</w:t>
      </w:r>
      <w:r w:rsidRPr="00260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Синторол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многие всемирно известные предприятия отвечают за марку «Сделано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Букстехуде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60242" w:rsidRDefault="00F3084C" w:rsidP="00260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Вероятно,</w:t>
      </w:r>
      <w:r w:rsidR="00096844">
        <w:rPr>
          <w:rFonts w:ascii="Times New Roman" w:hAnsi="Times New Roman" w:cs="Times New Roman"/>
          <w:sz w:val="28"/>
          <w:szCs w:val="28"/>
        </w:rPr>
        <w:t xml:space="preserve"> менее известными остаются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6844">
        <w:rPr>
          <w:rFonts w:ascii="Times New Roman" w:hAnsi="Times New Roman" w:cs="Times New Roman"/>
          <w:sz w:val="28"/>
          <w:szCs w:val="28"/>
        </w:rPr>
        <w:t>например,  упаковочные станки</w:t>
      </w:r>
      <w:r>
        <w:rPr>
          <w:rFonts w:ascii="Times New Roman" w:hAnsi="Times New Roman" w:cs="Times New Roman"/>
          <w:sz w:val="28"/>
          <w:szCs w:val="28"/>
        </w:rPr>
        <w:t xml:space="preserve"> компании Штраус</w:t>
      </w:r>
      <w:r w:rsidR="00096844">
        <w:rPr>
          <w:rFonts w:ascii="Times New Roman" w:hAnsi="Times New Roman" w:cs="Times New Roman"/>
          <w:sz w:val="28"/>
          <w:szCs w:val="28"/>
        </w:rPr>
        <w:t>,  являю</w:t>
      </w:r>
      <w:r w:rsidR="005C06F2">
        <w:rPr>
          <w:rFonts w:ascii="Times New Roman" w:hAnsi="Times New Roman" w:cs="Times New Roman"/>
          <w:sz w:val="28"/>
          <w:szCs w:val="28"/>
        </w:rPr>
        <w:t>щ</w:t>
      </w:r>
      <w:r w:rsidR="00096844">
        <w:rPr>
          <w:rFonts w:ascii="Times New Roman" w:hAnsi="Times New Roman" w:cs="Times New Roman"/>
          <w:sz w:val="28"/>
          <w:szCs w:val="28"/>
        </w:rPr>
        <w:t>иеся</w:t>
      </w:r>
      <w:r>
        <w:rPr>
          <w:rFonts w:ascii="Times New Roman" w:hAnsi="Times New Roman" w:cs="Times New Roman"/>
          <w:sz w:val="28"/>
          <w:szCs w:val="28"/>
        </w:rPr>
        <w:t xml:space="preserve"> лидером на рынке оборудования для упаковывания, взвешивания и сортировки овощей и фру</w:t>
      </w:r>
      <w:r w:rsidR="00096844">
        <w:rPr>
          <w:rFonts w:ascii="Times New Roman" w:hAnsi="Times New Roman" w:cs="Times New Roman"/>
          <w:sz w:val="28"/>
          <w:szCs w:val="28"/>
        </w:rPr>
        <w:t>ктов и именно</w:t>
      </w:r>
      <w:r>
        <w:rPr>
          <w:rFonts w:ascii="Times New Roman" w:hAnsi="Times New Roman" w:cs="Times New Roman"/>
          <w:sz w:val="28"/>
          <w:szCs w:val="28"/>
        </w:rPr>
        <w:t xml:space="preserve"> эта разработанная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Букстехуде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2CA">
        <w:rPr>
          <w:rFonts w:ascii="Times New Roman" w:hAnsi="Times New Roman" w:cs="Times New Roman"/>
          <w:sz w:val="28"/>
          <w:szCs w:val="28"/>
        </w:rPr>
        <w:t xml:space="preserve">высокая технология используется клиентами в Европе, США, Южной Америке, а также в Африке. </w:t>
      </w:r>
      <w:r w:rsidR="00096844">
        <w:rPr>
          <w:rFonts w:ascii="Times New Roman" w:hAnsi="Times New Roman" w:cs="Times New Roman"/>
          <w:sz w:val="28"/>
          <w:szCs w:val="28"/>
        </w:rPr>
        <w:t>Или неизвестен тот факт, например, чт</w:t>
      </w:r>
      <w:proofErr w:type="gramStart"/>
      <w:r w:rsidR="00096844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0968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6844">
        <w:rPr>
          <w:rFonts w:ascii="Times New Roman" w:hAnsi="Times New Roman" w:cs="Times New Roman"/>
          <w:sz w:val="28"/>
          <w:szCs w:val="28"/>
        </w:rPr>
        <w:t>Юлиц</w:t>
      </w:r>
      <w:proofErr w:type="spellEnd"/>
      <w:r w:rsidR="00096844">
        <w:rPr>
          <w:rFonts w:ascii="Times New Roman" w:hAnsi="Times New Roman" w:cs="Times New Roman"/>
          <w:sz w:val="28"/>
          <w:szCs w:val="28"/>
        </w:rPr>
        <w:t xml:space="preserve">» по производству пластика помимо всего прочего поставляет по всему миру веранды для бассейнов для супер яхт, принадлежащих миллионерам. </w:t>
      </w:r>
      <w:r w:rsidR="00A71EAE">
        <w:rPr>
          <w:rFonts w:ascii="Times New Roman" w:hAnsi="Times New Roman" w:cs="Times New Roman"/>
          <w:sz w:val="28"/>
          <w:szCs w:val="28"/>
        </w:rPr>
        <w:t>М</w:t>
      </w:r>
      <w:r w:rsidR="005C06F2">
        <w:rPr>
          <w:rFonts w:ascii="Times New Roman" w:hAnsi="Times New Roman" w:cs="Times New Roman"/>
          <w:sz w:val="28"/>
          <w:szCs w:val="28"/>
        </w:rPr>
        <w:t xml:space="preserve">ногообразие такого рода продукции становится </w:t>
      </w:r>
      <w:r w:rsidR="00A71EAE">
        <w:rPr>
          <w:rFonts w:ascii="Times New Roman" w:hAnsi="Times New Roman" w:cs="Times New Roman"/>
          <w:sz w:val="28"/>
          <w:szCs w:val="28"/>
        </w:rPr>
        <w:t xml:space="preserve">наглядным </w:t>
      </w:r>
      <w:r w:rsidR="005C06F2">
        <w:rPr>
          <w:rFonts w:ascii="Times New Roman" w:hAnsi="Times New Roman" w:cs="Times New Roman"/>
          <w:sz w:val="28"/>
          <w:szCs w:val="28"/>
        </w:rPr>
        <w:t>при посещении стенда «</w:t>
      </w:r>
      <w:r w:rsidR="005C06F2" w:rsidRPr="005C06F2">
        <w:rPr>
          <w:rFonts w:ascii="Times New Roman" w:hAnsi="Times New Roman" w:cs="Times New Roman"/>
          <w:sz w:val="28"/>
          <w:szCs w:val="28"/>
        </w:rPr>
        <w:t xml:space="preserve">Сделано в </w:t>
      </w:r>
      <w:proofErr w:type="spellStart"/>
      <w:r w:rsidR="005C06F2" w:rsidRPr="005C06F2">
        <w:rPr>
          <w:rFonts w:ascii="Times New Roman" w:hAnsi="Times New Roman" w:cs="Times New Roman"/>
          <w:sz w:val="28"/>
          <w:szCs w:val="28"/>
        </w:rPr>
        <w:t>Букстехуде</w:t>
      </w:r>
      <w:proofErr w:type="spellEnd"/>
      <w:r w:rsidR="005C06F2" w:rsidRPr="005C06F2">
        <w:rPr>
          <w:rFonts w:ascii="Times New Roman" w:hAnsi="Times New Roman" w:cs="Times New Roman"/>
          <w:sz w:val="28"/>
          <w:szCs w:val="28"/>
        </w:rPr>
        <w:t>»</w:t>
      </w:r>
      <w:r w:rsidR="005C06F2">
        <w:rPr>
          <w:rFonts w:ascii="Times New Roman" w:hAnsi="Times New Roman" w:cs="Times New Roman"/>
          <w:sz w:val="28"/>
          <w:szCs w:val="28"/>
        </w:rPr>
        <w:t xml:space="preserve"> в мун</w:t>
      </w:r>
      <w:r w:rsidR="00165237">
        <w:rPr>
          <w:rFonts w:ascii="Times New Roman" w:hAnsi="Times New Roman" w:cs="Times New Roman"/>
          <w:sz w:val="28"/>
          <w:szCs w:val="28"/>
        </w:rPr>
        <w:t xml:space="preserve">иципалитете города. «С помощью экспонатов конкретных производителей мы наглядно показываем многообразие и широту продукции в городе </w:t>
      </w:r>
      <w:proofErr w:type="spellStart"/>
      <w:r w:rsidR="00165237" w:rsidRPr="00165237">
        <w:rPr>
          <w:rFonts w:ascii="Times New Roman" w:hAnsi="Times New Roman" w:cs="Times New Roman"/>
          <w:sz w:val="28"/>
          <w:szCs w:val="28"/>
        </w:rPr>
        <w:t>Букстехуде</w:t>
      </w:r>
      <w:proofErr w:type="spellEnd"/>
      <w:r w:rsidR="00165237">
        <w:rPr>
          <w:rFonts w:ascii="Times New Roman" w:hAnsi="Times New Roman" w:cs="Times New Roman"/>
          <w:sz w:val="28"/>
          <w:szCs w:val="28"/>
        </w:rPr>
        <w:t xml:space="preserve">», - говорит </w:t>
      </w:r>
      <w:proofErr w:type="spellStart"/>
      <w:r w:rsidR="00165237">
        <w:rPr>
          <w:rFonts w:ascii="Times New Roman" w:hAnsi="Times New Roman" w:cs="Times New Roman"/>
          <w:sz w:val="28"/>
          <w:szCs w:val="28"/>
        </w:rPr>
        <w:t>Керштин</w:t>
      </w:r>
      <w:proofErr w:type="spellEnd"/>
      <w:r w:rsidR="00165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237">
        <w:rPr>
          <w:rFonts w:ascii="Times New Roman" w:hAnsi="Times New Roman" w:cs="Times New Roman"/>
          <w:sz w:val="28"/>
          <w:szCs w:val="28"/>
        </w:rPr>
        <w:t>Маак</w:t>
      </w:r>
      <w:proofErr w:type="spellEnd"/>
      <w:r w:rsidR="00165237">
        <w:rPr>
          <w:rFonts w:ascii="Times New Roman" w:hAnsi="Times New Roman" w:cs="Times New Roman"/>
          <w:sz w:val="28"/>
          <w:szCs w:val="28"/>
        </w:rPr>
        <w:t xml:space="preserve">, менеджер по экономическому развитию ганзейского города </w:t>
      </w:r>
      <w:proofErr w:type="spellStart"/>
      <w:r w:rsidR="00165237" w:rsidRPr="00165237">
        <w:rPr>
          <w:rFonts w:ascii="Times New Roman" w:hAnsi="Times New Roman" w:cs="Times New Roman"/>
          <w:sz w:val="28"/>
          <w:szCs w:val="28"/>
        </w:rPr>
        <w:t>Букстехуде</w:t>
      </w:r>
      <w:proofErr w:type="spellEnd"/>
      <w:r w:rsidR="001652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237" w:rsidRDefault="00165237" w:rsidP="00260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убеждена: </w:t>
      </w:r>
      <w:r w:rsidR="00E82E14">
        <w:rPr>
          <w:rFonts w:ascii="Times New Roman" w:hAnsi="Times New Roman" w:cs="Times New Roman"/>
          <w:sz w:val="28"/>
          <w:szCs w:val="28"/>
        </w:rPr>
        <w:t xml:space="preserve">находясь между Гамбургом и Бременом,  </w:t>
      </w:r>
      <w:proofErr w:type="spellStart"/>
      <w:r w:rsidRPr="00165237">
        <w:rPr>
          <w:rFonts w:ascii="Times New Roman" w:hAnsi="Times New Roman" w:cs="Times New Roman"/>
          <w:sz w:val="28"/>
          <w:szCs w:val="28"/>
        </w:rPr>
        <w:t>Букстехуде</w:t>
      </w:r>
      <w:proofErr w:type="spellEnd"/>
      <w:r w:rsidR="00E82E14">
        <w:rPr>
          <w:rFonts w:ascii="Times New Roman" w:hAnsi="Times New Roman" w:cs="Times New Roman"/>
          <w:sz w:val="28"/>
          <w:szCs w:val="28"/>
        </w:rPr>
        <w:t xml:space="preserve"> развился на территории метрополии Гамбурга в один из динамично развивающихся экономических центров: «Дальнейшее развитие города как экономического центра </w:t>
      </w:r>
      <w:r w:rsidR="00A71EAE">
        <w:rPr>
          <w:rFonts w:ascii="Times New Roman" w:hAnsi="Times New Roman" w:cs="Times New Roman"/>
          <w:sz w:val="28"/>
          <w:szCs w:val="28"/>
        </w:rPr>
        <w:t>неразрывно связано с международным контекстом, что одновременно является большим вызовом для будущего»</w:t>
      </w:r>
      <w:r w:rsidR="006A2898">
        <w:rPr>
          <w:rFonts w:ascii="Times New Roman" w:hAnsi="Times New Roman" w:cs="Times New Roman"/>
          <w:sz w:val="28"/>
          <w:szCs w:val="28"/>
        </w:rPr>
        <w:t xml:space="preserve">, - говорит </w:t>
      </w:r>
      <w:proofErr w:type="spellStart"/>
      <w:r w:rsidR="006A2898">
        <w:rPr>
          <w:rFonts w:ascii="Times New Roman" w:hAnsi="Times New Roman" w:cs="Times New Roman"/>
          <w:sz w:val="28"/>
          <w:szCs w:val="28"/>
        </w:rPr>
        <w:t>Маак</w:t>
      </w:r>
      <w:proofErr w:type="spellEnd"/>
      <w:r w:rsidR="006A2898">
        <w:rPr>
          <w:rFonts w:ascii="Times New Roman" w:hAnsi="Times New Roman" w:cs="Times New Roman"/>
          <w:sz w:val="28"/>
          <w:szCs w:val="28"/>
        </w:rPr>
        <w:t xml:space="preserve">. </w:t>
      </w:r>
      <w:r w:rsidR="00C0329D">
        <w:rPr>
          <w:rFonts w:ascii="Times New Roman" w:hAnsi="Times New Roman" w:cs="Times New Roman"/>
          <w:sz w:val="28"/>
          <w:szCs w:val="28"/>
        </w:rPr>
        <w:t xml:space="preserve">«Это то, что дает фундамент для предприятий, обеспечивает работу существующей структуры экономики, с учетом высокой доли наших действующих предприятий». </w:t>
      </w:r>
    </w:p>
    <w:p w:rsidR="00C0329D" w:rsidRDefault="00C0329D" w:rsidP="00260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 любом ганзейском городе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Букстехуде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3AC">
        <w:rPr>
          <w:rFonts w:ascii="Times New Roman" w:hAnsi="Times New Roman" w:cs="Times New Roman"/>
          <w:sz w:val="28"/>
          <w:szCs w:val="28"/>
        </w:rPr>
        <w:t xml:space="preserve">давнюю традицию имеют промышленность, торговля, ремесленничество и промысел. </w:t>
      </w:r>
      <w:r w:rsidR="0082224C">
        <w:rPr>
          <w:rFonts w:ascii="Times New Roman" w:hAnsi="Times New Roman" w:cs="Times New Roman"/>
          <w:sz w:val="28"/>
          <w:szCs w:val="28"/>
        </w:rPr>
        <w:t xml:space="preserve">«Эта традиция выражается и сегодня в самостоятельности региона в экономическом плане, несмотря на его </w:t>
      </w:r>
      <w:proofErr w:type="gramStart"/>
      <w:r w:rsidR="0082224C">
        <w:rPr>
          <w:rFonts w:ascii="Times New Roman" w:hAnsi="Times New Roman" w:cs="Times New Roman"/>
          <w:sz w:val="28"/>
          <w:szCs w:val="28"/>
        </w:rPr>
        <w:t>нахождение</w:t>
      </w:r>
      <w:proofErr w:type="gramEnd"/>
      <w:r w:rsidR="0082224C">
        <w:rPr>
          <w:rFonts w:ascii="Times New Roman" w:hAnsi="Times New Roman" w:cs="Times New Roman"/>
          <w:sz w:val="28"/>
          <w:szCs w:val="28"/>
        </w:rPr>
        <w:t xml:space="preserve"> на территории метрополии Гамбурга,  а также в ганзейской независимости» - полагает </w:t>
      </w:r>
      <w:proofErr w:type="spellStart"/>
      <w:r w:rsidR="0082224C">
        <w:rPr>
          <w:rFonts w:ascii="Times New Roman" w:hAnsi="Times New Roman" w:cs="Times New Roman"/>
          <w:sz w:val="28"/>
          <w:szCs w:val="28"/>
        </w:rPr>
        <w:t>Керштин</w:t>
      </w:r>
      <w:proofErr w:type="spellEnd"/>
      <w:r w:rsidR="00822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24C">
        <w:rPr>
          <w:rFonts w:ascii="Times New Roman" w:hAnsi="Times New Roman" w:cs="Times New Roman"/>
          <w:sz w:val="28"/>
          <w:szCs w:val="28"/>
        </w:rPr>
        <w:t>Маак</w:t>
      </w:r>
      <w:proofErr w:type="spellEnd"/>
      <w:r w:rsidR="0082224C">
        <w:rPr>
          <w:rFonts w:ascii="Times New Roman" w:hAnsi="Times New Roman" w:cs="Times New Roman"/>
          <w:sz w:val="28"/>
          <w:szCs w:val="28"/>
        </w:rPr>
        <w:t xml:space="preserve">. Город является членом экономического Союза «Ганза», который выступает за традиционные ценности в современной деловой жизни. </w:t>
      </w:r>
      <w:r w:rsidR="00E144C9">
        <w:rPr>
          <w:rFonts w:ascii="Times New Roman" w:hAnsi="Times New Roman" w:cs="Times New Roman"/>
          <w:sz w:val="28"/>
          <w:szCs w:val="28"/>
        </w:rPr>
        <w:t xml:space="preserve">Экономический союз «Ганза»  - это </w:t>
      </w:r>
      <w:r w:rsidR="00E144C9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международная сеть для экономики и науки, для организаций и союзов, способствующих экономическому развитию, чьи члены находят взаимопонимание друг с другом  согласно старой ганзейской традиции  - как «добропорядочные купцы». </w:t>
      </w:r>
      <w:proofErr w:type="gramStart"/>
      <w:r w:rsidR="00E144C9">
        <w:rPr>
          <w:rFonts w:ascii="Times New Roman" w:hAnsi="Times New Roman" w:cs="Times New Roman"/>
          <w:sz w:val="28"/>
          <w:szCs w:val="28"/>
        </w:rPr>
        <w:t>Средневековая</w:t>
      </w:r>
      <w:proofErr w:type="gramEnd"/>
      <w:r w:rsidR="00E14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4C9">
        <w:rPr>
          <w:rFonts w:ascii="Times New Roman" w:hAnsi="Times New Roman" w:cs="Times New Roman"/>
          <w:sz w:val="28"/>
          <w:szCs w:val="28"/>
        </w:rPr>
        <w:t>ганза</w:t>
      </w:r>
      <w:proofErr w:type="spellEnd"/>
      <w:r w:rsidR="00E144C9">
        <w:rPr>
          <w:rFonts w:ascii="Times New Roman" w:hAnsi="Times New Roman" w:cs="Times New Roman"/>
          <w:sz w:val="28"/>
          <w:szCs w:val="28"/>
        </w:rPr>
        <w:t xml:space="preserve"> купцов заложила меру качества, доверия и честности в торговле с заграницей. «После финансового кризиса</w:t>
      </w:r>
      <w:r w:rsidR="00555282">
        <w:rPr>
          <w:rFonts w:ascii="Times New Roman" w:hAnsi="Times New Roman" w:cs="Times New Roman"/>
          <w:sz w:val="28"/>
          <w:szCs w:val="28"/>
        </w:rPr>
        <w:t xml:space="preserve"> такие ганзейские ценности как добросовестность и надежность снова вернулись в сознание», - говорит </w:t>
      </w:r>
      <w:proofErr w:type="spellStart"/>
      <w:r w:rsidR="00555282">
        <w:rPr>
          <w:rFonts w:ascii="Times New Roman" w:hAnsi="Times New Roman" w:cs="Times New Roman"/>
          <w:sz w:val="28"/>
          <w:szCs w:val="28"/>
        </w:rPr>
        <w:t>Маак</w:t>
      </w:r>
      <w:proofErr w:type="spellEnd"/>
      <w:r w:rsidR="00555282">
        <w:rPr>
          <w:rFonts w:ascii="Times New Roman" w:hAnsi="Times New Roman" w:cs="Times New Roman"/>
          <w:sz w:val="28"/>
          <w:szCs w:val="28"/>
        </w:rPr>
        <w:t xml:space="preserve">, которая видит в ганзейском экономическом союзе и «инструмент интернационализации». «Муниципальный отдел по развитию экономики нашего масштаба не может разработать собственную стратегию интернационализации, но ГАНЗА – позволяет нам  - примерно как мост – иметь эксклюзивный доступ к европейской сети. </w:t>
      </w:r>
      <w:r w:rsidR="00CA354E">
        <w:rPr>
          <w:rFonts w:ascii="Times New Roman" w:hAnsi="Times New Roman" w:cs="Times New Roman"/>
          <w:sz w:val="28"/>
          <w:szCs w:val="28"/>
        </w:rPr>
        <w:t xml:space="preserve">И эта огромная сеть специально для предприятий малого и среднего бизнеса имеет предложения по экономическим контактам с севером и востоком Европы». </w:t>
      </w:r>
      <w:r w:rsidR="00555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54E" w:rsidRDefault="00B14E7C" w:rsidP="00260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экономич</w:t>
      </w:r>
      <w:r w:rsidR="00F3267E">
        <w:rPr>
          <w:rFonts w:ascii="Times New Roman" w:hAnsi="Times New Roman" w:cs="Times New Roman"/>
          <w:sz w:val="28"/>
          <w:szCs w:val="28"/>
        </w:rPr>
        <w:t xml:space="preserve">еская Ганза действует на основе знаний и опыта </w:t>
      </w:r>
      <w:r>
        <w:rPr>
          <w:rFonts w:ascii="Times New Roman" w:hAnsi="Times New Roman" w:cs="Times New Roman"/>
          <w:sz w:val="28"/>
          <w:szCs w:val="28"/>
        </w:rPr>
        <w:t xml:space="preserve"> и может в достаточно короткий срок стать эксклюзивным окном к новым рынкам и ключом к интернационализации на уровне личных контактов. </w:t>
      </w:r>
      <w:r w:rsidR="00F3267E">
        <w:rPr>
          <w:rFonts w:ascii="Times New Roman" w:hAnsi="Times New Roman" w:cs="Times New Roman"/>
          <w:sz w:val="28"/>
          <w:szCs w:val="28"/>
        </w:rPr>
        <w:t xml:space="preserve">Это касается и области интересных поставщиков или рынков сбыта, это касается и контактов с новыми партнерами по бизнесу, это касается и поиска партнеров по услугам заграницей, поиска иностранных специалистов или возможной кооперации с высшими учебными заведениями, это касается и поддержки при взаимодействии с органами власти. </w:t>
      </w:r>
    </w:p>
    <w:p w:rsidR="00B867E8" w:rsidRDefault="00B867E8" w:rsidP="00260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E700AB">
        <w:rPr>
          <w:rFonts w:ascii="Times New Roman" w:hAnsi="Times New Roman" w:cs="Times New Roman"/>
          <w:sz w:val="28"/>
          <w:szCs w:val="28"/>
        </w:rPr>
        <w:t xml:space="preserve">которые предприятия из </w:t>
      </w:r>
      <w:proofErr w:type="spellStart"/>
      <w:r w:rsidR="00E700AB">
        <w:rPr>
          <w:rFonts w:ascii="Times New Roman" w:hAnsi="Times New Roman" w:cs="Times New Roman"/>
          <w:sz w:val="28"/>
          <w:szCs w:val="28"/>
        </w:rPr>
        <w:t>Букстехуде</w:t>
      </w:r>
      <w:proofErr w:type="spellEnd"/>
      <w:r w:rsidR="00E700AB">
        <w:rPr>
          <w:rFonts w:ascii="Times New Roman" w:hAnsi="Times New Roman" w:cs="Times New Roman"/>
          <w:sz w:val="28"/>
          <w:szCs w:val="28"/>
        </w:rPr>
        <w:t xml:space="preserve"> уже члены экономической Ганзы. «Отдел по экономическому развитию консультирует относительно возможностей членства в Союзе. Для того чтобы сфокусировать сильные стороны членов Союза наиболее эффективно, отдел по экономическому развитию поддерживает идею создания региональной конторы экономической </w:t>
      </w:r>
      <w:proofErr w:type="spellStart"/>
      <w:r w:rsidR="00E700AB">
        <w:rPr>
          <w:rFonts w:ascii="Times New Roman" w:hAnsi="Times New Roman" w:cs="Times New Roman"/>
          <w:sz w:val="28"/>
          <w:szCs w:val="28"/>
        </w:rPr>
        <w:t>ганзы</w:t>
      </w:r>
      <w:proofErr w:type="spellEnd"/>
      <w:r w:rsidR="00E700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700AB">
        <w:rPr>
          <w:rFonts w:ascii="Times New Roman" w:hAnsi="Times New Roman" w:cs="Times New Roman"/>
          <w:sz w:val="28"/>
          <w:szCs w:val="28"/>
        </w:rPr>
        <w:t>Букстехуде</w:t>
      </w:r>
      <w:proofErr w:type="spellEnd"/>
      <w:r w:rsidR="00E700AB">
        <w:rPr>
          <w:rFonts w:ascii="Times New Roman" w:hAnsi="Times New Roman" w:cs="Times New Roman"/>
          <w:sz w:val="28"/>
          <w:szCs w:val="28"/>
        </w:rPr>
        <w:t xml:space="preserve"> с зоной действия по всему северу» - говорит </w:t>
      </w:r>
      <w:proofErr w:type="spellStart"/>
      <w:r w:rsidR="00E700AB">
        <w:rPr>
          <w:rFonts w:ascii="Times New Roman" w:hAnsi="Times New Roman" w:cs="Times New Roman"/>
          <w:sz w:val="28"/>
          <w:szCs w:val="28"/>
        </w:rPr>
        <w:t>Маак</w:t>
      </w:r>
      <w:proofErr w:type="spellEnd"/>
      <w:r w:rsidR="00E700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0AB" w:rsidRDefault="003155D0" w:rsidP="00260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известных в Германии и за рубежом предприятий ценят те преимущества, которые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Букстехуде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«Здесь есть хорошее транспортное соединение, гарантированная и дешевая энергия, качественные производственные площади, квалифицированные работники с большой мотивацией, здоровый инвестиционный климат, покупательская способность выше средней для региона Нижней Эльбы и благодаря высшей школе 21 века – непосредственный доступ к исследованиям и обучению». </w:t>
      </w:r>
      <w:r w:rsidR="00BD2A90">
        <w:rPr>
          <w:rFonts w:ascii="Times New Roman" w:hAnsi="Times New Roman" w:cs="Times New Roman"/>
          <w:sz w:val="28"/>
          <w:szCs w:val="28"/>
        </w:rPr>
        <w:t xml:space="preserve">Экономическое развитие </w:t>
      </w:r>
      <w:proofErr w:type="spellStart"/>
      <w:r w:rsidR="00BD2A90">
        <w:rPr>
          <w:rFonts w:ascii="Times New Roman" w:hAnsi="Times New Roman" w:cs="Times New Roman"/>
          <w:sz w:val="28"/>
          <w:szCs w:val="28"/>
        </w:rPr>
        <w:t>Букстехуде</w:t>
      </w:r>
      <w:proofErr w:type="spellEnd"/>
      <w:r w:rsidR="00BD2A90">
        <w:rPr>
          <w:rFonts w:ascii="Times New Roman" w:hAnsi="Times New Roman" w:cs="Times New Roman"/>
          <w:sz w:val="28"/>
          <w:szCs w:val="28"/>
        </w:rPr>
        <w:t xml:space="preserve"> было, по словам </w:t>
      </w:r>
      <w:proofErr w:type="spellStart"/>
      <w:r w:rsidR="00BD2A90">
        <w:rPr>
          <w:rFonts w:ascii="Times New Roman" w:hAnsi="Times New Roman" w:cs="Times New Roman"/>
          <w:sz w:val="28"/>
          <w:szCs w:val="28"/>
        </w:rPr>
        <w:t>Маак</w:t>
      </w:r>
      <w:proofErr w:type="spellEnd"/>
      <w:r w:rsidR="00BD2A90">
        <w:rPr>
          <w:rFonts w:ascii="Times New Roman" w:hAnsi="Times New Roman" w:cs="Times New Roman"/>
          <w:sz w:val="28"/>
          <w:szCs w:val="28"/>
        </w:rPr>
        <w:t xml:space="preserve">, </w:t>
      </w:r>
      <w:r w:rsidR="00BD2A90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последовательным и должно оставаться таким и дальше. «Здесь нет </w:t>
      </w:r>
      <w:proofErr w:type="spellStart"/>
      <w:r w:rsidR="00BD2A90">
        <w:rPr>
          <w:rFonts w:ascii="Times New Roman" w:hAnsi="Times New Roman" w:cs="Times New Roman"/>
          <w:sz w:val="28"/>
          <w:szCs w:val="28"/>
        </w:rPr>
        <w:t>моноструктуры</w:t>
      </w:r>
      <w:proofErr w:type="spellEnd"/>
      <w:r w:rsidR="00BD2A90">
        <w:rPr>
          <w:rFonts w:ascii="Times New Roman" w:hAnsi="Times New Roman" w:cs="Times New Roman"/>
          <w:sz w:val="28"/>
          <w:szCs w:val="28"/>
        </w:rPr>
        <w:t xml:space="preserve">, а есть экономическая структура с производством, промышленностью, классической торговлей. </w:t>
      </w:r>
      <w:proofErr w:type="spellStart"/>
      <w:r w:rsidR="00BD2A90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="00BD2A90">
        <w:rPr>
          <w:rFonts w:ascii="Times New Roman" w:hAnsi="Times New Roman" w:cs="Times New Roman"/>
          <w:sz w:val="28"/>
          <w:szCs w:val="28"/>
        </w:rPr>
        <w:t xml:space="preserve"> из концернов, предприятий среднего бизнеса и маленьких частных предприятий. Сюда же можно отнести и нашу сильную сторону города как </w:t>
      </w:r>
      <w:r w:rsidR="00A23EE7">
        <w:rPr>
          <w:rFonts w:ascii="Times New Roman" w:hAnsi="Times New Roman" w:cs="Times New Roman"/>
          <w:sz w:val="28"/>
          <w:szCs w:val="28"/>
        </w:rPr>
        <w:t xml:space="preserve">города с большой покупательской способностью, что связано с достоинствами нашего старого города». При этом </w:t>
      </w:r>
      <w:proofErr w:type="spellStart"/>
      <w:r w:rsidR="00A23EE7">
        <w:rPr>
          <w:rFonts w:ascii="Times New Roman" w:hAnsi="Times New Roman" w:cs="Times New Roman"/>
          <w:sz w:val="28"/>
          <w:szCs w:val="28"/>
        </w:rPr>
        <w:t>Маак</w:t>
      </w:r>
      <w:proofErr w:type="spellEnd"/>
      <w:r w:rsidR="00A23EE7">
        <w:rPr>
          <w:rFonts w:ascii="Times New Roman" w:hAnsi="Times New Roman" w:cs="Times New Roman"/>
          <w:sz w:val="28"/>
          <w:szCs w:val="28"/>
        </w:rPr>
        <w:t xml:space="preserve"> рассматривает концерны, ведущие деятельность по всему миру, как «формирующие технологию». </w:t>
      </w:r>
      <w:r w:rsidR="00BB4DF9">
        <w:rPr>
          <w:rFonts w:ascii="Times New Roman" w:hAnsi="Times New Roman" w:cs="Times New Roman"/>
          <w:sz w:val="28"/>
          <w:szCs w:val="28"/>
        </w:rPr>
        <w:t xml:space="preserve">«Сила инноваций, принимая во внимание новые </w:t>
      </w:r>
      <w:proofErr w:type="gramStart"/>
      <w:r w:rsidR="00BB4DF9">
        <w:rPr>
          <w:rFonts w:ascii="Times New Roman" w:hAnsi="Times New Roman" w:cs="Times New Roman"/>
          <w:sz w:val="28"/>
          <w:szCs w:val="28"/>
        </w:rPr>
        <w:t>бизнес-площади</w:t>
      </w:r>
      <w:proofErr w:type="gramEnd"/>
      <w:r w:rsidR="00BB4DF9">
        <w:rPr>
          <w:rFonts w:ascii="Times New Roman" w:hAnsi="Times New Roman" w:cs="Times New Roman"/>
          <w:sz w:val="28"/>
          <w:szCs w:val="28"/>
        </w:rPr>
        <w:t xml:space="preserve">, производимые товары и в то же время с учетом новых производственных технологий – ключевое слово «промышленность 4.0» - просто впечатляющая» - полагает начальник отдела экономического развития в муниципалитете. </w:t>
      </w:r>
    </w:p>
    <w:p w:rsidR="008E4F5E" w:rsidRDefault="008E4F5E" w:rsidP="002602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 все же идет ли речь о международном предприятии или местных ремесленниках: цель нашей деятельности заключается в том, чтобы предложить предприятию нужную поддержку». Сюда, по словам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относится среди прочего область развития технологий и инноваций, в равной степени как и распространение международных контактов, в особенности посредством Экономического союза Ганза. </w:t>
      </w:r>
    </w:p>
    <w:p w:rsidR="00260242" w:rsidRDefault="008E4F5E" w:rsidP="002602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под фото: </w:t>
      </w:r>
    </w:p>
    <w:p w:rsidR="008E4F5E" w:rsidRPr="00260242" w:rsidRDefault="008E4F5E" w:rsidP="002602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и посредством Экономического союза Ганза </w:t>
      </w:r>
      <w:r w:rsidR="00877472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развития муниципалитета </w:t>
      </w:r>
      <w:proofErr w:type="spellStart"/>
      <w:r w:rsidR="00877472">
        <w:rPr>
          <w:rFonts w:ascii="Times New Roman" w:hAnsi="Times New Roman" w:cs="Times New Roman"/>
          <w:sz w:val="28"/>
          <w:szCs w:val="28"/>
        </w:rPr>
        <w:t>Керштин</w:t>
      </w:r>
      <w:proofErr w:type="spellEnd"/>
      <w:r w:rsidR="00877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472">
        <w:rPr>
          <w:rFonts w:ascii="Times New Roman" w:hAnsi="Times New Roman" w:cs="Times New Roman"/>
          <w:sz w:val="28"/>
          <w:szCs w:val="28"/>
        </w:rPr>
        <w:t>Маак</w:t>
      </w:r>
      <w:proofErr w:type="spellEnd"/>
      <w:r w:rsidR="00877472">
        <w:rPr>
          <w:rFonts w:ascii="Times New Roman" w:hAnsi="Times New Roman" w:cs="Times New Roman"/>
          <w:sz w:val="28"/>
          <w:szCs w:val="28"/>
        </w:rPr>
        <w:t xml:space="preserve"> может поддерживать местные предприятия</w:t>
      </w:r>
    </w:p>
    <w:sectPr w:rsidR="008E4F5E" w:rsidRPr="0026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24"/>
    <w:rsid w:val="00096844"/>
    <w:rsid w:val="00107824"/>
    <w:rsid w:val="00165237"/>
    <w:rsid w:val="00260242"/>
    <w:rsid w:val="003155D0"/>
    <w:rsid w:val="00555282"/>
    <w:rsid w:val="005C06F2"/>
    <w:rsid w:val="006A2898"/>
    <w:rsid w:val="008003AC"/>
    <w:rsid w:val="0082224C"/>
    <w:rsid w:val="00877472"/>
    <w:rsid w:val="008E4F5E"/>
    <w:rsid w:val="009632CA"/>
    <w:rsid w:val="00A23EE7"/>
    <w:rsid w:val="00A71EAE"/>
    <w:rsid w:val="00A73B56"/>
    <w:rsid w:val="00AE7479"/>
    <w:rsid w:val="00B14E7C"/>
    <w:rsid w:val="00B2135A"/>
    <w:rsid w:val="00B867E8"/>
    <w:rsid w:val="00BB4DF9"/>
    <w:rsid w:val="00BD2A90"/>
    <w:rsid w:val="00C0329D"/>
    <w:rsid w:val="00CA354E"/>
    <w:rsid w:val="00D97A8A"/>
    <w:rsid w:val="00E144C9"/>
    <w:rsid w:val="00E700AB"/>
    <w:rsid w:val="00E82E14"/>
    <w:rsid w:val="00F3084C"/>
    <w:rsid w:val="00F3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Пустошкина</dc:creator>
  <cp:lastModifiedBy>Ария А. Голубева</cp:lastModifiedBy>
  <cp:revision>2</cp:revision>
  <dcterms:created xsi:type="dcterms:W3CDTF">2016-07-07T14:20:00Z</dcterms:created>
  <dcterms:modified xsi:type="dcterms:W3CDTF">2016-07-07T14:20:00Z</dcterms:modified>
</cp:coreProperties>
</file>