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F" w:rsidRDefault="000F2E89" w:rsidP="000F2E89">
      <w:pPr>
        <w:ind w:left="-567"/>
        <w:jc w:val="center"/>
        <w:rPr>
          <w:b/>
          <w:sz w:val="32"/>
          <w:szCs w:val="32"/>
        </w:rPr>
      </w:pPr>
      <w:r w:rsidRPr="00BC65BF">
        <w:rPr>
          <w:b/>
          <w:sz w:val="32"/>
          <w:szCs w:val="32"/>
        </w:rPr>
        <w:t xml:space="preserve">УЧЕБНО-МЕТОДИЧЕСКИЙ ЦЕНТР </w:t>
      </w:r>
    </w:p>
    <w:p w:rsidR="000F2E89" w:rsidRPr="00BC65BF" w:rsidRDefault="00BC65BF" w:rsidP="000F2E89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ПСИХОЛОГИЧЕСКОГО ДОАБОРТНОГО </w:t>
      </w:r>
      <w:r w:rsidR="000F2E89" w:rsidRPr="00BC65BF">
        <w:rPr>
          <w:b/>
          <w:sz w:val="32"/>
          <w:szCs w:val="32"/>
        </w:rPr>
        <w:t>КОНСУЛЬТИРОВАНИЯ</w:t>
      </w:r>
    </w:p>
    <w:p w:rsidR="000F2E89" w:rsidRPr="001F778A" w:rsidRDefault="000F2E89" w:rsidP="000F2E89">
      <w:pPr>
        <w:jc w:val="center"/>
        <w:rPr>
          <w:b/>
          <w:sz w:val="18"/>
          <w:szCs w:val="18"/>
        </w:rPr>
      </w:pPr>
    </w:p>
    <w:p w:rsidR="000F2E89" w:rsidRDefault="000F2E89" w:rsidP="00280A39">
      <w:pPr>
        <w:spacing w:line="276" w:lineRule="auto"/>
        <w:jc w:val="center"/>
      </w:pPr>
      <w:r>
        <w:t xml:space="preserve">160000, г. Вологда, ул. </w:t>
      </w:r>
      <w:r w:rsidR="00653C37">
        <w:t>Марии Ульяновой</w:t>
      </w:r>
      <w:r>
        <w:t xml:space="preserve">, д. </w:t>
      </w:r>
      <w:r w:rsidR="003E3B3B">
        <w:t>13</w:t>
      </w:r>
      <w:r w:rsidR="00653C37">
        <w:t xml:space="preserve"> </w:t>
      </w:r>
    </w:p>
    <w:p w:rsidR="000A3E98" w:rsidRDefault="000A3E98" w:rsidP="00BC65BF">
      <w:pPr>
        <w:spacing w:line="276" w:lineRule="auto"/>
        <w:jc w:val="center"/>
      </w:pPr>
      <w:r>
        <w:t>телефон 8-800-200-45-44, факс 8 (8172) 722-445</w:t>
      </w:r>
    </w:p>
    <w:p w:rsidR="000F2E89" w:rsidRDefault="000F2E89" w:rsidP="00BC65BF">
      <w:pPr>
        <w:spacing w:line="276" w:lineRule="auto"/>
        <w:jc w:val="center"/>
      </w:pPr>
      <w:r w:rsidRPr="00BC65BF">
        <w:rPr>
          <w:b/>
        </w:rPr>
        <w:t>для писем:</w:t>
      </w:r>
      <w:r w:rsidRPr="00BC65BF">
        <w:t xml:space="preserve"> 160000, Вологда,</w:t>
      </w:r>
      <w:r w:rsidR="00BC65BF">
        <w:t xml:space="preserve"> а/я 136, АНО «</w:t>
      </w:r>
      <w:r w:rsidR="00431206">
        <w:t>УМЦ ПДК</w:t>
      </w:r>
      <w:r w:rsidR="00BC65BF">
        <w:t>»</w:t>
      </w:r>
    </w:p>
    <w:p w:rsidR="00F270D3" w:rsidRPr="001F2933" w:rsidRDefault="00280A39" w:rsidP="00F270D3">
      <w:pPr>
        <w:spacing w:line="276" w:lineRule="auto"/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354F6B">
        <w:rPr>
          <w:lang w:val="en-US"/>
        </w:rPr>
        <w:t xml:space="preserve">: </w:t>
      </w:r>
      <w:hyperlink r:id="rId9" w:history="1">
        <w:r w:rsidR="001F2933" w:rsidRPr="007D233F">
          <w:rPr>
            <w:rStyle w:val="a4"/>
            <w:lang w:val="en-US"/>
          </w:rPr>
          <w:t>office@umcpdk.ru</w:t>
        </w:r>
      </w:hyperlink>
    </w:p>
    <w:p w:rsidR="001F2933" w:rsidRPr="001F2933" w:rsidRDefault="001F2933" w:rsidP="00F270D3">
      <w:pPr>
        <w:spacing w:line="276" w:lineRule="auto"/>
        <w:jc w:val="center"/>
        <w:rPr>
          <w:lang w:val="en-US"/>
        </w:rPr>
      </w:pPr>
      <w:r>
        <w:t>сайт</w:t>
      </w:r>
      <w:r w:rsidRPr="001F2933">
        <w:rPr>
          <w:lang w:val="en-US"/>
        </w:rPr>
        <w:t xml:space="preserve">: </w:t>
      </w:r>
      <w:r>
        <w:rPr>
          <w:lang w:val="en-US"/>
        </w:rPr>
        <w:t xml:space="preserve">www.umcpdk.ru </w:t>
      </w:r>
    </w:p>
    <w:p w:rsidR="000F2E89" w:rsidRPr="00354F6B" w:rsidRDefault="00540FF4" w:rsidP="000F2E89">
      <w:pPr>
        <w:rPr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943600" cy="0"/>
                <wp:effectExtent l="28575" t="30480" r="2857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3jEHcdkAAAAGAQAADwAAAGRycy9kb3ducmV2LnhtbEyPwU7DMBBE70j8&#10;g7VI3KjTBqo0xKkqKj6A0EOPbrxNIux1ZLtt2q9nEQc4zsxq5m21npwVZwxx8KRgPstAILXeDNQp&#10;2H2+PxUgYtJktPWECq4YYV3f31W6NP5CH3huUie4hGKpFfQpjaWUse3R6TjzIxJnRx+cTixDJ03Q&#10;Fy53Vi6ybCmdHogXej3iW4/tV3NyChqf2e20yW1zK573W98WY3iJSj0+TJtXEAmn9HcMP/iMDjUz&#10;HfyJTBRWAT+SFCzmOQhOV/mSjcOvIetK/sevvwEAAP//AwBQSwECLQAUAAYACAAAACEAtoM4kv4A&#10;AADhAQAAEwAAAAAAAAAAAAAAAAAAAAAAW0NvbnRlbnRfVHlwZXNdLnhtbFBLAQItABQABgAIAAAA&#10;IQA4/SH/1gAAAJQBAAALAAAAAAAAAAAAAAAAAC8BAABfcmVscy8ucmVsc1BLAQItABQABgAIAAAA&#10;IQBMqtWsGwIAADoEAAAOAAAAAAAAAAAAAAAAAC4CAABkcnMvZTJvRG9jLnhtbFBLAQItABQABgAI&#10;AAAAIQDeMQdx2QAAAAYBAAAPAAAAAAAAAAAAAAAAAHU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0F2E89" w:rsidRPr="00354F6B" w:rsidRDefault="000F2E89" w:rsidP="000F2E89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8207B" w:rsidTr="00E8207B">
        <w:tc>
          <w:tcPr>
            <w:tcW w:w="4785" w:type="dxa"/>
            <w:hideMark/>
          </w:tcPr>
          <w:p w:rsidR="00E8207B" w:rsidRDefault="00E820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____________ №______________</w:t>
            </w:r>
          </w:p>
          <w:p w:rsidR="00E8207B" w:rsidRDefault="00E8207B" w:rsidP="001758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№___________</w:t>
            </w:r>
            <w:r w:rsidR="001758D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 от _____________</w:t>
            </w:r>
          </w:p>
        </w:tc>
        <w:tc>
          <w:tcPr>
            <w:tcW w:w="4786" w:type="dxa"/>
            <w:hideMark/>
          </w:tcPr>
          <w:p w:rsidR="00247387" w:rsidRDefault="00247387" w:rsidP="00247387">
            <w:pPr>
              <w:spacing w:line="276" w:lineRule="auto"/>
            </w:pPr>
            <w:r>
              <w:t xml:space="preserve">     </w:t>
            </w:r>
          </w:p>
          <w:p w:rsidR="006316DF" w:rsidRDefault="006316DF" w:rsidP="006316DF">
            <w:pPr>
              <w:spacing w:line="276" w:lineRule="auto"/>
            </w:pPr>
          </w:p>
        </w:tc>
      </w:tr>
    </w:tbl>
    <w:p w:rsidR="008C4F91" w:rsidRDefault="008C4F91" w:rsidP="00152F3E">
      <w:pPr>
        <w:jc w:val="both"/>
      </w:pPr>
    </w:p>
    <w:p w:rsidR="00E40C7E" w:rsidRDefault="00E40C7E" w:rsidP="00152F3E">
      <w:pPr>
        <w:jc w:val="both"/>
      </w:pPr>
    </w:p>
    <w:p w:rsidR="006E59B2" w:rsidRPr="006E59B2" w:rsidRDefault="006E59B2" w:rsidP="006E59B2">
      <w:pPr>
        <w:jc w:val="center"/>
        <w:rPr>
          <w:b/>
          <w:color w:val="000000"/>
        </w:rPr>
      </w:pPr>
      <w:r w:rsidRPr="006E59B2">
        <w:rPr>
          <w:b/>
          <w:color w:val="000000"/>
        </w:rPr>
        <w:t>Пресс-релиз</w:t>
      </w:r>
    </w:p>
    <w:p w:rsidR="006E59B2" w:rsidRPr="006E59B2" w:rsidRDefault="006E59B2" w:rsidP="006E59B2">
      <w:pPr>
        <w:jc w:val="center"/>
        <w:rPr>
          <w:b/>
          <w:color w:val="000000"/>
        </w:rPr>
      </w:pPr>
    </w:p>
    <w:p w:rsidR="006E59B2" w:rsidRPr="006E59B2" w:rsidRDefault="00192ED8" w:rsidP="006E59B2">
      <w:pPr>
        <w:rPr>
          <w:color w:val="000000"/>
        </w:rPr>
      </w:pPr>
      <w:r>
        <w:rPr>
          <w:color w:val="000000"/>
        </w:rPr>
        <w:t>04.08</w:t>
      </w:r>
      <w:bookmarkStart w:id="0" w:name="_GoBack"/>
      <w:bookmarkEnd w:id="0"/>
      <w:r w:rsidR="006E59B2" w:rsidRPr="006E59B2">
        <w:rPr>
          <w:color w:val="000000"/>
        </w:rPr>
        <w:t>.16</w:t>
      </w:r>
    </w:p>
    <w:p w:rsidR="006E59B2" w:rsidRPr="006E59B2" w:rsidRDefault="006E59B2" w:rsidP="006E59B2">
      <w:pPr>
        <w:rPr>
          <w:color w:val="000000"/>
        </w:rPr>
      </w:pPr>
    </w:p>
    <w:p w:rsidR="00505020" w:rsidRPr="00505020" w:rsidRDefault="00505020" w:rsidP="00505020">
      <w:pPr>
        <w:jc w:val="center"/>
        <w:rPr>
          <w:b/>
          <w:color w:val="000000"/>
        </w:rPr>
      </w:pPr>
    </w:p>
    <w:p w:rsidR="00192ED8" w:rsidRPr="00505020" w:rsidRDefault="00192ED8" w:rsidP="00192ED8">
      <w:pPr>
        <w:jc w:val="center"/>
        <w:rPr>
          <w:b/>
          <w:color w:val="000000"/>
        </w:rPr>
      </w:pPr>
      <w:r>
        <w:rPr>
          <w:b/>
          <w:color w:val="000000"/>
        </w:rPr>
        <w:t>Псковские</w:t>
      </w:r>
      <w:r w:rsidRPr="00505020">
        <w:rPr>
          <w:b/>
          <w:color w:val="000000"/>
        </w:rPr>
        <w:t xml:space="preserve"> психологи примут участие в международной </w:t>
      </w:r>
      <w:r>
        <w:rPr>
          <w:b/>
          <w:color w:val="000000"/>
        </w:rPr>
        <w:t>научно-практической конференции</w:t>
      </w:r>
    </w:p>
    <w:p w:rsidR="00192ED8" w:rsidRPr="00505020" w:rsidRDefault="00192ED8" w:rsidP="00192ED8">
      <w:pPr>
        <w:jc w:val="center"/>
        <w:rPr>
          <w:b/>
          <w:color w:val="000000"/>
        </w:rPr>
      </w:pPr>
    </w:p>
    <w:p w:rsidR="00192ED8" w:rsidRPr="00505020" w:rsidRDefault="00192ED8" w:rsidP="00192ED8">
      <w:pPr>
        <w:ind w:firstLine="708"/>
        <w:rPr>
          <w:i/>
          <w:color w:val="000000"/>
        </w:rPr>
      </w:pPr>
      <w:r w:rsidRPr="00505020">
        <w:rPr>
          <w:i/>
          <w:color w:val="000000"/>
        </w:rPr>
        <w:t>Конференция «Психология материнства» состоится 16 сентября в Москве и  соберёт более 200 участников. Докладчиками выступят  учёные  мирового уровня в области репродуктивного поведения, психологии материнства и детства, видные общественные и политические деятели из России, дальнего и ближнего зарубежья.</w:t>
      </w:r>
    </w:p>
    <w:p w:rsidR="00192ED8" w:rsidRPr="00505020" w:rsidRDefault="00192ED8" w:rsidP="00192ED8">
      <w:pPr>
        <w:ind w:firstLine="708"/>
        <w:rPr>
          <w:color w:val="000000"/>
        </w:rPr>
      </w:pPr>
      <w:r w:rsidRPr="00505020">
        <w:rPr>
          <w:color w:val="000000"/>
        </w:rPr>
        <w:t xml:space="preserve">На пленарной части конференции участники выслушают доклады экспертов.  Одним из главных докладчиков выступит Юлия </w:t>
      </w:r>
      <w:proofErr w:type="spellStart"/>
      <w:r w:rsidRPr="00505020">
        <w:rPr>
          <w:color w:val="000000"/>
        </w:rPr>
        <w:t>Пучкова</w:t>
      </w:r>
      <w:proofErr w:type="spellEnd"/>
      <w:r w:rsidRPr="00505020">
        <w:rPr>
          <w:color w:val="000000"/>
        </w:rPr>
        <w:t xml:space="preserve">, директор по науке Учебно-методического центра психологического </w:t>
      </w:r>
      <w:proofErr w:type="spellStart"/>
      <w:r w:rsidRPr="00505020">
        <w:rPr>
          <w:color w:val="000000"/>
        </w:rPr>
        <w:t>доабортного</w:t>
      </w:r>
      <w:proofErr w:type="spellEnd"/>
      <w:r w:rsidRPr="00505020">
        <w:rPr>
          <w:color w:val="000000"/>
        </w:rPr>
        <w:t xml:space="preserve"> консультирования. Она представит результаты исследования «Факторы, детерминирующие поведение женщин в ситуации репродуктивного выбора: возможности государства и общества в поддержке беременных». Исследование опирается на отчёты психологов </w:t>
      </w:r>
      <w:proofErr w:type="spellStart"/>
      <w:r w:rsidRPr="00505020">
        <w:rPr>
          <w:color w:val="000000"/>
        </w:rPr>
        <w:t>доабортного</w:t>
      </w:r>
      <w:proofErr w:type="spellEnd"/>
      <w:r w:rsidRPr="00505020">
        <w:rPr>
          <w:color w:val="000000"/>
        </w:rPr>
        <w:t xml:space="preserve"> конс</w:t>
      </w:r>
      <w:r>
        <w:rPr>
          <w:color w:val="000000"/>
        </w:rPr>
        <w:t>ультирования 10 регионов страны, в том числе Псковской области.</w:t>
      </w:r>
    </w:p>
    <w:p w:rsidR="00192ED8" w:rsidRPr="00505020" w:rsidRDefault="00192ED8" w:rsidP="00192ED8">
      <w:pPr>
        <w:rPr>
          <w:color w:val="000000"/>
        </w:rPr>
      </w:pPr>
      <w:r w:rsidRPr="00505020">
        <w:rPr>
          <w:color w:val="000000"/>
        </w:rPr>
        <w:t xml:space="preserve"> </w:t>
      </w:r>
      <w:r>
        <w:rPr>
          <w:color w:val="000000"/>
        </w:rPr>
        <w:tab/>
      </w:r>
      <w:r w:rsidRPr="00505020">
        <w:rPr>
          <w:color w:val="000000"/>
        </w:rPr>
        <w:t>Кроме того, участников конференции ждут круглые столы, на которых будут обсуждаться репродуктивные установки населения, вопросы материнской сферы женщины, материнского поведения и привязанности матери и ребенка, репродуктивный потенциал страны, перспективные направления государственной поддержки материнства и детства, а также многие другие темы.</w:t>
      </w:r>
    </w:p>
    <w:p w:rsidR="00192ED8" w:rsidRPr="00505020" w:rsidRDefault="00192ED8" w:rsidP="00192ED8">
      <w:pPr>
        <w:ind w:firstLine="708"/>
        <w:rPr>
          <w:color w:val="000000"/>
        </w:rPr>
      </w:pPr>
      <w:r>
        <w:t>Псковские специалисты</w:t>
      </w:r>
      <w:r w:rsidRPr="006B57C3">
        <w:t xml:space="preserve"> тоже примут участие в конференции</w:t>
      </w:r>
      <w:r w:rsidRPr="006B57C3">
        <w:rPr>
          <w:color w:val="000000"/>
        </w:rPr>
        <w:t>.</w:t>
      </w:r>
      <w:r w:rsidRPr="00505020">
        <w:rPr>
          <w:color w:val="000000"/>
        </w:rPr>
        <w:t xml:space="preserve"> </w:t>
      </w:r>
      <w:r>
        <w:rPr>
          <w:color w:val="000000"/>
        </w:rPr>
        <w:t>Психологам,  работающим</w:t>
      </w:r>
      <w:r w:rsidRPr="00505020">
        <w:rPr>
          <w:color w:val="000000"/>
        </w:rPr>
        <w:t xml:space="preserve"> с женщинами в ситуации репродуктивного выбора, </w:t>
      </w:r>
      <w:r w:rsidRPr="00505020">
        <w:rPr>
          <w:color w:val="000000"/>
        </w:rPr>
        <w:lastRenderedPageBreak/>
        <w:t>некоторые темы</w:t>
      </w:r>
      <w:r>
        <w:rPr>
          <w:color w:val="000000"/>
        </w:rPr>
        <w:t xml:space="preserve"> будут особенно интересны</w:t>
      </w:r>
      <w:r w:rsidRPr="00505020">
        <w:rPr>
          <w:color w:val="000000"/>
        </w:rPr>
        <w:t>, например, влияние системы семьи на принятие материнства и репродуктивный выб</w:t>
      </w:r>
      <w:r>
        <w:rPr>
          <w:color w:val="000000"/>
        </w:rPr>
        <w:t>ор, будут им особенно интересны</w:t>
      </w:r>
      <w:r w:rsidRPr="00505020">
        <w:rPr>
          <w:color w:val="000000"/>
        </w:rPr>
        <w:t xml:space="preserve">. </w:t>
      </w:r>
    </w:p>
    <w:p w:rsidR="00192ED8" w:rsidRPr="00505020" w:rsidRDefault="00192ED8" w:rsidP="00192ED8">
      <w:pPr>
        <w:ind w:firstLine="708"/>
        <w:rPr>
          <w:color w:val="000000"/>
        </w:rPr>
      </w:pPr>
      <w:r w:rsidRPr="00505020">
        <w:rPr>
          <w:color w:val="000000"/>
        </w:rPr>
        <w:t>Добавим, что материалы конференции будут опубликованы в сборнике научных трудов.</w:t>
      </w:r>
    </w:p>
    <w:p w:rsidR="00192ED8" w:rsidRPr="00505020" w:rsidRDefault="00192ED8" w:rsidP="00192ED8">
      <w:pPr>
        <w:ind w:firstLine="708"/>
        <w:rPr>
          <w:color w:val="000000"/>
        </w:rPr>
      </w:pPr>
      <w:r w:rsidRPr="00505020">
        <w:rPr>
          <w:color w:val="000000"/>
        </w:rPr>
        <w:t>Подробнее о конференции можно узнать здесь: http://motherhoodpsychology.org/</w:t>
      </w:r>
    </w:p>
    <w:p w:rsidR="00192ED8" w:rsidRPr="00505020" w:rsidRDefault="00192ED8" w:rsidP="00192ED8">
      <w:pPr>
        <w:ind w:firstLine="708"/>
        <w:rPr>
          <w:i/>
          <w:sz w:val="20"/>
          <w:szCs w:val="20"/>
        </w:rPr>
      </w:pPr>
      <w:r w:rsidRPr="00505020">
        <w:rPr>
          <w:color w:val="000000"/>
        </w:rPr>
        <w:t>Приглашаем принять участие!</w:t>
      </w:r>
    </w:p>
    <w:p w:rsidR="00C644F2" w:rsidRPr="00505020" w:rsidRDefault="00C644F2" w:rsidP="00192ED8">
      <w:pPr>
        <w:pStyle w:val="a3"/>
        <w:spacing w:after="200" w:line="276" w:lineRule="auto"/>
        <w:ind w:firstLine="0"/>
        <w:jc w:val="center"/>
        <w:rPr>
          <w:i/>
          <w:sz w:val="20"/>
          <w:szCs w:val="20"/>
        </w:rPr>
      </w:pPr>
    </w:p>
    <w:sectPr w:rsidR="00C644F2" w:rsidRPr="00505020" w:rsidSect="004B2EB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A7" w:rsidRDefault="002778A7" w:rsidP="005D3868">
      <w:r>
        <w:separator/>
      </w:r>
    </w:p>
  </w:endnote>
  <w:endnote w:type="continuationSeparator" w:id="0">
    <w:p w:rsidR="002778A7" w:rsidRDefault="002778A7" w:rsidP="005D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99" w:rsidRPr="00BC7EC6" w:rsidRDefault="00FE3F99" w:rsidP="005D3868">
    <w:pPr>
      <w:pStyle w:val="a7"/>
      <w:ind w:right="360"/>
      <w:jc w:val="right"/>
      <w:rPr>
        <w:sz w:val="24"/>
        <w:szCs w:val="24"/>
      </w:rPr>
    </w:pPr>
    <w:r w:rsidRPr="00BC7EC6">
      <w:rPr>
        <w:sz w:val="24"/>
        <w:szCs w:val="24"/>
      </w:rPr>
      <w:t xml:space="preserve">стр. </w:t>
    </w:r>
    <w:r w:rsidR="00912D09" w:rsidRPr="00BC7EC6">
      <w:rPr>
        <w:sz w:val="24"/>
        <w:szCs w:val="24"/>
      </w:rPr>
      <w:fldChar w:fldCharType="begin"/>
    </w:r>
    <w:r w:rsidRPr="00BC7EC6">
      <w:rPr>
        <w:sz w:val="24"/>
        <w:szCs w:val="24"/>
      </w:rPr>
      <w:instrText xml:space="preserve"> PAGE </w:instrText>
    </w:r>
    <w:r w:rsidR="00912D09" w:rsidRPr="00BC7EC6">
      <w:rPr>
        <w:sz w:val="24"/>
        <w:szCs w:val="24"/>
      </w:rPr>
      <w:fldChar w:fldCharType="separate"/>
    </w:r>
    <w:r w:rsidR="00192ED8">
      <w:rPr>
        <w:noProof/>
        <w:sz w:val="24"/>
        <w:szCs w:val="24"/>
      </w:rPr>
      <w:t>1</w:t>
    </w:r>
    <w:r w:rsidR="00912D09" w:rsidRPr="00BC7EC6">
      <w:rPr>
        <w:sz w:val="24"/>
        <w:szCs w:val="24"/>
      </w:rPr>
      <w:fldChar w:fldCharType="end"/>
    </w:r>
    <w:r w:rsidRPr="00BC7EC6">
      <w:rPr>
        <w:sz w:val="24"/>
        <w:szCs w:val="24"/>
      </w:rPr>
      <w:t xml:space="preserve"> из </w:t>
    </w:r>
    <w:r w:rsidR="00912D09" w:rsidRPr="00BC7EC6">
      <w:rPr>
        <w:sz w:val="24"/>
        <w:szCs w:val="24"/>
      </w:rPr>
      <w:fldChar w:fldCharType="begin"/>
    </w:r>
    <w:r w:rsidRPr="00BC7EC6">
      <w:rPr>
        <w:sz w:val="24"/>
        <w:szCs w:val="24"/>
      </w:rPr>
      <w:instrText xml:space="preserve"> NUMPAGES </w:instrText>
    </w:r>
    <w:r w:rsidR="00912D09" w:rsidRPr="00BC7EC6">
      <w:rPr>
        <w:sz w:val="24"/>
        <w:szCs w:val="24"/>
      </w:rPr>
      <w:fldChar w:fldCharType="separate"/>
    </w:r>
    <w:r w:rsidR="00192ED8">
      <w:rPr>
        <w:noProof/>
        <w:sz w:val="24"/>
        <w:szCs w:val="24"/>
      </w:rPr>
      <w:t>2</w:t>
    </w:r>
    <w:r w:rsidR="00912D09" w:rsidRPr="00BC7EC6">
      <w:rPr>
        <w:sz w:val="24"/>
        <w:szCs w:val="24"/>
      </w:rPr>
      <w:fldChar w:fldCharType="end"/>
    </w:r>
  </w:p>
  <w:p w:rsidR="00FE3F99" w:rsidRDefault="00FE3F99" w:rsidP="005D3868">
    <w:pPr>
      <w:pStyle w:val="a7"/>
      <w:tabs>
        <w:tab w:val="clear" w:pos="4677"/>
        <w:tab w:val="clear" w:pos="9355"/>
        <w:tab w:val="left" w:pos="59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A7" w:rsidRDefault="002778A7" w:rsidP="005D3868">
      <w:r>
        <w:separator/>
      </w:r>
    </w:p>
  </w:footnote>
  <w:footnote w:type="continuationSeparator" w:id="0">
    <w:p w:rsidR="002778A7" w:rsidRDefault="002778A7" w:rsidP="005D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5340"/>
    <w:multiLevelType w:val="hybridMultilevel"/>
    <w:tmpl w:val="4ED6CBE0"/>
    <w:lvl w:ilvl="0" w:tplc="6E4A8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33447"/>
    <w:multiLevelType w:val="hybridMultilevel"/>
    <w:tmpl w:val="15A0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A08F5"/>
    <w:multiLevelType w:val="hybridMultilevel"/>
    <w:tmpl w:val="517C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B7178"/>
    <w:multiLevelType w:val="hybridMultilevel"/>
    <w:tmpl w:val="E5D47F7C"/>
    <w:lvl w:ilvl="0" w:tplc="5142A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FC21B1"/>
    <w:multiLevelType w:val="hybridMultilevel"/>
    <w:tmpl w:val="8B781A5A"/>
    <w:lvl w:ilvl="0" w:tplc="C88AE1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83"/>
    <w:rsid w:val="00002AE9"/>
    <w:rsid w:val="000260A7"/>
    <w:rsid w:val="000500A0"/>
    <w:rsid w:val="0008404C"/>
    <w:rsid w:val="00091064"/>
    <w:rsid w:val="000A3E98"/>
    <w:rsid w:val="000B6497"/>
    <w:rsid w:val="000D6C1A"/>
    <w:rsid w:val="000F2E89"/>
    <w:rsid w:val="00152F3E"/>
    <w:rsid w:val="001758DD"/>
    <w:rsid w:val="00192ED8"/>
    <w:rsid w:val="001A6CB9"/>
    <w:rsid w:val="001A7AB5"/>
    <w:rsid w:val="001B1F6C"/>
    <w:rsid w:val="001F2933"/>
    <w:rsid w:val="002047CB"/>
    <w:rsid w:val="002139EE"/>
    <w:rsid w:val="002339CB"/>
    <w:rsid w:val="00241D3A"/>
    <w:rsid w:val="0024712A"/>
    <w:rsid w:val="00247387"/>
    <w:rsid w:val="00265796"/>
    <w:rsid w:val="00274046"/>
    <w:rsid w:val="002778A7"/>
    <w:rsid w:val="00280A39"/>
    <w:rsid w:val="00282E82"/>
    <w:rsid w:val="00296C0D"/>
    <w:rsid w:val="002C7601"/>
    <w:rsid w:val="00322445"/>
    <w:rsid w:val="003434F3"/>
    <w:rsid w:val="00354F6B"/>
    <w:rsid w:val="00355E5C"/>
    <w:rsid w:val="00391ECB"/>
    <w:rsid w:val="00393DE0"/>
    <w:rsid w:val="00395E7F"/>
    <w:rsid w:val="003B134F"/>
    <w:rsid w:val="003B5C25"/>
    <w:rsid w:val="003E3B3B"/>
    <w:rsid w:val="00416E72"/>
    <w:rsid w:val="004242C9"/>
    <w:rsid w:val="00431206"/>
    <w:rsid w:val="004369FA"/>
    <w:rsid w:val="0048454D"/>
    <w:rsid w:val="004955D8"/>
    <w:rsid w:val="00496C0B"/>
    <w:rsid w:val="004B2EB0"/>
    <w:rsid w:val="004D0E0D"/>
    <w:rsid w:val="004E41A6"/>
    <w:rsid w:val="00505020"/>
    <w:rsid w:val="00507C59"/>
    <w:rsid w:val="005219DE"/>
    <w:rsid w:val="00540FF4"/>
    <w:rsid w:val="00552433"/>
    <w:rsid w:val="005573D7"/>
    <w:rsid w:val="005A628C"/>
    <w:rsid w:val="005D3868"/>
    <w:rsid w:val="005E4B23"/>
    <w:rsid w:val="00627CB3"/>
    <w:rsid w:val="006316DF"/>
    <w:rsid w:val="00634C9A"/>
    <w:rsid w:val="0063759B"/>
    <w:rsid w:val="00644B2C"/>
    <w:rsid w:val="00653C37"/>
    <w:rsid w:val="006637CB"/>
    <w:rsid w:val="0068684E"/>
    <w:rsid w:val="00686FA3"/>
    <w:rsid w:val="00695A8C"/>
    <w:rsid w:val="006D3CEF"/>
    <w:rsid w:val="006E59B2"/>
    <w:rsid w:val="00762068"/>
    <w:rsid w:val="00770719"/>
    <w:rsid w:val="007870F2"/>
    <w:rsid w:val="007969DE"/>
    <w:rsid w:val="00797188"/>
    <w:rsid w:val="007A0E50"/>
    <w:rsid w:val="007B614E"/>
    <w:rsid w:val="007C17E9"/>
    <w:rsid w:val="00803997"/>
    <w:rsid w:val="008108DE"/>
    <w:rsid w:val="0087595E"/>
    <w:rsid w:val="008A6DC6"/>
    <w:rsid w:val="008B4B0C"/>
    <w:rsid w:val="008C4F91"/>
    <w:rsid w:val="008D6215"/>
    <w:rsid w:val="008E1509"/>
    <w:rsid w:val="008E7FEE"/>
    <w:rsid w:val="008F6560"/>
    <w:rsid w:val="009111F7"/>
    <w:rsid w:val="00912D09"/>
    <w:rsid w:val="0091601D"/>
    <w:rsid w:val="0093339E"/>
    <w:rsid w:val="00935AF0"/>
    <w:rsid w:val="00974AB6"/>
    <w:rsid w:val="00974B91"/>
    <w:rsid w:val="009876A2"/>
    <w:rsid w:val="009C766C"/>
    <w:rsid w:val="009D0DBC"/>
    <w:rsid w:val="009D57B1"/>
    <w:rsid w:val="00A04724"/>
    <w:rsid w:val="00A17719"/>
    <w:rsid w:val="00A207A3"/>
    <w:rsid w:val="00A41561"/>
    <w:rsid w:val="00A51E80"/>
    <w:rsid w:val="00A53AFC"/>
    <w:rsid w:val="00A8451B"/>
    <w:rsid w:val="00A87C03"/>
    <w:rsid w:val="00A957E4"/>
    <w:rsid w:val="00A97EB5"/>
    <w:rsid w:val="00AA0181"/>
    <w:rsid w:val="00AD7B7C"/>
    <w:rsid w:val="00AF0186"/>
    <w:rsid w:val="00B12F0B"/>
    <w:rsid w:val="00B211C0"/>
    <w:rsid w:val="00B8745E"/>
    <w:rsid w:val="00BC0BD0"/>
    <w:rsid w:val="00BC4CD1"/>
    <w:rsid w:val="00BC65BF"/>
    <w:rsid w:val="00BC6F7F"/>
    <w:rsid w:val="00C2497A"/>
    <w:rsid w:val="00C259AE"/>
    <w:rsid w:val="00C43F1D"/>
    <w:rsid w:val="00C45498"/>
    <w:rsid w:val="00C47D0E"/>
    <w:rsid w:val="00C53047"/>
    <w:rsid w:val="00C61EA8"/>
    <w:rsid w:val="00C644F2"/>
    <w:rsid w:val="00C903F3"/>
    <w:rsid w:val="00C94267"/>
    <w:rsid w:val="00C96C68"/>
    <w:rsid w:val="00CF1407"/>
    <w:rsid w:val="00CF3324"/>
    <w:rsid w:val="00D3732C"/>
    <w:rsid w:val="00D37DE6"/>
    <w:rsid w:val="00D4706F"/>
    <w:rsid w:val="00D70883"/>
    <w:rsid w:val="00DA20BD"/>
    <w:rsid w:val="00DE109A"/>
    <w:rsid w:val="00DF451F"/>
    <w:rsid w:val="00E0465A"/>
    <w:rsid w:val="00E06B7F"/>
    <w:rsid w:val="00E15063"/>
    <w:rsid w:val="00E364FE"/>
    <w:rsid w:val="00E40C7E"/>
    <w:rsid w:val="00E8207B"/>
    <w:rsid w:val="00E85858"/>
    <w:rsid w:val="00E963CC"/>
    <w:rsid w:val="00ED2887"/>
    <w:rsid w:val="00EE3B77"/>
    <w:rsid w:val="00F270D3"/>
    <w:rsid w:val="00F37CD6"/>
    <w:rsid w:val="00F61184"/>
    <w:rsid w:val="00F7790B"/>
    <w:rsid w:val="00F931BF"/>
    <w:rsid w:val="00F94A89"/>
    <w:rsid w:val="00F94D45"/>
    <w:rsid w:val="00F95A5A"/>
    <w:rsid w:val="00F977F5"/>
    <w:rsid w:val="00FB0E64"/>
    <w:rsid w:val="00FB7FE9"/>
    <w:rsid w:val="00FC18CC"/>
    <w:rsid w:val="00FC59DA"/>
    <w:rsid w:val="00FD1B79"/>
    <w:rsid w:val="00FE3F99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9"/>
    <w:pPr>
      <w:ind w:firstLine="0"/>
      <w:jc w:val="left"/>
    </w:pPr>
    <w:rPr>
      <w:rFonts w:eastAsia="Times New Roman"/>
      <w:kern w:val="16"/>
      <w:position w:val="-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DE"/>
    <w:pPr>
      <w:ind w:left="720" w:firstLine="709"/>
      <w:contextualSpacing/>
      <w:jc w:val="both"/>
    </w:pPr>
    <w:rPr>
      <w:rFonts w:eastAsiaTheme="minorHAnsi"/>
      <w:kern w:val="0"/>
      <w:position w:val="0"/>
      <w:lang w:eastAsia="en-US"/>
    </w:rPr>
  </w:style>
  <w:style w:type="character" w:styleId="a4">
    <w:name w:val="Hyperlink"/>
    <w:basedOn w:val="a0"/>
    <w:rsid w:val="000F2E8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3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868"/>
    <w:rPr>
      <w:rFonts w:eastAsia="Times New Roman"/>
      <w:kern w:val="16"/>
      <w:position w:val="-2"/>
      <w:lang w:eastAsia="ru-RU"/>
    </w:rPr>
  </w:style>
  <w:style w:type="paragraph" w:styleId="a7">
    <w:name w:val="footer"/>
    <w:basedOn w:val="a"/>
    <w:link w:val="a8"/>
    <w:uiPriority w:val="99"/>
    <w:unhideWhenUsed/>
    <w:rsid w:val="005D38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868"/>
    <w:rPr>
      <w:rFonts w:eastAsia="Times New Roman"/>
      <w:kern w:val="16"/>
      <w:position w:val="-2"/>
      <w:lang w:eastAsia="ru-RU"/>
    </w:rPr>
  </w:style>
  <w:style w:type="table" w:styleId="a9">
    <w:name w:val="Table Grid"/>
    <w:basedOn w:val="a1"/>
    <w:uiPriority w:val="59"/>
    <w:rsid w:val="00B211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39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9CB"/>
    <w:rPr>
      <w:rFonts w:ascii="Tahoma" w:eastAsia="Times New Roman" w:hAnsi="Tahoma" w:cs="Tahoma"/>
      <w:kern w:val="16"/>
      <w:position w:val="-2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339E"/>
    <w:rPr>
      <w:rFonts w:asciiTheme="majorHAnsi" w:eastAsiaTheme="majorEastAsia" w:hAnsiTheme="majorHAnsi" w:cstheme="majorBidi"/>
      <w:b/>
      <w:bCs/>
      <w:i/>
      <w:iCs/>
      <w:color w:val="4F81BD" w:themeColor="accent1"/>
      <w:kern w:val="16"/>
      <w:position w:val="-2"/>
      <w:lang w:eastAsia="ru-RU"/>
    </w:rPr>
  </w:style>
  <w:style w:type="paragraph" w:styleId="ac">
    <w:name w:val="Normal (Web)"/>
    <w:basedOn w:val="a"/>
    <w:rsid w:val="00E40C7E"/>
    <w:pPr>
      <w:spacing w:before="100" w:beforeAutospacing="1" w:after="100" w:afterAutospacing="1"/>
    </w:pPr>
    <w:rPr>
      <w:kern w:val="0"/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9"/>
    <w:pPr>
      <w:ind w:firstLine="0"/>
      <w:jc w:val="left"/>
    </w:pPr>
    <w:rPr>
      <w:rFonts w:eastAsia="Times New Roman"/>
      <w:kern w:val="16"/>
      <w:position w:val="-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DE"/>
    <w:pPr>
      <w:ind w:left="720" w:firstLine="709"/>
      <w:contextualSpacing/>
      <w:jc w:val="both"/>
    </w:pPr>
    <w:rPr>
      <w:rFonts w:eastAsiaTheme="minorHAnsi"/>
      <w:kern w:val="0"/>
      <w:position w:val="0"/>
      <w:lang w:eastAsia="en-US"/>
    </w:rPr>
  </w:style>
  <w:style w:type="character" w:styleId="a4">
    <w:name w:val="Hyperlink"/>
    <w:basedOn w:val="a0"/>
    <w:rsid w:val="000F2E8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3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868"/>
    <w:rPr>
      <w:rFonts w:eastAsia="Times New Roman"/>
      <w:kern w:val="16"/>
      <w:position w:val="-2"/>
      <w:lang w:eastAsia="ru-RU"/>
    </w:rPr>
  </w:style>
  <w:style w:type="paragraph" w:styleId="a7">
    <w:name w:val="footer"/>
    <w:basedOn w:val="a"/>
    <w:link w:val="a8"/>
    <w:uiPriority w:val="99"/>
    <w:unhideWhenUsed/>
    <w:rsid w:val="005D38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868"/>
    <w:rPr>
      <w:rFonts w:eastAsia="Times New Roman"/>
      <w:kern w:val="16"/>
      <w:position w:val="-2"/>
      <w:lang w:eastAsia="ru-RU"/>
    </w:rPr>
  </w:style>
  <w:style w:type="table" w:styleId="a9">
    <w:name w:val="Table Grid"/>
    <w:basedOn w:val="a1"/>
    <w:uiPriority w:val="59"/>
    <w:rsid w:val="00B211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39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9CB"/>
    <w:rPr>
      <w:rFonts w:ascii="Tahoma" w:eastAsia="Times New Roman" w:hAnsi="Tahoma" w:cs="Tahoma"/>
      <w:kern w:val="16"/>
      <w:position w:val="-2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339E"/>
    <w:rPr>
      <w:rFonts w:asciiTheme="majorHAnsi" w:eastAsiaTheme="majorEastAsia" w:hAnsiTheme="majorHAnsi" w:cstheme="majorBidi"/>
      <w:b/>
      <w:bCs/>
      <w:i/>
      <w:iCs/>
      <w:color w:val="4F81BD" w:themeColor="accent1"/>
      <w:kern w:val="16"/>
      <w:position w:val="-2"/>
      <w:lang w:eastAsia="ru-RU"/>
    </w:rPr>
  </w:style>
  <w:style w:type="paragraph" w:styleId="ac">
    <w:name w:val="Normal (Web)"/>
    <w:basedOn w:val="a"/>
    <w:rsid w:val="00E40C7E"/>
    <w:pPr>
      <w:spacing w:before="100" w:beforeAutospacing="1" w:after="100" w:afterAutospacing="1"/>
    </w:pPr>
    <w:rPr>
      <w:kern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7390">
                          <w:marLeft w:val="1"/>
                          <w:marRight w:val="0"/>
                          <w:marTop w:val="1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2798">
                                  <w:marLeft w:val="1"/>
                                  <w:marRight w:val="0"/>
                                  <w:marTop w:val="1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ffice@umcp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6D1F-C0B7-4A10-9A0D-5CF78B6D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 Виктория Сергеевна</dc:creator>
  <cp:lastModifiedBy>PSY3</cp:lastModifiedBy>
  <cp:revision>2</cp:revision>
  <cp:lastPrinted>2016-07-11T12:32:00Z</cp:lastPrinted>
  <dcterms:created xsi:type="dcterms:W3CDTF">2016-08-04T09:30:00Z</dcterms:created>
  <dcterms:modified xsi:type="dcterms:W3CDTF">2016-08-04T09:30:00Z</dcterms:modified>
</cp:coreProperties>
</file>