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48" w:rsidRPr="00B90799" w:rsidRDefault="00967848" w:rsidP="00967848">
      <w:pPr>
        <w:spacing w:after="0" w:line="240" w:lineRule="auto"/>
        <w:jc w:val="center"/>
        <w:rPr>
          <w:rFonts w:ascii="Impact" w:hAnsi="Impact"/>
          <w:color w:val="C00000"/>
          <w:sz w:val="32"/>
          <w:szCs w:val="32"/>
        </w:rPr>
      </w:pPr>
      <w:r w:rsidRPr="00B90799">
        <w:rPr>
          <w:rFonts w:ascii="Impact" w:hAnsi="Impact"/>
          <w:color w:val="C00000"/>
          <w:sz w:val="32"/>
          <w:szCs w:val="32"/>
        </w:rPr>
        <w:t>НОМЕРА ТЕЛЕФОНОВ ЭКСТРЕННЫХ СЛУЖБ:</w:t>
      </w:r>
    </w:p>
    <w:p w:rsidR="00967848" w:rsidRDefault="00967848" w:rsidP="00967848">
      <w:pPr>
        <w:spacing w:after="0" w:line="240" w:lineRule="auto"/>
        <w:jc w:val="both"/>
        <w:rPr>
          <w:rFonts w:ascii="Impact" w:hAnsi="Impact"/>
          <w:color w:val="C00000"/>
          <w:sz w:val="32"/>
          <w:szCs w:val="32"/>
        </w:rPr>
      </w:pPr>
      <w:r w:rsidRPr="00B90799">
        <w:rPr>
          <w:rFonts w:ascii="Impact" w:hAnsi="Impact"/>
          <w:color w:val="C00000"/>
          <w:sz w:val="32"/>
          <w:szCs w:val="32"/>
        </w:rPr>
        <w:t xml:space="preserve">112   –   </w:t>
      </w:r>
      <w:r>
        <w:rPr>
          <w:rFonts w:ascii="Arial Narrow" w:hAnsi="Arial Narrow"/>
          <w:color w:val="C00000"/>
          <w:sz w:val="28"/>
          <w:szCs w:val="28"/>
        </w:rPr>
        <w:t>е</w:t>
      </w:r>
      <w:r w:rsidRPr="00B90799">
        <w:rPr>
          <w:rFonts w:ascii="Arial Narrow" w:hAnsi="Arial Narrow"/>
          <w:color w:val="C00000"/>
          <w:sz w:val="28"/>
          <w:szCs w:val="28"/>
        </w:rPr>
        <w:t>дин</w:t>
      </w:r>
      <w:r>
        <w:rPr>
          <w:rFonts w:ascii="Arial Narrow" w:hAnsi="Arial Narrow"/>
          <w:color w:val="C00000"/>
          <w:sz w:val="28"/>
          <w:szCs w:val="28"/>
        </w:rPr>
        <w:t xml:space="preserve">ый номер вызова </w:t>
      </w:r>
      <w:r w:rsidRPr="00B90799">
        <w:rPr>
          <w:rFonts w:ascii="Arial Narrow" w:hAnsi="Arial Narrow"/>
          <w:color w:val="C00000"/>
          <w:sz w:val="28"/>
          <w:szCs w:val="28"/>
        </w:rPr>
        <w:t xml:space="preserve"> </w:t>
      </w:r>
      <w:r w:rsidRPr="00C07119">
        <w:rPr>
          <w:rFonts w:ascii="Arial Narrow" w:hAnsi="Arial Narrow"/>
          <w:color w:val="C00000"/>
          <w:sz w:val="28"/>
          <w:szCs w:val="28"/>
        </w:rPr>
        <w:t>экстренных о</w:t>
      </w:r>
      <w:r>
        <w:rPr>
          <w:rFonts w:ascii="Arial Narrow" w:hAnsi="Arial Narrow"/>
          <w:color w:val="C00000"/>
          <w:sz w:val="28"/>
          <w:szCs w:val="28"/>
        </w:rPr>
        <w:t>перативных служб;</w:t>
      </w:r>
      <w:r w:rsidRPr="00B90799">
        <w:rPr>
          <w:rFonts w:ascii="Impact" w:hAnsi="Impact"/>
          <w:color w:val="C00000"/>
          <w:sz w:val="32"/>
          <w:szCs w:val="32"/>
        </w:rPr>
        <w:t xml:space="preserve">  </w:t>
      </w:r>
    </w:p>
    <w:p w:rsidR="00967848" w:rsidRPr="00B90799" w:rsidRDefault="00967848" w:rsidP="00967848">
      <w:pPr>
        <w:spacing w:after="0" w:line="240" w:lineRule="auto"/>
        <w:rPr>
          <w:rFonts w:ascii="Arial Narrow" w:hAnsi="Arial Narrow"/>
          <w:color w:val="C00000"/>
          <w:sz w:val="32"/>
          <w:szCs w:val="32"/>
        </w:rPr>
      </w:pPr>
      <w:r w:rsidRPr="00B90799">
        <w:rPr>
          <w:rFonts w:ascii="Impact" w:hAnsi="Impact"/>
          <w:color w:val="C00000"/>
          <w:sz w:val="32"/>
          <w:szCs w:val="32"/>
        </w:rPr>
        <w:t>101   (01) –</w:t>
      </w:r>
      <w:r w:rsidRPr="00B90799">
        <w:rPr>
          <w:rFonts w:ascii="Arial Narrow" w:hAnsi="Arial Narrow"/>
          <w:color w:val="C00000"/>
          <w:sz w:val="32"/>
          <w:szCs w:val="32"/>
        </w:rPr>
        <w:t xml:space="preserve"> </w:t>
      </w:r>
      <w:r w:rsidRPr="00B90799">
        <w:rPr>
          <w:rFonts w:ascii="Arial Narrow" w:hAnsi="Arial Narrow"/>
          <w:color w:val="C00000"/>
          <w:sz w:val="28"/>
          <w:szCs w:val="28"/>
        </w:rPr>
        <w:t>служба пожарной охраны</w:t>
      </w:r>
      <w:r>
        <w:rPr>
          <w:rFonts w:ascii="Arial Narrow" w:hAnsi="Arial Narrow"/>
          <w:color w:val="C00000"/>
          <w:sz w:val="28"/>
          <w:szCs w:val="28"/>
        </w:rPr>
        <w:t>;</w:t>
      </w:r>
      <w:r w:rsidRPr="00B90799">
        <w:rPr>
          <w:rFonts w:ascii="Arial Narrow" w:hAnsi="Arial Narrow"/>
          <w:color w:val="C00000"/>
          <w:sz w:val="32"/>
          <w:szCs w:val="32"/>
        </w:rPr>
        <w:t xml:space="preserve"> </w:t>
      </w:r>
    </w:p>
    <w:p w:rsidR="00967848" w:rsidRPr="00B90799" w:rsidRDefault="00967848" w:rsidP="00967848">
      <w:pPr>
        <w:spacing w:after="0" w:line="240" w:lineRule="auto"/>
        <w:rPr>
          <w:rFonts w:ascii="Arial Narrow" w:hAnsi="Arial Narrow"/>
          <w:color w:val="C00000"/>
          <w:sz w:val="28"/>
          <w:szCs w:val="28"/>
        </w:rPr>
      </w:pPr>
      <w:r w:rsidRPr="00B90799">
        <w:rPr>
          <w:rFonts w:ascii="Impact" w:hAnsi="Impact"/>
          <w:color w:val="C00000"/>
          <w:sz w:val="32"/>
          <w:szCs w:val="32"/>
        </w:rPr>
        <w:t xml:space="preserve">102  (02) </w:t>
      </w:r>
      <w:r w:rsidRPr="00B90799">
        <w:rPr>
          <w:rFonts w:ascii="Arial Narrow" w:hAnsi="Arial Narrow"/>
          <w:color w:val="C00000"/>
          <w:sz w:val="32"/>
          <w:szCs w:val="32"/>
        </w:rPr>
        <w:t xml:space="preserve">– </w:t>
      </w:r>
      <w:r w:rsidRPr="00B90799">
        <w:rPr>
          <w:rFonts w:ascii="Arial Narrow" w:hAnsi="Arial Narrow"/>
          <w:color w:val="C00000"/>
          <w:sz w:val="28"/>
          <w:szCs w:val="28"/>
        </w:rPr>
        <w:t>служба полиции;</w:t>
      </w:r>
    </w:p>
    <w:p w:rsidR="00967848" w:rsidRPr="00B90799" w:rsidRDefault="00967848" w:rsidP="00967848">
      <w:pPr>
        <w:spacing w:after="0" w:line="240" w:lineRule="auto"/>
        <w:rPr>
          <w:rFonts w:ascii="Arial Narrow" w:hAnsi="Arial Narrow"/>
          <w:color w:val="C00000"/>
          <w:sz w:val="28"/>
          <w:szCs w:val="28"/>
        </w:rPr>
      </w:pPr>
      <w:r w:rsidRPr="00B90799">
        <w:rPr>
          <w:rFonts w:ascii="Impact" w:hAnsi="Impact"/>
          <w:color w:val="C00000"/>
          <w:sz w:val="32"/>
          <w:szCs w:val="32"/>
        </w:rPr>
        <w:t xml:space="preserve">103  (03) </w:t>
      </w:r>
      <w:r w:rsidRPr="00B90799">
        <w:rPr>
          <w:rFonts w:ascii="Arial Narrow" w:hAnsi="Arial Narrow"/>
          <w:color w:val="C00000"/>
          <w:sz w:val="32"/>
          <w:szCs w:val="32"/>
        </w:rPr>
        <w:t xml:space="preserve">– </w:t>
      </w:r>
      <w:r w:rsidRPr="00B90799">
        <w:rPr>
          <w:rFonts w:ascii="Arial Narrow" w:hAnsi="Arial Narrow"/>
          <w:color w:val="C00000"/>
          <w:sz w:val="28"/>
          <w:szCs w:val="28"/>
        </w:rPr>
        <w:t>служба скорой медпомощи;</w:t>
      </w:r>
    </w:p>
    <w:p w:rsidR="00967848" w:rsidRDefault="00967848" w:rsidP="00967848">
      <w:pPr>
        <w:spacing w:after="0" w:line="240" w:lineRule="auto"/>
        <w:jc w:val="both"/>
        <w:rPr>
          <w:rFonts w:ascii="Impact" w:hAnsi="Impact"/>
          <w:color w:val="C00000"/>
          <w:sz w:val="32"/>
          <w:szCs w:val="32"/>
        </w:rPr>
      </w:pPr>
      <w:r w:rsidRPr="00B90799">
        <w:rPr>
          <w:rFonts w:ascii="Impact" w:hAnsi="Impact"/>
          <w:color w:val="C00000"/>
          <w:sz w:val="32"/>
          <w:szCs w:val="32"/>
        </w:rPr>
        <w:t xml:space="preserve">104  (04) </w:t>
      </w:r>
      <w:r w:rsidRPr="00B90799">
        <w:rPr>
          <w:rFonts w:ascii="Arial Narrow" w:hAnsi="Arial Narrow"/>
          <w:color w:val="C00000"/>
          <w:sz w:val="32"/>
          <w:szCs w:val="32"/>
        </w:rPr>
        <w:t xml:space="preserve">– </w:t>
      </w:r>
      <w:proofErr w:type="gramStart"/>
      <w:r w:rsidRPr="00B90799">
        <w:rPr>
          <w:rFonts w:ascii="Arial Narrow" w:hAnsi="Arial Narrow"/>
          <w:color w:val="C00000"/>
          <w:sz w:val="28"/>
          <w:szCs w:val="28"/>
        </w:rPr>
        <w:t>аварийная</w:t>
      </w:r>
      <w:proofErr w:type="gramEnd"/>
      <w:r w:rsidRPr="00B90799">
        <w:rPr>
          <w:rFonts w:ascii="Arial Narrow" w:hAnsi="Arial Narrow"/>
          <w:color w:val="C00000"/>
          <w:sz w:val="28"/>
          <w:szCs w:val="28"/>
        </w:rPr>
        <w:t xml:space="preserve"> газовая служб</w:t>
      </w:r>
      <w:r>
        <w:rPr>
          <w:rFonts w:ascii="Arial Narrow" w:hAnsi="Arial Narrow"/>
          <w:color w:val="C00000"/>
          <w:sz w:val="28"/>
          <w:szCs w:val="28"/>
        </w:rPr>
        <w:t>;</w:t>
      </w:r>
      <w:r w:rsidRPr="00B90799">
        <w:rPr>
          <w:rFonts w:ascii="Impact" w:hAnsi="Impact"/>
          <w:color w:val="C00000"/>
          <w:sz w:val="32"/>
          <w:szCs w:val="32"/>
        </w:rPr>
        <w:t xml:space="preserve">     </w:t>
      </w:r>
    </w:p>
    <w:p w:rsidR="00967848" w:rsidRDefault="00967848" w:rsidP="00967848">
      <w:pPr>
        <w:spacing w:after="0" w:line="240" w:lineRule="auto"/>
        <w:jc w:val="both"/>
        <w:rPr>
          <w:rFonts w:ascii="Impact" w:hAnsi="Impact"/>
          <w:color w:val="C00000"/>
          <w:sz w:val="32"/>
          <w:szCs w:val="32"/>
        </w:rPr>
      </w:pPr>
    </w:p>
    <w:p w:rsidR="00967848" w:rsidRPr="00B90799" w:rsidRDefault="00967848" w:rsidP="00967848">
      <w:pPr>
        <w:spacing w:after="0" w:line="240" w:lineRule="auto"/>
        <w:ind w:left="1418" w:hanging="1418"/>
        <w:jc w:val="both"/>
        <w:rPr>
          <w:rFonts w:ascii="Impact" w:hAnsi="Impact"/>
          <w:color w:val="C00000"/>
          <w:sz w:val="32"/>
          <w:szCs w:val="32"/>
        </w:rPr>
      </w:pPr>
      <w:r w:rsidRPr="00B90799">
        <w:rPr>
          <w:rFonts w:ascii="Impact" w:hAnsi="Impact"/>
          <w:color w:val="C00000"/>
          <w:sz w:val="32"/>
          <w:szCs w:val="32"/>
        </w:rPr>
        <w:t xml:space="preserve">79-44-44 – </w:t>
      </w:r>
      <w:r>
        <w:rPr>
          <w:rFonts w:ascii="Arial Narrow" w:hAnsi="Arial Narrow"/>
          <w:color w:val="C00000"/>
          <w:sz w:val="28"/>
          <w:szCs w:val="28"/>
        </w:rPr>
        <w:t xml:space="preserve">оперативный </w:t>
      </w:r>
      <w:r w:rsidRPr="00B90799">
        <w:rPr>
          <w:rFonts w:ascii="Arial Narrow" w:hAnsi="Arial Narrow"/>
          <w:color w:val="C00000"/>
          <w:sz w:val="28"/>
          <w:szCs w:val="28"/>
        </w:rPr>
        <w:t>дежурный</w:t>
      </w:r>
      <w:r>
        <w:rPr>
          <w:rFonts w:ascii="Arial Narrow" w:hAnsi="Arial Narrow"/>
          <w:color w:val="C00000"/>
          <w:sz w:val="28"/>
          <w:szCs w:val="28"/>
        </w:rPr>
        <w:t xml:space="preserve"> ФКУ «Центр управления в кризисных ситуациях</w:t>
      </w:r>
      <w:r w:rsidRPr="00B90799">
        <w:rPr>
          <w:rFonts w:ascii="Arial Narrow" w:hAnsi="Arial Narrow"/>
          <w:color w:val="C00000"/>
          <w:sz w:val="28"/>
          <w:szCs w:val="28"/>
        </w:rPr>
        <w:t xml:space="preserve"> Главного Управления МЧС России по Псковской о</w:t>
      </w:r>
      <w:r w:rsidRPr="00B90799">
        <w:rPr>
          <w:rFonts w:ascii="Arial Narrow" w:hAnsi="Arial Narrow"/>
          <w:color w:val="C00000"/>
          <w:sz w:val="28"/>
          <w:szCs w:val="28"/>
        </w:rPr>
        <w:t>б</w:t>
      </w:r>
      <w:r w:rsidRPr="00B90799">
        <w:rPr>
          <w:rFonts w:ascii="Arial Narrow" w:hAnsi="Arial Narrow"/>
          <w:color w:val="C00000"/>
          <w:sz w:val="28"/>
          <w:szCs w:val="28"/>
        </w:rPr>
        <w:t>ласти</w:t>
      </w:r>
      <w:r>
        <w:rPr>
          <w:rFonts w:ascii="Arial Narrow" w:hAnsi="Arial Narrow"/>
          <w:color w:val="C00000"/>
          <w:sz w:val="28"/>
          <w:szCs w:val="28"/>
        </w:rPr>
        <w:t>»</w:t>
      </w:r>
      <w:r w:rsidRPr="00C07119">
        <w:rPr>
          <w:rFonts w:ascii="Arial Narrow" w:hAnsi="Arial Narrow"/>
          <w:color w:val="C00000"/>
          <w:sz w:val="28"/>
          <w:szCs w:val="28"/>
        </w:rPr>
        <w:t>;</w:t>
      </w:r>
      <w:r w:rsidRPr="00B90799">
        <w:rPr>
          <w:rFonts w:ascii="Impact" w:hAnsi="Impact"/>
          <w:color w:val="C00000"/>
          <w:sz w:val="32"/>
          <w:szCs w:val="32"/>
        </w:rPr>
        <w:t xml:space="preserve">                                         </w:t>
      </w:r>
    </w:p>
    <w:p w:rsidR="00967848" w:rsidRPr="00B90799" w:rsidRDefault="00967848" w:rsidP="00967848">
      <w:pPr>
        <w:spacing w:after="0" w:line="240" w:lineRule="auto"/>
        <w:rPr>
          <w:rFonts w:ascii="Arial Narrow" w:hAnsi="Arial Narrow"/>
          <w:color w:val="C00000"/>
          <w:sz w:val="28"/>
          <w:szCs w:val="28"/>
        </w:rPr>
      </w:pPr>
      <w:r w:rsidRPr="00B90799">
        <w:rPr>
          <w:rFonts w:ascii="Impact" w:hAnsi="Impact"/>
          <w:color w:val="C00000"/>
          <w:sz w:val="32"/>
          <w:szCs w:val="32"/>
        </w:rPr>
        <w:t xml:space="preserve">055, 29-01-14 – </w:t>
      </w:r>
      <w:r w:rsidRPr="00B90799">
        <w:rPr>
          <w:rFonts w:ascii="Arial Narrow" w:hAnsi="Arial Narrow"/>
          <w:color w:val="C00000"/>
          <w:sz w:val="28"/>
          <w:szCs w:val="28"/>
        </w:rPr>
        <w:t>единая дежурно-диспетчерская служба города Пскова</w:t>
      </w:r>
      <w:r>
        <w:rPr>
          <w:rFonts w:ascii="Arial Narrow" w:hAnsi="Arial Narrow"/>
          <w:color w:val="C00000"/>
          <w:sz w:val="28"/>
          <w:szCs w:val="28"/>
        </w:rPr>
        <w:t>;</w:t>
      </w:r>
    </w:p>
    <w:p w:rsidR="00967848" w:rsidRPr="00B90799" w:rsidRDefault="00967848" w:rsidP="00967848">
      <w:pPr>
        <w:spacing w:after="0" w:line="240" w:lineRule="auto"/>
        <w:rPr>
          <w:b/>
          <w:sz w:val="28"/>
          <w:szCs w:val="28"/>
        </w:rPr>
      </w:pPr>
    </w:p>
    <w:p w:rsidR="00967848" w:rsidRPr="00B90799" w:rsidRDefault="00967848" w:rsidP="00967848">
      <w:pPr>
        <w:spacing w:after="0" w:line="240" w:lineRule="auto"/>
        <w:ind w:left="1560" w:hanging="1560"/>
        <w:jc w:val="both"/>
        <w:rPr>
          <w:rFonts w:ascii="Arial Narrow" w:hAnsi="Arial Narrow"/>
          <w:color w:val="C00000"/>
          <w:sz w:val="32"/>
          <w:szCs w:val="32"/>
        </w:rPr>
      </w:pPr>
      <w:r w:rsidRPr="00B90799">
        <w:rPr>
          <w:rFonts w:ascii="Impact" w:hAnsi="Impact"/>
          <w:color w:val="C00000"/>
          <w:sz w:val="32"/>
          <w:szCs w:val="32"/>
        </w:rPr>
        <w:t>62-48-28; 62-49-20</w:t>
      </w:r>
      <w:r>
        <w:rPr>
          <w:rFonts w:ascii="Impact" w:hAnsi="Impact"/>
          <w:color w:val="C00000"/>
          <w:sz w:val="32"/>
          <w:szCs w:val="32"/>
        </w:rPr>
        <w:t xml:space="preserve"> </w:t>
      </w:r>
      <w:r w:rsidRPr="00B90799">
        <w:rPr>
          <w:rFonts w:ascii="Impact" w:hAnsi="Impact"/>
          <w:color w:val="C00000"/>
          <w:sz w:val="32"/>
          <w:szCs w:val="32"/>
        </w:rPr>
        <w:t xml:space="preserve">– </w:t>
      </w:r>
      <w:r w:rsidRPr="00B90799">
        <w:rPr>
          <w:rFonts w:ascii="Arial Narrow" w:hAnsi="Arial Narrow"/>
          <w:color w:val="C00000"/>
          <w:sz w:val="28"/>
          <w:szCs w:val="28"/>
        </w:rPr>
        <w:t>Государственное автономное учреждение «Противопожа</w:t>
      </w:r>
      <w:r w:rsidRPr="00B90799">
        <w:rPr>
          <w:rFonts w:ascii="Arial Narrow" w:hAnsi="Arial Narrow"/>
          <w:color w:val="C00000"/>
          <w:sz w:val="28"/>
          <w:szCs w:val="28"/>
        </w:rPr>
        <w:t>р</w:t>
      </w:r>
      <w:r w:rsidRPr="00B90799">
        <w:rPr>
          <w:rFonts w:ascii="Arial Narrow" w:hAnsi="Arial Narrow"/>
          <w:color w:val="C00000"/>
          <w:sz w:val="28"/>
          <w:szCs w:val="28"/>
        </w:rPr>
        <w:t>ный лесной центр»;</w:t>
      </w:r>
    </w:p>
    <w:p w:rsidR="009D7BF5" w:rsidRDefault="009D7BF5">
      <w:bookmarkStart w:id="0" w:name="_GoBack"/>
      <w:bookmarkEnd w:id="0"/>
    </w:p>
    <w:sectPr w:rsidR="009D7BF5" w:rsidSect="00792C54">
      <w:pgSz w:w="11906" w:h="16838"/>
      <w:pgMar w:top="79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E0"/>
    <w:rsid w:val="009324E0"/>
    <w:rsid w:val="00967848"/>
    <w:rsid w:val="009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48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48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letlyane_be</dc:creator>
  <cp:keywords/>
  <dc:description/>
  <cp:lastModifiedBy>letlyane_be</cp:lastModifiedBy>
  <cp:revision>2</cp:revision>
  <dcterms:created xsi:type="dcterms:W3CDTF">2017-03-22T12:16:00Z</dcterms:created>
  <dcterms:modified xsi:type="dcterms:W3CDTF">2017-03-22T12:17:00Z</dcterms:modified>
</cp:coreProperties>
</file>