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0DFB" w:rsidRPr="00BF0DFB" w:rsidRDefault="00BF0DFB" w:rsidP="00BF0DFB">
      <w:pPr>
        <w:pStyle w:val="ConsPlusTitle"/>
        <w:tabs>
          <w:tab w:val="left" w:pos="364"/>
        </w:tabs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BF0D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BF0DFB" w:rsidRPr="00BF0DFB" w:rsidRDefault="00BF0DFB" w:rsidP="00BF0DFB">
      <w:pPr>
        <w:pStyle w:val="ConsPlusTitle"/>
        <w:tabs>
          <w:tab w:val="left" w:pos="364"/>
        </w:tabs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№353</w:t>
      </w:r>
      <w:bookmarkStart w:id="0" w:name="_GoBack"/>
      <w:bookmarkEnd w:id="0"/>
      <w:r w:rsidRPr="00BF0DFB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BF0DFB" w:rsidP="00BF0DFB">
      <w:pPr>
        <w:pStyle w:val="ConsPlusTitle"/>
        <w:tabs>
          <w:tab w:val="left" w:pos="364"/>
        </w:tabs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BF0DFB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392A" w:rsidRDefault="00A40F1A" w:rsidP="00186105">
      <w:pPr>
        <w:jc w:val="both"/>
        <w:rPr>
          <w:rFonts w:eastAsia="Calibri"/>
          <w:bCs/>
          <w:lang w:eastAsia="en-US"/>
        </w:rPr>
      </w:pPr>
      <w:r w:rsidRPr="00A40F1A">
        <w:rPr>
          <w:rFonts w:eastAsia="Calibri"/>
          <w:bCs/>
          <w:lang w:eastAsia="en-US"/>
        </w:rPr>
        <w:t xml:space="preserve">Об утверждении Отчета о результатах приватизации муниципального имущества </w:t>
      </w:r>
      <w:r>
        <w:rPr>
          <w:rFonts w:eastAsia="Calibri"/>
          <w:bCs/>
          <w:lang w:eastAsia="en-US"/>
        </w:rPr>
        <w:t xml:space="preserve">                       </w:t>
      </w:r>
      <w:r w:rsidRPr="00A40F1A">
        <w:rPr>
          <w:rFonts w:eastAsia="Calibri"/>
          <w:bCs/>
          <w:lang w:eastAsia="en-US"/>
        </w:rPr>
        <w:t>города Пскова за 2023 год</w:t>
      </w:r>
    </w:p>
    <w:p w:rsidR="00A40F1A" w:rsidRPr="00CF0F82" w:rsidRDefault="00A40F1A" w:rsidP="00186105">
      <w:pPr>
        <w:jc w:val="both"/>
        <w:rPr>
          <w:rFonts w:eastAsia="Calibri"/>
          <w:bCs/>
          <w:lang w:eastAsia="en-US"/>
        </w:rPr>
      </w:pPr>
    </w:p>
    <w:p w:rsidR="00C4392A" w:rsidRDefault="00A40F1A" w:rsidP="00C4392A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A40F1A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2023 год, утвержденным решением Псковской городской Думы от 25.11.2022 № 103, руководствуясь подпунктом 9 пункта 1 статьи 23 Устава муниципального образования «Город Псков»,</w:t>
      </w:r>
      <w:proofErr w:type="gramEnd"/>
    </w:p>
    <w:p w:rsidR="00A40F1A" w:rsidRDefault="00A40F1A" w:rsidP="00C4392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0F1A" w:rsidRPr="00A40F1A" w:rsidRDefault="00A40F1A" w:rsidP="00A40F1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40F1A">
        <w:rPr>
          <w:rFonts w:eastAsia="Calibri"/>
          <w:lang w:eastAsia="en-US"/>
        </w:rPr>
        <w:t>1.</w:t>
      </w:r>
      <w:r w:rsidRPr="00A40F1A">
        <w:rPr>
          <w:rFonts w:eastAsia="Calibri"/>
          <w:lang w:eastAsia="en-US"/>
        </w:rPr>
        <w:tab/>
        <w:t>Утвердить Отчет о результатах приватизации муниципального имущества города Пскова за 2023 год согласно приложению к настоящему решению.</w:t>
      </w:r>
    </w:p>
    <w:p w:rsidR="00A40F1A" w:rsidRPr="00A40F1A" w:rsidRDefault="00A40F1A" w:rsidP="00A40F1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40F1A">
        <w:rPr>
          <w:rFonts w:eastAsia="Calibri"/>
          <w:lang w:eastAsia="en-US"/>
        </w:rPr>
        <w:t>2.</w:t>
      </w:r>
      <w:r w:rsidRPr="00A40F1A">
        <w:rPr>
          <w:rFonts w:eastAsia="Calibri"/>
          <w:lang w:eastAsia="en-US"/>
        </w:rPr>
        <w:tab/>
        <w:t>Настоящее решение вступает в силу с момента его принятия.</w:t>
      </w:r>
    </w:p>
    <w:p w:rsidR="00125BE5" w:rsidRDefault="00A40F1A" w:rsidP="00A40F1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40F1A">
        <w:rPr>
          <w:rFonts w:eastAsia="Calibri"/>
          <w:lang w:eastAsia="en-US"/>
        </w:rPr>
        <w:t>3.</w:t>
      </w:r>
      <w:r w:rsidRPr="00A40F1A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40F1A" w:rsidRDefault="00A40F1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4392A" w:rsidRPr="00BD2B98" w:rsidRDefault="00C4392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="00C4392A">
        <w:rPr>
          <w:rFonts w:eastAsia="Calibri"/>
          <w:lang w:eastAsia="en-US"/>
        </w:rPr>
        <w:t xml:space="preserve">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  <w:sectPr w:rsidR="00A40F1A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A40F1A" w:rsidRPr="00A40F1A" w:rsidTr="00910ACB">
        <w:trPr>
          <w:jc w:val="right"/>
        </w:trPr>
        <w:tc>
          <w:tcPr>
            <w:tcW w:w="5329" w:type="dxa"/>
          </w:tcPr>
          <w:p w:rsidR="00A40F1A" w:rsidRPr="00A40F1A" w:rsidRDefault="00A40F1A" w:rsidP="00A40F1A">
            <w:pPr>
              <w:keepNext/>
              <w:jc w:val="right"/>
              <w:outlineLvl w:val="2"/>
              <w:rPr>
                <w:szCs w:val="28"/>
              </w:rPr>
            </w:pPr>
            <w:r w:rsidRPr="00A40F1A">
              <w:rPr>
                <w:szCs w:val="28"/>
              </w:rPr>
              <w:lastRenderedPageBreak/>
              <w:t xml:space="preserve">Приложение </w:t>
            </w:r>
          </w:p>
        </w:tc>
      </w:tr>
      <w:tr w:rsidR="00A40F1A" w:rsidRPr="00A40F1A" w:rsidTr="00910ACB">
        <w:trPr>
          <w:jc w:val="right"/>
        </w:trPr>
        <w:tc>
          <w:tcPr>
            <w:tcW w:w="5329" w:type="dxa"/>
          </w:tcPr>
          <w:p w:rsidR="00A40F1A" w:rsidRPr="00A40F1A" w:rsidRDefault="00A40F1A" w:rsidP="00A40F1A">
            <w:pPr>
              <w:keepNext/>
              <w:jc w:val="right"/>
              <w:outlineLvl w:val="2"/>
              <w:rPr>
                <w:szCs w:val="28"/>
              </w:rPr>
            </w:pPr>
            <w:r w:rsidRPr="00A40F1A">
              <w:rPr>
                <w:szCs w:val="28"/>
              </w:rPr>
              <w:t>к решению Псковской городской Думы</w:t>
            </w:r>
          </w:p>
          <w:p w:rsidR="00A40F1A" w:rsidRPr="00A40F1A" w:rsidRDefault="00A40F1A" w:rsidP="00A40F1A">
            <w:pPr>
              <w:jc w:val="right"/>
              <w:rPr>
                <w:szCs w:val="28"/>
              </w:rPr>
            </w:pPr>
            <w:r w:rsidRPr="00A40F1A">
              <w:rPr>
                <w:szCs w:val="28"/>
              </w:rPr>
              <w:t>от ______</w:t>
            </w:r>
            <w:r w:rsidR="008B4359">
              <w:rPr>
                <w:szCs w:val="28"/>
              </w:rPr>
              <w:t>_________</w:t>
            </w:r>
            <w:r w:rsidRPr="00A40F1A">
              <w:rPr>
                <w:szCs w:val="28"/>
              </w:rPr>
              <w:t>____ №_________</w:t>
            </w:r>
          </w:p>
        </w:tc>
      </w:tr>
    </w:tbl>
    <w:p w:rsidR="00A40F1A" w:rsidRPr="00A40F1A" w:rsidRDefault="00A40F1A" w:rsidP="00A40F1A">
      <w:pPr>
        <w:jc w:val="both"/>
        <w:rPr>
          <w:szCs w:val="28"/>
        </w:rPr>
      </w:pPr>
    </w:p>
    <w:p w:rsidR="00A40F1A" w:rsidRPr="00A40F1A" w:rsidRDefault="00A40F1A" w:rsidP="00A40F1A">
      <w:pPr>
        <w:keepNext/>
        <w:jc w:val="center"/>
        <w:outlineLvl w:val="1"/>
        <w:rPr>
          <w:b/>
          <w:bCs/>
          <w:iCs/>
          <w:szCs w:val="28"/>
        </w:rPr>
      </w:pPr>
      <w:r w:rsidRPr="00A40F1A">
        <w:rPr>
          <w:b/>
          <w:bCs/>
          <w:iCs/>
          <w:szCs w:val="28"/>
        </w:rPr>
        <w:t>ОТЧЕТ О РЕЗУЛЬТАТАХ ПРИВАТИЗАЦИИ</w:t>
      </w:r>
    </w:p>
    <w:p w:rsidR="00A40F1A" w:rsidRPr="00A40F1A" w:rsidRDefault="00A40F1A" w:rsidP="00A40F1A">
      <w:pPr>
        <w:keepNext/>
        <w:jc w:val="center"/>
        <w:outlineLvl w:val="1"/>
        <w:rPr>
          <w:b/>
          <w:bCs/>
          <w:iCs/>
          <w:szCs w:val="28"/>
        </w:rPr>
      </w:pPr>
      <w:r w:rsidRPr="00A40F1A">
        <w:rPr>
          <w:b/>
          <w:bCs/>
          <w:iCs/>
          <w:szCs w:val="28"/>
        </w:rPr>
        <w:t>МУНИЦИПАЛЬНОГО ИМУЩЕСТВА ГОРОДА ПСКОВА ЗА 2023 ГОД</w:t>
      </w:r>
    </w:p>
    <w:p w:rsidR="00A40F1A" w:rsidRPr="00A40F1A" w:rsidRDefault="00A40F1A" w:rsidP="00A40F1A">
      <w:pPr>
        <w:keepNext/>
        <w:spacing w:before="120"/>
        <w:jc w:val="center"/>
        <w:rPr>
          <w:b/>
          <w:szCs w:val="28"/>
        </w:rPr>
      </w:pPr>
      <w:r w:rsidRPr="00A40F1A">
        <w:rPr>
          <w:b/>
          <w:szCs w:val="28"/>
        </w:rPr>
        <w:t>1. Информация о результатах приватизации муниципального имущества</w:t>
      </w:r>
    </w:p>
    <w:p w:rsidR="00A40F1A" w:rsidRPr="00A40F1A" w:rsidRDefault="00A40F1A" w:rsidP="00A40F1A">
      <w:pPr>
        <w:keepNext/>
        <w:spacing w:before="120" w:after="120"/>
        <w:jc w:val="center"/>
        <w:rPr>
          <w:b/>
          <w:szCs w:val="28"/>
        </w:rPr>
      </w:pPr>
      <w:r w:rsidRPr="00A40F1A">
        <w:rPr>
          <w:b/>
          <w:szCs w:val="28"/>
        </w:rPr>
        <w:t>1.1. Перечень муниципальных объектов нежилого фонда, которые планировалось приватизировать в 2023 году</w:t>
      </w:r>
    </w:p>
    <w:tbl>
      <w:tblPr>
        <w:tblW w:w="1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23"/>
        <w:gridCol w:w="1743"/>
        <w:gridCol w:w="1394"/>
        <w:gridCol w:w="1328"/>
        <w:gridCol w:w="1149"/>
        <w:gridCol w:w="1029"/>
        <w:gridCol w:w="1124"/>
        <w:gridCol w:w="1089"/>
        <w:gridCol w:w="3147"/>
      </w:tblGrid>
      <w:tr w:rsidR="00A40F1A" w:rsidRPr="00A40F1A" w:rsidTr="00910ACB">
        <w:trPr>
          <w:trHeight w:val="744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№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40F1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40F1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23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 xml:space="preserve">Наименование, 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 xml:space="preserve">местонахождение, 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 xml:space="preserve">кадастровый номер </w:t>
            </w:r>
          </w:p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муниципального имущества;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общая площадь,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A40F1A">
              <w:rPr>
                <w:b/>
                <w:sz w:val="16"/>
                <w:szCs w:val="16"/>
              </w:rPr>
              <w:t xml:space="preserve">муниципального </w:t>
            </w:r>
            <w:r w:rsidRPr="00A40F1A">
              <w:rPr>
                <w:b/>
                <w:bCs/>
                <w:sz w:val="16"/>
                <w:szCs w:val="16"/>
              </w:rPr>
              <w:t xml:space="preserve">имущества; 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Прогноз поступлений денежных сре</w:t>
            </w:r>
            <w:proofErr w:type="gramStart"/>
            <w:r w:rsidRPr="00A40F1A">
              <w:rPr>
                <w:b/>
                <w:bCs/>
                <w:sz w:val="16"/>
                <w:szCs w:val="16"/>
              </w:rPr>
              <w:t>дств в б</w:t>
            </w:r>
            <w:proofErr w:type="gramEnd"/>
            <w:r w:rsidRPr="00A40F1A">
              <w:rPr>
                <w:b/>
                <w:bCs/>
                <w:sz w:val="16"/>
                <w:szCs w:val="16"/>
              </w:rPr>
              <w:t>юджет города от продажи, руб.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2213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Отчет о выполнении (дата продажи, покупатель)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A40F1A" w:rsidRPr="00A40F1A" w:rsidTr="00910ACB">
        <w:trPr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3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147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0F1A" w:rsidRPr="00A40F1A" w:rsidTr="00910ACB">
        <w:trPr>
          <w:tblHeader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Помещение 1005,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 Псков, ул. Алексея Алехина, д. 5,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60:27:0110104:181;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116,8 кв. м, 1 этаж 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Псковской городской Думы (далее – ПГД) от 27.01.2023 № 152</w:t>
            </w:r>
            <w:r w:rsidRPr="00A40F1A">
              <w:rPr>
                <w:sz w:val="16"/>
                <w:szCs w:val="16"/>
                <w:vertAlign w:val="superscript"/>
              </w:rPr>
              <w:footnoteReference w:id="1"/>
            </w:r>
            <w:r w:rsidRPr="00A40F1A">
              <w:rPr>
                <w:sz w:val="16"/>
                <w:szCs w:val="16"/>
              </w:rPr>
              <w:t>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  <w:r w:rsidRPr="00A40F1A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2 049 958,33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108-2/2023 от 16.06.2023)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2 427 000,00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2 022 500,00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22.03.2023 первый аукцион (начальная цена 2 459 950,00 рублей с учетом НДС) признан 20.03.2023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 xml:space="preserve">в соответствии </w:t>
            </w:r>
            <w:r w:rsidRPr="00A40F1A">
              <w:rPr>
                <w:bCs/>
                <w:sz w:val="16"/>
                <w:szCs w:val="16"/>
              </w:rPr>
              <w:br/>
              <w:t xml:space="preserve">с постановлением Администрации города Пскова (далее – АГП) </w:t>
            </w:r>
            <w:r w:rsidRPr="00A40F1A">
              <w:rPr>
                <w:sz w:val="16"/>
                <w:szCs w:val="16"/>
              </w:rPr>
              <w:t>от 24.03.2023 № 435</w:t>
            </w:r>
            <w:r w:rsidRPr="00A40F1A">
              <w:rPr>
                <w:sz w:val="16"/>
                <w:szCs w:val="16"/>
                <w:vertAlign w:val="superscript"/>
              </w:rPr>
              <w:footnoteReference w:id="3"/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на 15.05.2023 второй аукцион (начальная цена 2 459 950,00 рублей с учетом НДС) признан 11.05.2023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>15.09.2023 решением ПГД от 07.09.2023 № 281</w:t>
            </w:r>
            <w:r w:rsidRPr="00A40F1A">
              <w:rPr>
                <w:sz w:val="16"/>
                <w:szCs w:val="16"/>
                <w:vertAlign w:val="superscript"/>
              </w:rPr>
              <w:footnoteReference w:id="4"/>
            </w:r>
            <w:r w:rsidRPr="00A40F1A">
              <w:rPr>
                <w:sz w:val="16"/>
                <w:szCs w:val="16"/>
              </w:rPr>
              <w:t xml:space="preserve">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Аукционы по продаже муниципального имущества больше не объявлялись, так как прорабатывался вопрос о возможности использования муниципального имущества для муниципальных нужд (для размещения библиотеки)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Помещение 1003,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 Псков, ул. Максима Горького, д. 15,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60:27:0090226:72;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66,0 кв. м, подвал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337 500,00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108-3/2023 от 16.06.2023)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401 200,00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334 333,33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401 200,00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334 333,33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22.03.2023 первый аукцион (начальная цена 405 000,00 рублей с учетом НДС) признан 20.03.2023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24.03.2023 № 435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на 15.05.2023 второй аукцион (начальная цена 405 000,00 рублей с учетом НДС) признан 11.05.2023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 xml:space="preserve">15.09.2023 решением ПГД от 07.09.2023 № 281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25.10.2023 третий аукцион (начальная цена 401 200,00 рублей с учетом НДС) признан 23.10.2023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03.11.2023 № 2530</w:t>
            </w:r>
            <w:r w:rsidRPr="00A40F1A">
              <w:rPr>
                <w:sz w:val="16"/>
                <w:szCs w:val="16"/>
                <w:vertAlign w:val="superscript"/>
              </w:rPr>
              <w:footnoteReference w:id="5"/>
            </w:r>
            <w:r w:rsidRPr="00A40F1A">
              <w:rPr>
                <w:sz w:val="16"/>
                <w:szCs w:val="16"/>
              </w:rPr>
              <w:t xml:space="preserve"> на 14.12.2023 четвертый аукцион (начальная цена 401 200,00 рублей с учетом НДС) признан 12.12.2023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 результатам, объявленного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15.12.2023 № 3034</w:t>
            </w:r>
            <w:r w:rsidRPr="00A40F1A">
              <w:rPr>
                <w:sz w:val="16"/>
                <w:szCs w:val="16"/>
                <w:vertAlign w:val="superscript"/>
              </w:rPr>
              <w:footnoteReference w:id="6"/>
            </w:r>
            <w:r w:rsidRPr="00A40F1A">
              <w:rPr>
                <w:sz w:val="16"/>
                <w:szCs w:val="16"/>
              </w:rPr>
              <w:t xml:space="preserve"> на 19.01.2024 пятого аукциона (начальная цена 401 200,00 рублей с учетом НДС), будет заключен договор купли-продажи с лицом, признанным единственным участником аукциона (протокол о признании претендентов участниками аукциона от 17.01.2024). </w:t>
            </w:r>
            <w:r w:rsidRPr="00A40F1A">
              <w:rPr>
                <w:sz w:val="16"/>
                <w:szCs w:val="16"/>
              </w:rPr>
              <w:br/>
              <w:t xml:space="preserve">Покупатель </w:t>
            </w:r>
            <w:r w:rsidRPr="00A40F1A">
              <w:rPr>
                <w:sz w:val="16"/>
                <w:szCs w:val="16"/>
                <w:bdr w:val="none" w:sz="0" w:space="0" w:color="auto" w:frame="1"/>
              </w:rPr>
              <w:t xml:space="preserve">Соловьев Эдуард Андреевич. </w:t>
            </w:r>
            <w:r w:rsidRPr="00A40F1A">
              <w:rPr>
                <w:sz w:val="16"/>
                <w:szCs w:val="16"/>
              </w:rPr>
              <w:t>Порядок оплаты: единовременно</w:t>
            </w:r>
            <w:r w:rsidRPr="00A40F1A">
              <w:rPr>
                <w:b/>
                <w:sz w:val="16"/>
                <w:szCs w:val="16"/>
              </w:rPr>
              <w:t>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Помещение 1004,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 Псков, ул. Свердлова, д. 42,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60:27:0010326:333;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116,5 кв. м, мансарда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3 033 791,67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108-4/2023 от 16.06.2023)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3 637 300,00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3 031 083,33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22.03.2023 первый аукцион (начальная цена 3 640 550,00 рублей с учетом НДС) признан 20.03.2023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24.03.2023 № 435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на 15.05.2023 второй аукцион (начальная цена 3 640 550,00 рублей с учетом НДС) признан 11.05.2023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 xml:space="preserve">15.09.2023 решением ПГД от 07.09.2023 № 281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25.10.2023 третий аукцион (начальная цена 3 637 300,00 рублей с учетом НДС) признан 23.10.2023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03.11.2023 № 2530 на 14.12.2023 четвертый аукцион (начальная цена 3 637 300,00 рублей с учетом НДС) признан 12.12.2023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15.12.2023 № 3034 на 19.01.2024 пятый аукцион (начальная цена 3 637 300,00 рублей с учетом НДС) признан 17.01.2024 несостоявшимся, так как по окончании срока подачи заявок на участие в аукционе не подано ни одной заявки.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Помещение 30,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 Псков, ул. </w:t>
            </w:r>
            <w:proofErr w:type="gramStart"/>
            <w:r w:rsidRPr="00A40F1A">
              <w:rPr>
                <w:sz w:val="16"/>
                <w:szCs w:val="16"/>
              </w:rPr>
              <w:t>Советская</w:t>
            </w:r>
            <w:proofErr w:type="gramEnd"/>
            <w:r w:rsidRPr="00A40F1A">
              <w:rPr>
                <w:sz w:val="16"/>
                <w:szCs w:val="16"/>
              </w:rPr>
              <w:t>, д. 37,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60:27:0010333:309;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34,0 кв. м, цокольный этаж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536 666,67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108-1/2023 от 16.06.2023)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638 650,00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532 208,33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638 650,00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532 208,33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22.03.2023 первый аукцион (начальная цена 644 000,00 рублей с учетом НДС) признан 20.03.2023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24.03.2023 № 435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на 15.05.2023 второй аукцион (начальная цена 644 000,00 рублей с учетом НДС) признан 11.05.2023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 xml:space="preserve">15.09.2023 решением ПГД от 07.09.2023 № 281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По результатам, объявленного на 25.10.2023</w:t>
            </w:r>
            <w:r w:rsidRPr="00A40F1A">
              <w:rPr>
                <w:b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 xml:space="preserve">третьего аукциона (начальная цена 638 650,00 рублей с учетом НДС), 26.10.2023 заключен договор купли-продажи с лицом, признанным единственным участником аукциона (протокол о признании претендентов участниками аукциона от 23.10.2023). Покупатель </w:t>
            </w:r>
            <w:r w:rsidRPr="00A40F1A">
              <w:rPr>
                <w:sz w:val="16"/>
                <w:szCs w:val="16"/>
                <w:bdr w:val="none" w:sz="0" w:space="0" w:color="auto" w:frame="1"/>
              </w:rPr>
              <w:t>ООО «</w:t>
            </w:r>
            <w:proofErr w:type="spellStart"/>
            <w:r w:rsidRPr="00A40F1A">
              <w:rPr>
                <w:sz w:val="16"/>
                <w:szCs w:val="16"/>
                <w:bdr w:val="none" w:sz="0" w:space="0" w:color="auto" w:frame="1"/>
              </w:rPr>
              <w:t>Псковлайн</w:t>
            </w:r>
            <w:proofErr w:type="spellEnd"/>
            <w:r w:rsidRPr="00A40F1A">
              <w:rPr>
                <w:sz w:val="16"/>
                <w:szCs w:val="16"/>
                <w:bdr w:val="none" w:sz="0" w:space="0" w:color="auto" w:frame="1"/>
              </w:rPr>
              <w:t xml:space="preserve">». </w:t>
            </w:r>
            <w:r w:rsidRPr="00A40F1A">
              <w:rPr>
                <w:sz w:val="16"/>
                <w:szCs w:val="16"/>
              </w:rPr>
              <w:t>Порядок оплаты: единовременно</w:t>
            </w:r>
            <w:r w:rsidRPr="00A40F1A">
              <w:rPr>
                <w:b/>
                <w:sz w:val="16"/>
                <w:szCs w:val="16"/>
              </w:rPr>
              <w:t>.</w:t>
            </w:r>
          </w:p>
        </w:tc>
      </w:tr>
      <w:tr w:rsidR="00A40F1A" w:rsidRPr="00A40F1A" w:rsidTr="00910ACB">
        <w:tc>
          <w:tcPr>
            <w:tcW w:w="510" w:type="dxa"/>
            <w:vMerge w:val="restart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Муниципальное недвижимое имущество (единый недвижимый комплекс),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 Псков, ул. </w:t>
            </w:r>
            <w:proofErr w:type="gramStart"/>
            <w:r w:rsidRPr="00A40F1A">
              <w:rPr>
                <w:sz w:val="16"/>
                <w:szCs w:val="16"/>
              </w:rPr>
              <w:t>Индустриальная</w:t>
            </w:r>
            <w:proofErr w:type="gramEnd"/>
            <w:r w:rsidRPr="00A40F1A">
              <w:rPr>
                <w:sz w:val="16"/>
                <w:szCs w:val="16"/>
              </w:rPr>
              <w:t>, д. 14,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в том числе: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единым лотом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22.03.2023 первый аукцион (начальная цена 15 173 216,00 рублей) признан 20.03.2023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24.03.2023 № 435 на 15.05.2023 второй аукцион (начальная цена 15 173 216,00 рублей) признан 11.05.2023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 xml:space="preserve">15.09.2023 решением ПГД от 07.09.2023 № 281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25.10.2023 третий аукцион (начальная цена 14 014 444,00 рублей) признан 23.10.2023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03.11.2023 № 2530 на 14.12.2023 четвертый аукцион (начальная цена 14 014 444,00 рублей) признан 12.12.2023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15.12.2023 № 3034 на 19.01.2024 пятый аукцион (начальная цена 14 014 444,00 рублей) признан 17.01.2024 несостоявшимся, так как по окончании срока подачи заявок на участие в аукционе не подано ни одной заявки.</w:t>
            </w: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1) Объект незавершенного строительства (камера управления задвижками),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24,9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68 905,00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72 084,00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60 070,00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2) Сооружение (резервуар чистой воды),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60:27:0130112:173;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192 390,00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209 856,00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174 880,00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rPr>
          <w:cantSplit/>
        </w:trPr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3) Сооружение (резервуар чистой воды),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60:27:0130112:174;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192 390,00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209 856,00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174 880,00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4) Сооружение (резервуар чистой воды),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60:27:0130112:175;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192 390,00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209 856,00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174 880,00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5) Сооружение (резервуар чистой воды),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60:27:0130112:176;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420,0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192 390,00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209 856,00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174 880,00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6) Объект незавершенного строительства (камера управления задвижками),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60:27:0130112:177;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площадь застройки 24,3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68 905,00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72 084,00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60 070,00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7) Сооружение (сети канализации),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 Псков, ул. </w:t>
            </w:r>
            <w:proofErr w:type="gramStart"/>
            <w:r w:rsidRPr="00A40F1A">
              <w:rPr>
                <w:sz w:val="16"/>
                <w:szCs w:val="16"/>
              </w:rPr>
              <w:t>Индустриальная</w:t>
            </w:r>
            <w:proofErr w:type="gramEnd"/>
            <w:r w:rsidRPr="00A40F1A">
              <w:rPr>
                <w:sz w:val="16"/>
                <w:szCs w:val="16"/>
              </w:rPr>
              <w:t>, у дома 14,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60:27:0130112:199;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протяженность 150,0 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95 600,00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92 352,00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76 960,00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8) Здание одноэтажное, без подвала (наименование: Станция насосная 3-ого подъема. </w:t>
            </w:r>
            <w:proofErr w:type="gramStart"/>
            <w:r w:rsidRPr="00A40F1A">
              <w:rPr>
                <w:sz w:val="16"/>
                <w:szCs w:val="16"/>
              </w:rPr>
              <w:t xml:space="preserve">Распределительный пункт), </w:t>
            </w:r>
            <w:proofErr w:type="gramEnd"/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60:27:0130112:33;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496,6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3 315 960,00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3 453 000,00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2 877 500,00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vMerge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9) Земельный участок,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60:27:0130112:2;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16 094,0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27.01.2023 № 152;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(в составе единого лота)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от продажи земельного участка: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9 990 500,00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108-5/2023 от 15.06.2023)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от продажи земельного участка: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9 485 500,00 (без учета НДС</w:t>
            </w:r>
            <w:r w:rsidRPr="00A40F1A">
              <w:rPr>
                <w:sz w:val="16"/>
                <w:szCs w:val="16"/>
                <w:vertAlign w:val="superscript"/>
              </w:rPr>
              <w:footnoteReference w:id="7"/>
            </w:r>
            <w:r w:rsidRPr="00A40F1A">
              <w:rPr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от продажи земельного участка: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9 485 500,00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Помещение 1003,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 Псков, ул. </w:t>
            </w:r>
            <w:proofErr w:type="gramStart"/>
            <w:r w:rsidRPr="00A40F1A">
              <w:rPr>
                <w:sz w:val="16"/>
                <w:szCs w:val="16"/>
              </w:rPr>
              <w:t>Луговая</w:t>
            </w:r>
            <w:proofErr w:type="gramEnd"/>
            <w:r w:rsidRPr="00A40F1A">
              <w:rPr>
                <w:sz w:val="16"/>
                <w:szCs w:val="16"/>
              </w:rPr>
              <w:t xml:space="preserve">, д. 1-б,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60:27:0170204:195;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34,7 кв. м, 1 этаж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28.04.2023 № 207</w:t>
            </w:r>
            <w:r w:rsidRPr="00A40F1A">
              <w:rPr>
                <w:sz w:val="16"/>
                <w:szCs w:val="16"/>
                <w:vertAlign w:val="superscript"/>
              </w:rPr>
              <w:footnoteReference w:id="8"/>
            </w:r>
            <w:r w:rsidRPr="00A40F1A">
              <w:rPr>
                <w:sz w:val="16"/>
                <w:szCs w:val="16"/>
              </w:rPr>
              <w:t>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291 958,33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</w:t>
            </w:r>
            <w:r w:rsidRPr="00A40F1A">
              <w:rPr>
                <w:sz w:val="16"/>
                <w:szCs w:val="16"/>
              </w:rPr>
              <w:br/>
              <w:t>(№ 16-2/2023 от 02.02.2023)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336 100,00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280 083,33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336 100,00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280 083,33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16.06.2023 первый аукцион (начальная цена 336 100,00 рублей с учетом НДС) признан 14.06.2023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По результатам, объявленного на 23.08.2023 второго аукциона (начальная цена 336 100,00 рублей с учетом НДС), 24.08.2023 заключен договор купли-продажи с лицом, признанным единственным участником аукциона (протокол о признании претендентов участниками аукциона от 21.08.2023), покупатель </w:t>
            </w:r>
            <w:r w:rsidRPr="00A40F1A">
              <w:rPr>
                <w:sz w:val="16"/>
                <w:szCs w:val="16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A40F1A">
              <w:rPr>
                <w:sz w:val="16"/>
                <w:szCs w:val="16"/>
                <w:bdr w:val="none" w:sz="0" w:space="0" w:color="auto" w:frame="1"/>
              </w:rPr>
              <w:t>Миклин</w:t>
            </w:r>
            <w:proofErr w:type="spellEnd"/>
            <w:r w:rsidRPr="00A40F1A">
              <w:rPr>
                <w:sz w:val="16"/>
                <w:szCs w:val="16"/>
                <w:bdr w:val="none" w:sz="0" w:space="0" w:color="auto" w:frame="1"/>
              </w:rPr>
              <w:t xml:space="preserve"> Александр Рудольфович. </w:t>
            </w:r>
            <w:r w:rsidRPr="00A40F1A">
              <w:rPr>
                <w:sz w:val="16"/>
                <w:szCs w:val="16"/>
              </w:rPr>
              <w:t>Порядок оплаты: единовременно</w:t>
            </w:r>
            <w:r w:rsidRPr="00A40F1A">
              <w:rPr>
                <w:b/>
                <w:sz w:val="16"/>
                <w:szCs w:val="16"/>
              </w:rPr>
              <w:t>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Помещение 1003,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 Псков, ул. Николая Васильева, д. 77-а, КН 60:27:0140203:724;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648,2 кв. м, 3 этаж 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28.04.2023 № 207;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6 733 208,33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149-1/2023 от 29.08.2023)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7 961 250,00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6 671 000,00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16.06.2023 первый аукцион (начальная цена 8 005 200,00 рублей с учетом НДС) признан 14.06.2023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27.06.2023 № 1033</w:t>
            </w:r>
            <w:r w:rsidRPr="00A40F1A">
              <w:rPr>
                <w:sz w:val="16"/>
                <w:szCs w:val="16"/>
                <w:vertAlign w:val="superscript"/>
              </w:rPr>
              <w:footnoteReference w:id="9"/>
            </w:r>
            <w:r w:rsidRPr="00A40F1A">
              <w:rPr>
                <w:sz w:val="16"/>
                <w:szCs w:val="16"/>
              </w:rPr>
              <w:t xml:space="preserve"> на 23.08.2023 второй аукцион (начальная цена 8 005 200,00 рублей с учетом НДС) признан 21.08.2023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>06.10.2023 решением ПГД от 29.09.2023 № 291</w:t>
            </w:r>
            <w:r w:rsidRPr="00A40F1A">
              <w:rPr>
                <w:sz w:val="16"/>
                <w:szCs w:val="16"/>
                <w:vertAlign w:val="superscript"/>
              </w:rPr>
              <w:footnoteReference w:id="10"/>
            </w:r>
            <w:r w:rsidRPr="00A40F1A">
              <w:rPr>
                <w:sz w:val="16"/>
                <w:szCs w:val="16"/>
              </w:rPr>
              <w:t xml:space="preserve">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A40F1A">
              <w:rPr>
                <w:bCs/>
                <w:sz w:val="16"/>
                <w:szCs w:val="16"/>
              </w:rPr>
              <w:t xml:space="preserve"> </w:t>
            </w:r>
            <w:r w:rsidRPr="00A40F1A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16.11.2023 третий аукцион (начальная цена 7 961 250,00 рублей с учетом НДС) признан 14.11.2023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27.11.2023 № 2743 на 15.01.2024 четвертый аукцион (начальная цена 7 961 250,00 рублей с учетом НДС) признан 11.01.2024 несостоявшимся, так как по окончании срока подачи заявок на участие в аукционе не подано ни одной заявки.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Помещение 1003,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 Псков, ул. Шелгунова, д. 7,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60:27:0030508:44;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17,0 кв. м, 1 этаж 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28.04.2023 № 207;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248 625,00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</w:t>
            </w:r>
            <w:r w:rsidRPr="00A40F1A">
              <w:rPr>
                <w:sz w:val="16"/>
                <w:szCs w:val="16"/>
              </w:rPr>
              <w:br/>
              <w:t>(№ 16-3/2023 от 02.02.2023)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297 100,00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247 583,33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501 100,00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417 583,33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16.06.2023 первый аукцион (начальная цена 297 100,00 рублей с учетом НДС) признан 14.06.2023 несостоявшимся, так как претендент, подавший единственную заявку на участие в аукционе, не признан участником аукциона.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Муниципальное имущество продано 23.08.2023 на втором аукционе, о</w:t>
            </w:r>
            <w:r w:rsidRPr="00A40F1A">
              <w:rPr>
                <w:bCs/>
                <w:sz w:val="16"/>
                <w:szCs w:val="16"/>
              </w:rPr>
              <w:t>бъявленном в соответствии с постановлением АГП от </w:t>
            </w:r>
            <w:r w:rsidRPr="00A40F1A">
              <w:rPr>
                <w:sz w:val="16"/>
                <w:szCs w:val="16"/>
              </w:rPr>
              <w:t xml:space="preserve">27.06.2023 № 1033 (начальная цена 297 100,00 рублей с учетом НДС), покупатель гражданин </w:t>
            </w:r>
            <w:proofErr w:type="spellStart"/>
            <w:r w:rsidRPr="00A40F1A">
              <w:rPr>
                <w:sz w:val="16"/>
                <w:szCs w:val="16"/>
              </w:rPr>
              <w:t>Фиголь</w:t>
            </w:r>
            <w:proofErr w:type="spellEnd"/>
            <w:r w:rsidRPr="00A40F1A">
              <w:rPr>
                <w:sz w:val="16"/>
                <w:szCs w:val="16"/>
              </w:rPr>
              <w:t xml:space="preserve"> Игорь Анатольевич. Порядок оплаты: единовременно.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Помещение</w:t>
            </w:r>
            <w:r w:rsidRPr="00A40F1A">
              <w:rPr>
                <w:sz w:val="16"/>
                <w:szCs w:val="16"/>
                <w:lang w:val="en-US"/>
              </w:rPr>
              <w:t> </w:t>
            </w:r>
            <w:r w:rsidRPr="00A40F1A">
              <w:rPr>
                <w:sz w:val="16"/>
                <w:szCs w:val="16"/>
              </w:rPr>
              <w:t>1001,</w:t>
            </w:r>
          </w:p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г. Псков, ул. </w:t>
            </w:r>
            <w:proofErr w:type="gramStart"/>
            <w:r w:rsidRPr="00A40F1A">
              <w:rPr>
                <w:sz w:val="16"/>
                <w:szCs w:val="16"/>
              </w:rPr>
              <w:t>Советская</w:t>
            </w:r>
            <w:proofErr w:type="gramEnd"/>
            <w:r w:rsidRPr="00A40F1A">
              <w:rPr>
                <w:sz w:val="16"/>
                <w:szCs w:val="16"/>
              </w:rPr>
              <w:t xml:space="preserve">, д. 42,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60:27:0010324:288;</w:t>
            </w:r>
          </w:p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103,2 кв. м, подвал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A40F1A">
              <w:rPr>
                <w:sz w:val="16"/>
                <w:szCs w:val="16"/>
              </w:rPr>
              <w:t xml:space="preserve">(является частью объекта культурного наследия федерального значения (памятника истории и культуры) «Дом, в котором в 1856-1864 гг. жила революционерка 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(регистрационный номер 601510225080006) на основании Постановления Совета Министров РСФСР от 04.12.1974 № 624 «О дополнении и </w:t>
            </w:r>
            <w:proofErr w:type="spellStart"/>
            <w:r w:rsidRPr="00A40F1A">
              <w:rPr>
                <w:sz w:val="16"/>
                <w:szCs w:val="16"/>
              </w:rPr>
              <w:t>частином</w:t>
            </w:r>
            <w:proofErr w:type="spellEnd"/>
            <w:r w:rsidRPr="00A40F1A">
              <w:rPr>
                <w:sz w:val="16"/>
                <w:szCs w:val="16"/>
              </w:rPr>
              <w:t xml:space="preserve"> изменении постановления Совета Министров РСФСР от 30</w:t>
            </w:r>
            <w:proofErr w:type="gramEnd"/>
            <w:r w:rsidRPr="00A40F1A">
              <w:rPr>
                <w:sz w:val="16"/>
                <w:szCs w:val="16"/>
              </w:rPr>
              <w:t xml:space="preserve"> августа 1960 г. № 1327 «О дальнейшем улучшении дела охраны памятников культуры в РСФСР»)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28.04.2023 № 207;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346 833,33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149-2/2023 от 29.08.2023)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406 500,00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339 416,67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16.06.2023 первый конкурс (начальная цена 407 300,00 рублей с учетом НДС) признан 14.06.2023 несостоявшимся, так как по окончании срока подачи заявок на участие в конкурсе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>Объявленный в соответствии с постановлением АГП от </w:t>
            </w:r>
            <w:r w:rsidRPr="00A40F1A">
              <w:rPr>
                <w:sz w:val="16"/>
                <w:szCs w:val="16"/>
              </w:rPr>
              <w:t xml:space="preserve">27.06.2023 № 1033 </w:t>
            </w:r>
            <w:r w:rsidRPr="00A40F1A">
              <w:rPr>
                <w:bCs/>
                <w:sz w:val="16"/>
                <w:szCs w:val="16"/>
              </w:rPr>
              <w:t>на </w:t>
            </w:r>
            <w:r w:rsidRPr="00A40F1A">
              <w:rPr>
                <w:sz w:val="16"/>
                <w:szCs w:val="16"/>
              </w:rPr>
              <w:t>23.08.2023 второй конкурс (начальная цена 407 300,00 рублей) признан 21.08.2023 несостоявшимся, так как по окончании срока подачи заявок на участие в конкурсе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proofErr w:type="gramStart"/>
            <w:r w:rsidRPr="00A40F1A">
              <w:rPr>
                <w:bCs/>
                <w:sz w:val="16"/>
                <w:szCs w:val="16"/>
              </w:rPr>
              <w:t xml:space="preserve">С </w:t>
            </w:r>
            <w:r w:rsidRPr="00A40F1A">
              <w:rPr>
                <w:sz w:val="16"/>
                <w:szCs w:val="16"/>
              </w:rPr>
              <w:t xml:space="preserve">06.10.2023 решением ПГД от 29.09.2023 № 291 </w:t>
            </w:r>
            <w:r w:rsidRPr="00A40F1A">
              <w:rPr>
                <w:bCs/>
                <w:sz w:val="16"/>
                <w:szCs w:val="16"/>
              </w:rPr>
              <w:t xml:space="preserve">в связи с истечением </w:t>
            </w:r>
            <w:r w:rsidRPr="00A40F1A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 а также</w:t>
            </w:r>
            <w:r w:rsidRPr="00A40F1A">
              <w:rPr>
                <w:bCs/>
                <w:sz w:val="16"/>
                <w:szCs w:val="16"/>
              </w:rPr>
              <w:t xml:space="preserve"> внесением с </w:t>
            </w:r>
            <w:r w:rsidRPr="00A40F1A">
              <w:rPr>
                <w:sz w:val="16"/>
                <w:szCs w:val="16"/>
              </w:rPr>
              <w:t>04.08.2023 изменений в Федеральный закон от 21.12.2001 №178-ФЗ «О приватизации государственного и муниципального имущества» в части выбора способов приватизации объектов культурного наследия изменены условия приватизации (начальная цена и способ</w:t>
            </w:r>
            <w:proofErr w:type="gramEnd"/>
            <w:r w:rsidRPr="00A40F1A">
              <w:rPr>
                <w:sz w:val="16"/>
                <w:szCs w:val="16"/>
              </w:rPr>
              <w:t xml:space="preserve"> приватизации с «продажи на конкурсе» на «продажу на аукционе») муниципального имущества.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на 16.11.2023 первый аукцион (начальная цена 406 500,00 рублей с учетом НДС) признан 14.11.2023 несостоявшимся, так как по окончании срока подачи заявок на участие в аукционе не подано ни одной заявки.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Объявленный </w:t>
            </w:r>
            <w:r w:rsidRPr="00A40F1A">
              <w:rPr>
                <w:bCs/>
                <w:sz w:val="16"/>
                <w:szCs w:val="16"/>
              </w:rPr>
              <w:t>в соответствии с постановлением АГП от </w:t>
            </w:r>
            <w:r w:rsidRPr="00A40F1A">
              <w:rPr>
                <w:sz w:val="16"/>
                <w:szCs w:val="16"/>
              </w:rPr>
              <w:t>27.11.2023 № 2743 на 15.01.2024 четвертый аукцион (начальная цена 406 500,00 рублей с учетом НДС) признан 11.01.2024 несостоявшимся, так как по окончании срока подачи заявок на участие в аукционе не подано ни одной заявки.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Здание, </w:t>
            </w:r>
          </w:p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 Псков, ул. Льва Толстого, д. 14,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 60:27:0070104:87;</w:t>
            </w:r>
          </w:p>
          <w:p w:rsidR="00A40F1A" w:rsidRPr="00A40F1A" w:rsidRDefault="00A40F1A" w:rsidP="00A40F1A">
            <w:pPr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394,0 кв. м, 2 этажа (в том числе </w:t>
            </w:r>
            <w:proofErr w:type="gramStart"/>
            <w:r w:rsidRPr="00A40F1A">
              <w:rPr>
                <w:sz w:val="16"/>
                <w:szCs w:val="16"/>
              </w:rPr>
              <w:t>подземных</w:t>
            </w:r>
            <w:proofErr w:type="gramEnd"/>
            <w:r w:rsidRPr="00A40F1A">
              <w:rPr>
                <w:sz w:val="16"/>
                <w:szCs w:val="16"/>
              </w:rPr>
              <w:t xml:space="preserve"> - 1)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proofErr w:type="gramStart"/>
            <w:r w:rsidRPr="00A40F1A">
              <w:rPr>
                <w:sz w:val="16"/>
                <w:szCs w:val="16"/>
              </w:rPr>
              <w:t xml:space="preserve">(является объектом культурного наследия </w:t>
            </w:r>
            <w:r w:rsidRPr="00A40F1A">
              <w:rPr>
                <w:bCs/>
                <w:iCs/>
                <w:sz w:val="16"/>
                <w:szCs w:val="16"/>
              </w:rPr>
              <w:t>регионального значения «Дом жилой» 1950 г.</w:t>
            </w:r>
            <w:r w:rsidRPr="00A40F1A">
              <w:rPr>
                <w:sz w:val="16"/>
                <w:szCs w:val="16"/>
              </w:rPr>
              <w:t>, включенным в единый государственный реестр объектов культурного наследия (памятников истории и культуры) народов Российской Федерации на основании Постановления Псковского областного Собрания депутатов от 30.01.1998 № 542 «Об утверждении государственного списка недвижимых памятников истории и культуры, подлежащих охране как памятники местного значения» (регистрационный номер 601510391360005)</w:t>
            </w:r>
            <w:proofErr w:type="gramEnd"/>
          </w:p>
          <w:p w:rsidR="00A40F1A" w:rsidRPr="00A40F1A" w:rsidRDefault="00A40F1A" w:rsidP="00A40F1A">
            <w:pPr>
              <w:rPr>
                <w:bCs/>
                <w:iCs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и земельный участок с КН 60:27:0020105:367 площадью 1084,0 кв. 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Решение ПГД от 28.04.2023 № 207;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конкурсе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1 191 224,12</w:t>
            </w:r>
            <w:r w:rsidRPr="00A40F1A">
              <w:rPr>
                <w:sz w:val="16"/>
                <w:szCs w:val="16"/>
              </w:rPr>
              <w:br/>
              <w:t>в том числе:</w:t>
            </w:r>
            <w:r w:rsidRPr="00A40F1A">
              <w:rPr>
                <w:sz w:val="16"/>
                <w:szCs w:val="16"/>
              </w:rPr>
              <w:br/>
              <w:t>от продажи здания:</w:t>
            </w:r>
            <w:r w:rsidRPr="00A40F1A">
              <w:rPr>
                <w:sz w:val="16"/>
                <w:szCs w:val="16"/>
              </w:rPr>
              <w:br/>
              <w:t>47 264,88;</w:t>
            </w:r>
            <w:r w:rsidRPr="00A40F1A">
              <w:rPr>
                <w:sz w:val="16"/>
                <w:szCs w:val="16"/>
              </w:rPr>
              <w:br/>
              <w:t>от продажи земельного участка:</w:t>
            </w:r>
            <w:r w:rsidRPr="00A40F1A">
              <w:rPr>
                <w:sz w:val="16"/>
                <w:szCs w:val="16"/>
              </w:rPr>
              <w:br/>
              <w:t>1 143 959,24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</w:t>
            </w:r>
            <w:r w:rsidRPr="00A40F1A">
              <w:rPr>
                <w:sz w:val="16"/>
                <w:szCs w:val="16"/>
              </w:rPr>
              <w:br/>
              <w:t>(№ 16-5/2023 от 02.02.2023)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1 297 700,00</w:t>
            </w:r>
            <w:r w:rsidRPr="00A40F1A">
              <w:rPr>
                <w:sz w:val="16"/>
                <w:szCs w:val="16"/>
              </w:rPr>
              <w:br/>
              <w:t>в том числе:</w:t>
            </w:r>
            <w:r w:rsidRPr="00A40F1A">
              <w:rPr>
                <w:sz w:val="16"/>
                <w:szCs w:val="16"/>
              </w:rPr>
              <w:br/>
              <w:t>здания:</w:t>
            </w:r>
            <w:r w:rsidRPr="00A40F1A">
              <w:rPr>
                <w:sz w:val="16"/>
                <w:szCs w:val="16"/>
              </w:rPr>
              <w:br/>
              <w:t>228 400,00;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земельного участка (без учета НДС):</w:t>
            </w:r>
            <w:r w:rsidRPr="00A40F1A">
              <w:rPr>
                <w:sz w:val="16"/>
                <w:szCs w:val="16"/>
              </w:rPr>
              <w:br/>
              <w:t>1 069 300,00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1 259 633,33</w:t>
            </w:r>
            <w:r w:rsidRPr="00A40F1A">
              <w:rPr>
                <w:sz w:val="16"/>
                <w:szCs w:val="16"/>
              </w:rPr>
              <w:br/>
              <w:t>в том числе:</w:t>
            </w:r>
            <w:r w:rsidRPr="00A40F1A">
              <w:rPr>
                <w:sz w:val="16"/>
                <w:szCs w:val="16"/>
              </w:rPr>
              <w:br/>
              <w:t xml:space="preserve">здания: </w:t>
            </w:r>
            <w:r w:rsidRPr="00A40F1A">
              <w:rPr>
                <w:sz w:val="16"/>
                <w:szCs w:val="16"/>
              </w:rPr>
              <w:br/>
              <w:t>190 333,33;</w:t>
            </w:r>
            <w:r w:rsidRPr="00A40F1A">
              <w:rPr>
                <w:sz w:val="16"/>
                <w:szCs w:val="16"/>
              </w:rPr>
              <w:br/>
              <w:t>земельного участка:</w:t>
            </w:r>
            <w:r w:rsidRPr="00A40F1A">
              <w:rPr>
                <w:sz w:val="16"/>
                <w:szCs w:val="16"/>
              </w:rPr>
              <w:br/>
              <w:t xml:space="preserve">1 069 300,00 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Объявленный 11.05.2023 на 16.06.2023 конкурс отменен 22.05.2023.</w:t>
            </w:r>
          </w:p>
          <w:p w:rsidR="00A40F1A" w:rsidRPr="00A40F1A" w:rsidRDefault="00A40F1A" w:rsidP="00A40F1A">
            <w:pPr>
              <w:jc w:val="both"/>
              <w:rPr>
                <w:sz w:val="16"/>
                <w:szCs w:val="16"/>
              </w:rPr>
            </w:pPr>
            <w:proofErr w:type="gramStart"/>
            <w:r w:rsidRPr="00A40F1A">
              <w:rPr>
                <w:sz w:val="16"/>
                <w:szCs w:val="16"/>
              </w:rPr>
              <w:t>Объявленный 28.07.2023 на 04.09.2023 конкурс отменен 04.08.2023 в связи с существенными изменениями, внесенными с 04.08.2023 Федеральным законом от 24.07.2023 № 370-ФЗ «О внесении изменений в отдельные законодательные акты Российской Федерации» в Федеральный закон от 21.12.2001 № 178-ФЗ «О приватизации государственного и муниципального имущества» в части приватизации объектов культурного наследия, включенных в единый государственный реестр объектов культурного наследия (памятников истории и культуры) народов</w:t>
            </w:r>
            <w:proofErr w:type="gramEnd"/>
            <w:r w:rsidRPr="00A40F1A">
              <w:rPr>
                <w:sz w:val="16"/>
                <w:szCs w:val="16"/>
              </w:rPr>
              <w:t xml:space="preserve"> Российской Федерации.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5426" w:type="dxa"/>
            <w:gridSpan w:val="9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(Строка исключена с 14.04.2023 решением Псковской городской Думы от 31.03.2023 № 191</w:t>
            </w:r>
            <w:r w:rsidRPr="00A40F1A">
              <w:rPr>
                <w:sz w:val="16"/>
                <w:szCs w:val="16"/>
                <w:vertAlign w:val="superscript"/>
              </w:rPr>
              <w:footnoteReference w:id="11"/>
            </w:r>
            <w:r w:rsidRPr="00A40F1A">
              <w:rPr>
                <w:sz w:val="16"/>
                <w:szCs w:val="16"/>
              </w:rPr>
              <w:t>)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29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40F1A">
              <w:rPr>
                <w:sz w:val="16"/>
                <w:szCs w:val="16"/>
              </w:rPr>
              <w:t>Здание (наименование:</w:t>
            </w:r>
            <w:proofErr w:type="gramEnd"/>
            <w:r w:rsidRPr="00A40F1A">
              <w:rPr>
                <w:sz w:val="16"/>
                <w:szCs w:val="16"/>
              </w:rPr>
              <w:t xml:space="preserve"> </w:t>
            </w:r>
            <w:proofErr w:type="gramStart"/>
            <w:r w:rsidRPr="00A40F1A">
              <w:rPr>
                <w:sz w:val="16"/>
                <w:szCs w:val="16"/>
              </w:rPr>
              <w:t xml:space="preserve">«Здание мазутного хозяйства»), </w:t>
            </w:r>
            <w:proofErr w:type="gramEnd"/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г. Псков, ул. Генерала </w:t>
            </w:r>
            <w:proofErr w:type="spellStart"/>
            <w:r w:rsidRPr="00A40F1A">
              <w:rPr>
                <w:sz w:val="16"/>
                <w:szCs w:val="16"/>
              </w:rPr>
              <w:t>Маргелова</w:t>
            </w:r>
            <w:proofErr w:type="spellEnd"/>
            <w:r w:rsidRPr="00A40F1A">
              <w:rPr>
                <w:sz w:val="16"/>
                <w:szCs w:val="16"/>
              </w:rPr>
              <w:t>, д. б/</w:t>
            </w:r>
            <w:proofErr w:type="gramStart"/>
            <w:r w:rsidRPr="00A40F1A">
              <w:rPr>
                <w:sz w:val="16"/>
                <w:szCs w:val="16"/>
              </w:rPr>
              <w:t>н</w:t>
            </w:r>
            <w:proofErr w:type="gramEnd"/>
            <w:r w:rsidRPr="00A40F1A">
              <w:rPr>
                <w:sz w:val="16"/>
                <w:szCs w:val="16"/>
              </w:rPr>
              <w:t xml:space="preserve">, 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КН 60:27:0020111:19;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116,9 кв. м, 1 этаж (в том числе </w:t>
            </w:r>
            <w:proofErr w:type="gramStart"/>
            <w:r w:rsidRPr="00A40F1A">
              <w:rPr>
                <w:sz w:val="16"/>
                <w:szCs w:val="16"/>
              </w:rPr>
              <w:t>подземных</w:t>
            </w:r>
            <w:proofErr w:type="gramEnd"/>
            <w:r w:rsidRPr="00A40F1A">
              <w:rPr>
                <w:sz w:val="16"/>
                <w:szCs w:val="16"/>
              </w:rPr>
              <w:t xml:space="preserve"> - 0)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и земельный участок с КН 60:27:0070203:564 площадью 10 150,0 кв. м 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7 081 286,18</w:t>
            </w:r>
            <w:r w:rsidRPr="00A40F1A">
              <w:rPr>
                <w:sz w:val="16"/>
                <w:szCs w:val="16"/>
              </w:rPr>
              <w:br/>
              <w:t>в том числе:</w:t>
            </w:r>
            <w:r w:rsidRPr="00A40F1A">
              <w:rPr>
                <w:sz w:val="16"/>
                <w:szCs w:val="16"/>
              </w:rPr>
              <w:br/>
              <w:t>от продажи здания: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780 579,39;</w:t>
            </w:r>
            <w:r w:rsidRPr="00A40F1A">
              <w:rPr>
                <w:sz w:val="16"/>
                <w:szCs w:val="16"/>
              </w:rPr>
              <w:br/>
              <w:t>от продажи земельного участка:</w:t>
            </w:r>
            <w:r w:rsidRPr="00A40F1A">
              <w:rPr>
                <w:sz w:val="16"/>
                <w:szCs w:val="16"/>
              </w:rPr>
              <w:br/>
              <w:t>6 300 706,79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-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не продано.</w:t>
            </w:r>
          </w:p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Прорабатывался вопрос о возможности использования муниципального имущества для муниципальных нужд.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36 160 481,96;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в том числе: от продажи объектов нежилого фонда:</w:t>
            </w:r>
          </w:p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18 725 315,93; от продажи земельных участков: 17 435 166,03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 xml:space="preserve">1 877 050,00; 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в том числе: от продажи объектов нежилого фонда:</w:t>
            </w:r>
            <w:r w:rsidRPr="00A40F1A">
              <w:rPr>
                <w:sz w:val="16"/>
                <w:szCs w:val="16"/>
              </w:rPr>
              <w:br/>
              <w:t>1 877 050,00;</w:t>
            </w:r>
            <w:r w:rsidRPr="00A40F1A">
              <w:rPr>
                <w:sz w:val="16"/>
                <w:szCs w:val="16"/>
              </w:rPr>
              <w:br/>
              <w:t>от продажи земельных участков:</w:t>
            </w:r>
            <w:r w:rsidRPr="00A40F1A">
              <w:rPr>
                <w:sz w:val="16"/>
                <w:szCs w:val="16"/>
              </w:rPr>
              <w:br/>
              <w:t>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 xml:space="preserve">1 564 208,32; 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в том числе: от продажи объектов нежилого фонда:</w:t>
            </w:r>
            <w:r w:rsidRPr="00A40F1A">
              <w:rPr>
                <w:sz w:val="16"/>
                <w:szCs w:val="16"/>
              </w:rPr>
              <w:br/>
              <w:t>1 564 208,32;</w:t>
            </w:r>
            <w:r w:rsidRPr="00A40F1A">
              <w:rPr>
                <w:sz w:val="16"/>
                <w:szCs w:val="16"/>
              </w:rPr>
              <w:br/>
              <w:t>от продажи земельных участков:</w:t>
            </w:r>
            <w:r w:rsidRPr="00A40F1A">
              <w:rPr>
                <w:sz w:val="16"/>
                <w:szCs w:val="16"/>
              </w:rPr>
              <w:br/>
              <w:t>0,00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A40F1A" w:rsidRPr="00A40F1A" w:rsidRDefault="00A40F1A" w:rsidP="00A40F1A">
      <w:pPr>
        <w:ind w:firstLine="567"/>
        <w:jc w:val="both"/>
        <w:rPr>
          <w:sz w:val="16"/>
          <w:szCs w:val="16"/>
        </w:rPr>
      </w:pPr>
    </w:p>
    <w:p w:rsidR="00A40F1A" w:rsidRPr="00A40F1A" w:rsidRDefault="00A40F1A" w:rsidP="00A40F1A">
      <w:pPr>
        <w:keepNext/>
        <w:spacing w:before="120" w:after="120"/>
        <w:jc w:val="center"/>
        <w:rPr>
          <w:b/>
          <w:szCs w:val="28"/>
        </w:rPr>
      </w:pPr>
      <w:r w:rsidRPr="00A40F1A">
        <w:rPr>
          <w:b/>
          <w:szCs w:val="28"/>
        </w:rPr>
        <w:t>1.2. Перечень иного (движимого) муниципального имущества</w:t>
      </w:r>
      <w:r w:rsidRPr="008B4359">
        <w:rPr>
          <w:sz w:val="14"/>
          <w:szCs w:val="16"/>
          <w:vertAlign w:val="superscript"/>
        </w:rPr>
        <w:footnoteReference w:id="12"/>
      </w:r>
      <w:r w:rsidRPr="00A40F1A">
        <w:rPr>
          <w:b/>
          <w:szCs w:val="28"/>
        </w:rPr>
        <w:t>, которое планировалось приватизировать в 2023 году</w:t>
      </w:r>
    </w:p>
    <w:tbl>
      <w:tblPr>
        <w:tblW w:w="1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23"/>
        <w:gridCol w:w="1743"/>
        <w:gridCol w:w="1394"/>
        <w:gridCol w:w="1328"/>
        <w:gridCol w:w="1149"/>
        <w:gridCol w:w="1029"/>
        <w:gridCol w:w="1124"/>
        <w:gridCol w:w="1089"/>
        <w:gridCol w:w="3147"/>
      </w:tblGrid>
      <w:tr w:rsidR="00A40F1A" w:rsidRPr="00A40F1A" w:rsidTr="00910ACB">
        <w:trPr>
          <w:trHeight w:val="744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№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40F1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40F1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23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Наименование и характеристики движимого муниципального имущества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A40F1A">
              <w:rPr>
                <w:b/>
                <w:sz w:val="16"/>
                <w:szCs w:val="16"/>
              </w:rPr>
              <w:t xml:space="preserve">муниципального </w:t>
            </w:r>
            <w:r w:rsidRPr="00A40F1A">
              <w:rPr>
                <w:b/>
                <w:bCs/>
                <w:sz w:val="16"/>
                <w:szCs w:val="16"/>
              </w:rPr>
              <w:t xml:space="preserve">имущества; 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Прогноз поступлений денежных сре</w:t>
            </w:r>
            <w:proofErr w:type="gramStart"/>
            <w:r w:rsidRPr="00A40F1A">
              <w:rPr>
                <w:b/>
                <w:bCs/>
                <w:sz w:val="16"/>
                <w:szCs w:val="16"/>
              </w:rPr>
              <w:t>дств в б</w:t>
            </w:r>
            <w:proofErr w:type="gramEnd"/>
            <w:r w:rsidRPr="00A40F1A">
              <w:rPr>
                <w:b/>
                <w:bCs/>
                <w:sz w:val="16"/>
                <w:szCs w:val="16"/>
              </w:rPr>
              <w:t>юджет города от продажи, руб.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2213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Отчет о выполнении (дата продажи, покупатель)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A40F1A" w:rsidRPr="00A40F1A" w:rsidTr="00910ACB">
        <w:trPr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3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с учетом НДС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147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0F1A" w:rsidRPr="00A40F1A" w:rsidTr="00910ACB">
        <w:trPr>
          <w:tblHeader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40F1A" w:rsidRPr="00A40F1A" w:rsidRDefault="00A40F1A" w:rsidP="00A40F1A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40F1A" w:rsidRPr="00A40F1A" w:rsidTr="00910ACB"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44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Транспортное средство - легковой автомобиль </w:t>
            </w:r>
            <w:proofErr w:type="spellStart"/>
            <w:r w:rsidRPr="00A40F1A">
              <w:rPr>
                <w:bCs/>
                <w:sz w:val="16"/>
                <w:szCs w:val="16"/>
              </w:rPr>
              <w:t>Ford</w:t>
            </w:r>
            <w:proofErr w:type="spellEnd"/>
            <w:r w:rsidRPr="00A40F1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40F1A">
              <w:rPr>
                <w:bCs/>
                <w:sz w:val="16"/>
                <w:szCs w:val="16"/>
              </w:rPr>
              <w:t>Mondeo</w:t>
            </w:r>
            <w:proofErr w:type="spellEnd"/>
            <w:r w:rsidRPr="00A40F1A">
              <w:rPr>
                <w:bCs/>
                <w:sz w:val="16"/>
                <w:szCs w:val="16"/>
              </w:rPr>
              <w:t>, идентификационный номер (VIN): Х9FDXXEEBDCR74618; тип кузова: седан; цвет кузова: черный; страна изготовления: Россия, дата выпуска: 2012, объем двигателя: 1999 куб. см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Решение ПГД </w:t>
            </w:r>
            <w:r w:rsidRPr="00A40F1A">
              <w:rPr>
                <w:sz w:val="16"/>
                <w:szCs w:val="16"/>
              </w:rPr>
              <w:br/>
              <w:t>от 29.09.2023 № 286</w:t>
            </w:r>
            <w:r w:rsidRPr="00A40F1A">
              <w:rPr>
                <w:sz w:val="16"/>
                <w:szCs w:val="16"/>
                <w:vertAlign w:val="superscript"/>
              </w:rPr>
              <w:footnoteReference w:id="13"/>
            </w:r>
            <w:r w:rsidRPr="00A40F1A">
              <w:rPr>
                <w:sz w:val="16"/>
                <w:szCs w:val="16"/>
              </w:rPr>
              <w:t>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bCs/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>350 750,00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148-1/2023 от 28.08.2023)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420 900,00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350 750,00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450 900,00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375 750,00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Муниципальное имущество продано </w:t>
            </w:r>
            <w:r w:rsidRPr="00A40F1A">
              <w:rPr>
                <w:bCs/>
                <w:sz w:val="16"/>
                <w:szCs w:val="16"/>
              </w:rPr>
              <w:t xml:space="preserve">17.11.2023 </w:t>
            </w:r>
            <w:r w:rsidRPr="00A40F1A">
              <w:rPr>
                <w:sz w:val="16"/>
                <w:szCs w:val="16"/>
              </w:rPr>
              <w:t xml:space="preserve">на первом аукционе (начальная цена 420 900,00 рублей с учетом НДС), покупатель гражданин </w:t>
            </w:r>
            <w:r w:rsidRPr="00A40F1A">
              <w:rPr>
                <w:bCs/>
                <w:sz w:val="16"/>
                <w:szCs w:val="16"/>
              </w:rPr>
              <w:t>Попов Алексей Сергеевич</w:t>
            </w:r>
            <w:r w:rsidRPr="00A40F1A">
              <w:rPr>
                <w:sz w:val="16"/>
                <w:szCs w:val="16"/>
              </w:rPr>
              <w:t>. Порядок оплаты: единовременно.</w:t>
            </w:r>
          </w:p>
        </w:tc>
      </w:tr>
      <w:tr w:rsidR="00A40F1A" w:rsidRPr="00A40F1A" w:rsidTr="00910ACB">
        <w:trPr>
          <w:cantSplit/>
        </w:trPr>
        <w:tc>
          <w:tcPr>
            <w:tcW w:w="510" w:type="dxa"/>
            <w:shd w:val="clear" w:color="auto" w:fill="auto"/>
          </w:tcPr>
          <w:p w:rsidR="00A40F1A" w:rsidRPr="00A40F1A" w:rsidRDefault="00A40F1A" w:rsidP="00A40F1A">
            <w:pPr>
              <w:numPr>
                <w:ilvl w:val="0"/>
                <w:numId w:val="44"/>
              </w:num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 xml:space="preserve">Транспортное средство - легковой автомобиль </w:t>
            </w:r>
            <w:proofErr w:type="spellStart"/>
            <w:r w:rsidRPr="00A40F1A">
              <w:rPr>
                <w:bCs/>
                <w:sz w:val="16"/>
                <w:szCs w:val="16"/>
              </w:rPr>
              <w:t>Ford</w:t>
            </w:r>
            <w:proofErr w:type="spellEnd"/>
            <w:r w:rsidRPr="00A40F1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40F1A">
              <w:rPr>
                <w:bCs/>
                <w:sz w:val="16"/>
                <w:szCs w:val="16"/>
              </w:rPr>
              <w:t>Mondeo</w:t>
            </w:r>
            <w:proofErr w:type="spellEnd"/>
            <w:r w:rsidRPr="00A40F1A">
              <w:rPr>
                <w:bCs/>
                <w:sz w:val="16"/>
                <w:szCs w:val="16"/>
              </w:rPr>
              <w:t>, идентификационный номер (VIN): Х9FDXXEEBDCA77443; тип кузова: седан; цвет кузова: черный; страна изготовления: Россия, дата выпуска: 2012, объем двигателя: 1999 куб. см</w:t>
            </w:r>
          </w:p>
        </w:tc>
        <w:tc>
          <w:tcPr>
            <w:tcW w:w="1743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Решение ПГД </w:t>
            </w:r>
            <w:r w:rsidRPr="00A40F1A">
              <w:rPr>
                <w:sz w:val="16"/>
                <w:szCs w:val="16"/>
              </w:rPr>
              <w:br/>
              <w:t>от 29.09.2023 № 286;</w:t>
            </w:r>
          </w:p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продажа муниципального имущества на аукционе в электронной форме</w:t>
            </w:r>
          </w:p>
        </w:tc>
        <w:tc>
          <w:tcPr>
            <w:tcW w:w="1394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bCs/>
                <w:sz w:val="16"/>
                <w:szCs w:val="16"/>
              </w:rPr>
            </w:pPr>
            <w:r w:rsidRPr="00A40F1A">
              <w:rPr>
                <w:bCs/>
                <w:sz w:val="16"/>
                <w:szCs w:val="16"/>
              </w:rPr>
              <w:t>398 750,00</w:t>
            </w:r>
          </w:p>
        </w:tc>
        <w:tc>
          <w:tcPr>
            <w:tcW w:w="1328" w:type="dxa"/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ЗАО «</w:t>
            </w:r>
            <w:proofErr w:type="spellStart"/>
            <w:r w:rsidRPr="00A40F1A">
              <w:rPr>
                <w:sz w:val="16"/>
                <w:szCs w:val="16"/>
              </w:rPr>
              <w:t>Консалт</w:t>
            </w:r>
            <w:proofErr w:type="spellEnd"/>
            <w:r w:rsidRPr="00A40F1A">
              <w:rPr>
                <w:sz w:val="16"/>
                <w:szCs w:val="16"/>
              </w:rPr>
              <w:t xml:space="preserve"> Оценка» (№ 148-2/2023 от 28.08.2023)</w:t>
            </w:r>
          </w:p>
        </w:tc>
        <w:tc>
          <w:tcPr>
            <w:tcW w:w="1149" w:type="dxa"/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478 500,00</w:t>
            </w:r>
          </w:p>
        </w:tc>
        <w:tc>
          <w:tcPr>
            <w:tcW w:w="102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398 750,00</w:t>
            </w:r>
          </w:p>
        </w:tc>
        <w:tc>
          <w:tcPr>
            <w:tcW w:w="112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601 000,00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>500 833,33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both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Муниципальное имущество продано.</w:t>
            </w:r>
          </w:p>
          <w:p w:rsidR="00A40F1A" w:rsidRPr="00A40F1A" w:rsidRDefault="00A40F1A" w:rsidP="00A40F1A">
            <w:pPr>
              <w:widowControl w:val="0"/>
              <w:jc w:val="both"/>
              <w:rPr>
                <w:sz w:val="16"/>
                <w:szCs w:val="16"/>
              </w:rPr>
            </w:pPr>
            <w:r w:rsidRPr="00A40F1A">
              <w:rPr>
                <w:sz w:val="16"/>
                <w:szCs w:val="16"/>
              </w:rPr>
              <w:t xml:space="preserve">Муниципальное имущество продано </w:t>
            </w:r>
            <w:r w:rsidRPr="00A40F1A">
              <w:rPr>
                <w:bCs/>
                <w:sz w:val="16"/>
                <w:szCs w:val="16"/>
              </w:rPr>
              <w:t xml:space="preserve">16.11.2023 </w:t>
            </w:r>
            <w:r w:rsidRPr="00A40F1A">
              <w:rPr>
                <w:sz w:val="16"/>
                <w:szCs w:val="16"/>
              </w:rPr>
              <w:t xml:space="preserve">на первом аукционе (начальная цена 478 500,00 рублей с учетом НДС), покупатель гражданин </w:t>
            </w:r>
            <w:proofErr w:type="spellStart"/>
            <w:r w:rsidRPr="00A40F1A">
              <w:rPr>
                <w:bCs/>
                <w:sz w:val="16"/>
                <w:szCs w:val="16"/>
              </w:rPr>
              <w:t>Агибалов</w:t>
            </w:r>
            <w:proofErr w:type="spellEnd"/>
            <w:r w:rsidRPr="00A40F1A">
              <w:rPr>
                <w:bCs/>
                <w:sz w:val="16"/>
                <w:szCs w:val="16"/>
              </w:rPr>
              <w:t xml:space="preserve"> Евгений Евгеньевич</w:t>
            </w:r>
            <w:r w:rsidRPr="00A40F1A">
              <w:rPr>
                <w:sz w:val="16"/>
                <w:szCs w:val="16"/>
              </w:rPr>
              <w:t>. Порядок оплаты: единовременно.</w:t>
            </w:r>
          </w:p>
        </w:tc>
      </w:tr>
      <w:tr w:rsidR="00A40F1A" w:rsidRPr="00A40F1A" w:rsidTr="00910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tabs>
                <w:tab w:val="num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b/>
                <w:bCs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  <w:shd w:val="clear" w:color="auto" w:fill="FFFFFF"/>
              </w:rPr>
              <w:t>749 500,00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1 051 900,00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  <w:r w:rsidRPr="00A40F1A">
              <w:rPr>
                <w:b/>
                <w:sz w:val="16"/>
                <w:szCs w:val="16"/>
              </w:rPr>
              <w:t>876 583,33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A40F1A" w:rsidRPr="00A40F1A" w:rsidRDefault="00A40F1A" w:rsidP="00A40F1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40F1A" w:rsidRDefault="00A40F1A" w:rsidP="00A40F1A">
      <w:pPr>
        <w:spacing w:after="120"/>
        <w:ind w:firstLine="567"/>
        <w:jc w:val="both"/>
        <w:rPr>
          <w:sz w:val="16"/>
          <w:szCs w:val="16"/>
        </w:rPr>
      </w:pPr>
    </w:p>
    <w:p w:rsidR="00A40F1A" w:rsidRPr="00A40F1A" w:rsidRDefault="00A40F1A" w:rsidP="00A40F1A">
      <w:pPr>
        <w:spacing w:after="120"/>
        <w:ind w:firstLine="567"/>
        <w:jc w:val="both"/>
        <w:rPr>
          <w:sz w:val="16"/>
          <w:szCs w:val="16"/>
        </w:rPr>
      </w:pPr>
    </w:p>
    <w:p w:rsidR="00A40F1A" w:rsidRPr="00A40F1A" w:rsidRDefault="00A40F1A" w:rsidP="00A40F1A">
      <w:pPr>
        <w:keepNext/>
        <w:keepLines/>
        <w:widowControl w:val="0"/>
        <w:jc w:val="center"/>
        <w:rPr>
          <w:b/>
          <w:szCs w:val="28"/>
        </w:rPr>
      </w:pPr>
      <w:r w:rsidRPr="00A40F1A">
        <w:rPr>
          <w:b/>
          <w:szCs w:val="28"/>
        </w:rPr>
        <w:t>2. Денежные средства, полученные от продажи</w:t>
      </w:r>
      <w:r w:rsidR="008B4359">
        <w:rPr>
          <w:b/>
          <w:szCs w:val="28"/>
        </w:rPr>
        <w:t xml:space="preserve"> </w:t>
      </w:r>
      <w:r w:rsidRPr="00A40F1A">
        <w:rPr>
          <w:b/>
          <w:szCs w:val="28"/>
        </w:rPr>
        <w:t>муниципального имущества в 2023 году</w:t>
      </w:r>
    </w:p>
    <w:p w:rsidR="00A40F1A" w:rsidRDefault="00A40F1A" w:rsidP="00A40F1A">
      <w:pPr>
        <w:spacing w:before="120"/>
        <w:ind w:firstLine="709"/>
        <w:jc w:val="both"/>
        <w:rPr>
          <w:szCs w:val="28"/>
        </w:rPr>
      </w:pPr>
      <w:r w:rsidRPr="00A40F1A">
        <w:rPr>
          <w:szCs w:val="28"/>
        </w:rPr>
        <w:t xml:space="preserve">В 2023 году в бюджет города Пскова в результате исполнения Прогнозного плана (программы) приватизации муниципального имущества города Пскова на 2023 год поступило 2 106,5 </w:t>
      </w:r>
      <w:r w:rsidRPr="00A40F1A">
        <w:rPr>
          <w:bCs/>
          <w:szCs w:val="28"/>
        </w:rPr>
        <w:t>тыс.</w:t>
      </w:r>
      <w:r w:rsidRPr="00A40F1A">
        <w:rPr>
          <w:b/>
          <w:szCs w:val="28"/>
        </w:rPr>
        <w:t xml:space="preserve"> </w:t>
      </w:r>
      <w:r w:rsidRPr="00A40F1A">
        <w:rPr>
          <w:szCs w:val="28"/>
        </w:rPr>
        <w:t>рублей.</w:t>
      </w:r>
    </w:p>
    <w:p w:rsidR="008B4359" w:rsidRDefault="008B4359" w:rsidP="00A40F1A">
      <w:pPr>
        <w:spacing w:before="120"/>
        <w:ind w:firstLine="709"/>
        <w:jc w:val="both"/>
        <w:rPr>
          <w:szCs w:val="28"/>
        </w:rPr>
      </w:pPr>
    </w:p>
    <w:p w:rsidR="008B4359" w:rsidRDefault="008B4359" w:rsidP="00A40F1A">
      <w:pPr>
        <w:spacing w:before="120"/>
        <w:ind w:firstLine="709"/>
        <w:jc w:val="both"/>
        <w:rPr>
          <w:szCs w:val="28"/>
        </w:rPr>
      </w:pPr>
    </w:p>
    <w:p w:rsidR="008B4359" w:rsidRDefault="008B4359" w:rsidP="00A40F1A">
      <w:pPr>
        <w:spacing w:before="120"/>
        <w:ind w:firstLine="709"/>
        <w:jc w:val="both"/>
        <w:rPr>
          <w:szCs w:val="28"/>
        </w:rPr>
      </w:pPr>
      <w:r w:rsidRPr="008B4359">
        <w:rPr>
          <w:szCs w:val="28"/>
        </w:rPr>
        <w:t>Председатель Псковской городской Думы</w:t>
      </w:r>
      <w:r w:rsidRPr="008B4359">
        <w:rPr>
          <w:szCs w:val="28"/>
        </w:rPr>
        <w:tab/>
      </w:r>
      <w:r w:rsidRPr="008B4359">
        <w:rPr>
          <w:szCs w:val="28"/>
        </w:rPr>
        <w:tab/>
        <w:t xml:space="preserve">      </w:t>
      </w:r>
      <w:r w:rsidRPr="008B4359">
        <w:rPr>
          <w:szCs w:val="28"/>
        </w:rPr>
        <w:tab/>
        <w:t xml:space="preserve">                            </w:t>
      </w:r>
      <w:r>
        <w:rPr>
          <w:szCs w:val="28"/>
        </w:rPr>
        <w:t xml:space="preserve">                                                                            </w:t>
      </w:r>
      <w:r w:rsidRPr="008B4359">
        <w:rPr>
          <w:szCs w:val="28"/>
        </w:rPr>
        <w:t>А.Г. Гончаренко</w:t>
      </w:r>
    </w:p>
    <w:p w:rsidR="008B4359" w:rsidRDefault="008B4359" w:rsidP="00A40F1A">
      <w:pPr>
        <w:spacing w:before="120"/>
        <w:ind w:firstLine="709"/>
        <w:jc w:val="both"/>
        <w:rPr>
          <w:szCs w:val="28"/>
        </w:rPr>
      </w:pPr>
    </w:p>
    <w:p w:rsidR="008B4359" w:rsidRPr="00A40F1A" w:rsidRDefault="008B4359" w:rsidP="00A40F1A">
      <w:pPr>
        <w:spacing w:before="120"/>
        <w:ind w:firstLine="709"/>
        <w:jc w:val="both"/>
        <w:rPr>
          <w:szCs w:val="28"/>
        </w:rPr>
      </w:pPr>
    </w:p>
    <w:p w:rsidR="00A40F1A" w:rsidRPr="00A40F1A" w:rsidRDefault="00A40F1A" w:rsidP="00A40F1A">
      <w:pPr>
        <w:jc w:val="both"/>
        <w:rPr>
          <w:szCs w:val="28"/>
        </w:rPr>
      </w:pPr>
    </w:p>
    <w:p w:rsidR="00A40F1A" w:rsidRPr="00A40F1A" w:rsidRDefault="00A40F1A" w:rsidP="00A40F1A">
      <w:pPr>
        <w:jc w:val="both"/>
        <w:rPr>
          <w:szCs w:val="28"/>
        </w:rPr>
      </w:pPr>
    </w:p>
    <w:p w:rsidR="00A40F1A" w:rsidRPr="00A40F1A" w:rsidRDefault="00A40F1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</w:p>
    <w:sectPr w:rsidR="00A40F1A" w:rsidRPr="00A40F1A" w:rsidSect="00A40F1A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AB" w:rsidRDefault="00AE00AB" w:rsidP="00A40F1A">
      <w:r>
        <w:separator/>
      </w:r>
    </w:p>
  </w:endnote>
  <w:endnote w:type="continuationSeparator" w:id="0">
    <w:p w:rsidR="00AE00AB" w:rsidRDefault="00AE00AB" w:rsidP="00A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AB" w:rsidRDefault="00AE00AB" w:rsidP="00A40F1A">
      <w:r>
        <w:separator/>
      </w:r>
    </w:p>
  </w:footnote>
  <w:footnote w:type="continuationSeparator" w:id="0">
    <w:p w:rsidR="00AE00AB" w:rsidRDefault="00AE00AB" w:rsidP="00A40F1A">
      <w:r>
        <w:continuationSeparator/>
      </w:r>
    </w:p>
  </w:footnote>
  <w:footnote w:id="1">
    <w:p w:rsidR="00A40F1A" w:rsidRPr="00D56558" w:rsidRDefault="00A40F1A" w:rsidP="00A40F1A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Решение Псковской городской Думы от 27.01.2023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152 «Об утверждении условий приватизации муниципального имущества в первом квартале 2023 года»</w:t>
      </w:r>
      <w:r w:rsidRPr="00D56558">
        <w:rPr>
          <w:rFonts w:ascii="Times New Roman" w:hAnsi="Times New Roman"/>
          <w:sz w:val="16"/>
          <w:szCs w:val="16"/>
        </w:rPr>
        <w:t xml:space="preserve"> (</w:t>
      </w:r>
      <w:r w:rsidRPr="00D56558">
        <w:rPr>
          <w:sz w:val="16"/>
          <w:szCs w:val="16"/>
        </w:rPr>
        <w:t>с изменениями, внесенными</w:t>
      </w:r>
      <w:r w:rsidRPr="00D56558">
        <w:rPr>
          <w:rFonts w:ascii="Times New Roman" w:hAnsi="Times New Roman"/>
          <w:sz w:val="16"/>
          <w:szCs w:val="16"/>
        </w:rPr>
        <w:t xml:space="preserve"> с 15.09.2023 решением </w:t>
      </w:r>
      <w:r w:rsidRPr="00D56558">
        <w:rPr>
          <w:sz w:val="16"/>
          <w:szCs w:val="16"/>
        </w:rPr>
        <w:t xml:space="preserve">Псковской городской Думы от 07.09.2023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281).</w:t>
      </w:r>
    </w:p>
  </w:footnote>
  <w:footnote w:id="2">
    <w:p w:rsidR="00A40F1A" w:rsidRPr="00D56558" w:rsidRDefault="00A40F1A" w:rsidP="00A40F1A">
      <w:pPr>
        <w:pStyle w:val="TABLE"/>
        <w:ind w:firstLine="567"/>
        <w:jc w:val="both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</w:t>
      </w:r>
      <w:r>
        <w:rPr>
          <w:sz w:val="16"/>
          <w:szCs w:val="16"/>
        </w:rPr>
        <w:t>В соотв</w:t>
      </w:r>
      <w:r w:rsidRPr="00D56558">
        <w:rPr>
          <w:sz w:val="16"/>
          <w:szCs w:val="16"/>
        </w:rPr>
        <w:t xml:space="preserve">етствии с Федеральным законом от 21.12.2001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178-ФЗ «О приватизации государственного и муниципального имущества» с 01.06.2019 продажа государственного или муниципального имущества на аукционе, на конкурсе и посредством публичного предложения осуществляется только в электронной форме.</w:t>
      </w:r>
    </w:p>
  </w:footnote>
  <w:footnote w:id="3">
    <w:p w:rsidR="00A40F1A" w:rsidRPr="00D56558" w:rsidRDefault="00A40F1A" w:rsidP="00A40F1A">
      <w:pPr>
        <w:pStyle w:val="TABLE"/>
        <w:ind w:firstLine="567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</w:t>
      </w:r>
      <w:r w:rsidRPr="00D56558">
        <w:rPr>
          <w:bCs/>
          <w:sz w:val="16"/>
          <w:szCs w:val="16"/>
        </w:rPr>
        <w:t xml:space="preserve">Постановление Администрации города Пскова </w:t>
      </w:r>
      <w:r w:rsidRPr="00D56558">
        <w:rPr>
          <w:sz w:val="16"/>
          <w:szCs w:val="16"/>
        </w:rPr>
        <w:t xml:space="preserve">от 24.03.2023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 xml:space="preserve">435 </w:t>
      </w:r>
      <w:r w:rsidRPr="00D56558">
        <w:rPr>
          <w:bCs/>
          <w:sz w:val="16"/>
          <w:szCs w:val="16"/>
        </w:rPr>
        <w:t xml:space="preserve">«О повторной продаже муниципального </w:t>
      </w:r>
      <w:proofErr w:type="gramStart"/>
      <w:r w:rsidRPr="00D56558">
        <w:rPr>
          <w:bCs/>
          <w:sz w:val="16"/>
          <w:szCs w:val="16"/>
        </w:rPr>
        <w:t>имущества</w:t>
      </w:r>
      <w:proofErr w:type="gramEnd"/>
      <w:r w:rsidRPr="00D56558">
        <w:rPr>
          <w:bCs/>
          <w:sz w:val="16"/>
          <w:szCs w:val="16"/>
        </w:rPr>
        <w:t xml:space="preserve"> ранее установленным Псковской городской Думой способом».</w:t>
      </w:r>
    </w:p>
  </w:footnote>
  <w:footnote w:id="4">
    <w:p w:rsidR="00A40F1A" w:rsidRPr="00D56558" w:rsidRDefault="00A40F1A" w:rsidP="00A40F1A">
      <w:pPr>
        <w:pStyle w:val="TABLE"/>
        <w:ind w:firstLine="567"/>
        <w:jc w:val="both"/>
        <w:rPr>
          <w:rFonts w:ascii="Times New Roman" w:hAnsi="Times New Roman"/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rFonts w:ascii="Times New Roman" w:hAnsi="Times New Roman"/>
          <w:sz w:val="16"/>
          <w:szCs w:val="16"/>
        </w:rPr>
        <w:t xml:space="preserve"> Решение Псковской городской Думы от 07.09.2023 </w:t>
      </w:r>
      <w:r>
        <w:rPr>
          <w:rFonts w:ascii="Times New Roman" w:hAnsi="Times New Roman"/>
          <w:sz w:val="16"/>
          <w:szCs w:val="16"/>
        </w:rPr>
        <w:t>№ </w:t>
      </w:r>
      <w:r w:rsidRPr="00D56558">
        <w:rPr>
          <w:rFonts w:ascii="Times New Roman" w:hAnsi="Times New Roman"/>
          <w:sz w:val="16"/>
          <w:szCs w:val="16"/>
        </w:rPr>
        <w:t>281 «</w:t>
      </w:r>
      <w:r w:rsidRPr="00D56558">
        <w:rPr>
          <w:rFonts w:ascii="Times New Roman" w:hAnsi="Times New Roman"/>
          <w:bCs/>
          <w:sz w:val="16"/>
          <w:szCs w:val="16"/>
          <w:shd w:val="clear" w:color="auto" w:fill="FFFFFF"/>
        </w:rPr>
        <w:t xml:space="preserve">О внесении изменений в решение Псковской городской Думы от 27.01.2023 </w:t>
      </w:r>
      <w:r>
        <w:rPr>
          <w:rFonts w:ascii="Times New Roman" w:hAnsi="Times New Roman"/>
          <w:bCs/>
          <w:sz w:val="16"/>
          <w:szCs w:val="16"/>
          <w:shd w:val="clear" w:color="auto" w:fill="FFFFFF"/>
        </w:rPr>
        <w:t>№ </w:t>
      </w:r>
      <w:r w:rsidRPr="00D56558">
        <w:rPr>
          <w:rFonts w:ascii="Times New Roman" w:hAnsi="Times New Roman"/>
          <w:bCs/>
          <w:sz w:val="16"/>
          <w:szCs w:val="16"/>
          <w:shd w:val="clear" w:color="auto" w:fill="FFFFFF"/>
        </w:rPr>
        <w:t>152 «Об утверждении условий приватизации муниципального имущества в первом квартале 2023 года</w:t>
      </w:r>
      <w:r w:rsidRPr="00D56558">
        <w:rPr>
          <w:rFonts w:ascii="Times New Roman" w:hAnsi="Times New Roman"/>
          <w:sz w:val="16"/>
          <w:szCs w:val="16"/>
        </w:rPr>
        <w:t>».</w:t>
      </w:r>
    </w:p>
  </w:footnote>
  <w:footnote w:id="5">
    <w:p w:rsidR="00A40F1A" w:rsidRPr="00D56558" w:rsidRDefault="00A40F1A" w:rsidP="00A40F1A">
      <w:pPr>
        <w:pStyle w:val="af5"/>
        <w:spacing w:after="0"/>
      </w:pPr>
      <w:r w:rsidRPr="00D56558">
        <w:rPr>
          <w:rStyle w:val="af7"/>
          <w:sz w:val="16"/>
          <w:szCs w:val="16"/>
        </w:rPr>
        <w:footnoteRef/>
      </w:r>
      <w:r w:rsidRPr="00D56558">
        <w:t xml:space="preserve"> </w:t>
      </w:r>
      <w:r w:rsidRPr="00D56558">
        <w:rPr>
          <w:bCs/>
          <w:sz w:val="16"/>
          <w:szCs w:val="16"/>
        </w:rPr>
        <w:t xml:space="preserve">Постановление Администрации города Пскова </w:t>
      </w:r>
      <w:r w:rsidRPr="00D56558">
        <w:rPr>
          <w:sz w:val="16"/>
          <w:szCs w:val="16"/>
        </w:rPr>
        <w:t xml:space="preserve">от 03.11.2023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2530</w:t>
      </w:r>
      <w:r w:rsidRPr="00D56558">
        <w:rPr>
          <w:bCs/>
          <w:sz w:val="16"/>
          <w:szCs w:val="16"/>
        </w:rPr>
        <w:t xml:space="preserve"> «О повторной продаже муниципального </w:t>
      </w:r>
      <w:proofErr w:type="gramStart"/>
      <w:r w:rsidRPr="00D56558">
        <w:rPr>
          <w:bCs/>
          <w:sz w:val="16"/>
          <w:szCs w:val="16"/>
        </w:rPr>
        <w:t>имущества</w:t>
      </w:r>
      <w:proofErr w:type="gramEnd"/>
      <w:r w:rsidRPr="00D56558">
        <w:rPr>
          <w:bCs/>
          <w:sz w:val="16"/>
          <w:szCs w:val="16"/>
        </w:rPr>
        <w:t xml:space="preserve"> ранее установленным Псковской городской Думой способом».</w:t>
      </w:r>
    </w:p>
  </w:footnote>
  <w:footnote w:id="6">
    <w:p w:rsidR="00A40F1A" w:rsidRPr="00D56558" w:rsidRDefault="00A40F1A" w:rsidP="00A40F1A">
      <w:pPr>
        <w:pStyle w:val="af5"/>
        <w:spacing w:after="0"/>
      </w:pPr>
      <w:r w:rsidRPr="00D56558">
        <w:rPr>
          <w:rStyle w:val="af7"/>
          <w:sz w:val="16"/>
          <w:szCs w:val="16"/>
        </w:rPr>
        <w:footnoteRef/>
      </w:r>
      <w:r w:rsidRPr="00D56558">
        <w:t xml:space="preserve"> </w:t>
      </w:r>
      <w:r w:rsidRPr="00D56558">
        <w:rPr>
          <w:bCs/>
          <w:sz w:val="16"/>
          <w:szCs w:val="16"/>
        </w:rPr>
        <w:t xml:space="preserve">Постановление Администрации города Пскова </w:t>
      </w:r>
      <w:r w:rsidRPr="00D56558">
        <w:rPr>
          <w:sz w:val="16"/>
          <w:szCs w:val="16"/>
        </w:rPr>
        <w:t xml:space="preserve">от 15.12.2023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3034</w:t>
      </w:r>
      <w:r w:rsidRPr="00D56558">
        <w:rPr>
          <w:bCs/>
          <w:sz w:val="16"/>
          <w:szCs w:val="16"/>
        </w:rPr>
        <w:t xml:space="preserve"> «О повторной продаже муниципального </w:t>
      </w:r>
      <w:proofErr w:type="gramStart"/>
      <w:r w:rsidRPr="00D56558">
        <w:rPr>
          <w:bCs/>
          <w:sz w:val="16"/>
          <w:szCs w:val="16"/>
        </w:rPr>
        <w:t>имущества</w:t>
      </w:r>
      <w:proofErr w:type="gramEnd"/>
      <w:r w:rsidRPr="00D56558">
        <w:rPr>
          <w:bCs/>
          <w:sz w:val="16"/>
          <w:szCs w:val="16"/>
        </w:rPr>
        <w:t xml:space="preserve"> ранее установленным Псковской городской Думой способом».</w:t>
      </w:r>
    </w:p>
  </w:footnote>
  <w:footnote w:id="7">
    <w:p w:rsidR="00A40F1A" w:rsidRPr="00D56558" w:rsidRDefault="00A40F1A" w:rsidP="00A40F1A">
      <w:pPr>
        <w:pStyle w:val="af5"/>
        <w:spacing w:after="0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</w:t>
      </w:r>
      <w:r>
        <w:rPr>
          <w:sz w:val="16"/>
          <w:szCs w:val="16"/>
        </w:rPr>
        <w:t>В соотв</w:t>
      </w:r>
      <w:r w:rsidRPr="00D56558">
        <w:rPr>
          <w:sz w:val="16"/>
          <w:szCs w:val="16"/>
        </w:rPr>
        <w:t>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 добавленную стоимость (НДС).</w:t>
      </w:r>
    </w:p>
  </w:footnote>
  <w:footnote w:id="8">
    <w:p w:rsidR="00A40F1A" w:rsidRPr="00D56558" w:rsidRDefault="00A40F1A" w:rsidP="00A40F1A">
      <w:pPr>
        <w:pStyle w:val="af5"/>
        <w:spacing w:after="0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Решение Псковской городской думы от 28.04.2023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207 «</w:t>
      </w:r>
      <w:r w:rsidRPr="00D56558">
        <w:rPr>
          <w:bCs/>
          <w:sz w:val="16"/>
          <w:szCs w:val="16"/>
        </w:rPr>
        <w:t>Об утверждении условий приватизации муниципального имущества во втором квартале 2023 года</w:t>
      </w:r>
      <w:r w:rsidRPr="00D56558">
        <w:rPr>
          <w:sz w:val="16"/>
          <w:szCs w:val="16"/>
        </w:rPr>
        <w:t xml:space="preserve"> (с изменениями, внесенными с 06.10.2023 решением Псковской городской Думы от 29.09.2023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291).</w:t>
      </w:r>
    </w:p>
  </w:footnote>
  <w:footnote w:id="9">
    <w:p w:rsidR="00A40F1A" w:rsidRPr="00D56558" w:rsidRDefault="00A40F1A" w:rsidP="00A40F1A">
      <w:pPr>
        <w:pStyle w:val="af5"/>
        <w:spacing w:after="0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</w:t>
      </w:r>
      <w:r w:rsidRPr="00D56558">
        <w:rPr>
          <w:bCs/>
          <w:sz w:val="16"/>
          <w:szCs w:val="16"/>
        </w:rPr>
        <w:t xml:space="preserve">Постановление Администрации города Пскова </w:t>
      </w:r>
      <w:r w:rsidRPr="00D56558">
        <w:rPr>
          <w:sz w:val="16"/>
          <w:szCs w:val="16"/>
        </w:rPr>
        <w:t xml:space="preserve">от 27.06.2023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 xml:space="preserve">1033 </w:t>
      </w:r>
      <w:r w:rsidRPr="00D56558">
        <w:rPr>
          <w:bCs/>
          <w:sz w:val="16"/>
          <w:szCs w:val="16"/>
        </w:rPr>
        <w:t xml:space="preserve">«О повторной продаже муниципального </w:t>
      </w:r>
      <w:proofErr w:type="gramStart"/>
      <w:r w:rsidRPr="00D56558">
        <w:rPr>
          <w:bCs/>
          <w:sz w:val="16"/>
          <w:szCs w:val="16"/>
        </w:rPr>
        <w:t>имущества</w:t>
      </w:r>
      <w:proofErr w:type="gramEnd"/>
      <w:r w:rsidRPr="00D56558">
        <w:rPr>
          <w:bCs/>
          <w:sz w:val="16"/>
          <w:szCs w:val="16"/>
        </w:rPr>
        <w:t xml:space="preserve"> ранее установленным Псковской городской Думой способом».</w:t>
      </w:r>
    </w:p>
  </w:footnote>
  <w:footnote w:id="10">
    <w:p w:rsidR="00A40F1A" w:rsidRPr="00D56558" w:rsidRDefault="00A40F1A" w:rsidP="00A40F1A">
      <w:pPr>
        <w:pStyle w:val="af5"/>
      </w:pPr>
      <w:r w:rsidRPr="00D56558">
        <w:rPr>
          <w:rStyle w:val="af7"/>
        </w:rPr>
        <w:footnoteRef/>
      </w:r>
      <w:r w:rsidRPr="00D56558">
        <w:t xml:space="preserve"> </w:t>
      </w:r>
      <w:r w:rsidRPr="00D56558">
        <w:rPr>
          <w:sz w:val="16"/>
          <w:szCs w:val="16"/>
        </w:rPr>
        <w:t xml:space="preserve">Решение Псковской городской Думы от 29.09.2023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291 «</w:t>
      </w:r>
      <w:r w:rsidRPr="00D56558">
        <w:rPr>
          <w:bCs/>
          <w:sz w:val="16"/>
          <w:szCs w:val="16"/>
          <w:shd w:val="clear" w:color="auto" w:fill="FFFFFF"/>
        </w:rPr>
        <w:t xml:space="preserve">О внесении изменений в решение Псковской городской Думы от 28.04.2023 </w:t>
      </w:r>
      <w:r>
        <w:rPr>
          <w:bCs/>
          <w:sz w:val="16"/>
          <w:szCs w:val="16"/>
          <w:shd w:val="clear" w:color="auto" w:fill="FFFFFF"/>
        </w:rPr>
        <w:t>№ </w:t>
      </w:r>
      <w:r w:rsidRPr="00D56558">
        <w:rPr>
          <w:bCs/>
          <w:sz w:val="16"/>
          <w:szCs w:val="16"/>
          <w:shd w:val="clear" w:color="auto" w:fill="FFFFFF"/>
        </w:rPr>
        <w:t>207 «Об утверждении условий приватизации муниципального имущества во втором квартале 2023 года»</w:t>
      </w:r>
    </w:p>
  </w:footnote>
  <w:footnote w:id="11">
    <w:p w:rsidR="00A40F1A" w:rsidRPr="00D56558" w:rsidRDefault="00A40F1A" w:rsidP="00A40F1A">
      <w:pPr>
        <w:pStyle w:val="HTML1"/>
        <w:ind w:firstLine="567"/>
        <w:jc w:val="both"/>
        <w:rPr>
          <w:rFonts w:ascii="Times New Roman" w:hAnsi="Times New Roman"/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rFonts w:ascii="Times New Roman" w:hAnsi="Times New Roman"/>
          <w:sz w:val="16"/>
          <w:szCs w:val="16"/>
        </w:rPr>
        <w:t xml:space="preserve"> Решение Псковской городской Думы от 31.03.2023 </w:t>
      </w:r>
      <w:r>
        <w:rPr>
          <w:rFonts w:ascii="Times New Roman" w:hAnsi="Times New Roman"/>
          <w:sz w:val="16"/>
          <w:szCs w:val="16"/>
        </w:rPr>
        <w:t>№ </w:t>
      </w:r>
      <w:r w:rsidRPr="00D56558">
        <w:rPr>
          <w:rFonts w:ascii="Times New Roman" w:hAnsi="Times New Roman"/>
          <w:sz w:val="16"/>
          <w:szCs w:val="16"/>
        </w:rPr>
        <w:t>191 «</w:t>
      </w:r>
      <w:r w:rsidRPr="00D56558">
        <w:rPr>
          <w:rFonts w:ascii="Times New Roman" w:hAnsi="Times New Roman"/>
          <w:bCs/>
          <w:sz w:val="16"/>
          <w:szCs w:val="16"/>
          <w:shd w:val="clear" w:color="auto" w:fill="FFFFFF"/>
        </w:rPr>
        <w:t xml:space="preserve">О внесении изменений в решение Псковской городской Думы от 25.11.2022 </w:t>
      </w:r>
      <w:r>
        <w:rPr>
          <w:rFonts w:ascii="Times New Roman" w:hAnsi="Times New Roman"/>
          <w:bCs/>
          <w:sz w:val="16"/>
          <w:szCs w:val="16"/>
          <w:shd w:val="clear" w:color="auto" w:fill="FFFFFF"/>
        </w:rPr>
        <w:t>№ </w:t>
      </w:r>
      <w:r w:rsidRPr="00D56558">
        <w:rPr>
          <w:rFonts w:ascii="Times New Roman" w:hAnsi="Times New Roman"/>
          <w:bCs/>
          <w:sz w:val="16"/>
          <w:szCs w:val="16"/>
          <w:shd w:val="clear" w:color="auto" w:fill="FFFFFF"/>
        </w:rPr>
        <w:t>103 «Об утверждении Прогнозного плана (программы) приватизации муниципального имущества города Пскова на 2023 год»</w:t>
      </w:r>
      <w:r>
        <w:rPr>
          <w:rFonts w:ascii="Times New Roman" w:hAnsi="Times New Roman"/>
          <w:bCs/>
          <w:sz w:val="16"/>
          <w:szCs w:val="16"/>
          <w:shd w:val="clear" w:color="auto" w:fill="FFFFFF"/>
        </w:rPr>
        <w:t>.</w:t>
      </w:r>
    </w:p>
  </w:footnote>
  <w:footnote w:id="12">
    <w:p w:rsidR="00A40F1A" w:rsidRPr="007C0AAD" w:rsidRDefault="00A40F1A" w:rsidP="00A40F1A">
      <w:pPr>
        <w:pStyle w:val="af5"/>
        <w:spacing w:after="0"/>
        <w:rPr>
          <w:sz w:val="16"/>
          <w:szCs w:val="16"/>
        </w:rPr>
      </w:pPr>
      <w:r w:rsidRPr="007C0AAD">
        <w:rPr>
          <w:rStyle w:val="af7"/>
          <w:sz w:val="16"/>
          <w:szCs w:val="16"/>
        </w:rPr>
        <w:footnoteRef/>
      </w:r>
      <w:r w:rsidRPr="007C0AAD">
        <w:rPr>
          <w:sz w:val="16"/>
          <w:szCs w:val="16"/>
        </w:rPr>
        <w:t xml:space="preserve"> Перечень иного (движимого) муниципального имущества дополнительно включен в Прогнозный план (программу) приватизации муниципального имущества города Пскова на 2023 год, утвержденный решением Псковской городской Думы </w:t>
      </w:r>
      <w:r w:rsidRPr="007C0AAD">
        <w:rPr>
          <w:bCs/>
          <w:sz w:val="16"/>
          <w:szCs w:val="16"/>
        </w:rPr>
        <w:t>от</w:t>
      </w:r>
      <w:r w:rsidRPr="007C0AAD">
        <w:rPr>
          <w:bCs/>
          <w:sz w:val="16"/>
          <w:szCs w:val="16"/>
          <w:lang w:val="en-US"/>
        </w:rPr>
        <w:t> </w:t>
      </w:r>
      <w:r w:rsidRPr="007C0AAD">
        <w:rPr>
          <w:bCs/>
          <w:sz w:val="16"/>
          <w:szCs w:val="16"/>
        </w:rPr>
        <w:t xml:space="preserve">25.11.2022 </w:t>
      </w:r>
      <w:r>
        <w:rPr>
          <w:bCs/>
          <w:sz w:val="16"/>
          <w:szCs w:val="16"/>
        </w:rPr>
        <w:t>№ </w:t>
      </w:r>
      <w:r w:rsidRPr="007C0AAD">
        <w:rPr>
          <w:bCs/>
          <w:sz w:val="16"/>
          <w:szCs w:val="16"/>
        </w:rPr>
        <w:t xml:space="preserve">103, </w:t>
      </w:r>
      <w:r w:rsidRPr="007C0AAD">
        <w:rPr>
          <w:sz w:val="16"/>
          <w:szCs w:val="16"/>
        </w:rPr>
        <w:t xml:space="preserve">с 06.10.2023 решением Псковской городской Думы от 29.09.2023 </w:t>
      </w:r>
      <w:r>
        <w:rPr>
          <w:sz w:val="16"/>
          <w:szCs w:val="16"/>
        </w:rPr>
        <w:t>№ </w:t>
      </w:r>
      <w:r w:rsidRPr="007C0AAD">
        <w:rPr>
          <w:sz w:val="16"/>
          <w:szCs w:val="16"/>
        </w:rPr>
        <w:t>286.</w:t>
      </w:r>
    </w:p>
  </w:footnote>
  <w:footnote w:id="13">
    <w:p w:rsidR="00A40F1A" w:rsidRPr="00D56558" w:rsidRDefault="00A40F1A" w:rsidP="00A40F1A">
      <w:pPr>
        <w:pStyle w:val="af4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D56558">
        <w:rPr>
          <w:rStyle w:val="af7"/>
          <w:sz w:val="16"/>
          <w:szCs w:val="16"/>
        </w:rPr>
        <w:footnoteRef/>
      </w:r>
      <w:r w:rsidRPr="00D56558">
        <w:rPr>
          <w:sz w:val="16"/>
          <w:szCs w:val="16"/>
        </w:rPr>
        <w:t xml:space="preserve"> Решение Псковской городской Думы от 29.09.2023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 xml:space="preserve">286 «О внесении изменений в решение Псковской городской Думы от 25.11.2022 </w:t>
      </w:r>
      <w:r>
        <w:rPr>
          <w:sz w:val="16"/>
          <w:szCs w:val="16"/>
        </w:rPr>
        <w:t>№ </w:t>
      </w:r>
      <w:r w:rsidRPr="00D56558">
        <w:rPr>
          <w:sz w:val="16"/>
          <w:szCs w:val="16"/>
        </w:rPr>
        <w:t>103 «Об утверждении Прогнозного плана (программы) приватизации муниципального имущества города Пскова на 2023 год» и об утверждении условий приватизации муниципального имущества в четвертом квартале 2023 года».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2037D4"/>
    <w:lvl w:ilvl="0">
      <w:numFmt w:val="bullet"/>
      <w:lvlText w:val="*"/>
      <w:lvlJc w:val="left"/>
    </w:lvl>
  </w:abstractNum>
  <w:abstractNum w:abstractNumId="1">
    <w:nsid w:val="07B9001E"/>
    <w:multiLevelType w:val="hybridMultilevel"/>
    <w:tmpl w:val="3D1CE45A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A2599"/>
    <w:multiLevelType w:val="hybridMultilevel"/>
    <w:tmpl w:val="39F4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0121"/>
    <w:multiLevelType w:val="hybridMultilevel"/>
    <w:tmpl w:val="0458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6009"/>
    <w:multiLevelType w:val="hybridMultilevel"/>
    <w:tmpl w:val="101E8B5E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3B5FE4"/>
    <w:multiLevelType w:val="hybridMultilevel"/>
    <w:tmpl w:val="FF3C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EDFB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855AB"/>
    <w:multiLevelType w:val="multilevel"/>
    <w:tmpl w:val="101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616B4"/>
    <w:multiLevelType w:val="hybridMultilevel"/>
    <w:tmpl w:val="61C2E6A4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11021"/>
    <w:multiLevelType w:val="hybridMultilevel"/>
    <w:tmpl w:val="ECF05264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E077F"/>
    <w:multiLevelType w:val="multilevel"/>
    <w:tmpl w:val="101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9E3B51"/>
    <w:multiLevelType w:val="hybridMultilevel"/>
    <w:tmpl w:val="C3A62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B3F05"/>
    <w:multiLevelType w:val="hybridMultilevel"/>
    <w:tmpl w:val="DFC64582"/>
    <w:lvl w:ilvl="0" w:tplc="D2FA7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D7CFA"/>
    <w:multiLevelType w:val="hybridMultilevel"/>
    <w:tmpl w:val="D2F2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36807"/>
    <w:multiLevelType w:val="hybridMultilevel"/>
    <w:tmpl w:val="232A5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6">
    <w:nsid w:val="379B06BA"/>
    <w:multiLevelType w:val="hybridMultilevel"/>
    <w:tmpl w:val="97981BA2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4441E"/>
    <w:multiLevelType w:val="hybridMultilevel"/>
    <w:tmpl w:val="E7EC0DB8"/>
    <w:lvl w:ilvl="0" w:tplc="C6CAC7CC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E6B53"/>
    <w:multiLevelType w:val="hybridMultilevel"/>
    <w:tmpl w:val="CC009E30"/>
    <w:lvl w:ilvl="0" w:tplc="65109962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E81A8A"/>
    <w:multiLevelType w:val="hybridMultilevel"/>
    <w:tmpl w:val="9DB23F78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86C67"/>
    <w:multiLevelType w:val="hybridMultilevel"/>
    <w:tmpl w:val="F7CE5C7A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54B61261"/>
    <w:multiLevelType w:val="multilevel"/>
    <w:tmpl w:val="60D4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58295BB2"/>
    <w:multiLevelType w:val="hybridMultilevel"/>
    <w:tmpl w:val="96C0A84E"/>
    <w:lvl w:ilvl="0" w:tplc="B4BC3A8C">
      <w:start w:val="1"/>
      <w:numFmt w:val="decimal"/>
      <w:pStyle w:val="123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667A18"/>
    <w:multiLevelType w:val="multilevel"/>
    <w:tmpl w:val="3D1CE4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D2E6A9D"/>
    <w:multiLevelType w:val="multilevel"/>
    <w:tmpl w:val="DFC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0856D2"/>
    <w:multiLevelType w:val="hybridMultilevel"/>
    <w:tmpl w:val="0E182C82"/>
    <w:lvl w:ilvl="0" w:tplc="550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E6B4B"/>
    <w:multiLevelType w:val="hybridMultilevel"/>
    <w:tmpl w:val="F00A61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45973"/>
    <w:multiLevelType w:val="hybridMultilevel"/>
    <w:tmpl w:val="9B54969E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82AFF"/>
    <w:multiLevelType w:val="hybridMultilevel"/>
    <w:tmpl w:val="4FFC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F1815"/>
    <w:multiLevelType w:val="hybridMultilevel"/>
    <w:tmpl w:val="27ECE1B8"/>
    <w:lvl w:ilvl="0" w:tplc="5A8C17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946D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92620"/>
    <w:multiLevelType w:val="multilevel"/>
    <w:tmpl w:val="35AC77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7">
    <w:nsid w:val="74D14CEC"/>
    <w:multiLevelType w:val="hybridMultilevel"/>
    <w:tmpl w:val="75DE37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84E0B"/>
    <w:multiLevelType w:val="multilevel"/>
    <w:tmpl w:val="B97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732B3"/>
    <w:multiLevelType w:val="multilevel"/>
    <w:tmpl w:val="025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05A78"/>
    <w:multiLevelType w:val="multilevel"/>
    <w:tmpl w:val="025A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5030C2"/>
    <w:multiLevelType w:val="hybridMultilevel"/>
    <w:tmpl w:val="717C4560"/>
    <w:lvl w:ilvl="0" w:tplc="FFFFFFFF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7A63E3"/>
    <w:multiLevelType w:val="multilevel"/>
    <w:tmpl w:val="51E29A7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32"/>
  </w:num>
  <w:num w:numId="8">
    <w:abstractNumId w:val="2"/>
  </w:num>
  <w:num w:numId="9">
    <w:abstractNumId w:val="8"/>
  </w:num>
  <w:num w:numId="10">
    <w:abstractNumId w:val="37"/>
  </w:num>
  <w:num w:numId="11">
    <w:abstractNumId w:val="36"/>
  </w:num>
  <w:num w:numId="12">
    <w:abstractNumId w:val="6"/>
  </w:num>
  <w:num w:numId="13">
    <w:abstractNumId w:val="31"/>
  </w:num>
  <w:num w:numId="14">
    <w:abstractNumId w:val="1"/>
  </w:num>
  <w:num w:numId="15">
    <w:abstractNumId w:val="33"/>
  </w:num>
  <w:num w:numId="16">
    <w:abstractNumId w:val="3"/>
  </w:num>
  <w:num w:numId="17">
    <w:abstractNumId w:val="41"/>
  </w:num>
  <w:num w:numId="18">
    <w:abstractNumId w:val="26"/>
  </w:num>
  <w:num w:numId="19">
    <w:abstractNumId w:val="19"/>
  </w:num>
  <w:num w:numId="20">
    <w:abstractNumId w:val="13"/>
  </w:num>
  <w:num w:numId="21">
    <w:abstractNumId w:val="20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4"/>
  </w:num>
  <w:num w:numId="30">
    <w:abstractNumId w:val="5"/>
  </w:num>
  <w:num w:numId="31">
    <w:abstractNumId w:val="30"/>
  </w:num>
  <w:num w:numId="32">
    <w:abstractNumId w:val="7"/>
  </w:num>
  <w:num w:numId="33">
    <w:abstractNumId w:val="21"/>
  </w:num>
  <w:num w:numId="34">
    <w:abstractNumId w:val="35"/>
  </w:num>
  <w:num w:numId="35">
    <w:abstractNumId w:val="9"/>
  </w:num>
  <w:num w:numId="36">
    <w:abstractNumId w:val="12"/>
  </w:num>
  <w:num w:numId="37">
    <w:abstractNumId w:val="28"/>
  </w:num>
  <w:num w:numId="38">
    <w:abstractNumId w:val="29"/>
  </w:num>
  <w:num w:numId="39">
    <w:abstractNumId w:val="39"/>
  </w:num>
  <w:num w:numId="40">
    <w:abstractNumId w:val="40"/>
  </w:num>
  <w:num w:numId="41">
    <w:abstractNumId w:val="25"/>
  </w:num>
  <w:num w:numId="42">
    <w:abstractNumId w:val="38"/>
  </w:num>
  <w:num w:numId="43">
    <w:abstractNumId w:val="1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5BE5"/>
    <w:rsid w:val="0012629F"/>
    <w:rsid w:val="001304EC"/>
    <w:rsid w:val="00171517"/>
    <w:rsid w:val="00174B93"/>
    <w:rsid w:val="00186105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B4359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0F1A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0A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BF0DFB"/>
    <w:rsid w:val="00C057E3"/>
    <w:rsid w:val="00C4392A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06A3B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0F1A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0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0F1A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0F1A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0F1A"/>
    <w:pPr>
      <w:keepNext/>
      <w:numPr>
        <w:numId w:val="5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40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0F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0F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0F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semiHidden/>
    <w:rsid w:val="00A40F1A"/>
  </w:style>
  <w:style w:type="paragraph" w:customStyle="1" w:styleId="14">
    <w:name w:val="1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A40F1A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A40F1A"/>
  </w:style>
  <w:style w:type="paragraph" w:styleId="ab">
    <w:name w:val="caption"/>
    <w:basedOn w:val="a"/>
    <w:next w:val="a"/>
    <w:qFormat/>
    <w:rsid w:val="00A40F1A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c">
    <w:name w:val="footer"/>
    <w:basedOn w:val="a"/>
    <w:link w:val="ad"/>
    <w:rsid w:val="00A40F1A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A40F1A"/>
    <w:pPr>
      <w:spacing w:line="300" w:lineRule="exact"/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A40F1A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rsid w:val="00A40F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A40F1A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0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Второй абзац"/>
    <w:basedOn w:val="a"/>
    <w:next w:val="a"/>
    <w:rsid w:val="00A40F1A"/>
    <w:pPr>
      <w:ind w:firstLine="680"/>
      <w:jc w:val="both"/>
    </w:pPr>
    <w:rPr>
      <w:szCs w:val="20"/>
    </w:rPr>
  </w:style>
  <w:style w:type="paragraph" w:customStyle="1" w:styleId="af1">
    <w:name w:val="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5">
    <w:name w:val="Сетка таблицы1"/>
    <w:basedOn w:val="a1"/>
    <w:next w:val="a7"/>
    <w:rsid w:val="00A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A40F1A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A40F1A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A40F1A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A40F1A"/>
    <w:rPr>
      <w:vertAlign w:val="superscript"/>
    </w:rPr>
  </w:style>
  <w:style w:type="paragraph" w:customStyle="1" w:styleId="FORMATTEXT">
    <w:name w:val=".FORMAT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40F1A"/>
    <w:pPr>
      <w:spacing w:before="100" w:beforeAutospacing="1" w:after="100" w:afterAutospacing="1"/>
    </w:pPr>
  </w:style>
  <w:style w:type="paragraph" w:customStyle="1" w:styleId="Heading">
    <w:name w:val="Heading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A40F1A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A40F1A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24">
    <w:name w:val="Body Text 2"/>
    <w:basedOn w:val="a"/>
    <w:link w:val="25"/>
    <w:rsid w:val="00A40F1A"/>
    <w:pPr>
      <w:spacing w:after="120" w:line="480" w:lineRule="auto"/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40F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0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A40F1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A40F1A"/>
    <w:pPr>
      <w:widowControl w:val="0"/>
      <w:numPr>
        <w:numId w:val="11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A40F1A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A40F1A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A40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F1A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A40F1A"/>
    <w:pPr>
      <w:spacing w:before="100" w:beforeAutospacing="1" w:after="100" w:afterAutospacing="1"/>
    </w:pPr>
  </w:style>
  <w:style w:type="paragraph" w:customStyle="1" w:styleId="CENTERTEXT">
    <w:name w:val=".CENTER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A40F1A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A40F1A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A40F1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6">
    <w:name w:val="Цитата1"/>
    <w:basedOn w:val="a"/>
    <w:rsid w:val="00A40F1A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7"/>
    <w:rsid w:val="00A40F1A"/>
    <w:pPr>
      <w:numPr>
        <w:numId w:val="15"/>
      </w:numPr>
      <w:spacing w:before="60" w:after="60"/>
      <w:jc w:val="both"/>
    </w:pPr>
    <w:rPr>
      <w:sz w:val="22"/>
      <w:szCs w:val="22"/>
    </w:rPr>
  </w:style>
  <w:style w:type="character" w:customStyle="1" w:styleId="17">
    <w:name w:val="Стиль 1 Знак Знак"/>
    <w:link w:val="1"/>
    <w:rsid w:val="00A40F1A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A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A40F1A"/>
    <w:rPr>
      <w:b/>
      <w:bCs/>
    </w:rPr>
  </w:style>
  <w:style w:type="paragraph" w:customStyle="1" w:styleId="HEADERTEXT">
    <w:name w:val=".HEADER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40F1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40F1A"/>
    <w:pPr>
      <w:spacing w:before="100" w:beforeAutospacing="1" w:after="100" w:afterAutospacing="1"/>
    </w:pPr>
  </w:style>
  <w:style w:type="character" w:customStyle="1" w:styleId="string">
    <w:name w:val="string"/>
    <w:basedOn w:val="a0"/>
    <w:rsid w:val="00A40F1A"/>
  </w:style>
  <w:style w:type="paragraph" w:styleId="aff">
    <w:name w:val="Document Map"/>
    <w:basedOn w:val="a"/>
    <w:link w:val="aff0"/>
    <w:rsid w:val="00A40F1A"/>
    <w:pPr>
      <w:spacing w:after="12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A4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Знак Знак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нак Знак3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Стиль Стиль 12 пт По ширине После:  3 пт + полужирный"/>
    <w:basedOn w:val="1"/>
    <w:link w:val="1230"/>
    <w:rsid w:val="00A40F1A"/>
    <w:pPr>
      <w:numPr>
        <w:numId w:val="41"/>
      </w:numPr>
    </w:pPr>
    <w:rPr>
      <w:b/>
      <w:bCs/>
    </w:rPr>
  </w:style>
  <w:style w:type="character" w:customStyle="1" w:styleId="1230">
    <w:name w:val="Стиль Стиль 12 пт По ширине После:  3 пт + полужирный Знак"/>
    <w:link w:val="123"/>
    <w:rsid w:val="00A40F1A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0F1A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0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0F1A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0F1A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0F1A"/>
    <w:pPr>
      <w:keepNext/>
      <w:numPr>
        <w:numId w:val="5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40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0F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0F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0F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semiHidden/>
    <w:rsid w:val="00A40F1A"/>
  </w:style>
  <w:style w:type="paragraph" w:customStyle="1" w:styleId="14">
    <w:name w:val="1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A40F1A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A40F1A"/>
  </w:style>
  <w:style w:type="paragraph" w:styleId="ab">
    <w:name w:val="caption"/>
    <w:basedOn w:val="a"/>
    <w:next w:val="a"/>
    <w:qFormat/>
    <w:rsid w:val="00A40F1A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c">
    <w:name w:val="footer"/>
    <w:basedOn w:val="a"/>
    <w:link w:val="ad"/>
    <w:rsid w:val="00A40F1A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d">
    <w:name w:val="Нижний колонтитул Знак"/>
    <w:basedOn w:val="a0"/>
    <w:link w:val="ac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A40F1A"/>
    <w:pPr>
      <w:spacing w:line="300" w:lineRule="exact"/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A40F1A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rsid w:val="00A40F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A40F1A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0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Второй абзац"/>
    <w:basedOn w:val="a"/>
    <w:next w:val="a"/>
    <w:rsid w:val="00A40F1A"/>
    <w:pPr>
      <w:ind w:firstLine="680"/>
      <w:jc w:val="both"/>
    </w:pPr>
    <w:rPr>
      <w:szCs w:val="20"/>
    </w:rPr>
  </w:style>
  <w:style w:type="paragraph" w:customStyle="1" w:styleId="af1">
    <w:name w:val="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5">
    <w:name w:val="Сетка таблицы1"/>
    <w:basedOn w:val="a1"/>
    <w:next w:val="a7"/>
    <w:rsid w:val="00A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A40F1A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A40F1A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A40F1A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A40F1A"/>
    <w:rPr>
      <w:vertAlign w:val="superscript"/>
    </w:rPr>
  </w:style>
  <w:style w:type="paragraph" w:customStyle="1" w:styleId="FORMATTEXT">
    <w:name w:val=".FORMAT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40F1A"/>
    <w:pPr>
      <w:spacing w:before="100" w:beforeAutospacing="1" w:after="100" w:afterAutospacing="1"/>
    </w:pPr>
  </w:style>
  <w:style w:type="paragraph" w:customStyle="1" w:styleId="Heading">
    <w:name w:val="Heading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A40F1A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A40F1A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24">
    <w:name w:val="Body Text 2"/>
    <w:basedOn w:val="a"/>
    <w:link w:val="25"/>
    <w:rsid w:val="00A40F1A"/>
    <w:pPr>
      <w:spacing w:after="120" w:line="480" w:lineRule="auto"/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A40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40F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0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A40F1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A4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A40F1A"/>
    <w:pPr>
      <w:widowControl w:val="0"/>
      <w:numPr>
        <w:numId w:val="11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A40F1A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A40F1A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A40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F1A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A40F1A"/>
    <w:pPr>
      <w:spacing w:before="100" w:beforeAutospacing="1" w:after="100" w:afterAutospacing="1"/>
    </w:pPr>
  </w:style>
  <w:style w:type="paragraph" w:customStyle="1" w:styleId="CENTERTEXT">
    <w:name w:val=".CENTER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A40F1A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A40F1A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A40F1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6">
    <w:name w:val="Цитата1"/>
    <w:basedOn w:val="a"/>
    <w:rsid w:val="00A40F1A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7"/>
    <w:rsid w:val="00A40F1A"/>
    <w:pPr>
      <w:numPr>
        <w:numId w:val="15"/>
      </w:numPr>
      <w:spacing w:before="60" w:after="60"/>
      <w:jc w:val="both"/>
    </w:pPr>
    <w:rPr>
      <w:sz w:val="22"/>
      <w:szCs w:val="22"/>
    </w:rPr>
  </w:style>
  <w:style w:type="character" w:customStyle="1" w:styleId="17">
    <w:name w:val="Стиль 1 Знак Знак"/>
    <w:link w:val="1"/>
    <w:rsid w:val="00A40F1A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A4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A40F1A"/>
    <w:rPr>
      <w:b/>
      <w:bCs/>
    </w:rPr>
  </w:style>
  <w:style w:type="paragraph" w:customStyle="1" w:styleId="HEADERTEXT">
    <w:name w:val=".HEADERTEXT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A40F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40F1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40F1A"/>
    <w:pPr>
      <w:spacing w:before="100" w:beforeAutospacing="1" w:after="100" w:afterAutospacing="1"/>
    </w:pPr>
  </w:style>
  <w:style w:type="character" w:customStyle="1" w:styleId="string">
    <w:name w:val="string"/>
    <w:basedOn w:val="a0"/>
    <w:rsid w:val="00A40F1A"/>
  </w:style>
  <w:style w:type="paragraph" w:styleId="aff">
    <w:name w:val="Document Map"/>
    <w:basedOn w:val="a"/>
    <w:link w:val="aff0"/>
    <w:rsid w:val="00A40F1A"/>
    <w:pPr>
      <w:spacing w:after="12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A4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Знак Знак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нак Знак3 Знак Знак"/>
    <w:basedOn w:val="a"/>
    <w:rsid w:val="00A40F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Стиль Стиль 12 пт По ширине После:  3 пт + полужирный"/>
    <w:basedOn w:val="1"/>
    <w:link w:val="1230"/>
    <w:rsid w:val="00A40F1A"/>
    <w:pPr>
      <w:numPr>
        <w:numId w:val="41"/>
      </w:numPr>
    </w:pPr>
    <w:rPr>
      <w:b/>
      <w:bCs/>
    </w:rPr>
  </w:style>
  <w:style w:type="character" w:customStyle="1" w:styleId="1230">
    <w:name w:val="Стиль Стиль 12 пт По ширине После:  3 пт + полужирный Знак"/>
    <w:link w:val="123"/>
    <w:rsid w:val="00A40F1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2024-03-28T12:59:00Z</cp:lastPrinted>
  <dcterms:created xsi:type="dcterms:W3CDTF">2024-03-28T12:29:00Z</dcterms:created>
  <dcterms:modified xsi:type="dcterms:W3CDTF">2024-04-02T13:37:00Z</dcterms:modified>
</cp:coreProperties>
</file>