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0DC1" w14:textId="04C93256" w:rsidR="00FA376E" w:rsidRDefault="00FA376E" w:rsidP="00A150D9">
      <w:pPr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A150D9">
      <w:pPr>
        <w:jc w:val="center"/>
        <w:rPr>
          <w:b/>
          <w:bCs/>
          <w:sz w:val="28"/>
          <w:szCs w:val="28"/>
        </w:rPr>
      </w:pPr>
    </w:p>
    <w:p w14:paraId="6B79307B" w14:textId="18ECE697" w:rsidR="00067BA5" w:rsidRPr="00594CFD" w:rsidRDefault="00067BA5" w:rsidP="00B17128">
      <w:pPr>
        <w:pStyle w:val="Default"/>
        <w:jc w:val="center"/>
        <w:rPr>
          <w:rStyle w:val="a8"/>
          <w:iCs/>
          <w:sz w:val="28"/>
          <w:szCs w:val="28"/>
        </w:rPr>
      </w:pPr>
      <w:r w:rsidRPr="00594CFD">
        <w:rPr>
          <w:b/>
          <w:bCs/>
          <w:sz w:val="28"/>
          <w:szCs w:val="28"/>
        </w:rPr>
        <w:t>по проекту</w:t>
      </w:r>
      <w:r w:rsidRPr="00594CFD">
        <w:rPr>
          <w:sz w:val="28"/>
          <w:szCs w:val="28"/>
        </w:rPr>
        <w:t xml:space="preserve"> </w:t>
      </w:r>
      <w:r w:rsidRPr="00594CFD">
        <w:rPr>
          <w:rStyle w:val="a8"/>
          <w:iCs/>
          <w:sz w:val="28"/>
          <w:szCs w:val="28"/>
        </w:rPr>
        <w:t xml:space="preserve">решения Псковской городской Думы «О внесении изменений </w:t>
      </w:r>
      <w:r w:rsidR="00B17128">
        <w:rPr>
          <w:rStyle w:val="a8"/>
          <w:iCs/>
          <w:sz w:val="28"/>
          <w:szCs w:val="28"/>
        </w:rPr>
        <w:t xml:space="preserve">          </w:t>
      </w:r>
      <w:r w:rsidRPr="00594CFD">
        <w:rPr>
          <w:rStyle w:val="a8"/>
          <w:iCs/>
          <w:sz w:val="28"/>
          <w:szCs w:val="28"/>
        </w:rPr>
        <w:t xml:space="preserve">в Правила благоустройства, санитарного содержания и озеленения города Пскова, утвержденные решением Псковской городской Думы </w:t>
      </w:r>
      <w:r w:rsidR="00B17128">
        <w:rPr>
          <w:rStyle w:val="a8"/>
          <w:iCs/>
          <w:sz w:val="28"/>
          <w:szCs w:val="28"/>
        </w:rPr>
        <w:t xml:space="preserve">                             </w:t>
      </w:r>
      <w:r w:rsidRPr="00594CFD">
        <w:rPr>
          <w:rStyle w:val="a8"/>
          <w:iCs/>
          <w:sz w:val="28"/>
          <w:szCs w:val="28"/>
        </w:rPr>
        <w:t>от 29.04.2011 № 1692»</w:t>
      </w:r>
    </w:p>
    <w:p w14:paraId="3D537680" w14:textId="77777777" w:rsidR="00372F96" w:rsidRPr="00692EA2" w:rsidRDefault="00372F96" w:rsidP="00372F9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63ACEBE2" w14:textId="3049078F" w:rsidR="005B2862" w:rsidRDefault="00067BA5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6B1C50F4" w:rsidR="005B2862" w:rsidRDefault="005B2862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067BA5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город Псков</w:t>
      </w:r>
    </w:p>
    <w:p w14:paraId="671AB9DC" w14:textId="3927D44F" w:rsidR="00334025" w:rsidRPr="00334025" w:rsidRDefault="00334025" w:rsidP="00334025">
      <w:pPr>
        <w:pStyle w:val="Default"/>
        <w:ind w:left="567"/>
        <w:jc w:val="both"/>
        <w:rPr>
          <w:b/>
          <w:bCs/>
          <w:iCs/>
          <w:sz w:val="28"/>
          <w:szCs w:val="28"/>
        </w:rPr>
      </w:pPr>
      <w:r w:rsidRPr="00334025">
        <w:rPr>
          <w:b/>
          <w:bCs/>
          <w:sz w:val="28"/>
          <w:szCs w:val="28"/>
        </w:rPr>
        <w:t>Псковская городская Дума</w:t>
      </w:r>
      <w:r w:rsidRPr="00334025">
        <w:rPr>
          <w:rStyle w:val="a8"/>
          <w:b w:val="0"/>
          <w:bCs w:val="0"/>
          <w:iCs/>
          <w:sz w:val="28"/>
          <w:szCs w:val="28"/>
        </w:rPr>
        <w:t>.</w:t>
      </w:r>
    </w:p>
    <w:p w14:paraId="34C10317" w14:textId="31BC3001" w:rsidR="00372F96" w:rsidRPr="005B2862" w:rsidRDefault="00970297" w:rsidP="009D5BED">
      <w:pPr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9D5BED">
      <w:pPr>
        <w:ind w:left="567"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091CFDB9" w14:textId="77777777" w:rsidR="00067BA5" w:rsidRPr="004D3D2D" w:rsidRDefault="00067BA5" w:rsidP="00067BA5">
      <w:pPr>
        <w:ind w:left="708" w:firstLine="567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</w:t>
      </w:r>
      <w:r>
        <w:rPr>
          <w:sz w:val="28"/>
          <w:szCs w:val="28"/>
        </w:rPr>
        <w:t>п</w:t>
      </w:r>
      <w:r w:rsidRPr="004D3D2D">
        <w:rPr>
          <w:sz w:val="28"/>
          <w:szCs w:val="28"/>
        </w:rPr>
        <w:t xml:space="preserve">остановлением Главы города Пскова от </w:t>
      </w:r>
      <w:r w:rsidRPr="007858CB">
        <w:rPr>
          <w:sz w:val="28"/>
          <w:szCs w:val="28"/>
        </w:rPr>
        <w:t>30</w:t>
      </w:r>
      <w:r w:rsidRPr="004D3D2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D3D2D">
        <w:rPr>
          <w:sz w:val="28"/>
          <w:szCs w:val="28"/>
        </w:rPr>
        <w:t xml:space="preserve">.2022 № </w:t>
      </w:r>
      <w:r>
        <w:rPr>
          <w:sz w:val="28"/>
          <w:szCs w:val="28"/>
        </w:rPr>
        <w:t>13</w:t>
      </w:r>
      <w:r w:rsidRPr="004D3D2D">
        <w:rPr>
          <w:sz w:val="28"/>
          <w:szCs w:val="28"/>
        </w:rPr>
        <w:t>.</w:t>
      </w:r>
    </w:p>
    <w:p w14:paraId="69D3897C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F551F7">
      <w:pPr>
        <w:ind w:left="567"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011250BC" w:rsidR="001B4BC2" w:rsidRDefault="001B4BC2" w:rsidP="008B1587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Макарова Ольга Михайловна – консультант организационного </w:t>
      </w:r>
      <w:proofErr w:type="spellStart"/>
      <w:r w:rsidRPr="001B4BC2">
        <w:rPr>
          <w:rFonts w:eastAsia="Calibri"/>
          <w:sz w:val="28"/>
          <w:szCs w:val="28"/>
          <w:lang w:eastAsia="en-US"/>
        </w:rPr>
        <w:t>отделаАдминистрации</w:t>
      </w:r>
      <w:proofErr w:type="spellEnd"/>
      <w:r w:rsidRPr="001B4BC2">
        <w:rPr>
          <w:rFonts w:eastAsia="Calibri"/>
          <w:sz w:val="28"/>
          <w:szCs w:val="28"/>
          <w:lang w:eastAsia="en-US"/>
        </w:rPr>
        <w:t xml:space="preserve"> города Пскова, секретарь Организационного комитета.</w:t>
      </w:r>
    </w:p>
    <w:p w14:paraId="589E0C1B" w14:textId="7E5A78BA" w:rsidR="001B4BC2" w:rsidRDefault="005B2862" w:rsidP="009D5BED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BC2" w:rsidRPr="001B4BC2">
        <w:rPr>
          <w:sz w:val="28"/>
          <w:szCs w:val="28"/>
        </w:rPr>
        <w:t xml:space="preserve">По итогам регистрации в зале присутствует </w:t>
      </w:r>
      <w:r w:rsidR="00020423">
        <w:rPr>
          <w:sz w:val="28"/>
          <w:szCs w:val="28"/>
        </w:rPr>
        <w:t>7</w:t>
      </w:r>
      <w:r w:rsidR="001B4BC2" w:rsidRPr="001B4BC2">
        <w:rPr>
          <w:sz w:val="28"/>
          <w:szCs w:val="28"/>
        </w:rPr>
        <w:t xml:space="preserve"> человек.</w:t>
      </w:r>
    </w:p>
    <w:p w14:paraId="2D5C3664" w14:textId="1A91674E" w:rsidR="001B4BC2" w:rsidRDefault="005B286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="001B4BC2"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020423">
        <w:rPr>
          <w:rFonts w:eastAsia="Calibri"/>
          <w:sz w:val="28"/>
          <w:szCs w:val="28"/>
          <w:lang w:eastAsia="en-US"/>
        </w:rPr>
        <w:t>30</w:t>
      </w:r>
      <w:r w:rsidR="001B4BC2" w:rsidRPr="001B4BC2">
        <w:rPr>
          <w:rFonts w:eastAsia="Calibri"/>
          <w:sz w:val="28"/>
          <w:szCs w:val="28"/>
          <w:lang w:eastAsia="en-US"/>
        </w:rPr>
        <w:t>.</w:t>
      </w:r>
      <w:r w:rsidR="007C2627">
        <w:rPr>
          <w:rFonts w:eastAsia="Calibri"/>
          <w:sz w:val="28"/>
          <w:szCs w:val="28"/>
          <w:lang w:eastAsia="en-US"/>
        </w:rPr>
        <w:t>12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.2022 № </w:t>
      </w:r>
      <w:r w:rsidR="002E5264">
        <w:rPr>
          <w:rFonts w:eastAsia="Calibri"/>
          <w:sz w:val="28"/>
          <w:szCs w:val="28"/>
          <w:lang w:eastAsia="en-US"/>
        </w:rPr>
        <w:t>1</w:t>
      </w:r>
      <w:r w:rsidR="00020423">
        <w:rPr>
          <w:rFonts w:eastAsia="Calibri"/>
          <w:sz w:val="28"/>
          <w:szCs w:val="28"/>
          <w:lang w:eastAsia="en-US"/>
        </w:rPr>
        <w:t>3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1B4BC2"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Новости» и размещено 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«Город Псков»,</w:t>
      </w:r>
      <w:r w:rsidR="00020423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4C00425A" w:rsidR="008D417E" w:rsidRPr="00930C69" w:rsidRDefault="008D417E" w:rsidP="009D5BED">
      <w:pPr>
        <w:ind w:left="567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020423">
        <w:rPr>
          <w:bCs/>
          <w:sz w:val="28"/>
          <w:szCs w:val="28"/>
        </w:rPr>
        <w:t>30</w:t>
      </w:r>
      <w:r w:rsidRPr="00930C69">
        <w:rPr>
          <w:bCs/>
          <w:sz w:val="28"/>
          <w:szCs w:val="28"/>
        </w:rPr>
        <w:t>.1</w:t>
      </w:r>
      <w:r w:rsidR="007C2627"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 xml:space="preserve"> № </w:t>
      </w:r>
      <w:r w:rsidR="007C2627">
        <w:rPr>
          <w:bCs/>
          <w:sz w:val="28"/>
          <w:szCs w:val="28"/>
        </w:rPr>
        <w:t>1</w:t>
      </w:r>
      <w:r w:rsidR="00020423">
        <w:rPr>
          <w:bCs/>
          <w:sz w:val="28"/>
          <w:szCs w:val="28"/>
        </w:rPr>
        <w:t>3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057774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слушаниях, </w:t>
      </w:r>
      <w:r w:rsidR="00CF1DEA">
        <w:rPr>
          <w:sz w:val="28"/>
          <w:szCs w:val="28"/>
        </w:rPr>
        <w:t xml:space="preserve">  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проекта, </w:t>
      </w:r>
      <w:r w:rsidR="00CF1DEA">
        <w:rPr>
          <w:sz w:val="28"/>
          <w:szCs w:val="28"/>
        </w:rPr>
        <w:t xml:space="preserve">  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6C55AD84" w:rsidR="008D417E" w:rsidRDefault="008D417E" w:rsidP="002212C7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D4329D">
        <w:rPr>
          <w:sz w:val="28"/>
          <w:szCs w:val="28"/>
        </w:rPr>
        <w:t>30</w:t>
      </w:r>
      <w:r w:rsidRPr="00930C69">
        <w:rPr>
          <w:sz w:val="28"/>
          <w:szCs w:val="28"/>
        </w:rPr>
        <w:t xml:space="preserve"> </w:t>
      </w:r>
      <w:r w:rsidR="00BA1700">
        <w:rPr>
          <w:sz w:val="28"/>
          <w:szCs w:val="28"/>
        </w:rPr>
        <w:t xml:space="preserve">декабря </w:t>
      </w:r>
      <w:r w:rsidRPr="00930C69">
        <w:rPr>
          <w:sz w:val="28"/>
          <w:szCs w:val="28"/>
        </w:rPr>
        <w:t>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 по </w:t>
      </w:r>
      <w:r w:rsidR="00D4329D">
        <w:rPr>
          <w:sz w:val="28"/>
          <w:szCs w:val="28"/>
        </w:rPr>
        <w:t>12</w:t>
      </w:r>
      <w:r w:rsidRPr="00930C69">
        <w:rPr>
          <w:sz w:val="28"/>
          <w:szCs w:val="28"/>
        </w:rPr>
        <w:t xml:space="preserve"> </w:t>
      </w:r>
      <w:r w:rsidR="00D4329D">
        <w:rPr>
          <w:sz w:val="28"/>
          <w:szCs w:val="28"/>
        </w:rPr>
        <w:t>февраля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5D9F78A0" w14:textId="20BD2D1E" w:rsidR="009474F6" w:rsidRPr="00DD740A" w:rsidRDefault="009474F6" w:rsidP="009474F6">
      <w:pPr>
        <w:pStyle w:val="Default"/>
        <w:ind w:left="426" w:firstLine="708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Pr="00BE3EEE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проекта </w:t>
      </w:r>
      <w:r w:rsidRPr="00DD740A">
        <w:rPr>
          <w:rStyle w:val="a8"/>
          <w:b w:val="0"/>
          <w:bCs w:val="0"/>
          <w:iCs/>
          <w:sz w:val="28"/>
          <w:szCs w:val="28"/>
        </w:rPr>
        <w:t>решения Псковской городской Думы «О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29.04.2011 № 1692»</w:t>
      </w:r>
      <w:r w:rsidR="008B1587">
        <w:rPr>
          <w:rStyle w:val="a8"/>
          <w:b w:val="0"/>
          <w:bCs w:val="0"/>
          <w:iCs/>
          <w:sz w:val="28"/>
          <w:szCs w:val="28"/>
        </w:rPr>
        <w:t>.</w:t>
      </w:r>
    </w:p>
    <w:p w14:paraId="648C1789" w14:textId="5A5E04ED" w:rsidR="001B4BC2" w:rsidRPr="005B2862" w:rsidRDefault="005B2862" w:rsidP="009474F6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421CD24" w14:textId="7AC14FB6" w:rsidR="001B4BC2" w:rsidRPr="001B4BC2" w:rsidRDefault="001B4BC2" w:rsidP="009D5BED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1B2635A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139A6AAF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1BA4A628" w14:textId="16594FA7" w:rsidR="009474F6" w:rsidRDefault="001822EF" w:rsidP="0022562A">
      <w:pPr>
        <w:pStyle w:val="a5"/>
        <w:ind w:left="426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9474F6" w:rsidRPr="0022562A">
        <w:rPr>
          <w:rStyle w:val="a8"/>
          <w:b w:val="0"/>
          <w:bCs w:val="0"/>
          <w:iCs/>
          <w:sz w:val="28"/>
          <w:szCs w:val="28"/>
        </w:rPr>
        <w:t>Симонов</w:t>
      </w:r>
      <w:r w:rsidR="0022562A">
        <w:rPr>
          <w:rStyle w:val="a8"/>
          <w:b w:val="0"/>
          <w:bCs w:val="0"/>
          <w:iCs/>
          <w:sz w:val="28"/>
          <w:szCs w:val="28"/>
        </w:rPr>
        <w:t>у</w:t>
      </w:r>
      <w:r w:rsidR="009474F6" w:rsidRPr="0022562A">
        <w:rPr>
          <w:rStyle w:val="a8"/>
          <w:b w:val="0"/>
          <w:bCs w:val="0"/>
          <w:iCs/>
          <w:sz w:val="28"/>
          <w:szCs w:val="28"/>
        </w:rPr>
        <w:t xml:space="preserve"> Наталь</w:t>
      </w:r>
      <w:r w:rsidR="0022562A">
        <w:rPr>
          <w:rStyle w:val="a8"/>
          <w:b w:val="0"/>
          <w:bCs w:val="0"/>
          <w:iCs/>
          <w:sz w:val="28"/>
          <w:szCs w:val="28"/>
        </w:rPr>
        <w:t>ю</w:t>
      </w:r>
      <w:r w:rsidR="009474F6" w:rsidRPr="0022562A">
        <w:rPr>
          <w:rStyle w:val="a8"/>
          <w:b w:val="0"/>
          <w:bCs w:val="0"/>
          <w:iCs/>
          <w:sz w:val="28"/>
          <w:szCs w:val="28"/>
        </w:rPr>
        <w:t xml:space="preserve"> Владимировн</w:t>
      </w:r>
      <w:r w:rsidR="0022562A">
        <w:rPr>
          <w:rStyle w:val="a8"/>
          <w:b w:val="0"/>
          <w:bCs w:val="0"/>
          <w:iCs/>
          <w:sz w:val="28"/>
          <w:szCs w:val="28"/>
        </w:rPr>
        <w:t>у</w:t>
      </w:r>
      <w:r w:rsidR="009474F6" w:rsidRPr="0022562A">
        <w:rPr>
          <w:rStyle w:val="a8"/>
          <w:b w:val="0"/>
          <w:bCs w:val="0"/>
          <w:iCs/>
          <w:sz w:val="28"/>
          <w:szCs w:val="28"/>
        </w:rPr>
        <w:t>, начальник</w:t>
      </w:r>
      <w:r w:rsidR="0022562A">
        <w:rPr>
          <w:rStyle w:val="a8"/>
          <w:b w:val="0"/>
          <w:bCs w:val="0"/>
          <w:iCs/>
          <w:sz w:val="28"/>
          <w:szCs w:val="28"/>
        </w:rPr>
        <w:t>а</w:t>
      </w:r>
      <w:r w:rsidR="009474F6" w:rsidRPr="0022562A">
        <w:rPr>
          <w:rStyle w:val="a8"/>
          <w:b w:val="0"/>
          <w:bCs w:val="0"/>
          <w:iCs/>
          <w:sz w:val="28"/>
          <w:szCs w:val="28"/>
        </w:rPr>
        <w:t xml:space="preserve"> Контрольного управления Администрации города Пскова</w:t>
      </w:r>
      <w:r w:rsidR="009474F6">
        <w:rPr>
          <w:sz w:val="28"/>
          <w:szCs w:val="28"/>
        </w:rPr>
        <w:t>.</w:t>
      </w:r>
    </w:p>
    <w:p w14:paraId="4F0F83C6" w14:textId="2705CFFA" w:rsidR="009F4F0B" w:rsidRDefault="0022562A" w:rsidP="0077090D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Симонова Н</w:t>
      </w:r>
      <w:r w:rsidR="001822E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822EF">
        <w:rPr>
          <w:sz w:val="28"/>
          <w:szCs w:val="28"/>
        </w:rPr>
        <w:t xml:space="preserve">.: </w:t>
      </w:r>
      <w:r w:rsidR="009F4F0B">
        <w:rPr>
          <w:sz w:val="28"/>
          <w:szCs w:val="28"/>
        </w:rPr>
        <w:t>Уважаемый Виталий Викторович, Александр Георгиевич, участники публичных слушаний.</w:t>
      </w:r>
    </w:p>
    <w:p w14:paraId="213F17FA" w14:textId="77777777" w:rsidR="009F4F0B" w:rsidRDefault="009F4F0B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сегодняшнего обсуждения является внесение изменений в  решение Псковской городской Думы  от 29 апреля 2011 года № 1692 «Об утверждении Правил благоустройства, санитарного содержания и озеленения города Пскова» (далее – Правила благоустройства).</w:t>
      </w:r>
    </w:p>
    <w:p w14:paraId="0C878B85" w14:textId="77777777" w:rsidR="009F4F0B" w:rsidRDefault="009F4F0B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моего выступления – доложить вам о необходимости вносимых изменений в </w:t>
      </w: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XIII</w:t>
      </w:r>
      <w:r>
        <w:rPr>
          <w:bCs/>
          <w:sz w:val="28"/>
          <w:szCs w:val="28"/>
        </w:rPr>
        <w:t xml:space="preserve"> (2) </w:t>
      </w:r>
      <w:r>
        <w:rPr>
          <w:sz w:val="28"/>
          <w:szCs w:val="28"/>
        </w:rPr>
        <w:t xml:space="preserve">Правил благоустройства, </w:t>
      </w:r>
      <w:r>
        <w:rPr>
          <w:bCs/>
          <w:sz w:val="28"/>
          <w:szCs w:val="28"/>
        </w:rPr>
        <w:t xml:space="preserve">который предусматривает Правила размещения вывесок в городе Пскове. Данный раздел </w:t>
      </w:r>
      <w:r>
        <w:rPr>
          <w:rFonts w:eastAsia="Microsoft YaHei"/>
          <w:sz w:val="28"/>
          <w:szCs w:val="28"/>
        </w:rPr>
        <w:t>Правил благоустройства  вступил в силу 03 июня 2020 года.</w:t>
      </w:r>
    </w:p>
    <w:p w14:paraId="47001B8C" w14:textId="77DC4553" w:rsidR="009F4F0B" w:rsidRDefault="009F4F0B" w:rsidP="0077090D">
      <w:pPr>
        <w:pStyle w:val="ConsPlusNonformat"/>
        <w:ind w:left="426" w:firstLine="708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 xml:space="preserve">Правила размещения вывесок были введены в Правила благоустройства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с целью обеспечения формирования благоприятной архитектурной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и информационной среды, улучшения внешнего облика города, повышения ответственности юридических лиц, индивидуальных предпринимателей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Microsoft YaHei" w:hAnsi="Times New Roman" w:cs="Times New Roman"/>
          <w:sz w:val="28"/>
          <w:szCs w:val="28"/>
        </w:rPr>
        <w:t>и граждан за сохранение внешнего архитектурного облика сложившейся застройки города Пскова.</w:t>
      </w:r>
    </w:p>
    <w:p w14:paraId="6A2DA678" w14:textId="104D5FF7" w:rsidR="009F4F0B" w:rsidRDefault="009F4F0B" w:rsidP="0077090D">
      <w:pPr>
        <w:autoSpaceDE w:val="0"/>
        <w:autoSpaceDN w:val="0"/>
        <w:adjustRightInd w:val="0"/>
        <w:ind w:left="426" w:firstLine="709"/>
        <w:jc w:val="both"/>
        <w:rPr>
          <w:rFonts w:eastAsia="Calibri"/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>Все р</w:t>
      </w:r>
      <w:r>
        <w:rPr>
          <w:bCs/>
          <w:sz w:val="28"/>
          <w:szCs w:val="28"/>
        </w:rPr>
        <w:t xml:space="preserve">анее размещенные вывески должны были быть приведены </w:t>
      </w:r>
      <w:r w:rsidR="008B1587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в соответствие с </w:t>
      </w:r>
      <w:proofErr w:type="gramStart"/>
      <w:r>
        <w:rPr>
          <w:bCs/>
          <w:sz w:val="28"/>
          <w:szCs w:val="28"/>
        </w:rPr>
        <w:t>Дизайн-кодом</w:t>
      </w:r>
      <w:proofErr w:type="gramEnd"/>
      <w:r>
        <w:rPr>
          <w:bCs/>
          <w:sz w:val="28"/>
          <w:szCs w:val="28"/>
        </w:rPr>
        <w:t xml:space="preserve"> после вступления в силу раздела </w:t>
      </w:r>
      <w:r>
        <w:rPr>
          <w:bCs/>
          <w:sz w:val="28"/>
          <w:szCs w:val="28"/>
          <w:lang w:val="en-US"/>
        </w:rPr>
        <w:t>XIII</w:t>
      </w:r>
      <w:r>
        <w:rPr>
          <w:bCs/>
          <w:sz w:val="28"/>
          <w:szCs w:val="28"/>
        </w:rPr>
        <w:t xml:space="preserve"> (2) </w:t>
      </w:r>
      <w:r>
        <w:rPr>
          <w:sz w:val="28"/>
          <w:szCs w:val="28"/>
        </w:rPr>
        <w:t>Правил благоустройства</w:t>
      </w:r>
      <w:r>
        <w:rPr>
          <w:bCs/>
          <w:sz w:val="28"/>
          <w:szCs w:val="28"/>
        </w:rPr>
        <w:t xml:space="preserve">, в течение года - в исторической зоне  и  в течение двух лет - </w:t>
      </w:r>
      <w:r w:rsidR="008B158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в типовой зоне.</w:t>
      </w:r>
    </w:p>
    <w:p w14:paraId="745836E9" w14:textId="77777777" w:rsidR="009F4F0B" w:rsidRDefault="009F4F0B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по приведению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вывесок в соответствие с Дизайн-кодом </w:t>
      </w:r>
      <w:r>
        <w:rPr>
          <w:rFonts w:ascii="Times New Roman" w:hAnsi="Times New Roman" w:cs="Times New Roman"/>
          <w:sz w:val="28"/>
          <w:szCs w:val="28"/>
        </w:rPr>
        <w:t xml:space="preserve">показала следующие несовершенства. </w:t>
      </w:r>
    </w:p>
    <w:p w14:paraId="773F895E" w14:textId="77777777" w:rsidR="009F4F0B" w:rsidRDefault="009F4F0B" w:rsidP="0077090D">
      <w:pPr>
        <w:pStyle w:val="ConsPlusNonformat"/>
        <w:ind w:left="426" w:firstLine="708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действующих </w:t>
      </w:r>
      <w:r>
        <w:rPr>
          <w:rFonts w:ascii="Times New Roman" w:eastAsia="Microsoft YaHei" w:hAnsi="Times New Roman" w:cs="Times New Roman"/>
          <w:sz w:val="28"/>
          <w:szCs w:val="28"/>
        </w:rPr>
        <w:t>Правилах благоустройства:</w:t>
      </w:r>
    </w:p>
    <w:p w14:paraId="5B85DDBF" w14:textId="77777777" w:rsidR="009F4F0B" w:rsidRDefault="009F4F0B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- не предусмотрен упрощ</w:t>
      </w:r>
      <w:r>
        <w:rPr>
          <w:rFonts w:ascii="Times New Roman" w:hAnsi="Times New Roman" w:cs="Times New Roman"/>
          <w:sz w:val="28"/>
          <w:szCs w:val="28"/>
        </w:rPr>
        <w:t xml:space="preserve">енный порядок согласования вывесок, размещенных до 03 июня 2020 года; </w:t>
      </w:r>
    </w:p>
    <w:p w14:paraId="3998D94E" w14:textId="33874556" w:rsidR="009F4F0B" w:rsidRDefault="009F4F0B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присутствуют дублирующие нормы, определяющие порядок обращения заявителей с заявлением о согласовании размещения вывески,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 w:rsidR="008B158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утверждением Административного регламента предоставления муниципальной услуги «Согласование места расположения вывески на фасаде здания и эскиза вывески» утвержденного постановлением АГП от 18 января 2021 года №25; </w:t>
      </w:r>
    </w:p>
    <w:p w14:paraId="37D554E9" w14:textId="17C820E9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предусмотрена финансовая нагрузка на владельцев вывесок</w:t>
      </w:r>
      <w:r w:rsidR="008B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наложения штрафов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вывесок в соответствие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установленными требованиями;</w:t>
      </w:r>
    </w:p>
    <w:p w14:paraId="0E2744BE" w14:textId="4A410066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создаются трудности для понимания сути</w:t>
      </w:r>
      <w:r>
        <w:rPr>
          <w:rFonts w:ascii="Arial" w:hAnsi="Arial" w:cs="Arial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Правил размещения вывесок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</w:t>
      </w:r>
      <w:r>
        <w:rPr>
          <w:rFonts w:ascii="Times New Roman" w:eastAsia="Microsoft YaHei" w:hAnsi="Times New Roman" w:cs="Times New Roman"/>
          <w:sz w:val="28"/>
          <w:szCs w:val="28"/>
        </w:rPr>
        <w:t>и дизайн-кода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большим объёмом информации изложенной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Правилах благоустройства.</w:t>
      </w:r>
    </w:p>
    <w:p w14:paraId="1384D530" w14:textId="77777777" w:rsidR="009F4F0B" w:rsidRDefault="009F4F0B" w:rsidP="0077090D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В сложившейся ситуации, считаю более целесообразным  изложить Правила размещения вывесок на территории муниципального образования «Город Псков» и Дизайн-код 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отдельном  муниципальном правовом акте, что даст возможность</w:t>
      </w:r>
      <w:r>
        <w:rPr>
          <w:b/>
          <w:sz w:val="28"/>
          <w:szCs w:val="28"/>
        </w:rPr>
        <w:t xml:space="preserve"> </w:t>
      </w:r>
      <w:r>
        <w:rPr>
          <w:rFonts w:eastAsia="Microsoft YaHei"/>
          <w:sz w:val="28"/>
          <w:szCs w:val="28"/>
        </w:rPr>
        <w:t>более четкого понимания  Правил</w:t>
      </w:r>
      <w:r>
        <w:rPr>
          <w:sz w:val="28"/>
          <w:szCs w:val="28"/>
        </w:rPr>
        <w:t xml:space="preserve"> размещения вывесок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практического применения в дальнейшем. </w:t>
      </w:r>
    </w:p>
    <w:p w14:paraId="69F353B3" w14:textId="77777777" w:rsidR="009F4F0B" w:rsidRDefault="009F4F0B" w:rsidP="0077090D">
      <w:pPr>
        <w:pStyle w:val="wikip"/>
        <w:shd w:val="clear" w:color="auto" w:fill="FFFFFF"/>
        <w:spacing w:before="0" w:after="0" w:afterAutospacing="0"/>
        <w:ind w:left="4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bCs/>
          <w:sz w:val="28"/>
          <w:szCs w:val="28"/>
        </w:rPr>
        <w:t xml:space="preserve">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XIII</w:t>
      </w:r>
      <w:r>
        <w:rPr>
          <w:rFonts w:ascii="Times New Roman" w:hAnsi="Times New Roman"/>
          <w:bCs/>
          <w:sz w:val="28"/>
          <w:szCs w:val="28"/>
        </w:rPr>
        <w:t xml:space="preserve"> (2) </w:t>
      </w:r>
      <w:r>
        <w:rPr>
          <w:rFonts w:ascii="Times New Roman" w:hAnsi="Times New Roman"/>
          <w:sz w:val="28"/>
          <w:szCs w:val="28"/>
        </w:rPr>
        <w:t xml:space="preserve">Правил благоустройства  оставить  необходимость содержания вывесок в чистоте, без дефектов и технических неполадок и ссылку на то, что  вывески должны размещаться в соответствии с требованиями, утвержденными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города Пскова</w:t>
      </w:r>
      <w:r>
        <w:rPr>
          <w:rFonts w:ascii="Times New Roman" w:hAnsi="Times New Roman"/>
          <w:sz w:val="28"/>
          <w:szCs w:val="28"/>
        </w:rPr>
        <w:t>.</w:t>
      </w:r>
    </w:p>
    <w:p w14:paraId="1EA64F7C" w14:textId="77777777" w:rsidR="009F4F0B" w:rsidRDefault="009F4F0B" w:rsidP="0077090D">
      <w:p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Утверждение  отдельного муниципального правового акта является наиболее практичным и правильным решением, что подтверждается практикой таких</w:t>
      </w:r>
      <w:r>
        <w:rPr>
          <w:sz w:val="28"/>
          <w:szCs w:val="28"/>
        </w:rPr>
        <w:tab/>
        <w:t>муниципальных образований  как   г. Ярославль, г. Великий Новгород, город-герой Волгоград, г. Ульяновск, г. Пермь, г. Новосибирск и др., где  Правила размещения вывесок утверждены отдельным муниципальным правовым актом. Применение данных правовых актов показало свою эффективность.</w:t>
      </w:r>
    </w:p>
    <w:p w14:paraId="66EC54A1" w14:textId="77777777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непосредственными целями и задачами вносимых изменений являются:</w:t>
      </w:r>
    </w:p>
    <w:p w14:paraId="13779D80" w14:textId="77777777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r>
        <w:rPr>
          <w:rFonts w:ascii="Times New Roman" w:hAnsi="Times New Roman"/>
          <w:sz w:val="28"/>
          <w:szCs w:val="28"/>
        </w:rPr>
        <w:t xml:space="preserve">отдельного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о Правилах размещения вывесок на территории муниципального образования «Город Псков»,</w:t>
      </w:r>
    </w:p>
    <w:p w14:paraId="6EE1F863" w14:textId="77777777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упрощение процедуры согласования ранее размещённых информационных конструкций (вывесок),</w:t>
      </w:r>
    </w:p>
    <w:p w14:paraId="6E02D357" w14:textId="113FEFF7" w:rsidR="009F4F0B" w:rsidRDefault="009F4F0B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освобождение субъектов предпринимательской деятельности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дополнительных финансовых издержек в виде штрафных санкций, предусмотренных статьей 2.5 Закона Псковской области от 04.05.2003 № 268-оз «Об административных правонарушениях на территории Псковской области»,</w:t>
      </w:r>
    </w:p>
    <w:p w14:paraId="7D72A7AA" w14:textId="5800D7DF" w:rsidR="009F4F0B" w:rsidRDefault="009F4F0B" w:rsidP="0077090D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утверждение более эффективного алгоритма работы  </w:t>
      </w:r>
      <w:r w:rsidR="008B15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приведению вывесок на фасадах зданий, строений, сооружений в соответствие с установленными требованиями.</w:t>
      </w:r>
    </w:p>
    <w:p w14:paraId="694F9BAF" w14:textId="015D97E1" w:rsidR="009F4F0B" w:rsidRDefault="009F4F0B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32"/>
        </w:rPr>
        <w:tab/>
      </w:r>
      <w:r>
        <w:rPr>
          <w:sz w:val="28"/>
          <w:szCs w:val="28"/>
        </w:rPr>
        <w:t xml:space="preserve">Подводя итог, стоит отметить, что </w:t>
      </w:r>
      <w:r>
        <w:rPr>
          <w:bCs/>
          <w:sz w:val="28"/>
          <w:szCs w:val="28"/>
        </w:rPr>
        <w:t xml:space="preserve">сохранение внешнего историко-архитектурного облика сложившейся застройки муниципального образования </w:t>
      </w:r>
      <w:r>
        <w:rPr>
          <w:sz w:val="28"/>
          <w:szCs w:val="28"/>
        </w:rPr>
        <w:t xml:space="preserve">«Город Псков» наша общая задача, и мы должны её реализовать в возможно короткие сроки. </w:t>
      </w:r>
    </w:p>
    <w:p w14:paraId="0C7FDF11" w14:textId="2E1478AB" w:rsidR="003C6C64" w:rsidRDefault="003C6C64" w:rsidP="0022562A">
      <w:pPr>
        <w:ind w:left="426" w:firstLine="708"/>
        <w:jc w:val="both"/>
        <w:rPr>
          <w:sz w:val="28"/>
          <w:szCs w:val="28"/>
        </w:rPr>
      </w:pPr>
    </w:p>
    <w:p w14:paraId="13A44778" w14:textId="7CA9B34C" w:rsidR="00CA414A" w:rsidRPr="00797B83" w:rsidRDefault="00CB5CCB" w:rsidP="00CA414A">
      <w:pPr>
        <w:ind w:left="567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</w:t>
      </w:r>
      <w:r w:rsidR="00CA414A">
        <w:rPr>
          <w:sz w:val="28"/>
          <w:szCs w:val="28"/>
        </w:rPr>
        <w:t>.:</w:t>
      </w:r>
      <w:r w:rsidR="00CA414A" w:rsidRPr="00797B83">
        <w:rPr>
          <w:sz w:val="28"/>
          <w:szCs w:val="28"/>
        </w:rPr>
        <w:t xml:space="preserve"> </w:t>
      </w:r>
      <w:r w:rsidR="00CA414A">
        <w:rPr>
          <w:sz w:val="28"/>
          <w:szCs w:val="28"/>
        </w:rPr>
        <w:t>п</w:t>
      </w:r>
      <w:r w:rsidR="00CA414A" w:rsidRPr="00797B83">
        <w:rPr>
          <w:sz w:val="28"/>
          <w:szCs w:val="28"/>
        </w:rPr>
        <w:t xml:space="preserve">оскольку отсутствуют зарегистрированные вопросы </w:t>
      </w:r>
      <w:r w:rsidR="00CF1DEA">
        <w:rPr>
          <w:sz w:val="28"/>
          <w:szCs w:val="28"/>
        </w:rPr>
        <w:t xml:space="preserve">              </w:t>
      </w:r>
      <w:r w:rsidR="00CA414A" w:rsidRPr="00797B83">
        <w:rPr>
          <w:sz w:val="28"/>
          <w:szCs w:val="28"/>
        </w:rPr>
        <w:t>и предложения,</w:t>
      </w:r>
      <w:r w:rsidR="00CA414A">
        <w:rPr>
          <w:sz w:val="28"/>
          <w:szCs w:val="28"/>
        </w:rPr>
        <w:t xml:space="preserve"> </w:t>
      </w:r>
      <w:r w:rsidR="00CA414A" w:rsidRPr="00797B83">
        <w:rPr>
          <w:sz w:val="28"/>
          <w:szCs w:val="28"/>
        </w:rPr>
        <w:t>прошу присутствующих из зала озвучить свои вопросы.</w:t>
      </w:r>
    </w:p>
    <w:p w14:paraId="634097C9" w14:textId="3AC2014F" w:rsidR="006A082E" w:rsidRDefault="00631DE2" w:rsidP="009D5BE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3FB90765" w14:textId="77777777" w:rsidR="003B0955" w:rsidRDefault="003B0955" w:rsidP="009D5BED">
      <w:pPr>
        <w:ind w:left="567" w:firstLine="709"/>
        <w:jc w:val="both"/>
        <w:rPr>
          <w:sz w:val="28"/>
          <w:szCs w:val="28"/>
        </w:rPr>
      </w:pPr>
    </w:p>
    <w:p w14:paraId="17D78327" w14:textId="52B72800" w:rsidR="00FA376E" w:rsidRPr="00797B83" w:rsidRDefault="00FA376E" w:rsidP="009D5BED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22562A">
        <w:rPr>
          <w:sz w:val="28"/>
          <w:szCs w:val="28"/>
        </w:rPr>
        <w:t>14</w:t>
      </w:r>
      <w:r w:rsidR="00563D91" w:rsidRPr="00797B83">
        <w:rPr>
          <w:sz w:val="28"/>
          <w:szCs w:val="28"/>
        </w:rPr>
        <w:t>.</w:t>
      </w:r>
      <w:r w:rsidR="00393252">
        <w:rPr>
          <w:sz w:val="28"/>
          <w:szCs w:val="28"/>
        </w:rPr>
        <w:t>0</w:t>
      </w:r>
      <w:r w:rsidR="0022562A">
        <w:rPr>
          <w:sz w:val="28"/>
          <w:szCs w:val="28"/>
        </w:rPr>
        <w:t>2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42A4A349" w14:textId="77777777" w:rsidR="00FA376E" w:rsidRPr="00797B83" w:rsidRDefault="00FA376E" w:rsidP="009D5BED">
      <w:pPr>
        <w:ind w:left="567"/>
        <w:jc w:val="both"/>
        <w:rPr>
          <w:sz w:val="28"/>
          <w:szCs w:val="28"/>
        </w:rPr>
      </w:pPr>
    </w:p>
    <w:p w14:paraId="77A95ACD" w14:textId="675E716D" w:rsidR="00CA414A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6A24074E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A414A">
      <w:pPr>
        <w:ind w:left="567"/>
        <w:jc w:val="both"/>
        <w:rPr>
          <w:sz w:val="28"/>
          <w:szCs w:val="28"/>
        </w:rPr>
      </w:pPr>
    </w:p>
    <w:p w14:paraId="618C3C9D" w14:textId="77777777" w:rsidR="00686392" w:rsidRDefault="00686392" w:rsidP="00CA414A">
      <w:pPr>
        <w:ind w:left="567"/>
        <w:jc w:val="both"/>
        <w:rPr>
          <w:sz w:val="28"/>
          <w:szCs w:val="28"/>
        </w:rPr>
      </w:pPr>
    </w:p>
    <w:p w14:paraId="3996BF0D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09A64B0F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B9A35D2" w14:textId="760F9C0B" w:rsidR="009F4F0B" w:rsidRDefault="009F4F0B" w:rsidP="00CA414A">
      <w:pPr>
        <w:ind w:left="567"/>
        <w:jc w:val="both"/>
        <w:rPr>
          <w:sz w:val="28"/>
          <w:szCs w:val="28"/>
        </w:rPr>
      </w:pPr>
    </w:p>
    <w:p w14:paraId="641FCD0E" w14:textId="7F84A358" w:rsidR="00CA414A" w:rsidRDefault="00CA414A" w:rsidP="00CA414A">
      <w:pPr>
        <w:ind w:left="567"/>
        <w:jc w:val="center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330A81A8" w14:textId="77777777" w:rsidR="00CA414A" w:rsidRDefault="00CA414A" w:rsidP="00CA414A">
      <w:pPr>
        <w:jc w:val="center"/>
        <w:rPr>
          <w:b/>
          <w:bCs/>
          <w:sz w:val="28"/>
          <w:szCs w:val="28"/>
        </w:rPr>
      </w:pPr>
    </w:p>
    <w:p w14:paraId="2168F07B" w14:textId="2B287170" w:rsidR="00DD740A" w:rsidRPr="00594CFD" w:rsidRDefault="00DD740A" w:rsidP="00B17128">
      <w:pPr>
        <w:pStyle w:val="Default"/>
        <w:jc w:val="center"/>
        <w:rPr>
          <w:rStyle w:val="a8"/>
          <w:iCs/>
          <w:sz w:val="28"/>
          <w:szCs w:val="28"/>
        </w:rPr>
      </w:pPr>
      <w:r w:rsidRPr="00594CFD">
        <w:rPr>
          <w:b/>
          <w:bCs/>
          <w:sz w:val="28"/>
          <w:szCs w:val="28"/>
        </w:rPr>
        <w:t>по проекту</w:t>
      </w:r>
      <w:r w:rsidRPr="00594CFD">
        <w:rPr>
          <w:sz w:val="28"/>
          <w:szCs w:val="28"/>
        </w:rPr>
        <w:t xml:space="preserve"> </w:t>
      </w:r>
      <w:r w:rsidRPr="00594CFD">
        <w:rPr>
          <w:rStyle w:val="a8"/>
          <w:iCs/>
          <w:sz w:val="28"/>
          <w:szCs w:val="28"/>
        </w:rPr>
        <w:t xml:space="preserve">решения Псковской городской Думы «О внесении изменений </w:t>
      </w:r>
      <w:r w:rsidR="00B17128">
        <w:rPr>
          <w:rStyle w:val="a8"/>
          <w:iCs/>
          <w:sz w:val="28"/>
          <w:szCs w:val="28"/>
        </w:rPr>
        <w:t xml:space="preserve">           </w:t>
      </w:r>
      <w:r w:rsidRPr="00594CFD">
        <w:rPr>
          <w:rStyle w:val="a8"/>
          <w:iCs/>
          <w:sz w:val="28"/>
          <w:szCs w:val="28"/>
        </w:rPr>
        <w:t xml:space="preserve">в Правила благоустройства, санитарного содержания и озеленения города Пскова, утвержденные решением Псковской городской Думы </w:t>
      </w:r>
      <w:r w:rsidR="00B17128">
        <w:rPr>
          <w:rStyle w:val="a8"/>
          <w:iCs/>
          <w:sz w:val="28"/>
          <w:szCs w:val="28"/>
        </w:rPr>
        <w:t xml:space="preserve">                             </w:t>
      </w:r>
      <w:r w:rsidRPr="00594CFD">
        <w:rPr>
          <w:rStyle w:val="a8"/>
          <w:iCs/>
          <w:sz w:val="28"/>
          <w:szCs w:val="28"/>
        </w:rPr>
        <w:t>от 29.04.2011 № 1692»</w:t>
      </w:r>
    </w:p>
    <w:p w14:paraId="345B0E8C" w14:textId="77777777" w:rsidR="00CA414A" w:rsidRPr="00B71A7C" w:rsidRDefault="00CA414A" w:rsidP="00CA414A">
      <w:pPr>
        <w:pStyle w:val="Default"/>
        <w:jc w:val="center"/>
        <w:rPr>
          <w:b/>
          <w:bCs/>
          <w:sz w:val="28"/>
          <w:szCs w:val="28"/>
        </w:rPr>
      </w:pPr>
    </w:p>
    <w:p w14:paraId="5930BE7F" w14:textId="1C25E1CE" w:rsidR="00DD740A" w:rsidRPr="00DD740A" w:rsidRDefault="00DD740A" w:rsidP="00DD740A">
      <w:pPr>
        <w:pStyle w:val="Default"/>
        <w:ind w:left="426" w:firstLine="708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E3EEE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проекта </w:t>
      </w:r>
      <w:r w:rsidRPr="00DD740A">
        <w:rPr>
          <w:rStyle w:val="a8"/>
          <w:b w:val="0"/>
          <w:bCs w:val="0"/>
          <w:iCs/>
          <w:sz w:val="28"/>
          <w:szCs w:val="28"/>
        </w:rPr>
        <w:t>решения Псковской городской Думы «О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29.04.2011    № 1692»</w:t>
      </w:r>
      <w:r w:rsidR="008B1587">
        <w:rPr>
          <w:rStyle w:val="a8"/>
          <w:b w:val="0"/>
          <w:bCs w:val="0"/>
          <w:iCs/>
          <w:sz w:val="28"/>
          <w:szCs w:val="28"/>
        </w:rPr>
        <w:t>.</w:t>
      </w:r>
    </w:p>
    <w:p w14:paraId="770DBE5B" w14:textId="7844E1A4" w:rsidR="00CA414A" w:rsidRDefault="00CA414A" w:rsidP="00DD740A">
      <w:pPr>
        <w:pStyle w:val="Default"/>
        <w:ind w:left="426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DD740A">
        <w:rPr>
          <w:sz w:val="28"/>
          <w:szCs w:val="28"/>
        </w:rPr>
        <w:t>7</w:t>
      </w:r>
      <w:r w:rsidRPr="001B4BC2">
        <w:rPr>
          <w:sz w:val="28"/>
          <w:szCs w:val="28"/>
        </w:rPr>
        <w:t xml:space="preserve"> человек.</w:t>
      </w:r>
    </w:p>
    <w:p w14:paraId="01A52917" w14:textId="2C61FAA0" w:rsidR="00DD740A" w:rsidRDefault="00DD740A" w:rsidP="00DD740A">
      <w:pPr>
        <w:pStyle w:val="a5"/>
        <w:ind w:left="426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22562A">
        <w:rPr>
          <w:rStyle w:val="a8"/>
          <w:b w:val="0"/>
          <w:bCs w:val="0"/>
          <w:iCs/>
          <w:sz w:val="28"/>
          <w:szCs w:val="28"/>
        </w:rPr>
        <w:t>Симонов</w:t>
      </w:r>
      <w:r>
        <w:rPr>
          <w:rStyle w:val="a8"/>
          <w:b w:val="0"/>
          <w:bCs w:val="0"/>
          <w:iCs/>
          <w:sz w:val="28"/>
          <w:szCs w:val="28"/>
        </w:rPr>
        <w:t>у</w:t>
      </w:r>
      <w:r w:rsidRPr="0022562A">
        <w:rPr>
          <w:rStyle w:val="a8"/>
          <w:b w:val="0"/>
          <w:bCs w:val="0"/>
          <w:iCs/>
          <w:sz w:val="28"/>
          <w:szCs w:val="28"/>
        </w:rPr>
        <w:t xml:space="preserve"> Наталь</w:t>
      </w:r>
      <w:r>
        <w:rPr>
          <w:rStyle w:val="a8"/>
          <w:b w:val="0"/>
          <w:bCs w:val="0"/>
          <w:iCs/>
          <w:sz w:val="28"/>
          <w:szCs w:val="28"/>
        </w:rPr>
        <w:t>ю</w:t>
      </w:r>
      <w:r w:rsidRPr="0022562A">
        <w:rPr>
          <w:rStyle w:val="a8"/>
          <w:b w:val="0"/>
          <w:bCs w:val="0"/>
          <w:iCs/>
          <w:sz w:val="28"/>
          <w:szCs w:val="28"/>
        </w:rPr>
        <w:t xml:space="preserve"> Владимировн</w:t>
      </w:r>
      <w:r>
        <w:rPr>
          <w:rStyle w:val="a8"/>
          <w:b w:val="0"/>
          <w:bCs w:val="0"/>
          <w:iCs/>
          <w:sz w:val="28"/>
          <w:szCs w:val="28"/>
        </w:rPr>
        <w:t>у</w:t>
      </w:r>
      <w:r w:rsidRPr="0022562A">
        <w:rPr>
          <w:rStyle w:val="a8"/>
          <w:b w:val="0"/>
          <w:bCs w:val="0"/>
          <w:iCs/>
          <w:sz w:val="28"/>
          <w:szCs w:val="28"/>
        </w:rPr>
        <w:t>, начальник</w:t>
      </w:r>
      <w:r>
        <w:rPr>
          <w:rStyle w:val="a8"/>
          <w:b w:val="0"/>
          <w:bCs w:val="0"/>
          <w:iCs/>
          <w:sz w:val="28"/>
          <w:szCs w:val="28"/>
        </w:rPr>
        <w:t>а</w:t>
      </w:r>
      <w:r w:rsidRPr="0022562A">
        <w:rPr>
          <w:rStyle w:val="a8"/>
          <w:b w:val="0"/>
          <w:bCs w:val="0"/>
          <w:iCs/>
          <w:sz w:val="28"/>
          <w:szCs w:val="28"/>
        </w:rPr>
        <w:t xml:space="preserve"> Контрольного управления Администрации города Пскова</w:t>
      </w:r>
      <w:r>
        <w:rPr>
          <w:sz w:val="28"/>
          <w:szCs w:val="28"/>
        </w:rPr>
        <w:t>.</w:t>
      </w:r>
    </w:p>
    <w:p w14:paraId="225E322C" w14:textId="4FEC9BE1" w:rsidR="00DD740A" w:rsidRDefault="00DD740A" w:rsidP="0077090D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Симонова Н.В.: Уважаемый Виталий Викторович, Александр Георгиевич, участники публичных слушаний.</w:t>
      </w:r>
    </w:p>
    <w:p w14:paraId="12B792C3" w14:textId="77777777" w:rsidR="00DD740A" w:rsidRDefault="00DD740A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сегодняшнего обсуждения является внесение изменений в  решение Псковской городской Думы  от 29 апреля 2011 года № 1692 «Об утверждении Правил благоустройства, санитарного содержания и озеленения города Пскова» (далее – Правила благоустройства).</w:t>
      </w:r>
    </w:p>
    <w:p w14:paraId="2785EEF9" w14:textId="77777777" w:rsidR="00DD740A" w:rsidRDefault="00DD740A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моего выступления – доложить вам о необходимости вносимых изменений в </w:t>
      </w: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XIII</w:t>
      </w:r>
      <w:r>
        <w:rPr>
          <w:bCs/>
          <w:sz w:val="28"/>
          <w:szCs w:val="28"/>
        </w:rPr>
        <w:t xml:space="preserve"> (2) </w:t>
      </w:r>
      <w:r>
        <w:rPr>
          <w:sz w:val="28"/>
          <w:szCs w:val="28"/>
        </w:rPr>
        <w:t xml:space="preserve">Правил благоустройства, </w:t>
      </w:r>
      <w:r>
        <w:rPr>
          <w:bCs/>
          <w:sz w:val="28"/>
          <w:szCs w:val="28"/>
        </w:rPr>
        <w:t xml:space="preserve">который предусматривает Правила размещения вывесок в городе Пскове. Данный раздел </w:t>
      </w:r>
      <w:r>
        <w:rPr>
          <w:rFonts w:eastAsia="Microsoft YaHei"/>
          <w:sz w:val="28"/>
          <w:szCs w:val="28"/>
        </w:rPr>
        <w:t>Правил благоустройства  вступил в силу 03 июня 2020 года.</w:t>
      </w:r>
    </w:p>
    <w:p w14:paraId="582D9FC5" w14:textId="630F12DF" w:rsidR="00DD740A" w:rsidRDefault="00DD740A" w:rsidP="0077090D">
      <w:pPr>
        <w:pStyle w:val="ConsPlusNonformat"/>
        <w:ind w:left="426" w:firstLine="708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 xml:space="preserve">Правила размещения вывесок были введены в Правила благоустройства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с целью обеспечения формирования благоприятной архитектурной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и информационной среды, улучшения внешнего облика города, повышения ответственности юридических лиц, индивидуальных предпринимателей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Microsoft YaHei" w:hAnsi="Times New Roman" w:cs="Times New Roman"/>
          <w:sz w:val="28"/>
          <w:szCs w:val="28"/>
        </w:rPr>
        <w:t>и граждан за сохранение внешнего архитектурного облика сложившейся застройки города Пскова.</w:t>
      </w:r>
    </w:p>
    <w:p w14:paraId="6957362F" w14:textId="75B13FBC" w:rsidR="00DD740A" w:rsidRDefault="00DD740A" w:rsidP="0077090D">
      <w:pPr>
        <w:autoSpaceDE w:val="0"/>
        <w:autoSpaceDN w:val="0"/>
        <w:adjustRightInd w:val="0"/>
        <w:ind w:left="426" w:firstLine="709"/>
        <w:jc w:val="both"/>
        <w:rPr>
          <w:rFonts w:eastAsia="Calibri"/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>Все р</w:t>
      </w:r>
      <w:r>
        <w:rPr>
          <w:bCs/>
          <w:sz w:val="28"/>
          <w:szCs w:val="28"/>
        </w:rPr>
        <w:t xml:space="preserve">анее размещенные вывески должны были быть приведены </w:t>
      </w:r>
      <w:r w:rsidR="008B1587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в соответствие с </w:t>
      </w:r>
      <w:proofErr w:type="gramStart"/>
      <w:r>
        <w:rPr>
          <w:bCs/>
          <w:sz w:val="28"/>
          <w:szCs w:val="28"/>
        </w:rPr>
        <w:t>Дизайн-кодом</w:t>
      </w:r>
      <w:proofErr w:type="gramEnd"/>
      <w:r>
        <w:rPr>
          <w:bCs/>
          <w:sz w:val="28"/>
          <w:szCs w:val="28"/>
        </w:rPr>
        <w:t xml:space="preserve"> после вступления в силу раздела </w:t>
      </w:r>
      <w:r>
        <w:rPr>
          <w:bCs/>
          <w:sz w:val="28"/>
          <w:szCs w:val="28"/>
          <w:lang w:val="en-US"/>
        </w:rPr>
        <w:t>XIII</w:t>
      </w:r>
      <w:r>
        <w:rPr>
          <w:bCs/>
          <w:sz w:val="28"/>
          <w:szCs w:val="28"/>
        </w:rPr>
        <w:t xml:space="preserve"> (2) </w:t>
      </w:r>
      <w:r>
        <w:rPr>
          <w:sz w:val="28"/>
          <w:szCs w:val="28"/>
        </w:rPr>
        <w:t>Правил благоустройства</w:t>
      </w:r>
      <w:r>
        <w:rPr>
          <w:bCs/>
          <w:sz w:val="28"/>
          <w:szCs w:val="28"/>
        </w:rPr>
        <w:t xml:space="preserve">, в течение года - в исторической зоне  и  в течение двух лет - </w:t>
      </w:r>
      <w:r w:rsidR="008B1587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в типовой зоне.</w:t>
      </w:r>
    </w:p>
    <w:p w14:paraId="51C69F4F" w14:textId="77777777" w:rsidR="00DD740A" w:rsidRDefault="00DD740A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по приведению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вывесок в соответствие с Дизайн-кодом </w:t>
      </w:r>
      <w:r>
        <w:rPr>
          <w:rFonts w:ascii="Times New Roman" w:hAnsi="Times New Roman" w:cs="Times New Roman"/>
          <w:sz w:val="28"/>
          <w:szCs w:val="28"/>
        </w:rPr>
        <w:t xml:space="preserve">показала следующие несовершенства. </w:t>
      </w:r>
    </w:p>
    <w:p w14:paraId="4BDA8BAA" w14:textId="77777777" w:rsidR="00DD740A" w:rsidRDefault="00DD740A" w:rsidP="0077090D">
      <w:pPr>
        <w:pStyle w:val="ConsPlusNonformat"/>
        <w:ind w:left="426" w:firstLine="708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действующих </w:t>
      </w:r>
      <w:r>
        <w:rPr>
          <w:rFonts w:ascii="Times New Roman" w:eastAsia="Microsoft YaHei" w:hAnsi="Times New Roman" w:cs="Times New Roman"/>
          <w:sz w:val="28"/>
          <w:szCs w:val="28"/>
        </w:rPr>
        <w:t>Правилах благоустройства:</w:t>
      </w:r>
    </w:p>
    <w:p w14:paraId="1A2CDD2A" w14:textId="77777777" w:rsidR="00DD740A" w:rsidRDefault="00DD740A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- не предусмотрен упрощ</w:t>
      </w:r>
      <w:r>
        <w:rPr>
          <w:rFonts w:ascii="Times New Roman" w:hAnsi="Times New Roman" w:cs="Times New Roman"/>
          <w:sz w:val="28"/>
          <w:szCs w:val="28"/>
        </w:rPr>
        <w:t xml:space="preserve">енный порядок согласования вывесок, размещенных до 03 июня 2020 года; </w:t>
      </w:r>
    </w:p>
    <w:p w14:paraId="462D5705" w14:textId="13C1775C" w:rsidR="00DD740A" w:rsidRDefault="00DD740A" w:rsidP="0077090D">
      <w:pPr>
        <w:pStyle w:val="ConsPlusNonformat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присутствуют дублирующие нормы, определяющие порядок обращения заявителей с заявлением о согласовании размещения вывески,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 w:rsidR="008B158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утверждением Административного регламента предоставления муниципальной услуги «Согласование места расположения вывески на фасаде здания и эскиза вывески» утвержденного постановлением АГП от 18 января 2021 года №25; </w:t>
      </w:r>
    </w:p>
    <w:p w14:paraId="54702E96" w14:textId="5FC6408D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предусмотрена финансовая нагрузка на владельцев вывесок</w:t>
      </w:r>
      <w:r w:rsidR="008B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наложения штрафов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вывесок в соответствие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установленными требованиями;</w:t>
      </w:r>
    </w:p>
    <w:p w14:paraId="6EB80D2D" w14:textId="4BA640A9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создаются трудности для понимания сути</w:t>
      </w:r>
      <w:r>
        <w:rPr>
          <w:rFonts w:ascii="Arial" w:hAnsi="Arial" w:cs="Arial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 xml:space="preserve">Правил размещения вывесок </w:t>
      </w:r>
      <w:r w:rsidR="008B1587">
        <w:rPr>
          <w:rFonts w:ascii="Times New Roman" w:eastAsia="Microsoft YaHei" w:hAnsi="Times New Roman" w:cs="Times New Roman"/>
          <w:sz w:val="28"/>
          <w:szCs w:val="28"/>
        </w:rPr>
        <w:t xml:space="preserve">        </w:t>
      </w:r>
      <w:r>
        <w:rPr>
          <w:rFonts w:ascii="Times New Roman" w:eastAsia="Microsoft YaHei" w:hAnsi="Times New Roman" w:cs="Times New Roman"/>
          <w:sz w:val="28"/>
          <w:szCs w:val="28"/>
        </w:rPr>
        <w:t>и дизайн-кода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большим объёмом информации изложенной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Правилах благоустройства.</w:t>
      </w:r>
    </w:p>
    <w:p w14:paraId="25DE6BA3" w14:textId="77777777" w:rsidR="00DD740A" w:rsidRDefault="00DD740A" w:rsidP="0077090D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сложившейся ситуации, считаю более целесообразным  изложить Правила размещения вывесок на территории муниципального образования «Город Псков» и Дизайн-код 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отдельном  муниципальном правовом акте, что даст возможность</w:t>
      </w:r>
      <w:r>
        <w:rPr>
          <w:b/>
          <w:sz w:val="28"/>
          <w:szCs w:val="28"/>
        </w:rPr>
        <w:t xml:space="preserve"> </w:t>
      </w:r>
      <w:r>
        <w:rPr>
          <w:rFonts w:eastAsia="Microsoft YaHei"/>
          <w:sz w:val="28"/>
          <w:szCs w:val="28"/>
        </w:rPr>
        <w:t>более четкого понимания  Правил</w:t>
      </w:r>
      <w:r>
        <w:rPr>
          <w:sz w:val="28"/>
          <w:szCs w:val="28"/>
        </w:rPr>
        <w:t xml:space="preserve"> размещения вывесок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практического применения в дальнейшем. </w:t>
      </w:r>
    </w:p>
    <w:p w14:paraId="60D42275" w14:textId="77777777" w:rsidR="00DD740A" w:rsidRDefault="00DD740A" w:rsidP="0077090D">
      <w:pPr>
        <w:pStyle w:val="wikip"/>
        <w:shd w:val="clear" w:color="auto" w:fill="FFFFFF"/>
        <w:spacing w:before="0" w:after="0" w:afterAutospacing="0"/>
        <w:ind w:left="4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bCs/>
          <w:sz w:val="28"/>
          <w:szCs w:val="28"/>
        </w:rPr>
        <w:t xml:space="preserve">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XIII</w:t>
      </w:r>
      <w:r>
        <w:rPr>
          <w:rFonts w:ascii="Times New Roman" w:hAnsi="Times New Roman"/>
          <w:bCs/>
          <w:sz w:val="28"/>
          <w:szCs w:val="28"/>
        </w:rPr>
        <w:t xml:space="preserve"> (2) </w:t>
      </w:r>
      <w:r>
        <w:rPr>
          <w:rFonts w:ascii="Times New Roman" w:hAnsi="Times New Roman"/>
          <w:sz w:val="28"/>
          <w:szCs w:val="28"/>
        </w:rPr>
        <w:t xml:space="preserve">Правил благоустройства  оставить  необходимость содержания вывесок в чистоте, без дефектов и технических неполадок и ссылку на то, что  вывески должны размещаться в соответствии с требованиями, утвержденными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города Пскова</w:t>
      </w:r>
      <w:r>
        <w:rPr>
          <w:rFonts w:ascii="Times New Roman" w:hAnsi="Times New Roman"/>
          <w:sz w:val="28"/>
          <w:szCs w:val="28"/>
        </w:rPr>
        <w:t>.</w:t>
      </w:r>
    </w:p>
    <w:p w14:paraId="453ABEF7" w14:textId="77777777" w:rsidR="00DD740A" w:rsidRDefault="00DD740A" w:rsidP="0077090D">
      <w:p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Утверждение  отдельного муниципального правового акта является наиболее практичным и правильным решением, что подтверждается практикой таких</w:t>
      </w:r>
      <w:r>
        <w:rPr>
          <w:sz w:val="28"/>
          <w:szCs w:val="28"/>
        </w:rPr>
        <w:tab/>
        <w:t>муниципальных образований  как   г. Ярославль, г. Великий Новгород, город-герой Волгоград, г. Ульяновск, г. Пермь, г. Новосибирск и др., где  Правила размещения вывесок утверждены отдельным муниципальным правовым актом. Применение данных правовых актов показало свою эффективность.</w:t>
      </w:r>
    </w:p>
    <w:p w14:paraId="79BCE91C" w14:textId="77777777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непосредственными целями и задачами вносимых изменений являются:</w:t>
      </w:r>
    </w:p>
    <w:p w14:paraId="5F47E024" w14:textId="77777777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r>
        <w:rPr>
          <w:rFonts w:ascii="Times New Roman" w:hAnsi="Times New Roman"/>
          <w:sz w:val="28"/>
          <w:szCs w:val="28"/>
        </w:rPr>
        <w:t xml:space="preserve">отдельного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о Правилах размещения вывесок на территории муниципального образования «Город Псков»,</w:t>
      </w:r>
    </w:p>
    <w:p w14:paraId="636EA06A" w14:textId="77777777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упрощение процедуры согласования ранее размещённых информационных конструкций (вывесок),</w:t>
      </w:r>
    </w:p>
    <w:p w14:paraId="260CEC75" w14:textId="069E83B8" w:rsidR="00DD740A" w:rsidRDefault="00DD740A" w:rsidP="0077090D">
      <w:pPr>
        <w:pStyle w:val="ConsPlusNonformat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освобождение субъектов предпринимательской деятельности </w:t>
      </w:r>
      <w:r w:rsidR="008B15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 дополнительных финансовых издержек в виде штрафных санкций, предусмотренных статьей 2.5 Закона Псковской области от 04.05.2003 № 268-оз «Об административных правонарушениях на территории Псковской области»,</w:t>
      </w:r>
    </w:p>
    <w:p w14:paraId="58D81833" w14:textId="7D668F75" w:rsidR="00DD740A" w:rsidRDefault="00DD740A" w:rsidP="0077090D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утверждение более эффективного алгоритма работы  </w:t>
      </w:r>
      <w:r w:rsidR="008B15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приведению вывесок на фасадах зданий, строений, сооружений в соответствие с установленными требованиями.</w:t>
      </w:r>
    </w:p>
    <w:p w14:paraId="7525323E" w14:textId="77777777" w:rsidR="00DD740A" w:rsidRDefault="00DD740A" w:rsidP="0077090D">
      <w:pPr>
        <w:ind w:left="426"/>
        <w:jc w:val="both"/>
        <w:rPr>
          <w:sz w:val="28"/>
          <w:szCs w:val="28"/>
        </w:rPr>
      </w:pPr>
      <w:r>
        <w:rPr>
          <w:sz w:val="28"/>
          <w:szCs w:val="32"/>
        </w:rPr>
        <w:tab/>
      </w:r>
      <w:r>
        <w:rPr>
          <w:sz w:val="28"/>
          <w:szCs w:val="28"/>
        </w:rPr>
        <w:t xml:space="preserve">Подводя итог, стоит отметить, что </w:t>
      </w:r>
      <w:r>
        <w:rPr>
          <w:bCs/>
          <w:sz w:val="28"/>
          <w:szCs w:val="28"/>
        </w:rPr>
        <w:t xml:space="preserve">сохранение внешнего историко-архитектурного облика сложившейся застройки муниципального образования </w:t>
      </w:r>
      <w:r>
        <w:rPr>
          <w:sz w:val="28"/>
          <w:szCs w:val="28"/>
        </w:rPr>
        <w:t xml:space="preserve">«Город Псков» наша общая задача, и мы должны её реализовать в возможно короткие сроки. </w:t>
      </w:r>
    </w:p>
    <w:p w14:paraId="37493D7E" w14:textId="77777777" w:rsidR="00300A83" w:rsidRPr="00797B83" w:rsidRDefault="00300A83" w:rsidP="00300A83">
      <w:pPr>
        <w:ind w:left="567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В.В.: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B83">
        <w:rPr>
          <w:sz w:val="28"/>
          <w:szCs w:val="28"/>
        </w:rPr>
        <w:t xml:space="preserve">оскольку отсутствуют зарегистрированные вопросы </w:t>
      </w:r>
      <w:r>
        <w:rPr>
          <w:sz w:val="28"/>
          <w:szCs w:val="28"/>
        </w:rPr>
        <w:t xml:space="preserve">              </w:t>
      </w:r>
      <w:r w:rsidRPr="00797B83">
        <w:rPr>
          <w:sz w:val="28"/>
          <w:szCs w:val="28"/>
        </w:rPr>
        <w:t>и предложения,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прошу присутствующих из зала озвучить свои вопросы.</w:t>
      </w:r>
    </w:p>
    <w:p w14:paraId="0FC8D0D6" w14:textId="77777777" w:rsidR="00300A83" w:rsidRDefault="00300A83" w:rsidP="00300A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39112DB4" w14:textId="77777777" w:rsidR="008B1587" w:rsidRDefault="008B1587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43843F1C" w14:textId="2467B17F" w:rsidR="00BA239B" w:rsidRDefault="00BA239B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77090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77090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77090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77090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066F97A" w14:textId="6F879AC0" w:rsidR="00836EF1" w:rsidRDefault="00836EF1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4048B39B" w14:textId="401F24E3" w:rsidR="008B1587" w:rsidRDefault="008B1587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05D701AB" w14:textId="77777777" w:rsidR="008B1587" w:rsidRDefault="008B1587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40433AEB" w14:textId="25EABBC1" w:rsidR="00541BAF" w:rsidRPr="0077090D" w:rsidRDefault="00541BAF" w:rsidP="0077090D">
      <w:pPr>
        <w:tabs>
          <w:tab w:val="left" w:pos="652"/>
          <w:tab w:val="right" w:pos="9355"/>
        </w:tabs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0342">
        <w:rPr>
          <w:sz w:val="28"/>
          <w:szCs w:val="28"/>
        </w:rPr>
        <w:t xml:space="preserve">1. </w:t>
      </w:r>
      <w:r w:rsidR="0077090D">
        <w:rPr>
          <w:sz w:val="28"/>
          <w:szCs w:val="28"/>
        </w:rPr>
        <w:t xml:space="preserve">Рекомендовать </w:t>
      </w:r>
      <w:r w:rsidR="0077090D" w:rsidRPr="00A40342">
        <w:rPr>
          <w:sz w:val="28"/>
          <w:szCs w:val="28"/>
        </w:rPr>
        <w:t>Администраци</w:t>
      </w:r>
      <w:r w:rsidR="0077090D">
        <w:rPr>
          <w:sz w:val="28"/>
          <w:szCs w:val="28"/>
        </w:rPr>
        <w:t>и</w:t>
      </w:r>
      <w:r w:rsidR="0077090D" w:rsidRPr="00A40342">
        <w:rPr>
          <w:sz w:val="28"/>
          <w:szCs w:val="28"/>
        </w:rPr>
        <w:t xml:space="preserve"> города Пскова </w:t>
      </w:r>
      <w:r w:rsidR="0077090D">
        <w:rPr>
          <w:sz w:val="28"/>
          <w:szCs w:val="28"/>
        </w:rPr>
        <w:t xml:space="preserve">внести на рассмотрение        в Псковскую городскую Думу проект </w:t>
      </w:r>
      <w:r w:rsidR="0077090D" w:rsidRPr="0077090D">
        <w:rPr>
          <w:rStyle w:val="a8"/>
          <w:b w:val="0"/>
          <w:bCs w:val="0"/>
          <w:iCs/>
          <w:sz w:val="28"/>
          <w:szCs w:val="28"/>
        </w:rPr>
        <w:t xml:space="preserve">решения Псковской городской Думы </w:t>
      </w:r>
      <w:r w:rsidR="008B1587">
        <w:rPr>
          <w:rStyle w:val="a8"/>
          <w:b w:val="0"/>
          <w:bCs w:val="0"/>
          <w:iCs/>
          <w:sz w:val="28"/>
          <w:szCs w:val="28"/>
        </w:rPr>
        <w:t xml:space="preserve">          </w:t>
      </w:r>
      <w:r w:rsidR="0077090D">
        <w:rPr>
          <w:rStyle w:val="a8"/>
          <w:b w:val="0"/>
          <w:bCs w:val="0"/>
          <w:iCs/>
          <w:sz w:val="28"/>
          <w:szCs w:val="28"/>
        </w:rPr>
        <w:t xml:space="preserve"> </w:t>
      </w:r>
      <w:r w:rsidR="0077090D" w:rsidRPr="0077090D">
        <w:rPr>
          <w:rStyle w:val="a8"/>
          <w:b w:val="0"/>
          <w:bCs w:val="0"/>
          <w:iCs/>
          <w:sz w:val="28"/>
          <w:szCs w:val="28"/>
        </w:rPr>
        <w:t xml:space="preserve">«О внесении изменений в Правила благоустройства, санитарного содержания </w:t>
      </w:r>
      <w:r w:rsidR="008B1587">
        <w:rPr>
          <w:rStyle w:val="a8"/>
          <w:b w:val="0"/>
          <w:bCs w:val="0"/>
          <w:iCs/>
          <w:sz w:val="28"/>
          <w:szCs w:val="28"/>
        </w:rPr>
        <w:t xml:space="preserve">         </w:t>
      </w:r>
      <w:r w:rsidR="0077090D" w:rsidRPr="0077090D">
        <w:rPr>
          <w:rStyle w:val="a8"/>
          <w:b w:val="0"/>
          <w:bCs w:val="0"/>
          <w:iCs/>
          <w:sz w:val="28"/>
          <w:szCs w:val="28"/>
        </w:rPr>
        <w:t>и озеленения города Пскова, утвержденные решением Псковской городской Думы от 29.04.2011 № 1692»</w:t>
      </w:r>
    </w:p>
    <w:p w14:paraId="60E42071" w14:textId="36F410E3" w:rsidR="00541BAF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043F59AC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20B5BC7F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4F5AAB98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6475D4A9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02C99D3" w14:textId="77777777" w:rsidR="00541BAF" w:rsidRDefault="00541BAF" w:rsidP="00541BAF">
      <w:pPr>
        <w:ind w:left="567"/>
        <w:jc w:val="both"/>
        <w:rPr>
          <w:sz w:val="28"/>
          <w:szCs w:val="28"/>
        </w:rPr>
      </w:pPr>
    </w:p>
    <w:p w14:paraId="53AD58E8" w14:textId="77777777" w:rsidR="00541BAF" w:rsidRDefault="00541BAF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0AB6B22F" w14:textId="77777777" w:rsidR="006D1B1F" w:rsidRDefault="006D1B1F" w:rsidP="00CA414A">
      <w:pPr>
        <w:pStyle w:val="a5"/>
        <w:ind w:left="567" w:firstLine="709"/>
        <w:jc w:val="both"/>
        <w:rPr>
          <w:sz w:val="28"/>
          <w:szCs w:val="28"/>
        </w:rPr>
      </w:pPr>
    </w:p>
    <w:p w14:paraId="15A911ED" w14:textId="77777777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</w:p>
    <w:bookmarkEnd w:id="1"/>
    <w:p w14:paraId="319E660B" w14:textId="77777777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</w:p>
    <w:sectPr w:rsidR="00CA414A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20423"/>
    <w:rsid w:val="00033DDA"/>
    <w:rsid w:val="00057693"/>
    <w:rsid w:val="00067BA5"/>
    <w:rsid w:val="00071A2F"/>
    <w:rsid w:val="000754D1"/>
    <w:rsid w:val="000778A5"/>
    <w:rsid w:val="000B24AE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562A"/>
    <w:rsid w:val="00226117"/>
    <w:rsid w:val="00230586"/>
    <w:rsid w:val="00245C5C"/>
    <w:rsid w:val="00262E8D"/>
    <w:rsid w:val="00265C91"/>
    <w:rsid w:val="0027014B"/>
    <w:rsid w:val="002713D9"/>
    <w:rsid w:val="0027392A"/>
    <w:rsid w:val="0027761F"/>
    <w:rsid w:val="00286010"/>
    <w:rsid w:val="002B353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4025"/>
    <w:rsid w:val="003370B2"/>
    <w:rsid w:val="00343D5A"/>
    <w:rsid w:val="00363F10"/>
    <w:rsid w:val="00370A4E"/>
    <w:rsid w:val="00372F9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31CC7"/>
    <w:rsid w:val="004364AF"/>
    <w:rsid w:val="00450C77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60157"/>
    <w:rsid w:val="00560B01"/>
    <w:rsid w:val="00561ED7"/>
    <w:rsid w:val="00563D91"/>
    <w:rsid w:val="00563FF5"/>
    <w:rsid w:val="005A71F6"/>
    <w:rsid w:val="005B2862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7A70"/>
    <w:rsid w:val="00741A74"/>
    <w:rsid w:val="0077090D"/>
    <w:rsid w:val="00780C72"/>
    <w:rsid w:val="00783503"/>
    <w:rsid w:val="00797B83"/>
    <w:rsid w:val="007A1359"/>
    <w:rsid w:val="007B356D"/>
    <w:rsid w:val="007C2627"/>
    <w:rsid w:val="007C3CA9"/>
    <w:rsid w:val="007D7060"/>
    <w:rsid w:val="007E77CD"/>
    <w:rsid w:val="007F65E9"/>
    <w:rsid w:val="00804035"/>
    <w:rsid w:val="00815DF2"/>
    <w:rsid w:val="00826F23"/>
    <w:rsid w:val="008366E6"/>
    <w:rsid w:val="00836EF1"/>
    <w:rsid w:val="00856EB8"/>
    <w:rsid w:val="0086272D"/>
    <w:rsid w:val="00864379"/>
    <w:rsid w:val="00871EDE"/>
    <w:rsid w:val="00875B37"/>
    <w:rsid w:val="008A07B9"/>
    <w:rsid w:val="008B1587"/>
    <w:rsid w:val="008B2F86"/>
    <w:rsid w:val="008D417E"/>
    <w:rsid w:val="008D5F8F"/>
    <w:rsid w:val="0090052C"/>
    <w:rsid w:val="009221E5"/>
    <w:rsid w:val="0093711F"/>
    <w:rsid w:val="009474F6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7A35"/>
    <w:rsid w:val="009D5BED"/>
    <w:rsid w:val="009E1707"/>
    <w:rsid w:val="009E5C7C"/>
    <w:rsid w:val="009F022D"/>
    <w:rsid w:val="009F23E3"/>
    <w:rsid w:val="009F4F0B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230"/>
    <w:rsid w:val="00B10ED5"/>
    <w:rsid w:val="00B17128"/>
    <w:rsid w:val="00B241D2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E222A"/>
    <w:rsid w:val="00BE3C24"/>
    <w:rsid w:val="00BF0511"/>
    <w:rsid w:val="00BF23E2"/>
    <w:rsid w:val="00BF4EB5"/>
    <w:rsid w:val="00BF5DF8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4329D"/>
    <w:rsid w:val="00D52405"/>
    <w:rsid w:val="00D66A5E"/>
    <w:rsid w:val="00D712C4"/>
    <w:rsid w:val="00D7349B"/>
    <w:rsid w:val="00D74755"/>
    <w:rsid w:val="00DA7797"/>
    <w:rsid w:val="00DB311E"/>
    <w:rsid w:val="00DC1948"/>
    <w:rsid w:val="00DD740A"/>
    <w:rsid w:val="00DE06BD"/>
    <w:rsid w:val="00DF4C08"/>
    <w:rsid w:val="00E21AE4"/>
    <w:rsid w:val="00E251A8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3347"/>
    <w:rsid w:val="00F300C2"/>
    <w:rsid w:val="00F3760E"/>
    <w:rsid w:val="00F551F7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No Spacing"/>
    <w:basedOn w:val="a"/>
    <w:uiPriority w:val="1"/>
    <w:qFormat/>
    <w:rsid w:val="009F4F0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F4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ikip">
    <w:name w:val="wikip"/>
    <w:basedOn w:val="a"/>
    <w:rsid w:val="009F4F0B"/>
    <w:pPr>
      <w:spacing w:before="300" w:after="100" w:afterAutospacing="1"/>
      <w:jc w:val="both"/>
    </w:pPr>
    <w:rPr>
      <w:rFonts w:ascii="Verdana" w:hAnsi="Verdana"/>
      <w:color w:val="000000"/>
      <w:sz w:val="20"/>
      <w:szCs w:val="20"/>
    </w:rPr>
  </w:style>
  <w:style w:type="character" w:customStyle="1" w:styleId="FontStyle19">
    <w:name w:val="Font Style19"/>
    <w:rsid w:val="009F4F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No Spacing"/>
    <w:basedOn w:val="a"/>
    <w:uiPriority w:val="1"/>
    <w:qFormat/>
    <w:rsid w:val="009F4F0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F4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ikip">
    <w:name w:val="wikip"/>
    <w:basedOn w:val="a"/>
    <w:rsid w:val="009F4F0B"/>
    <w:pPr>
      <w:spacing w:before="300" w:after="100" w:afterAutospacing="1"/>
      <w:jc w:val="both"/>
    </w:pPr>
    <w:rPr>
      <w:rFonts w:ascii="Verdana" w:hAnsi="Verdana"/>
      <w:color w:val="000000"/>
      <w:sz w:val="20"/>
      <w:szCs w:val="20"/>
    </w:rPr>
  </w:style>
  <w:style w:type="character" w:customStyle="1" w:styleId="FontStyle19">
    <w:name w:val="Font Style19"/>
    <w:rsid w:val="009F4F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F05A-A022-42F7-8350-B3EBCAFD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Снежана Е. Потапова</cp:lastModifiedBy>
  <cp:revision>2</cp:revision>
  <cp:lastPrinted>2023-02-14T09:13:00Z</cp:lastPrinted>
  <dcterms:created xsi:type="dcterms:W3CDTF">2023-02-14T12:08:00Z</dcterms:created>
  <dcterms:modified xsi:type="dcterms:W3CDTF">2023-02-14T12:08:00Z</dcterms:modified>
</cp:coreProperties>
</file>