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153C" w:rsidRPr="00C2153C" w:rsidRDefault="00C2153C" w:rsidP="00C2153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Pr="00C2153C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C2153C" w:rsidRPr="00C2153C" w:rsidRDefault="00C2153C" w:rsidP="00C2153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№236</w:t>
      </w:r>
      <w:bookmarkStart w:id="0" w:name="_GoBack"/>
      <w:bookmarkEnd w:id="0"/>
      <w:r w:rsidRPr="00C2153C">
        <w:rPr>
          <w:rFonts w:ascii="Times New Roman" w:hAnsi="Times New Roman" w:cs="Times New Roman"/>
          <w:b w:val="0"/>
          <w:sz w:val="24"/>
          <w:szCs w:val="24"/>
        </w:rPr>
        <w:t xml:space="preserve"> от 30 июня 2023 года</w:t>
      </w:r>
    </w:p>
    <w:p w:rsidR="00824967" w:rsidRPr="00F433E9" w:rsidRDefault="00C2153C" w:rsidP="00C2153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2153C">
        <w:rPr>
          <w:rFonts w:ascii="Times New Roman" w:hAnsi="Times New Roman" w:cs="Times New Roman"/>
          <w:b w:val="0"/>
          <w:sz w:val="24"/>
          <w:szCs w:val="24"/>
        </w:rPr>
        <w:t>Принято на 12-ой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D48DC" w:rsidRPr="007D48DC" w:rsidRDefault="007D48DC" w:rsidP="007D48DC">
      <w:pPr>
        <w:jc w:val="both"/>
        <w:rPr>
          <w:rFonts w:eastAsia="Calibri"/>
          <w:bCs/>
          <w:lang w:eastAsia="en-US"/>
        </w:rPr>
      </w:pPr>
      <w:r w:rsidRPr="007D48DC">
        <w:rPr>
          <w:rFonts w:eastAsia="Calibri"/>
          <w:bCs/>
          <w:lang w:eastAsia="en-US"/>
        </w:rPr>
        <w:t>О награждении медалью города Пскова «За заслуги перед Псковом»</w:t>
      </w:r>
    </w:p>
    <w:p w:rsidR="00B316F4" w:rsidRDefault="007D48DC" w:rsidP="007D48DC">
      <w:pPr>
        <w:jc w:val="both"/>
        <w:rPr>
          <w:rFonts w:eastAsia="Calibri"/>
          <w:bCs/>
          <w:lang w:eastAsia="en-US"/>
        </w:rPr>
      </w:pPr>
      <w:r w:rsidRPr="007D48DC">
        <w:rPr>
          <w:rFonts w:eastAsia="Calibri"/>
          <w:bCs/>
          <w:lang w:eastAsia="en-US"/>
        </w:rPr>
        <w:t>Григорьевой Нины Александровны</w:t>
      </w:r>
    </w:p>
    <w:p w:rsidR="007D48DC" w:rsidRPr="00CF0F82" w:rsidRDefault="007D48DC" w:rsidP="007D48DC">
      <w:pPr>
        <w:jc w:val="both"/>
        <w:rPr>
          <w:rFonts w:eastAsia="Calibri"/>
          <w:bCs/>
          <w:lang w:eastAsia="en-US"/>
        </w:rPr>
      </w:pPr>
    </w:p>
    <w:p w:rsidR="00B316F4" w:rsidRDefault="007D48DC" w:rsidP="007D48DC">
      <w:pPr>
        <w:tabs>
          <w:tab w:val="left" w:pos="364"/>
        </w:tabs>
        <w:ind w:firstLine="709"/>
        <w:jc w:val="both"/>
        <w:rPr>
          <w:bCs/>
        </w:rPr>
      </w:pPr>
      <w:r w:rsidRPr="007D48DC">
        <w:rPr>
          <w:bCs/>
        </w:rPr>
        <w:t xml:space="preserve"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главного врача Государственного бюджетного учреждения здравоохранения Псковской области «Псковская городская поликлиника» </w:t>
      </w:r>
      <w:proofErr w:type="spellStart"/>
      <w:r w:rsidRPr="007D48DC">
        <w:rPr>
          <w:bCs/>
        </w:rPr>
        <w:t>Неваленной</w:t>
      </w:r>
      <w:proofErr w:type="spellEnd"/>
      <w:r w:rsidRPr="007D48DC">
        <w:rPr>
          <w:bCs/>
        </w:rPr>
        <w:t xml:space="preserve"> Г.И., руководствуясь статьей 23 Устава муниципального образования «Город Псков»,</w:t>
      </w:r>
    </w:p>
    <w:p w:rsidR="007D48DC" w:rsidRDefault="007D48DC" w:rsidP="007D48DC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D48DC" w:rsidRPr="007D48DC" w:rsidRDefault="007D48DC" w:rsidP="007D48DC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7D48DC">
        <w:rPr>
          <w:rFonts w:eastAsia="Calibri"/>
          <w:szCs w:val="28"/>
          <w:lang w:eastAsia="en-US"/>
        </w:rPr>
        <w:t>Наградить медалью города Пскова «За заслуги перед Псковом» Григорьеву Нину Александровну, старшую медицинскую сестру Государственного бюджетного учреждения здравоохранения Псковской области «Псковская городская поликлиника» за большой вклад в развитие здравоохранения муниципального образования «Город Псков», высокие достижения в профессиональной деятельности, заслуги в подготовке высококвалифицированных медицинских кадров и многолетний добросовестный труд.</w:t>
      </w:r>
    </w:p>
    <w:p w:rsidR="007D48DC" w:rsidRPr="007D48DC" w:rsidRDefault="007D48DC" w:rsidP="007D48DC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7D48DC">
        <w:rPr>
          <w:rFonts w:eastAsia="Calibri"/>
          <w:szCs w:val="28"/>
          <w:lang w:eastAsia="en-US"/>
        </w:rPr>
        <w:t xml:space="preserve"> Настоящее решение вступает в силу с момента подписания его председателем Псковской городской Думы.</w:t>
      </w:r>
    </w:p>
    <w:p w:rsidR="007D48DC" w:rsidRPr="007D48DC" w:rsidRDefault="007D48DC" w:rsidP="007D48DC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7D48DC">
        <w:rPr>
          <w:rFonts w:eastAsia="Calibri"/>
          <w:szCs w:val="28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2153C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2023-05-25T07:57:00Z</cp:lastPrinted>
  <dcterms:created xsi:type="dcterms:W3CDTF">2023-06-28T06:37:00Z</dcterms:created>
  <dcterms:modified xsi:type="dcterms:W3CDTF">2023-07-06T08:49:00Z</dcterms:modified>
</cp:coreProperties>
</file>