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9325E" w:rsidRPr="0029325E" w:rsidRDefault="0029325E" w:rsidP="0029325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9325E" w:rsidRPr="0029325E" w:rsidRDefault="0029325E" w:rsidP="0029325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29325E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РЕШЕНИЕ</w:t>
      </w:r>
    </w:p>
    <w:p w:rsidR="0029325E" w:rsidRPr="0029325E" w:rsidRDefault="0029325E" w:rsidP="0029325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9325E" w:rsidRPr="0029325E" w:rsidRDefault="0029325E" w:rsidP="0029325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№210</w:t>
      </w:r>
      <w:bookmarkStart w:id="0" w:name="_GoBack"/>
      <w:bookmarkEnd w:id="0"/>
      <w:r w:rsidRPr="0029325E">
        <w:rPr>
          <w:rFonts w:ascii="Times New Roman" w:hAnsi="Times New Roman" w:cs="Times New Roman"/>
          <w:b w:val="0"/>
          <w:sz w:val="24"/>
          <w:szCs w:val="24"/>
        </w:rPr>
        <w:t xml:space="preserve"> от 28 апреля 2023 года</w:t>
      </w:r>
    </w:p>
    <w:p w:rsidR="0029325E" w:rsidRPr="0029325E" w:rsidRDefault="0029325E" w:rsidP="0029325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29325E" w:rsidP="0029325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29325E">
        <w:rPr>
          <w:rFonts w:ascii="Times New Roman" w:hAnsi="Times New Roman" w:cs="Times New Roman"/>
          <w:b w:val="0"/>
          <w:sz w:val="24"/>
          <w:szCs w:val="24"/>
        </w:rPr>
        <w:t>Принято на 10-ой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E368E" w:rsidRPr="00EE368E" w:rsidRDefault="00EE368E" w:rsidP="00EE368E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EE368E">
        <w:rPr>
          <w:rFonts w:eastAsia="Calibri"/>
          <w:bCs/>
          <w:lang w:eastAsia="en-US"/>
        </w:rPr>
        <w:t xml:space="preserve">О признании </w:t>
      </w:r>
      <w:proofErr w:type="gramStart"/>
      <w:r w:rsidRPr="00EE368E">
        <w:rPr>
          <w:rFonts w:eastAsia="Calibri"/>
          <w:bCs/>
          <w:lang w:eastAsia="en-US"/>
        </w:rPr>
        <w:t>утратившим</w:t>
      </w:r>
      <w:proofErr w:type="gramEnd"/>
      <w:r w:rsidRPr="00EE368E">
        <w:rPr>
          <w:rFonts w:eastAsia="Calibri"/>
          <w:bCs/>
          <w:lang w:eastAsia="en-US"/>
        </w:rPr>
        <w:t xml:space="preserve"> силу решения Псковской городской Думы от 03.02.2012 № 2070</w:t>
      </w:r>
      <w:r>
        <w:rPr>
          <w:rFonts w:eastAsia="Calibri"/>
          <w:bCs/>
          <w:lang w:eastAsia="en-US"/>
        </w:rPr>
        <w:t xml:space="preserve">                </w:t>
      </w:r>
      <w:r w:rsidRPr="00EE368E">
        <w:rPr>
          <w:rFonts w:eastAsia="Calibri"/>
          <w:bCs/>
          <w:lang w:eastAsia="en-US"/>
        </w:rPr>
        <w:t xml:space="preserve"> «Об утверждении типовых форм договоров на установку и эксплуатацию рекламных конструкций на недвижимом имуществе муниципального образования «Город Псков»</w:t>
      </w:r>
    </w:p>
    <w:p w:rsidR="00EE368E" w:rsidRPr="00EE368E" w:rsidRDefault="00EE368E" w:rsidP="00EE368E">
      <w:pPr>
        <w:tabs>
          <w:tab w:val="left" w:pos="364"/>
        </w:tabs>
        <w:jc w:val="both"/>
        <w:rPr>
          <w:rFonts w:eastAsia="Calibri"/>
          <w:bCs/>
          <w:lang w:eastAsia="en-US"/>
        </w:rPr>
      </w:pPr>
    </w:p>
    <w:p w:rsidR="00EE368E" w:rsidRPr="00EE368E" w:rsidRDefault="00EE368E" w:rsidP="00EE368E">
      <w:pPr>
        <w:tabs>
          <w:tab w:val="left" w:pos="364"/>
        </w:tabs>
        <w:jc w:val="both"/>
        <w:rPr>
          <w:rFonts w:eastAsia="Calibri"/>
          <w:bCs/>
          <w:lang w:eastAsia="en-US"/>
        </w:rPr>
      </w:pPr>
    </w:p>
    <w:p w:rsidR="00EE368E" w:rsidRPr="00EE368E" w:rsidRDefault="00EE368E" w:rsidP="00EE368E">
      <w:pPr>
        <w:tabs>
          <w:tab w:val="left" w:pos="364"/>
        </w:tabs>
        <w:jc w:val="both"/>
        <w:rPr>
          <w:rFonts w:eastAsia="Calibri"/>
          <w:bCs/>
          <w:lang w:eastAsia="en-US"/>
        </w:rPr>
      </w:pPr>
    </w:p>
    <w:p w:rsidR="00EE368E" w:rsidRDefault="00EE368E" w:rsidP="00EE368E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proofErr w:type="gramStart"/>
      <w:r w:rsidRPr="00EE368E">
        <w:rPr>
          <w:rFonts w:eastAsia="Calibri"/>
          <w:bCs/>
          <w:lang w:eastAsia="en-US"/>
        </w:rP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решения Псковской городской Думы от 14.10.2008 № 552 «Об утверждении Порядка управления и распоряжения имуществом, находящимся в муниципальной собственности муниципального образования «Город Псков», и о признании утратившими силу некоторых нормативных правовых актов Псковской городской Думы», руководствуясь статьей</w:t>
      </w:r>
      <w:proofErr w:type="gramEnd"/>
      <w:r w:rsidRPr="00EE368E">
        <w:rPr>
          <w:rFonts w:eastAsia="Calibri"/>
          <w:bCs/>
          <w:lang w:eastAsia="en-US"/>
        </w:rPr>
        <w:t xml:space="preserve"> 23 Устава муниципального образования «Город Псков»,</w:t>
      </w:r>
    </w:p>
    <w:p w:rsidR="00EE368E" w:rsidRDefault="00EE368E" w:rsidP="00EE368E">
      <w:pPr>
        <w:tabs>
          <w:tab w:val="left" w:pos="364"/>
        </w:tabs>
        <w:jc w:val="both"/>
        <w:rPr>
          <w:rFonts w:eastAsia="Calibri"/>
          <w:bCs/>
          <w:lang w:eastAsia="en-US"/>
        </w:rPr>
      </w:pPr>
    </w:p>
    <w:p w:rsidR="00824967" w:rsidRPr="009A4E5A" w:rsidRDefault="00824967" w:rsidP="00EE368E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EE368E" w:rsidRPr="00EE368E" w:rsidRDefault="00EE368E" w:rsidP="00EE368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E368E">
        <w:rPr>
          <w:rFonts w:eastAsia="Calibri"/>
          <w:lang w:eastAsia="en-US"/>
        </w:rPr>
        <w:t>1. Признать утратившим силу:</w:t>
      </w:r>
    </w:p>
    <w:p w:rsidR="00EE368E" w:rsidRPr="00EE368E" w:rsidRDefault="00EE368E" w:rsidP="00EE368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E368E">
        <w:rPr>
          <w:rFonts w:eastAsia="Calibri"/>
          <w:lang w:eastAsia="en-US"/>
        </w:rPr>
        <w:t>1) решение Псковской городской Думы от 03.02.2012 № 2070 «Об утверждении типовых форм договоров на установку и эксплуатацию рекламных конструкций на недвижимом имуществе муниципального образования «Город Псков».</w:t>
      </w:r>
    </w:p>
    <w:p w:rsidR="00EE368E" w:rsidRPr="00EE368E" w:rsidRDefault="00EE368E" w:rsidP="00EE368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E368E">
        <w:rPr>
          <w:rFonts w:eastAsia="Calibri"/>
          <w:lang w:eastAsia="en-US"/>
        </w:rPr>
        <w:t>2. Признать утратившими силу:</w:t>
      </w:r>
    </w:p>
    <w:p w:rsidR="00EE368E" w:rsidRPr="00EE368E" w:rsidRDefault="00EE368E" w:rsidP="00EE368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E368E">
        <w:rPr>
          <w:rFonts w:eastAsia="Calibri"/>
          <w:lang w:eastAsia="en-US"/>
        </w:rPr>
        <w:t>1) решение Псковской городской Думы от 29.05.2015 № 1492 «О внесении изменений в решение Псковской городской Думы от 03.02.2012 № 2070 «Об утверждении типовых форм договоров на установку и эксплуатацию рекламных конструкций на недвижимом имуществе муниципального образования «Город Псков»;</w:t>
      </w:r>
    </w:p>
    <w:p w:rsidR="00EE368E" w:rsidRPr="00EE368E" w:rsidRDefault="00EE368E" w:rsidP="00EE368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E368E">
        <w:rPr>
          <w:rFonts w:eastAsia="Calibri"/>
          <w:lang w:eastAsia="en-US"/>
        </w:rPr>
        <w:t>2) решение Псковской городской Думы от 27.03.2019 № 639  «О внесении изменений в решение Псковской городской Думы от 3 февраля 2012 года № 2070 «Об утверждении типовых форм договоров на установку и эксплуатацию рекламных конструкций на недвижимом имуществе муниципального образования «Город Псков»;</w:t>
      </w:r>
    </w:p>
    <w:p w:rsidR="00EE368E" w:rsidRPr="00EE368E" w:rsidRDefault="00EE368E" w:rsidP="00EE368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E368E">
        <w:rPr>
          <w:rFonts w:eastAsia="Calibri"/>
          <w:lang w:eastAsia="en-US"/>
        </w:rPr>
        <w:lastRenderedPageBreak/>
        <w:t>3) решение Псковской городской Думы от 28.05.2021 № 1571 «О внесении изменений в решение Псковской городской Думы от 3 февраля 2012 года № 2070 «Об утверждении типовых форм договоров на установку и эксплуатацию рекламных конструкций на недвижимом имуществе муниципального образования «Город Псков».</w:t>
      </w:r>
    </w:p>
    <w:p w:rsidR="00EE368E" w:rsidRPr="00EE368E" w:rsidRDefault="00EE368E" w:rsidP="00EE368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E368E">
        <w:rPr>
          <w:rFonts w:eastAsia="Calibri"/>
          <w:lang w:eastAsia="en-US"/>
        </w:rPr>
        <w:t>3. Настоящее решение вступает в силу с момента его официального опубликования.</w:t>
      </w:r>
    </w:p>
    <w:p w:rsidR="00EE368E" w:rsidRPr="00EE368E" w:rsidRDefault="00EE368E" w:rsidP="00EE368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E368E">
        <w:rPr>
          <w:rFonts w:eastAsia="Calibri"/>
          <w:lang w:eastAsia="en-US"/>
        </w:rPr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EE368E" w:rsidRPr="00EE368E" w:rsidRDefault="00EE368E" w:rsidP="00EE368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5F09C7" w:rsidRDefault="005F09C7" w:rsidP="00BB3FC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B3FCA" w:rsidRPr="005F09C7" w:rsidRDefault="00BB3FCA" w:rsidP="00BB3FC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5F09C7" w:rsidRP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5F09C7">
        <w:rPr>
          <w:rFonts w:eastAsia="Calibri"/>
          <w:lang w:eastAsia="en-US"/>
        </w:rPr>
        <w:t xml:space="preserve">Председатель Псковской городской Думы                               </w:t>
      </w:r>
      <w:r>
        <w:rPr>
          <w:rFonts w:eastAsia="Calibri"/>
          <w:lang w:eastAsia="en-US"/>
        </w:rPr>
        <w:t xml:space="preserve">                                </w:t>
      </w:r>
      <w:r w:rsidRPr="005F09C7">
        <w:rPr>
          <w:rFonts w:eastAsia="Calibri"/>
          <w:lang w:eastAsia="en-US"/>
        </w:rPr>
        <w:t xml:space="preserve"> А.Г. Гончаренко</w:t>
      </w:r>
    </w:p>
    <w:p w:rsid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B3FCA" w:rsidRPr="005F09C7" w:rsidRDefault="00BB3FCA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5F09C7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5F09C7">
        <w:rPr>
          <w:rFonts w:eastAsia="Calibri"/>
          <w:lang w:eastAsia="en-US"/>
        </w:rPr>
        <w:t xml:space="preserve">Глава города Пскова                                                                       </w:t>
      </w:r>
      <w:r>
        <w:rPr>
          <w:rFonts w:eastAsia="Calibri"/>
          <w:lang w:eastAsia="en-US"/>
        </w:rPr>
        <w:t xml:space="preserve">                                </w:t>
      </w:r>
      <w:r w:rsidRPr="005F09C7">
        <w:rPr>
          <w:rFonts w:eastAsia="Calibri"/>
          <w:lang w:eastAsia="en-US"/>
        </w:rPr>
        <w:t xml:space="preserve">        Б.А. </w:t>
      </w:r>
      <w:proofErr w:type="spellStart"/>
      <w:r w:rsidRPr="005F09C7">
        <w:rPr>
          <w:rFonts w:eastAsia="Calibri"/>
          <w:lang w:eastAsia="en-US"/>
        </w:rPr>
        <w:t>Елкин</w:t>
      </w:r>
      <w:proofErr w:type="spellEnd"/>
    </w:p>
    <w:sectPr w:rsidR="00174B93" w:rsidRPr="00221C22" w:rsidSect="00EE368E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325E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E368E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2022-11-01T14:25:00Z</cp:lastPrinted>
  <dcterms:created xsi:type="dcterms:W3CDTF">2023-04-26T11:38:00Z</dcterms:created>
  <dcterms:modified xsi:type="dcterms:W3CDTF">2023-05-03T13:06:00Z</dcterms:modified>
</cp:coreProperties>
</file>