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8566F" w:rsidRDefault="00272AEE" w:rsidP="00272AE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72AEE">
        <w:rPr>
          <w:rFonts w:eastAsiaTheme="minorHAnsi"/>
          <w:lang w:eastAsia="en-US"/>
        </w:rPr>
        <w:t>О внесении</w:t>
      </w:r>
      <w:r>
        <w:rPr>
          <w:rFonts w:eastAsiaTheme="minorHAnsi"/>
          <w:lang w:eastAsia="en-US"/>
        </w:rPr>
        <w:t xml:space="preserve"> и</w:t>
      </w:r>
      <w:bookmarkStart w:id="0" w:name="_GoBack"/>
      <w:bookmarkEnd w:id="0"/>
      <w:r>
        <w:rPr>
          <w:rFonts w:eastAsiaTheme="minorHAnsi"/>
          <w:lang w:eastAsia="en-US"/>
        </w:rPr>
        <w:t>зменений в Решение Псковской г</w:t>
      </w:r>
      <w:r w:rsidRPr="00272AEE">
        <w:rPr>
          <w:rFonts w:eastAsiaTheme="minorHAnsi"/>
          <w:lang w:eastAsia="en-US"/>
        </w:rPr>
        <w:t>ородск</w:t>
      </w:r>
      <w:r>
        <w:rPr>
          <w:rFonts w:eastAsiaTheme="minorHAnsi"/>
          <w:lang w:eastAsia="en-US"/>
        </w:rPr>
        <w:t xml:space="preserve">ой Думы от 30.04.2015 №1438                           «Об </w:t>
      </w:r>
      <w:r w:rsidRPr="00272AEE">
        <w:rPr>
          <w:rFonts w:eastAsiaTheme="minorHAnsi"/>
          <w:lang w:eastAsia="en-US"/>
        </w:rPr>
        <w:t>утверждении</w:t>
      </w:r>
      <w:r>
        <w:rPr>
          <w:rFonts w:eastAsiaTheme="minorHAnsi"/>
          <w:lang w:eastAsia="en-US"/>
        </w:rPr>
        <w:t xml:space="preserve"> тарифов на услуги, оказываемые </w:t>
      </w:r>
      <w:r w:rsidRPr="00272AEE">
        <w:rPr>
          <w:rFonts w:eastAsiaTheme="minorHAnsi"/>
          <w:lang w:eastAsia="en-US"/>
        </w:rPr>
        <w:t>банями МП города Пскова «Банно-прачечный комбинат»</w:t>
      </w:r>
    </w:p>
    <w:p w:rsidR="00272AEE" w:rsidRPr="008A7584" w:rsidRDefault="00272AEE" w:rsidP="00272AEE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72AEE" w:rsidRDefault="00272AEE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72AEE">
        <w:rPr>
          <w:rFonts w:eastAsia="Calibri"/>
          <w:lang w:eastAsia="en-US"/>
        </w:rPr>
        <w:t xml:space="preserve">В целях обеспечения жителей услугами бытового обслуживания, в соответствии с подпунктом 15 пункта 1 статьи 16 и подпунктом 4 пункта 1 </w:t>
      </w:r>
      <w:r>
        <w:rPr>
          <w:rFonts w:eastAsia="Calibri"/>
          <w:lang w:eastAsia="en-US"/>
        </w:rPr>
        <w:t>статьи 17 Федерального закона №</w:t>
      </w:r>
      <w:r w:rsidRPr="00272AEE">
        <w:rPr>
          <w:rFonts w:eastAsia="Calibri"/>
          <w:lang w:eastAsia="en-US"/>
        </w:rPr>
        <w:t xml:space="preserve">131 - ФЗ от 06.10.2003 «Об общих принципах организации местного самоуправления в Российской Федерации», руководствуясь подпунктом 6 пункта 1, подпунктом 45 пункта 2 статьи 23 Устава муниципального образования «Город Псков», </w:t>
      </w:r>
      <w:proofErr w:type="gramEnd"/>
    </w:p>
    <w:p w:rsidR="00272AEE" w:rsidRPr="009850E2" w:rsidRDefault="00272AEE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84C6D" w:rsidRPr="00C84C6D" w:rsidRDefault="00C84C6D" w:rsidP="00C84C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Внести в Решение Псковской Городской Думы от 30.04.2015 № 1438 «Об утверждении тарифов на услуги, оказываемые банями МП города Пскова «Банно-прачечный комбинат» следующие изменения:</w:t>
      </w:r>
    </w:p>
    <w:p w:rsidR="00C84C6D" w:rsidRPr="00C84C6D" w:rsidRDefault="00C84C6D" w:rsidP="00C84C6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4C6D">
        <w:rPr>
          <w:szCs w:val="28"/>
        </w:rPr>
        <w:t>в пункте 2.1. слова «100,0 рублей» заменить словами «130,0 рублей»;</w:t>
      </w:r>
    </w:p>
    <w:p w:rsidR="00C84C6D" w:rsidRPr="00C84C6D" w:rsidRDefault="00C84C6D" w:rsidP="00C84C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 1 к Решению Псковской Городской Думы от 30.04.2015    № 1438 «Об утверждении тарифов на услуги, оказываемые банями МП города Пскова «Банно-прачечный комбинат» изложить в новой редакции, согласно приложению № 1 к настоящему Решению;</w:t>
      </w:r>
    </w:p>
    <w:p w:rsidR="00C84C6D" w:rsidRPr="00C84C6D" w:rsidRDefault="00C84C6D" w:rsidP="00C84C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№3 к Решению Псковской Городской Думы от 30.04.2015     № 1438 «Об утверждении тарифов на услуги, оказываемые банями МП города Пскова «Банно-прачечный комбинат» изложить в новой редакции, согласно приложению № 2 к настоящему Решению;</w:t>
      </w:r>
    </w:p>
    <w:p w:rsidR="00C84C6D" w:rsidRPr="00C84C6D" w:rsidRDefault="00C84C6D" w:rsidP="00C84C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 4 к Решению Псковской Городской Думы от 30.04.2015    № 1438 «Об утверждении тарифов на услуги, оказываемые банями МП города Пскова «Банно-прачечный комбинат» изложить в новой редакции, согласно приложению № 3 к настоящему Решению.</w:t>
      </w:r>
    </w:p>
    <w:p w:rsidR="00C84C6D" w:rsidRPr="00C84C6D" w:rsidRDefault="00C84C6D" w:rsidP="00C84C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Настоящее решение вступает в силу с момента его официального опубликования.</w:t>
      </w:r>
    </w:p>
    <w:p w:rsidR="00C84C6D" w:rsidRPr="00C84C6D" w:rsidRDefault="00C84C6D" w:rsidP="00C84C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Глава города Пскова                                                                             Е.А. Полонская</w:t>
      </w:r>
    </w:p>
    <w:p w:rsidR="00C84C6D" w:rsidRPr="00C84C6D" w:rsidRDefault="00C84C6D" w:rsidP="00C84C6D">
      <w:pPr>
        <w:pStyle w:val="ConsPlusNormal"/>
        <w:rPr>
          <w:rFonts w:ascii="Times New Roman" w:hAnsi="Times New Roman" w:cs="Times New Roman"/>
          <w:sz w:val="10"/>
          <w:szCs w:val="28"/>
        </w:rPr>
      </w:pPr>
    </w:p>
    <w:p w:rsidR="00C84C6D" w:rsidRDefault="00C84C6D" w:rsidP="00C84C6D">
      <w:pPr>
        <w:pStyle w:val="ConsPlusNormal"/>
        <w:rPr>
          <w:rFonts w:ascii="Times New Roman" w:hAnsi="Times New Roman"/>
          <w:sz w:val="28"/>
          <w:szCs w:val="28"/>
        </w:rPr>
      </w:pPr>
    </w:p>
    <w:p w:rsidR="00C84C6D" w:rsidRDefault="00C84C6D" w:rsidP="00C84C6D">
      <w:pPr>
        <w:pStyle w:val="ConsPlusNormal"/>
        <w:rPr>
          <w:rFonts w:ascii="Times New Roman" w:hAnsi="Times New Roman"/>
          <w:sz w:val="28"/>
          <w:szCs w:val="28"/>
        </w:rPr>
      </w:pP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_________ № ____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30 апреля 2015 года № 1438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39"/>
      <w:bookmarkEnd w:id="1"/>
      <w:r w:rsidRPr="00C84C6D">
        <w:rPr>
          <w:rFonts w:ascii="Times New Roman" w:hAnsi="Times New Roman" w:cs="Times New Roman"/>
          <w:sz w:val="24"/>
          <w:szCs w:val="28"/>
        </w:rPr>
        <w:t>ТАРИФЫ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НА УСЛУГИ БАНИ № 1 МУНИЦИПАЛЬНОГО ПРЕДПРИЯТИЯ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ГОРОДА ПСКОВА «БАННО-ПРАЧЕЧНЫЙ КОМБИНАТ»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30" w:type="dxa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1"/>
        <w:gridCol w:w="2979"/>
      </w:tblGrid>
      <w:tr w:rsidR="00C84C6D" w:rsidRPr="00C84C6D" w:rsidTr="00C84C6D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Тарифы, руб.</w:t>
            </w:r>
          </w:p>
        </w:tc>
      </w:tr>
      <w:tr w:rsidR="00C84C6D" w:rsidRPr="00C84C6D" w:rsidTr="00C84C6D"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1. Помывка в общем отделении: (1 час 30 мин.):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210,</w:t>
            </w:r>
            <w:r w:rsidRPr="00C84C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00 </w:t>
            </w:r>
            <w:hyperlink r:id="rId6" w:anchor="P66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&lt;*&gt;</w:t>
              </w:r>
            </w:hyperlink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- выходные дни недели, согласно графику работы бани</w:t>
            </w: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270,00</w:t>
            </w:r>
          </w:p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2. Помывка в душевых кабинах 45 мин.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210,00</w:t>
            </w:r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3. Помывка в ваннах 45 мин.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210,00</w:t>
            </w:r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4. Детский билет на ребенка до 7 лет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anchor="P66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&lt;**&gt;</w:t>
              </w:r>
            </w:hyperlink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5. Помывка в номере 1 разряда 1 час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900,00 за весь номер</w:t>
            </w: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+ 150,00 за каждого посетителя сверх 6 чел.</w:t>
            </w:r>
          </w:p>
        </w:tc>
      </w:tr>
      <w:tr w:rsidR="00C84C6D" w:rsidRPr="00C84C6D" w:rsidTr="00C84C6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6. Помывка в номере высшего разряда 1 час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900,00 за весь номер</w:t>
            </w: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+ 225,00 за каждого посетителя сверх 4 чел.</w:t>
            </w: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Примечание: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2" w:name="P66"/>
      <w:bookmarkEnd w:id="2"/>
      <w:r w:rsidRPr="00C84C6D">
        <w:rPr>
          <w:rFonts w:ascii="Times New Roman" w:hAnsi="Times New Roman" w:cs="Times New Roman"/>
          <w:sz w:val="24"/>
          <w:szCs w:val="28"/>
        </w:rPr>
        <w:t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Комитета по социальной защите Псковской области и граждан, получающих пенсию по возрасту и (или) инвалидности.</w:t>
      </w:r>
    </w:p>
    <w:p w:rsid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 xml:space="preserve">&lt;**&gt; Помывка для детей до 7 лет – бесплатно. </w:t>
      </w:r>
    </w:p>
    <w:p w:rsid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Глава города Пскова                                                                       Е.А. Полонская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br w:type="page"/>
      </w:r>
      <w:r w:rsidRPr="00C84C6D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_________ № ____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30 апреля 2015 года № 1438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3" w:name="P81"/>
      <w:bookmarkStart w:id="4" w:name="P124"/>
      <w:bookmarkEnd w:id="3"/>
      <w:bookmarkEnd w:id="4"/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ТАРИФЫ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НА УСЛУГИ БАНИ № 3 МУНИЦИПАЛЬНОГО ПРЕДПРИЯТИЯ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ГОРОДА ПСКОВА «БАННО-ПРАЧЕЧНЫЙ КОМБИНАТ»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2"/>
        <w:gridCol w:w="2268"/>
      </w:tblGrid>
      <w:tr w:rsidR="00C84C6D" w:rsidRPr="00C84C6D" w:rsidTr="00C84C6D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Тарифы, руб.</w:t>
            </w:r>
          </w:p>
        </w:tc>
      </w:tr>
      <w:tr w:rsidR="00C84C6D" w:rsidRPr="00C84C6D" w:rsidTr="00C84C6D"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1. Помывка в общем отделении (без пользования бассейном) (1 час 30 мин.):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4C6D" w:rsidRPr="00C84C6D" w:rsidTr="00C84C6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- рабочие дни недели, согласно графику работы бани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 xml:space="preserve">    210,00 </w:t>
            </w:r>
            <w:hyperlink r:id="rId8" w:anchor="P147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&lt;*&gt;</w:t>
              </w:r>
            </w:hyperlink>
          </w:p>
        </w:tc>
      </w:tr>
      <w:tr w:rsidR="00C84C6D" w:rsidRPr="00C84C6D" w:rsidTr="00C84C6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270,00</w:t>
            </w:r>
          </w:p>
        </w:tc>
      </w:tr>
      <w:tr w:rsidR="00C84C6D" w:rsidRPr="00C84C6D" w:rsidTr="00C84C6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45" w:type="dxa"/>
              <w:tblInd w:w="62" w:type="dxa"/>
              <w:tblBorders>
                <w:top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957"/>
              <w:gridCol w:w="3688"/>
            </w:tblGrid>
            <w:tr w:rsidR="00C84C6D" w:rsidRPr="00C84C6D"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84C6D" w:rsidRPr="00C84C6D" w:rsidRDefault="00C84C6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84C6D">
                    <w:rPr>
                      <w:rFonts w:ascii="Times New Roman" w:hAnsi="Times New Roman" w:cs="Times New Roman"/>
                      <w:sz w:val="24"/>
                      <w:szCs w:val="28"/>
                    </w:rPr>
                    <w:t>2.Детский билет на ребенка до 7 лет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84C6D" w:rsidRPr="00C84C6D" w:rsidRDefault="00C84C6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anchor="P66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&lt;**&gt;</w:t>
              </w:r>
            </w:hyperlink>
          </w:p>
        </w:tc>
      </w:tr>
      <w:tr w:rsidR="00C84C6D" w:rsidRPr="00C84C6D" w:rsidTr="00C84C6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3. Помывка в общем отделении (с пользованием бассейном) (1 час. 30 мин.)</w:t>
            </w:r>
          </w:p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- выходные дни недели, согласно графику работы бани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310,00</w:t>
            </w:r>
          </w:p>
        </w:tc>
      </w:tr>
      <w:tr w:rsidR="00C84C6D" w:rsidRPr="00C84C6D" w:rsidTr="00C84C6D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4. Индивидуальное пользование баней 1 час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2700,00</w:t>
            </w:r>
          </w:p>
        </w:tc>
      </w:tr>
    </w:tbl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Примечание: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Комитета по социальной защите Псковской области.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 xml:space="preserve">&lt;**&gt; Помывка для детей до 7 лет – бесплатно. 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 xml:space="preserve">Глава города Пскова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C84C6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Е.А. Полонская</w:t>
      </w: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4C6D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_________ № ____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к Решению Псковской городской Думы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от 30 апреля 2015 года № 1438</w:t>
      </w:r>
    </w:p>
    <w:p w:rsidR="00C84C6D" w:rsidRPr="00C84C6D" w:rsidRDefault="00C84C6D" w:rsidP="00C84C6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5" w:name="P162"/>
      <w:bookmarkEnd w:id="5"/>
      <w:r w:rsidRPr="00C84C6D">
        <w:rPr>
          <w:rFonts w:ascii="Times New Roman" w:hAnsi="Times New Roman" w:cs="Times New Roman"/>
          <w:sz w:val="24"/>
          <w:szCs w:val="28"/>
        </w:rPr>
        <w:t>ТАРИФЫ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НА УСЛУГИ БАНИ № 5 МУНИЦИПАЛЬНОГО ПРЕДПРИЯТИЯ</w:t>
      </w:r>
    </w:p>
    <w:p w:rsidR="00C84C6D" w:rsidRPr="00C84C6D" w:rsidRDefault="00C84C6D" w:rsidP="00C84C6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ГОРОДА ПСКОВА «БАННО-ПРАЧЕЧНЫЙ КОМБИНАТ»</w:t>
      </w:r>
    </w:p>
    <w:p w:rsidR="00C84C6D" w:rsidRPr="00C84C6D" w:rsidRDefault="00C84C6D" w:rsidP="00C84C6D">
      <w:pPr>
        <w:pStyle w:val="ConsPlusTitle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6"/>
        <w:gridCol w:w="2409"/>
      </w:tblGrid>
      <w:tr w:rsidR="00C84C6D" w:rsidRPr="00C84C6D" w:rsidTr="00C84C6D"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Тарифы, руб.</w:t>
            </w:r>
          </w:p>
        </w:tc>
      </w:tr>
      <w:tr w:rsidR="00C84C6D" w:rsidRPr="00C84C6D" w:rsidTr="00C84C6D"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1. Помывка в общем отделении: (1 час 30 мин.):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4C6D" w:rsidRPr="00C84C6D" w:rsidTr="00C84C6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 xml:space="preserve">  - рабочие дни недели, согласно графику работы бани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 xml:space="preserve">    210,00 </w:t>
            </w:r>
            <w:hyperlink r:id="rId10" w:anchor="P189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&lt;*&gt;</w:t>
              </w:r>
            </w:hyperlink>
          </w:p>
        </w:tc>
      </w:tr>
      <w:tr w:rsidR="00C84C6D" w:rsidRPr="00C84C6D" w:rsidTr="00C84C6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 xml:space="preserve">  - выходные дни недели, согласно графику работы бани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270,00</w:t>
            </w:r>
          </w:p>
        </w:tc>
      </w:tr>
      <w:tr w:rsidR="00C84C6D" w:rsidRPr="00C84C6D" w:rsidTr="00C84C6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2. Детский билет на ребенка до 7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</w:t>
            </w:r>
            <w:hyperlink r:id="rId11" w:anchor="P66" w:history="1">
              <w:r w:rsidRPr="00C84C6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8"/>
                </w:rPr>
                <w:t>&lt;**&gt;</w:t>
              </w:r>
            </w:hyperlink>
          </w:p>
        </w:tc>
      </w:tr>
      <w:tr w:rsidR="00C84C6D" w:rsidRPr="00C84C6D" w:rsidTr="00C84C6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3. Пользование комнатой отдыха 1 час (не более 5 чел.)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150,00</w:t>
            </w:r>
          </w:p>
        </w:tc>
      </w:tr>
      <w:tr w:rsidR="00C84C6D" w:rsidRPr="00C84C6D" w:rsidTr="00C84C6D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 xml:space="preserve">   каждый последующий час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C6D" w:rsidRPr="00C84C6D" w:rsidRDefault="00C84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C6D">
              <w:rPr>
                <w:rFonts w:ascii="Times New Roman" w:hAnsi="Times New Roman" w:cs="Times New Roman"/>
                <w:sz w:val="24"/>
                <w:szCs w:val="28"/>
              </w:rPr>
              <w:t>100,00</w:t>
            </w:r>
          </w:p>
        </w:tc>
      </w:tr>
    </w:tbl>
    <w:p w:rsidR="00C84C6D" w:rsidRPr="00C84C6D" w:rsidRDefault="00C84C6D" w:rsidP="00C84C6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Примечание: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&lt;*&gt; За исключением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Комитета по социальной защите Псковской области.</w:t>
      </w:r>
    </w:p>
    <w:p w:rsidR="00C84C6D" w:rsidRPr="00C84C6D" w:rsidRDefault="00C84C6D" w:rsidP="00C84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84C6D">
        <w:rPr>
          <w:rFonts w:ascii="Times New Roman" w:hAnsi="Times New Roman" w:cs="Times New Roman"/>
          <w:sz w:val="24"/>
          <w:szCs w:val="28"/>
        </w:rPr>
        <w:t>&lt;**&gt; Помывка для детей до 7 лет – бесплатно.</w:t>
      </w:r>
    </w:p>
    <w:p w:rsidR="00C84C6D" w:rsidRPr="00C84C6D" w:rsidRDefault="00C84C6D" w:rsidP="00C84C6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C84C6D" w:rsidRPr="00C84C6D" w:rsidRDefault="00C84C6D" w:rsidP="00C84C6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3B1BE4" w:rsidRPr="00D44A3E" w:rsidRDefault="003B1BE4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C84C6D">
        <w:t xml:space="preserve">  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7C01"/>
    <w:multiLevelType w:val="hybridMultilevel"/>
    <w:tmpl w:val="612E9D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5F2499"/>
    <w:multiLevelType w:val="hybridMultilevel"/>
    <w:tmpl w:val="3C340C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9753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2AEE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B1BE4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3E35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6C31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8566F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76666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84C6D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73997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Relationship Id="rId11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4;&#1090;&#1076;&#1077;&#1083;%20&#1086;&#1073;&#1077;&#1089;&#1087;&#1077;&#1095;&#1077;&#1085;&#1080;&#1103;%20&#1076;&#1077;&#1103;&#1090;&#1077;&#1083;&#1100;&#1085;&#1086;&#1089;&#1090;&#1080;%20&#1055;&#1043;&#1044;\&#1054;&#1090;&#1076;&#1077;&#1083;%20&#1086;&#1073;&#1077;&#1089;&#1087;&#1077;&#1095;&#1077;&#1085;&#1080;&#1103;%20&#1076;&#1077;&#1103;&#1090;&#1077;&#1083;&#1100;&#1085;&#1086;&#1089;&#1090;&#1080;%20&#1055;&#1043;&#1044;\2022%20&#1103;&#1085;&#1074;&#1072;&#1088;&#1100;\&#1050;&#1086;&#1084;&#1080;&#1090;&#1077;&#1090;%20&#1046;&#1050;&#1061;%2009.02.2022\&#1055;&#1088;&#1086;&#1077;&#1082;&#1090;%20&#1088;&#1077;&#1096;&#1077;&#1085;&#1080;&#1103;%20&#1073;&#1072;&#1085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2022-02-14T09:38:00Z</cp:lastPrinted>
  <dcterms:created xsi:type="dcterms:W3CDTF">2022-02-14T09:50:00Z</dcterms:created>
  <dcterms:modified xsi:type="dcterms:W3CDTF">2022-02-14T09:50:00Z</dcterms:modified>
</cp:coreProperties>
</file>