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9E5A2F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822045" w:rsidRPr="005F26E9" w:rsidRDefault="009E5A2F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9E5A2F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822045" w:rsidRPr="005F26E9" w:rsidRDefault="009E5A2F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66C" w:rsidRPr="0074066C" w:rsidRDefault="0074066C" w:rsidP="0074066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74066C">
        <w:rPr>
          <w:rFonts w:ascii="Times New Roman" w:eastAsia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ВЛ-0,4 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Pr="0074066C">
        <w:rPr>
          <w:rFonts w:ascii="Times New Roman" w:eastAsia="Times New Roman" w:hAnsi="Times New Roman" w:cs="Times New Roman"/>
          <w:sz w:val="28"/>
          <w:szCs w:val="28"/>
        </w:rPr>
        <w:t xml:space="preserve"> № 2 от ТП № 362 </w:t>
      </w:r>
      <w:r w:rsidRPr="007406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границах </w:t>
      </w:r>
      <w:proofErr w:type="gramStart"/>
      <w:r w:rsidRPr="007406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кадастровых кварталов 60:27:0210204, 60:27:0210206, 60:27:0210312              </w:t>
      </w:r>
      <w:r w:rsidR="006A58C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</w:t>
      </w:r>
      <w:r w:rsidRPr="0074066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земельных участков с кадастровыми номерами 60:27:0210204:67, 60:27:0210204:68, 60:27:0210206:12, 60:27:0210206:40, 60:27:0210206:46, 60:27:0210204:71, 60:</w:t>
      </w:r>
      <w:proofErr w:type="gramEnd"/>
      <w:r w:rsidRPr="0074066C">
        <w:rPr>
          <w:rFonts w:ascii="Times New Roman" w:eastAsia="Times New Roman" w:hAnsi="Times New Roman" w:cs="Times New Roman"/>
          <w:sz w:val="28"/>
          <w:szCs w:val="28"/>
          <w:lang w:eastAsia="en-US"/>
        </w:rPr>
        <w:t>27:0210204:70, 60:27:0210312:113, 60:27:0210206:44, 60:27:0210206:47, 60:27:0000000:1697</w:t>
      </w:r>
    </w:p>
    <w:p w:rsidR="00C4461C" w:rsidRDefault="00C4461C" w:rsidP="00F6153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в Российской Федерации», приказом Министерства экономического развития Российской Федерации № 542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="00A64BD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6A58C1">
        <w:rPr>
          <w:rFonts w:ascii="Times New Roman" w:eastAsia="Times New Roman" w:hAnsi="Times New Roman" w:cs="Times New Roman"/>
          <w:sz w:val="28"/>
          <w:szCs w:val="20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>10.10.2018 «Об утверждении требований к форме ходатайства                       об установлении публичного сервитута, содержанию обоснования необходимости установления публичного сервитута», Положением                             о распределении полномочий органов местного самоуправления муниципального образован</w:t>
      </w:r>
      <w:r w:rsidR="006A58C1">
        <w:rPr>
          <w:rFonts w:ascii="Times New Roman" w:eastAsia="Times New Roman" w:hAnsi="Times New Roman" w:cs="Times New Roman"/>
          <w:sz w:val="28"/>
          <w:szCs w:val="20"/>
        </w:rPr>
        <w:t>ия «Город Псков», утвержденным р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ешением Псковской городской Думы от 16.12.2016 № 2161, на основании ходатайства от </w:t>
      </w:r>
      <w:r w:rsidR="00E5047D">
        <w:rPr>
          <w:rFonts w:ascii="Times New Roman" w:eastAsia="Times New Roman" w:hAnsi="Times New Roman" w:cs="Times New Roman"/>
          <w:sz w:val="28"/>
          <w:szCs w:val="20"/>
        </w:rPr>
        <w:t>19.11.2021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Публичного акционерного общества «</w:t>
      </w:r>
      <w:proofErr w:type="spellStart"/>
      <w:r w:rsidRPr="004D34C2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4D34C2" w:rsidRP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4CBC" w:rsidRDefault="00F61532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74066C" w:rsidRPr="0074066C" w:rsidRDefault="0074066C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1. </w:t>
      </w:r>
      <w:proofErr w:type="gramStart"/>
      <w:r w:rsidRPr="0074066C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Северо-Запад» (ИНН 7802312751, ОГРН 1047855175785) публичный сервитут площадью 3173 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74066C">
        <w:rPr>
          <w:rFonts w:ascii="Times New Roman" w:eastAsia="Times New Roman" w:hAnsi="Times New Roman" w:cs="Times New Roman"/>
          <w:sz w:val="28"/>
          <w:szCs w:val="28"/>
        </w:rPr>
        <w:t xml:space="preserve">. в отношении земельных участков в границах кадастровых кварталов 60:27:0210204, 60:27:0210206, 60:27:0210312               </w:t>
      </w:r>
      <w:r w:rsidR="006A58C1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74066C">
        <w:rPr>
          <w:rFonts w:ascii="Times New Roman" w:eastAsia="Times New Roman" w:hAnsi="Times New Roman" w:cs="Times New Roman"/>
          <w:sz w:val="28"/>
          <w:szCs w:val="28"/>
        </w:rPr>
        <w:t>и земельных участков с кадастровыми номерами 60:27:0210204:67                                с местоположением: г. Псков, ул. Боровая, д. 16, 60:27:0210204:68                                          с местоположением: г</w:t>
      </w:r>
      <w:proofErr w:type="gramEnd"/>
      <w:r w:rsidRPr="007406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74066C">
        <w:rPr>
          <w:rFonts w:ascii="Times New Roman" w:eastAsia="Times New Roman" w:hAnsi="Times New Roman" w:cs="Times New Roman"/>
          <w:sz w:val="28"/>
          <w:szCs w:val="28"/>
        </w:rPr>
        <w:t>Псков, ул. Боровая, д. 20, 60:27:0210206:12                                с местоположением: г. Псков, ул. Боровая, д. 5А, 60:27:0210206:40                             с местоположением: г. Псков, ул. Боровая, дом 7, 60:27:0210206:46                              с местоположением: г. Псков, ул. Боровая, д. 5-В, 60:27:0210204:71                                  с местоположением: г. Псков, ул. Боровая, д. 22, 60:27:0210204:70                              с местоположением: г</w:t>
      </w:r>
      <w:proofErr w:type="gramEnd"/>
      <w:r w:rsidRPr="007406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74066C">
        <w:rPr>
          <w:rFonts w:ascii="Times New Roman" w:eastAsia="Times New Roman" w:hAnsi="Times New Roman" w:cs="Times New Roman"/>
          <w:sz w:val="28"/>
          <w:szCs w:val="28"/>
        </w:rPr>
        <w:t xml:space="preserve">Псков, ул. 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8"/>
        </w:rPr>
        <w:t>Карбышева</w:t>
      </w:r>
      <w:proofErr w:type="spellEnd"/>
      <w:r w:rsidRPr="0074066C">
        <w:rPr>
          <w:rFonts w:ascii="Times New Roman" w:eastAsia="Times New Roman" w:hAnsi="Times New Roman" w:cs="Times New Roman"/>
          <w:sz w:val="28"/>
          <w:szCs w:val="28"/>
        </w:rPr>
        <w:t xml:space="preserve">, д. 1, 60:27:0210312:113                           с местоположением: г. Псков, ул. Боровая, д. 8, 60:27:0210206:44                                     с местоположением: г. Псков, ул. Боровая, у д. 13, 60:27:0210206:47                             с местоположением: г. Псков, ул. Боровая, д. 5Б, 60:27:0000000:1697                           с местоположением: г. Псков, ул. 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8"/>
        </w:rPr>
        <w:t>Карбышева</w:t>
      </w:r>
      <w:proofErr w:type="spellEnd"/>
      <w:r w:rsidRPr="0074066C">
        <w:rPr>
          <w:rFonts w:ascii="Times New Roman" w:eastAsia="Times New Roman" w:hAnsi="Times New Roman" w:cs="Times New Roman"/>
          <w:sz w:val="28"/>
          <w:szCs w:val="28"/>
        </w:rPr>
        <w:t>, д. 3 и утвердить границу публичного сервитута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соглас</w:t>
      </w:r>
      <w:r>
        <w:rPr>
          <w:rFonts w:ascii="Times New Roman" w:eastAsia="Times New Roman" w:hAnsi="Times New Roman" w:cs="Times New Roman"/>
          <w:sz w:val="28"/>
          <w:szCs w:val="20"/>
        </w:rPr>
        <w:t>но</w:t>
      </w:r>
      <w:proofErr w:type="gramEnd"/>
      <w:r>
        <w:rPr>
          <w:rFonts w:ascii="Times New Roman" w:eastAsia="Times New Roman" w:hAnsi="Times New Roman" w:cs="Times New Roman"/>
          <w:sz w:val="28"/>
          <w:szCs w:val="20"/>
        </w:rPr>
        <w:t xml:space="preserve"> п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риложению к настоящему постановлению.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74066C" w:rsidRPr="0074066C">
        <w:rPr>
          <w:rFonts w:ascii="Times New Roman" w:eastAsia="Times New Roman" w:hAnsi="Times New Roman" w:cs="Times New Roman"/>
          <w:sz w:val="28"/>
          <w:szCs w:val="20"/>
        </w:rPr>
        <w:t xml:space="preserve">ВЛ-0,4 </w:t>
      </w:r>
      <w:proofErr w:type="spellStart"/>
      <w:r w:rsidR="0074066C" w:rsidRPr="0074066C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="0074066C" w:rsidRPr="0074066C">
        <w:rPr>
          <w:rFonts w:ascii="Times New Roman" w:eastAsia="Times New Roman" w:hAnsi="Times New Roman" w:cs="Times New Roman"/>
          <w:sz w:val="28"/>
          <w:szCs w:val="20"/>
        </w:rPr>
        <w:t xml:space="preserve"> № 2 от ТП </w:t>
      </w:r>
      <w:r w:rsidR="0074066C">
        <w:rPr>
          <w:rFonts w:ascii="Times New Roman" w:eastAsia="Times New Roman" w:hAnsi="Times New Roman" w:cs="Times New Roman"/>
          <w:sz w:val="28"/>
          <w:szCs w:val="20"/>
        </w:rPr>
        <w:t xml:space="preserve">      </w:t>
      </w:r>
      <w:r w:rsidR="006A58C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74066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74066C" w:rsidRPr="0074066C">
        <w:rPr>
          <w:rFonts w:ascii="Times New Roman" w:eastAsia="Times New Roman" w:hAnsi="Times New Roman" w:cs="Times New Roman"/>
          <w:sz w:val="28"/>
          <w:szCs w:val="20"/>
        </w:rPr>
        <w:t>№ 362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» и его неотъемлемых технологических частей, необходимых для организации электроснабжения населения. 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6A58C1" w:rsidRPr="006A58C1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="006A58C1" w:rsidRPr="006A58C1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6A58C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6A58C1" w:rsidRPr="006A58C1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5. Порядок установления зон с особыми условиями использования территорий и содержание ограничений прав на земельные участки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6.   Плата за публичный сервитут не устанавливается.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График проведения работ при осуществлении деятельности,             для обеспечения которой устанавливается публичный сервитут:</w:t>
      </w:r>
      <w:r w:rsidR="006A58C1">
        <w:rPr>
          <w:rFonts w:ascii="Times New Roman" w:eastAsia="Times New Roman" w:hAnsi="Times New Roman" w:cs="Times New Roman"/>
          <w:sz w:val="28"/>
          <w:szCs w:val="20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;           </w:t>
      </w:r>
      <w:r w:rsidR="006A58C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не превышает один год - в отношении иных земельных участков).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lastRenderedPageBreak/>
        <w:tab/>
        <w:t>8. Публичное акционерное общество «</w:t>
      </w:r>
      <w:proofErr w:type="spellStart"/>
      <w:r w:rsidRPr="007725E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 w:rsidR="0074066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6A58C1">
        <w:rPr>
          <w:rFonts w:ascii="Times New Roman" w:eastAsia="Times New Roman" w:hAnsi="Times New Roman" w:cs="Times New Roman"/>
          <w:sz w:val="28"/>
          <w:szCs w:val="20"/>
        </w:rPr>
        <w:t xml:space="preserve">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E5047D" w:rsidRPr="007725EC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</w:t>
      </w:r>
      <w:r w:rsidR="006A58C1">
        <w:rPr>
          <w:rFonts w:ascii="Times New Roman" w:eastAsia="Times New Roman" w:hAnsi="Times New Roman" w:cs="Times New Roman"/>
          <w:sz w:val="28"/>
          <w:szCs w:val="20"/>
        </w:rPr>
        <w:t>кова (Кузнецовой Е.В.) в течение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</w:t>
      </w:r>
      <w:r w:rsidR="006A58C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с приложением утвержденной схемы расположения границ публичного сервитута:</w:t>
      </w:r>
    </w:p>
    <w:p w:rsidR="0074066C" w:rsidRPr="0074066C" w:rsidRDefault="0074066C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.1 Печерскому Дмитрию Анатольевичу,</w:t>
      </w:r>
      <w:r w:rsidRPr="0074066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Логинову Денису Олеговичу,</w:t>
      </w:r>
      <w:r w:rsidRPr="0074066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Логиновой Татьяне Николаевне,</w:t>
      </w:r>
      <w:r w:rsidRPr="0074066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0"/>
        </w:rPr>
        <w:t>Будариной</w:t>
      </w:r>
      <w:proofErr w:type="spellEnd"/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Ирине Борисовне,</w:t>
      </w:r>
      <w:r w:rsidRPr="0074066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Васильеву Никите Денисовичу,</w:t>
      </w:r>
      <w:r w:rsidRPr="0074066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Васильеву Денису Михайловичу,</w:t>
      </w:r>
      <w:r w:rsidRPr="0074066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Васильеву Захару Денисовичу,</w:t>
      </w:r>
      <w:r w:rsidRPr="0074066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Васильевой Анне Павловне, являющимся правообладателями земельных участков</w:t>
      </w:r>
      <w:r w:rsidR="006A58C1">
        <w:rPr>
          <w:rFonts w:ascii="Times New Roman" w:eastAsia="Times New Roman" w:hAnsi="Times New Roman" w:cs="Times New Roman"/>
          <w:sz w:val="28"/>
          <w:szCs w:val="20"/>
        </w:rPr>
        <w:t>,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в отношении которых принято решение                                     об установлении публичного сервитута;</w:t>
      </w:r>
    </w:p>
    <w:p w:rsidR="0074066C" w:rsidRPr="0074066C" w:rsidRDefault="0074066C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.2 путем размещения в общедоступном месте многоквартирных жилых домов с местоположением: г. Псков, ул. Боровая, д. 16, г. Псков, ул. Боровая, д. 20, </w:t>
      </w:r>
      <w:r w:rsidRPr="0074066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г. Псков, ул. Боровая, дом 7, </w:t>
      </w:r>
      <w:r w:rsidRPr="0074066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г. Псков, ул. Боровая, д. 22, </w:t>
      </w:r>
      <w:r w:rsidRPr="0074066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г. Псков, </w:t>
      </w:r>
      <w:r w:rsidR="006A58C1">
        <w:rPr>
          <w:rFonts w:ascii="Times New Roman" w:eastAsia="Times New Roman" w:hAnsi="Times New Roman" w:cs="Times New Roman"/>
          <w:sz w:val="28"/>
          <w:szCs w:val="20"/>
        </w:rPr>
        <w:t xml:space="preserve">              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ул. 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0"/>
        </w:rPr>
        <w:t>Карбышева</w:t>
      </w:r>
      <w:proofErr w:type="spellEnd"/>
      <w:r w:rsidRPr="0074066C">
        <w:rPr>
          <w:rFonts w:ascii="Times New Roman" w:eastAsia="Times New Roman" w:hAnsi="Times New Roman" w:cs="Times New Roman"/>
          <w:sz w:val="28"/>
          <w:szCs w:val="20"/>
        </w:rPr>
        <w:t>, д. 1,</w:t>
      </w:r>
      <w:r w:rsidRPr="0074066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г. Псков, ул. 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0"/>
        </w:rPr>
        <w:t>Карбышева</w:t>
      </w:r>
      <w:proofErr w:type="spellEnd"/>
      <w:r w:rsidRPr="0074066C">
        <w:rPr>
          <w:rFonts w:ascii="Times New Roman" w:eastAsia="Times New Roman" w:hAnsi="Times New Roman" w:cs="Times New Roman"/>
          <w:sz w:val="28"/>
          <w:szCs w:val="20"/>
        </w:rPr>
        <w:t>, д. 3 (подъезды многоквартирных жилых домов и (или) в пределах земельного участка на котором расположен</w:t>
      </w:r>
      <w:proofErr w:type="gramEnd"/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многоквартирный дом);</w:t>
      </w:r>
    </w:p>
    <w:p w:rsidR="0074066C" w:rsidRPr="0074066C" w:rsidRDefault="0074066C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.3 в Управление Федеральной службы государственной регистрации, кадастра и картографии по Псковской области;</w:t>
      </w:r>
    </w:p>
    <w:p w:rsidR="0074066C" w:rsidRPr="0074066C" w:rsidRDefault="0074066C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.4 Публичному акционерному обществу «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1047855175785).</w:t>
      </w:r>
    </w:p>
    <w:p w:rsidR="006A58C1" w:rsidRDefault="006A58C1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A58C1">
        <w:rPr>
          <w:rFonts w:ascii="Times New Roman" w:eastAsia="Times New Roman" w:hAnsi="Times New Roman" w:cs="Times New Roman"/>
          <w:sz w:val="28"/>
          <w:szCs w:val="20"/>
        </w:rPr>
        <w:t>10.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74066C" w:rsidRPr="0074066C" w:rsidRDefault="0074066C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11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74066C" w:rsidRPr="0074066C" w:rsidRDefault="0074066C" w:rsidP="0074066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12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. Контроль за исполнением настоящего постановления возложить   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на </w:t>
      </w: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заместителя </w:t>
      </w:r>
      <w:proofErr w:type="gramStart"/>
      <w:r w:rsidRPr="0074066C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74066C" w:rsidRDefault="0074066C" w:rsidP="007406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58C1" w:rsidRPr="0074066C" w:rsidRDefault="006A58C1" w:rsidP="007406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066C" w:rsidRPr="0074066C" w:rsidRDefault="0074066C" w:rsidP="0074066C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74066C" w:rsidRPr="0074066C" w:rsidRDefault="0074066C" w:rsidP="0074066C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4066C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74066C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74066C" w:rsidRPr="0074066C" w:rsidRDefault="0074066C" w:rsidP="0074066C">
      <w:pPr>
        <w:tabs>
          <w:tab w:val="left" w:pos="6315"/>
          <w:tab w:val="center" w:pos="730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A58C1" w:rsidRDefault="006A58C1" w:rsidP="006A58C1">
      <w:pPr>
        <w:suppressAutoHyphens/>
        <w:rPr>
          <w:rFonts w:ascii="Times New Roman" w:hAnsi="Times New Roman" w:cs="Times New Roman"/>
          <w:b/>
          <w:sz w:val="24"/>
          <w:szCs w:val="24"/>
        </w:rPr>
        <w:sectPr w:rsidR="006A58C1" w:rsidSect="006A58C1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74066C" w:rsidRPr="0074066C" w:rsidRDefault="0074066C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4066C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Приложение</w:t>
      </w:r>
    </w:p>
    <w:p w:rsidR="0074066C" w:rsidRPr="0074066C" w:rsidRDefault="0074066C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4066C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к </w:t>
      </w:r>
      <w:r w:rsidR="009E5A2F">
        <w:rPr>
          <w:rFonts w:ascii="Times New Roman" w:eastAsia="Times New Roman" w:hAnsi="Times New Roman" w:cs="Times New Roman"/>
          <w:sz w:val="20"/>
          <w:szCs w:val="20"/>
          <w:lang w:eastAsia="ar-SA"/>
        </w:rPr>
        <w:t>п</w:t>
      </w:r>
      <w:r w:rsidRPr="0074066C">
        <w:rPr>
          <w:rFonts w:ascii="Times New Roman" w:eastAsia="Times New Roman" w:hAnsi="Times New Roman" w:cs="Times New Roman"/>
          <w:sz w:val="20"/>
          <w:szCs w:val="20"/>
          <w:lang w:eastAsia="ar-SA"/>
        </w:rPr>
        <w:t>остановлению</w:t>
      </w:r>
    </w:p>
    <w:p w:rsidR="0074066C" w:rsidRPr="0074066C" w:rsidRDefault="0074066C" w:rsidP="0074066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4066C">
        <w:rPr>
          <w:rFonts w:ascii="Times New Roman" w:eastAsia="Times New Roman" w:hAnsi="Times New Roman" w:cs="Times New Roman"/>
          <w:sz w:val="20"/>
          <w:szCs w:val="20"/>
          <w:lang w:eastAsia="ar-SA"/>
        </w:rPr>
        <w:t>Администрации города Пскова</w:t>
      </w:r>
    </w:p>
    <w:p w:rsidR="0074066C" w:rsidRPr="0074066C" w:rsidRDefault="0074066C" w:rsidP="0074066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74066C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                      от </w:t>
      </w:r>
      <w:r w:rsidR="009E5A2F">
        <w:rPr>
          <w:rFonts w:ascii="Times New Roman" w:eastAsia="Times New Roman" w:hAnsi="Times New Roman" w:cs="Times New Roman"/>
          <w:sz w:val="20"/>
          <w:szCs w:val="20"/>
          <w:lang w:eastAsia="en-US"/>
        </w:rPr>
        <w:t>27.04.2022</w:t>
      </w:r>
      <w:r w:rsidRPr="0074066C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№ </w:t>
      </w:r>
      <w:r w:rsidR="009E5A2F">
        <w:rPr>
          <w:rFonts w:ascii="Times New Roman" w:eastAsia="Times New Roman" w:hAnsi="Times New Roman" w:cs="Times New Roman"/>
          <w:sz w:val="20"/>
          <w:szCs w:val="20"/>
          <w:lang w:eastAsia="en-US"/>
        </w:rPr>
        <w:t>698</w:t>
      </w:r>
      <w:bookmarkStart w:id="0" w:name="_GoBack"/>
      <w:bookmarkEnd w:id="0"/>
    </w:p>
    <w:p w:rsidR="0074066C" w:rsidRPr="0074066C" w:rsidRDefault="0074066C" w:rsidP="0074066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00584" w:rsidRDefault="00F00584" w:rsidP="0074066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F00584" w:rsidRDefault="00F00584" w:rsidP="0074066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4066C" w:rsidRPr="0074066C" w:rsidRDefault="0074066C" w:rsidP="0074066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4066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74066C" w:rsidRPr="0074066C" w:rsidRDefault="0074066C" w:rsidP="0074066C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74066C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№2 от ТП №362</w:t>
      </w:r>
      <w:r w:rsidRPr="0074066C">
        <w:rPr>
          <w:rFonts w:ascii="Times New Roman" w:eastAsia="Times New Roman" w:hAnsi="Times New Roman" w:cs="Times New Roman"/>
          <w:lang w:eastAsia="en-US"/>
        </w:rPr>
        <w:tab/>
      </w:r>
      <w:r w:rsidRPr="0074066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74066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74066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74066C" w:rsidRPr="0074066C" w:rsidRDefault="0074066C" w:rsidP="0074066C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74066C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74066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74066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Псков, </w:t>
      </w:r>
      <w:proofErr w:type="spellStart"/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Карбышева</w:t>
      </w:r>
      <w:proofErr w:type="spellEnd"/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ул. </w:t>
      </w:r>
    </w:p>
    <w:p w:rsidR="0074066C" w:rsidRPr="0074066C" w:rsidRDefault="0074066C" w:rsidP="0074066C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Calibri" w:hAnsi="Times New Roman" w:cs="Times New Roman"/>
          <w:lang w:eastAsia="en-US"/>
        </w:rPr>
      </w:pPr>
      <w:r w:rsidRPr="0074066C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60:27:0210204, 60:27:0210206, 60:27:0210312</w:t>
      </w:r>
    </w:p>
    <w:p w:rsidR="0074066C" w:rsidRPr="0074066C" w:rsidRDefault="0074066C" w:rsidP="0074066C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 w:cs="Times New Roman"/>
          <w:lang w:eastAsia="en-US"/>
        </w:rPr>
      </w:pP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74066C">
        <w:rPr>
          <w:rFonts w:ascii="Times New Roman" w:eastAsia="Calibri" w:hAnsi="Times New Roman" w:cs="Times New Roman"/>
          <w:sz w:val="24"/>
          <w:szCs w:val="24"/>
          <w:lang w:eastAsia="en-US"/>
        </w:rPr>
        <w:t>60:27:0210204:67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74066C">
        <w:rPr>
          <w:rFonts w:ascii="Times New Roman" w:eastAsia="Calibri" w:hAnsi="Times New Roman" w:cs="Times New Roman"/>
          <w:sz w:val="24"/>
          <w:szCs w:val="24"/>
          <w:lang w:eastAsia="en-US"/>
        </w:rPr>
        <w:t>60:27:0210204:68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74066C">
        <w:rPr>
          <w:rFonts w:ascii="Times New Roman" w:eastAsia="Calibri" w:hAnsi="Times New Roman" w:cs="Times New Roman"/>
          <w:sz w:val="24"/>
          <w:szCs w:val="24"/>
          <w:lang w:eastAsia="en-US"/>
        </w:rPr>
        <w:t>60:27:0210206:12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74066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60:27:0210206:40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74066C">
        <w:rPr>
          <w:rFonts w:ascii="Times New Roman" w:eastAsia="Calibri" w:hAnsi="Times New Roman" w:cs="Times New Roman"/>
          <w:sz w:val="24"/>
          <w:szCs w:val="24"/>
          <w:lang w:eastAsia="en-US"/>
        </w:rPr>
        <w:t>60:27:0210206:46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74066C">
        <w:rPr>
          <w:rFonts w:ascii="Times New Roman" w:eastAsia="Calibri" w:hAnsi="Times New Roman" w:cs="Times New Roman"/>
          <w:sz w:val="24"/>
          <w:szCs w:val="24"/>
          <w:lang w:eastAsia="en-US"/>
        </w:rPr>
        <w:t>60:27:0210204:71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74066C">
        <w:rPr>
          <w:rFonts w:ascii="Times New Roman" w:eastAsia="Calibri" w:hAnsi="Times New Roman" w:cs="Times New Roman"/>
          <w:sz w:val="24"/>
          <w:szCs w:val="24"/>
          <w:lang w:eastAsia="en-US"/>
        </w:rPr>
        <w:t>60:27:0210204:70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74066C">
        <w:rPr>
          <w:rFonts w:ascii="Times New Roman" w:eastAsia="Calibri" w:hAnsi="Times New Roman" w:cs="Times New Roman"/>
          <w:sz w:val="24"/>
          <w:szCs w:val="24"/>
          <w:lang w:eastAsia="en-US"/>
        </w:rPr>
        <w:t>60:27:0210312:113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74066C">
        <w:rPr>
          <w:rFonts w:ascii="Times New Roman" w:eastAsia="Calibri" w:hAnsi="Times New Roman" w:cs="Times New Roman"/>
          <w:sz w:val="24"/>
          <w:szCs w:val="24"/>
          <w:lang w:eastAsia="en-US"/>
        </w:rPr>
        <w:t>60:27:0210206:44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74066C">
        <w:rPr>
          <w:rFonts w:ascii="Times New Roman" w:eastAsia="Calibri" w:hAnsi="Times New Roman" w:cs="Times New Roman"/>
          <w:sz w:val="24"/>
          <w:szCs w:val="24"/>
          <w:lang w:eastAsia="en-US"/>
        </w:rPr>
        <w:t>60:27:0210206:47</w:t>
      </w:r>
      <w:r w:rsidRPr="007406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74066C">
        <w:rPr>
          <w:rFonts w:ascii="Times New Roman" w:eastAsia="Calibri" w:hAnsi="Times New Roman" w:cs="Times New Roman"/>
          <w:sz w:val="24"/>
          <w:szCs w:val="24"/>
          <w:lang w:eastAsia="en-US"/>
        </w:rPr>
        <w:t>60:27:0000000:1697</w:t>
      </w:r>
      <w:r w:rsidRPr="0074066C">
        <w:rPr>
          <w:rFonts w:ascii="Times New Roman" w:eastAsia="Calibri" w:hAnsi="Times New Roman" w:cs="Times New Roman"/>
          <w:lang w:eastAsia="en-US"/>
        </w:rPr>
        <w:tab/>
      </w:r>
    </w:p>
    <w:p w:rsidR="0074066C" w:rsidRPr="0074066C" w:rsidRDefault="0074066C" w:rsidP="0074066C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7406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74066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74066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74066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74066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8B12F0E" wp14:editId="6066D7FE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635" t="3810" r="254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74066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</w:t>
      </w:r>
    </w:p>
    <w:p w:rsidR="0074066C" w:rsidRDefault="0074066C" w:rsidP="0074066C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7406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7406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3173</w:t>
      </w: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</w:p>
    <w:p w:rsidR="00F00584" w:rsidRPr="0074066C" w:rsidRDefault="00F00584" w:rsidP="0074066C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74066C" w:rsidRPr="0074066C" w:rsidRDefault="0074066C" w:rsidP="0074066C">
      <w:pPr>
        <w:widowControl w:val="0"/>
        <w:autoSpaceDE w:val="0"/>
        <w:autoSpaceDN w:val="0"/>
        <w:spacing w:after="0" w:line="240" w:lineRule="auto"/>
        <w:ind w:left="-1134" w:right="-851"/>
        <w:jc w:val="center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479160B" wp14:editId="144F9DFB">
            <wp:extent cx="6083300" cy="5143500"/>
            <wp:effectExtent l="0" t="0" r="0" b="0"/>
            <wp:docPr id="4" name="Рисунок 4" descr="Прилож к 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 к пос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9" t="30182" r="22787" b="3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66C" w:rsidRPr="006A58C1" w:rsidRDefault="0074066C" w:rsidP="006A58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4066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1:3000</w:t>
      </w:r>
    </w:p>
    <w:p w:rsidR="006A58C1" w:rsidRDefault="006A58C1" w:rsidP="007406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  <w:sectPr w:rsidR="006A58C1" w:rsidSect="006A58C1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74066C" w:rsidRPr="0074066C" w:rsidTr="003C4EED">
        <w:tc>
          <w:tcPr>
            <w:tcW w:w="1788" w:type="dxa"/>
            <w:shd w:val="clear" w:color="auto" w:fill="auto"/>
          </w:tcPr>
          <w:p w:rsidR="0074066C" w:rsidRPr="0074066C" w:rsidRDefault="0074066C" w:rsidP="00740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021B7BA6" wp14:editId="73634866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JKi9T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</w:tcPr>
          <w:p w:rsidR="0074066C" w:rsidRPr="0074066C" w:rsidRDefault="0074066C" w:rsidP="00740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4066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74066C" w:rsidRPr="0074066C" w:rsidRDefault="0074066C" w:rsidP="007406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6A58C1" w:rsidRDefault="006A58C1" w:rsidP="0074066C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6A58C1" w:rsidRDefault="006A58C1" w:rsidP="0074066C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6A58C1" w:rsidRDefault="006A58C1" w:rsidP="0074066C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6A58C1" w:rsidRDefault="006A58C1" w:rsidP="0074066C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74066C" w:rsidRPr="0074066C" w:rsidRDefault="0074066C" w:rsidP="0074066C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74066C" w:rsidRPr="0074066C" w:rsidSect="006A58C1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74066C">
        <w:rPr>
          <w:rFonts w:ascii="Times New Roman" w:eastAsia="Times New Roman" w:hAnsi="Times New Roman" w:cs="Times New Roman"/>
          <w:b/>
          <w:snapToGrid w:val="0"/>
        </w:rPr>
        <w:t>Используем</w:t>
      </w:r>
      <w:r w:rsidR="006A58C1">
        <w:rPr>
          <w:rFonts w:ascii="Times New Roman" w:eastAsia="Times New Roman" w:hAnsi="Times New Roman" w:cs="Times New Roman"/>
          <w:b/>
          <w:snapToGrid w:val="0"/>
        </w:rPr>
        <w:t>ые условные знаки и обозначения</w:t>
      </w:r>
    </w:p>
    <w:p w:rsidR="00F00584" w:rsidRDefault="00F00584" w:rsidP="0074066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74066C" w:rsidRPr="006A58C1" w:rsidRDefault="0074066C" w:rsidP="0074066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7406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7406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67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2482"/>
        <w:gridCol w:w="2353"/>
        <w:gridCol w:w="2801"/>
      </w:tblGrid>
      <w:tr w:rsidR="00F00584" w:rsidRPr="0074066C" w:rsidTr="00F00584">
        <w:trPr>
          <w:trHeight w:val="397"/>
          <w:tblHeader/>
        </w:trPr>
        <w:tc>
          <w:tcPr>
            <w:tcW w:w="9673" w:type="dxa"/>
            <w:gridSpan w:val="4"/>
            <w:shd w:val="clear" w:color="auto" w:fill="auto"/>
            <w:vAlign w:val="center"/>
          </w:tcPr>
          <w:p w:rsidR="00F00584" w:rsidRPr="0074066C" w:rsidRDefault="00F00584" w:rsidP="0074066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74066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№2 от ТП №362</w:t>
            </w:r>
          </w:p>
        </w:tc>
      </w:tr>
      <w:tr w:rsidR="0074066C" w:rsidRPr="0074066C" w:rsidTr="00F00584">
        <w:trPr>
          <w:tblHeader/>
        </w:trPr>
        <w:tc>
          <w:tcPr>
            <w:tcW w:w="20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74066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74066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74066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8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74066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493157,56</w:t>
            </w:r>
          </w:p>
        </w:tc>
        <w:tc>
          <w:tcPr>
            <w:tcW w:w="2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1277172,94</w:t>
            </w:r>
          </w:p>
        </w:tc>
        <w:tc>
          <w:tcPr>
            <w:tcW w:w="28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493160,80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1277175,28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493140,44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1277203,51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493124,14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1277224,95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493102,31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1277250,09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493139,12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1277266,39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493158,03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1277291,14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493186,44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1277309,78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493184,24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1277313,12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493157,62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1277295,66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493146,75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1277323,74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493107,42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1277298,53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493070,82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1277273,12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493070,18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1277255,09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493068,57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1277235,24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493039,31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1277228,04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493006,69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1277219,79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492975,97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1277211,88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492986,10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1277241,99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493010,79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1277230,13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493012,53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1277233,73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492987,41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1277245,79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492996,84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1277272,34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493013,19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1277271,37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493013,43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1277275,37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492994,08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1277276,50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492983,04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1277245,42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492971,16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1277210,16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492946,94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1277188,39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30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492923,57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1277167,40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31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492903,38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1277173,60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32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492902,20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1277169,78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33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492911,88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1277166,81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34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492883,17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1277165,97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35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492883,29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1277161,97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36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492922,34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1277163,11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lastRenderedPageBreak/>
              <w:t>37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492927,55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1277126,06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38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492931,51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1277126,62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39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492926,20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1277164,38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492949,62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1277185,41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492973,13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1277206,54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493006,70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1277186,35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493008,76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1277189,77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492978,01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1277208,27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493007,67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1277215,91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493040,27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1277224,16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493072,33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1277232,04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493074,00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1277252,66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493098,01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1277248,95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493121,04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1277222,43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493137,22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1277201,13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493157,56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1277172,94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9673" w:type="dxa"/>
            <w:gridSpan w:val="4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493136,56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1277269,63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493154,38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1277292,95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493144,79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1277317,74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493109,64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1277295,21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493074,74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1277270,98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493074,24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1277256,68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493098,77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1277252,89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4066C" w:rsidRPr="0074066C" w:rsidTr="00F00584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493136,56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1277269,63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4066C" w:rsidRPr="0074066C" w:rsidRDefault="0074066C" w:rsidP="007406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74066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74066C" w:rsidRPr="0074066C" w:rsidRDefault="0074066C" w:rsidP="0074066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047D" w:rsidRPr="00E5047D" w:rsidRDefault="00E5047D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74066C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E5047D" w:rsidRPr="00E5047D" w:rsidRDefault="00E5047D" w:rsidP="0074066C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="0074066C"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  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Pr="00E5047D" w:rsidRDefault="00E5047D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5047D" w:rsidRPr="004D34C2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34C2" w:rsidRPr="004D34C2" w:rsidRDefault="004D34C2" w:rsidP="004D34C2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sectPr w:rsidR="004D34C2" w:rsidRPr="004D34C2" w:rsidSect="00E5047D">
      <w:headerReference w:type="default" r:id="rId11"/>
      <w:type w:val="continuous"/>
      <w:pgSz w:w="11906" w:h="16838" w:code="9"/>
      <w:pgMar w:top="851" w:right="851" w:bottom="993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976" w:rsidRDefault="00DF4D59">
      <w:pPr>
        <w:spacing w:after="0" w:line="240" w:lineRule="auto"/>
      </w:pPr>
      <w:r>
        <w:separator/>
      </w:r>
    </w:p>
  </w:endnote>
  <w:endnote w:type="continuationSeparator" w:id="0">
    <w:p w:rsidR="00716976" w:rsidRDefault="00DF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976" w:rsidRDefault="00DF4D59">
      <w:pPr>
        <w:spacing w:after="0" w:line="240" w:lineRule="auto"/>
      </w:pPr>
      <w:r>
        <w:separator/>
      </w:r>
    </w:p>
  </w:footnote>
  <w:footnote w:type="continuationSeparator" w:id="0">
    <w:p w:rsidR="00716976" w:rsidRDefault="00DF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5766889"/>
      <w:docPartObj>
        <w:docPartGallery w:val="Page Numbers (Top of Page)"/>
        <w:docPartUnique/>
      </w:docPartObj>
    </w:sdtPr>
    <w:sdtEndPr/>
    <w:sdtContent>
      <w:p w:rsidR="006A58C1" w:rsidRDefault="006A58C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A2F">
          <w:rPr>
            <w:noProof/>
          </w:rPr>
          <w:t>2</w:t>
        </w:r>
        <w:r>
          <w:fldChar w:fldCharType="end"/>
        </w:r>
      </w:p>
    </w:sdtContent>
  </w:sdt>
  <w:p w:rsidR="0074066C" w:rsidRDefault="0074066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1C" w:rsidRDefault="00C4461C">
    <w:pPr>
      <w:pStyle w:val="a5"/>
      <w:jc w:val="center"/>
    </w:pPr>
  </w:p>
  <w:p w:rsidR="00C4461C" w:rsidRDefault="00C44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5212"/>
    <w:rsid w:val="002562C3"/>
    <w:rsid w:val="002D43F0"/>
    <w:rsid w:val="002F6994"/>
    <w:rsid w:val="00303BAB"/>
    <w:rsid w:val="00373857"/>
    <w:rsid w:val="00480653"/>
    <w:rsid w:val="004941A8"/>
    <w:rsid w:val="004B77DF"/>
    <w:rsid w:val="004D2446"/>
    <w:rsid w:val="004D34C2"/>
    <w:rsid w:val="004E3F15"/>
    <w:rsid w:val="0052299A"/>
    <w:rsid w:val="00550DB0"/>
    <w:rsid w:val="005E7F56"/>
    <w:rsid w:val="005F26E9"/>
    <w:rsid w:val="00605A62"/>
    <w:rsid w:val="0062403A"/>
    <w:rsid w:val="00642DEC"/>
    <w:rsid w:val="00683ED3"/>
    <w:rsid w:val="006A4CDF"/>
    <w:rsid w:val="006A58C1"/>
    <w:rsid w:val="006B74D4"/>
    <w:rsid w:val="006F22FD"/>
    <w:rsid w:val="006F3DE5"/>
    <w:rsid w:val="00716976"/>
    <w:rsid w:val="0074066C"/>
    <w:rsid w:val="007752AF"/>
    <w:rsid w:val="007B2DFC"/>
    <w:rsid w:val="00822045"/>
    <w:rsid w:val="00835579"/>
    <w:rsid w:val="008B3E11"/>
    <w:rsid w:val="00950025"/>
    <w:rsid w:val="00954CBC"/>
    <w:rsid w:val="00956319"/>
    <w:rsid w:val="009636FD"/>
    <w:rsid w:val="00992B36"/>
    <w:rsid w:val="009A04BA"/>
    <w:rsid w:val="009C5CEE"/>
    <w:rsid w:val="009E5A2F"/>
    <w:rsid w:val="00A535A9"/>
    <w:rsid w:val="00A64BD0"/>
    <w:rsid w:val="00A758BB"/>
    <w:rsid w:val="00AB1FA2"/>
    <w:rsid w:val="00AE702B"/>
    <w:rsid w:val="00AF7E5C"/>
    <w:rsid w:val="00B004AB"/>
    <w:rsid w:val="00B23454"/>
    <w:rsid w:val="00B2347F"/>
    <w:rsid w:val="00B741FA"/>
    <w:rsid w:val="00C4461C"/>
    <w:rsid w:val="00C73B31"/>
    <w:rsid w:val="00D76A3D"/>
    <w:rsid w:val="00D841A6"/>
    <w:rsid w:val="00DA5BB2"/>
    <w:rsid w:val="00DF4D59"/>
    <w:rsid w:val="00E46478"/>
    <w:rsid w:val="00E5047D"/>
    <w:rsid w:val="00EC1E19"/>
    <w:rsid w:val="00EE32B0"/>
    <w:rsid w:val="00EF6A9F"/>
    <w:rsid w:val="00F00584"/>
    <w:rsid w:val="00F61532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6A5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58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6A5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5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186854-04A2-4D2D-B94A-1AF394238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1513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2022-04-28T09:02:00Z</dcterms:created>
  <dcterms:modified xsi:type="dcterms:W3CDTF">2022-04-28T09:58:00Z</dcterms:modified>
</cp:coreProperties>
</file>