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045" w:rsidRPr="007C1341" w:rsidRDefault="00683ED3" w:rsidP="0082204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BCCB2" wp14:editId="3D6896AB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4B2A" w:rsidRPr="005F26E9" w:rsidRDefault="003E28F6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694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0F4B2A" w:rsidRPr="005F26E9" w:rsidRDefault="003E28F6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694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68E355" wp14:editId="02E635A9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4B2A" w:rsidRPr="005F26E9" w:rsidRDefault="003E28F6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27.04.2022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0F4B2A" w:rsidRPr="005F26E9" w:rsidRDefault="003E28F6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27.04.2022</w:t>
                      </w:r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54A53895" wp14:editId="6178A211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02B" w:rsidRPr="00AE702B" w:rsidRDefault="00AE702B" w:rsidP="00AE702B">
      <w:pPr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AE702B">
        <w:rPr>
          <w:rFonts w:ascii="Times New Roman" w:eastAsia="Times New Roman" w:hAnsi="Times New Roman" w:cs="Times New Roman"/>
          <w:sz w:val="28"/>
          <w:szCs w:val="28"/>
        </w:rPr>
        <w:t xml:space="preserve">Об установлении публичного сервитута для размещения объекта электросетевого хозяйства ВЛИ-0,4 </w:t>
      </w:r>
      <w:proofErr w:type="spellStart"/>
      <w:r w:rsidRPr="00AE702B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spellEnd"/>
      <w:r w:rsidRPr="00AE702B">
        <w:rPr>
          <w:rFonts w:ascii="Times New Roman" w:eastAsia="Times New Roman" w:hAnsi="Times New Roman" w:cs="Times New Roman"/>
          <w:sz w:val="28"/>
          <w:szCs w:val="28"/>
        </w:rPr>
        <w:t xml:space="preserve"> №3 от ТП №122 </w:t>
      </w:r>
      <w:r w:rsidRPr="00AE702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 границах кадастровых кварталов 60:27:0070305, 60:27:0070306 и земельных участков </w:t>
      </w:r>
      <w:r w:rsidR="00D96EE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</w:t>
      </w:r>
      <w:r w:rsidRPr="00AE702B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 кадастровыми номерами 60:27:0070305:8, 60:27:0070305:13, 60:27:0000000:8                </w:t>
      </w:r>
    </w:p>
    <w:p w:rsidR="00C4461C" w:rsidRDefault="00C4461C" w:rsidP="00F61532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F61532" w:rsidRPr="00F61532" w:rsidRDefault="00F61532" w:rsidP="00F61532">
      <w:pPr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F61532">
        <w:rPr>
          <w:rFonts w:ascii="Times New Roman" w:hAnsi="Times New Roman" w:cs="Times New Roman"/>
          <w:sz w:val="28"/>
        </w:rPr>
        <w:t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              «О введении 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F61532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F61532">
        <w:rPr>
          <w:rFonts w:ascii="Times New Roman" w:hAnsi="Times New Roman" w:cs="Times New Roman"/>
          <w:sz w:val="28"/>
        </w:rPr>
        <w:t>в Российской Федерации», приказом Министерства экономического развития Российской Федерации № 542                от 10.10.2018 «Об утверждении требований к форме ходатайства                             об установлении публичного сервитута, содержанию обоснования необходимости установления публичного сервитута», Положением                         о распределении полномочий органов местного самоуправления муниципального образован</w:t>
      </w:r>
      <w:r w:rsidR="00D96EE4">
        <w:rPr>
          <w:rFonts w:ascii="Times New Roman" w:hAnsi="Times New Roman" w:cs="Times New Roman"/>
          <w:sz w:val="28"/>
        </w:rPr>
        <w:t>ия «Город Псков», утвержденным р</w:t>
      </w:r>
      <w:r w:rsidRPr="00F61532">
        <w:rPr>
          <w:rFonts w:ascii="Times New Roman" w:hAnsi="Times New Roman" w:cs="Times New Roman"/>
          <w:sz w:val="28"/>
        </w:rPr>
        <w:t xml:space="preserve">ешением Псковской городской Думы от 16.12.2016 № 2161, на основании ходатайства от </w:t>
      </w:r>
      <w:r w:rsidR="00AE702B">
        <w:rPr>
          <w:rFonts w:ascii="Times New Roman" w:eastAsia="Times New Roman" w:hAnsi="Times New Roman" w:cs="Times New Roman"/>
          <w:sz w:val="28"/>
          <w:szCs w:val="28"/>
          <w:lang w:eastAsia="en-US"/>
        </w:rPr>
        <w:t>21.12.2021</w:t>
      </w:r>
      <w:r w:rsidR="001C28C7" w:rsidRPr="001C28C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F61532">
        <w:rPr>
          <w:rFonts w:ascii="Times New Roman" w:hAnsi="Times New Roman" w:cs="Times New Roman"/>
          <w:sz w:val="28"/>
        </w:rPr>
        <w:t>Публичного акционерного общества «</w:t>
      </w:r>
      <w:proofErr w:type="spellStart"/>
      <w:r w:rsidRPr="00F61532">
        <w:rPr>
          <w:rFonts w:ascii="Times New Roman" w:hAnsi="Times New Roman" w:cs="Times New Roman"/>
          <w:sz w:val="28"/>
        </w:rPr>
        <w:t>Россети</w:t>
      </w:r>
      <w:proofErr w:type="spellEnd"/>
      <w:r w:rsidRPr="00F61532">
        <w:rPr>
          <w:rFonts w:ascii="Times New Roman" w:hAnsi="Times New Roman" w:cs="Times New Roman"/>
          <w:sz w:val="28"/>
        </w:rPr>
        <w:t xml:space="preserve"> Северо-Запад» (ИНН 7802312751, ОГРН</w:t>
      </w:r>
      <w:proofErr w:type="gramEnd"/>
      <w:r w:rsidRPr="00F61532">
        <w:rPr>
          <w:rFonts w:ascii="Times New Roman" w:hAnsi="Times New Roman" w:cs="Times New Roman"/>
          <w:sz w:val="28"/>
        </w:rPr>
        <w:t xml:space="preserve"> 1047855175785) и схемы 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F61532" w:rsidRDefault="00F61532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532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AE702B" w:rsidRPr="00AE702B" w:rsidRDefault="00AE702B" w:rsidP="00AE702B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AE702B">
        <w:rPr>
          <w:rFonts w:ascii="Times New Roman" w:eastAsia="Times New Roman" w:hAnsi="Times New Roman" w:cs="Times New Roman"/>
          <w:sz w:val="28"/>
          <w:szCs w:val="20"/>
        </w:rPr>
        <w:t>1. Установить в пользу Публичного акционерного общества «</w:t>
      </w:r>
      <w:proofErr w:type="spellStart"/>
      <w:r w:rsidRPr="00AE702B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AE702B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AE702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Северо-Запад» (ИНН 7802312751, ОГРН 1047855175785) публичный сервитут площадью 1111 </w:t>
      </w:r>
      <w:proofErr w:type="spellStart"/>
      <w:r w:rsidRPr="00AE702B"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 w:rsidRPr="00AE702B">
        <w:rPr>
          <w:rFonts w:ascii="Times New Roman" w:eastAsia="Times New Roman" w:hAnsi="Times New Roman" w:cs="Times New Roman"/>
          <w:sz w:val="28"/>
          <w:szCs w:val="28"/>
        </w:rPr>
        <w:t xml:space="preserve">. в отношении земельных участков в границах кадастровых кварталов 60:27:0070305, 60:27:0070306 и земельных участков    </w:t>
      </w:r>
      <w:r w:rsidR="00A3228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E702B">
        <w:rPr>
          <w:rFonts w:ascii="Times New Roman" w:eastAsia="Times New Roman" w:hAnsi="Times New Roman" w:cs="Times New Roman"/>
          <w:sz w:val="28"/>
          <w:szCs w:val="28"/>
        </w:rPr>
        <w:t xml:space="preserve">с кадастровыми номерами 60:27:0070305:8 с местоположением: г. Псков,    </w:t>
      </w:r>
      <w:r w:rsidR="00A32284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AE702B">
        <w:rPr>
          <w:rFonts w:ascii="Times New Roman" w:eastAsia="Times New Roman" w:hAnsi="Times New Roman" w:cs="Times New Roman"/>
          <w:sz w:val="28"/>
          <w:szCs w:val="28"/>
        </w:rPr>
        <w:t xml:space="preserve"> ул. </w:t>
      </w:r>
      <w:proofErr w:type="gramStart"/>
      <w:r w:rsidRPr="00AE702B">
        <w:rPr>
          <w:rFonts w:ascii="Times New Roman" w:eastAsia="Times New Roman" w:hAnsi="Times New Roman" w:cs="Times New Roman"/>
          <w:sz w:val="28"/>
          <w:szCs w:val="28"/>
        </w:rPr>
        <w:t>Юбилейная</w:t>
      </w:r>
      <w:proofErr w:type="gramEnd"/>
      <w:r w:rsidRPr="00AE702B">
        <w:rPr>
          <w:rFonts w:ascii="Times New Roman" w:eastAsia="Times New Roman" w:hAnsi="Times New Roman" w:cs="Times New Roman"/>
          <w:sz w:val="28"/>
          <w:szCs w:val="28"/>
        </w:rPr>
        <w:t xml:space="preserve">, ост. Дом офицеров, 60:27:0070305:13 с местоположением:    </w:t>
      </w:r>
      <w:r w:rsidR="00A322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E702B">
        <w:rPr>
          <w:rFonts w:ascii="Times New Roman" w:eastAsia="Times New Roman" w:hAnsi="Times New Roman" w:cs="Times New Roman"/>
          <w:sz w:val="28"/>
          <w:szCs w:val="28"/>
        </w:rPr>
        <w:t xml:space="preserve"> г. Псков, </w:t>
      </w:r>
      <w:proofErr w:type="spellStart"/>
      <w:r w:rsidRPr="00AE702B">
        <w:rPr>
          <w:rFonts w:ascii="Times New Roman" w:eastAsia="Times New Roman" w:hAnsi="Times New Roman" w:cs="Times New Roman"/>
          <w:sz w:val="28"/>
          <w:szCs w:val="28"/>
        </w:rPr>
        <w:t>Завеличье</w:t>
      </w:r>
      <w:proofErr w:type="spellEnd"/>
      <w:r w:rsidRPr="00AE702B">
        <w:rPr>
          <w:rFonts w:ascii="Times New Roman" w:eastAsia="Times New Roman" w:hAnsi="Times New Roman" w:cs="Times New Roman"/>
          <w:sz w:val="28"/>
          <w:szCs w:val="28"/>
        </w:rPr>
        <w:t>, жилой городок,</w:t>
      </w:r>
      <w:r w:rsidRPr="00AE702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AE702B">
        <w:rPr>
          <w:rFonts w:ascii="Times New Roman" w:eastAsia="Times New Roman" w:hAnsi="Times New Roman" w:cs="Times New Roman"/>
          <w:sz w:val="28"/>
          <w:szCs w:val="28"/>
        </w:rPr>
        <w:t xml:space="preserve">60:27:0000000:8 с местоположением:     </w:t>
      </w:r>
      <w:r w:rsidR="00A3228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E702B">
        <w:rPr>
          <w:rFonts w:ascii="Times New Roman" w:eastAsia="Times New Roman" w:hAnsi="Times New Roman" w:cs="Times New Roman"/>
          <w:sz w:val="28"/>
          <w:szCs w:val="28"/>
        </w:rPr>
        <w:t xml:space="preserve"> г. Псков, </w:t>
      </w:r>
      <w:proofErr w:type="spellStart"/>
      <w:r w:rsidRPr="00AE702B">
        <w:rPr>
          <w:rFonts w:ascii="Times New Roman" w:eastAsia="Times New Roman" w:hAnsi="Times New Roman" w:cs="Times New Roman"/>
          <w:sz w:val="28"/>
          <w:szCs w:val="28"/>
        </w:rPr>
        <w:t>Завеличье</w:t>
      </w:r>
      <w:proofErr w:type="spellEnd"/>
      <w:r w:rsidRPr="00AE702B">
        <w:rPr>
          <w:rFonts w:ascii="Times New Roman" w:eastAsia="Times New Roman" w:hAnsi="Times New Roman" w:cs="Times New Roman"/>
          <w:sz w:val="28"/>
          <w:szCs w:val="28"/>
        </w:rPr>
        <w:t>, жилой городок, и утвердить границу публичного сервитута</w:t>
      </w:r>
      <w:r w:rsidRPr="00AE702B">
        <w:rPr>
          <w:rFonts w:ascii="Times New Roman" w:eastAsia="Times New Roman" w:hAnsi="Times New Roman" w:cs="Times New Roman"/>
          <w:sz w:val="28"/>
          <w:szCs w:val="20"/>
        </w:rPr>
        <w:t xml:space="preserve"> согласно </w:t>
      </w:r>
      <w:r w:rsidR="00A32284">
        <w:rPr>
          <w:rFonts w:ascii="Times New Roman" w:eastAsia="Times New Roman" w:hAnsi="Times New Roman" w:cs="Times New Roman"/>
          <w:sz w:val="28"/>
          <w:szCs w:val="20"/>
        </w:rPr>
        <w:t>п</w:t>
      </w:r>
      <w:r w:rsidRPr="00AE702B">
        <w:rPr>
          <w:rFonts w:ascii="Times New Roman" w:eastAsia="Times New Roman" w:hAnsi="Times New Roman" w:cs="Times New Roman"/>
          <w:sz w:val="28"/>
          <w:szCs w:val="20"/>
        </w:rPr>
        <w:t>риложению к настоящему постановлению.</w:t>
      </w:r>
    </w:p>
    <w:p w:rsidR="00AE702B" w:rsidRPr="00AE702B" w:rsidRDefault="00AE702B" w:rsidP="00AE702B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AE702B">
        <w:rPr>
          <w:rFonts w:ascii="Times New Roman" w:eastAsia="Times New Roman" w:hAnsi="Times New Roman" w:cs="Times New Roman"/>
          <w:sz w:val="28"/>
          <w:szCs w:val="20"/>
        </w:rPr>
        <w:t>2. Цель установления публичного сервитута: размещение в целях эксплуатации объекта электросетевого хозяйс</w:t>
      </w:r>
      <w:r w:rsidR="00A32284">
        <w:rPr>
          <w:rFonts w:ascii="Times New Roman" w:eastAsia="Times New Roman" w:hAnsi="Times New Roman" w:cs="Times New Roman"/>
          <w:sz w:val="28"/>
          <w:szCs w:val="20"/>
        </w:rPr>
        <w:t xml:space="preserve">тва «ВЛИ-0,4 </w:t>
      </w:r>
      <w:proofErr w:type="spellStart"/>
      <w:r w:rsidR="00A32284">
        <w:rPr>
          <w:rFonts w:ascii="Times New Roman" w:eastAsia="Times New Roman" w:hAnsi="Times New Roman" w:cs="Times New Roman"/>
          <w:sz w:val="28"/>
          <w:szCs w:val="20"/>
        </w:rPr>
        <w:t>кВ</w:t>
      </w:r>
      <w:proofErr w:type="spellEnd"/>
      <w:r w:rsidR="00A32284">
        <w:rPr>
          <w:rFonts w:ascii="Times New Roman" w:eastAsia="Times New Roman" w:hAnsi="Times New Roman" w:cs="Times New Roman"/>
          <w:sz w:val="28"/>
          <w:szCs w:val="20"/>
        </w:rPr>
        <w:t xml:space="preserve"> №3 от ТП №122» </w:t>
      </w:r>
      <w:r w:rsidRPr="00AE702B">
        <w:rPr>
          <w:rFonts w:ascii="Times New Roman" w:eastAsia="Times New Roman" w:hAnsi="Times New Roman" w:cs="Times New Roman"/>
          <w:sz w:val="28"/>
          <w:szCs w:val="20"/>
        </w:rPr>
        <w:t xml:space="preserve">и его неотъемлемых технологических частей, необходимых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A32284">
        <w:rPr>
          <w:rFonts w:ascii="Times New Roman" w:eastAsia="Times New Roman" w:hAnsi="Times New Roman" w:cs="Times New Roman"/>
          <w:sz w:val="28"/>
          <w:szCs w:val="20"/>
        </w:rPr>
        <w:t xml:space="preserve">                     </w:t>
      </w:r>
      <w:r w:rsidRPr="00AE702B">
        <w:rPr>
          <w:rFonts w:ascii="Times New Roman" w:eastAsia="Times New Roman" w:hAnsi="Times New Roman" w:cs="Times New Roman"/>
          <w:sz w:val="28"/>
          <w:szCs w:val="20"/>
        </w:rPr>
        <w:t xml:space="preserve">для организации электроснабжения населения. </w:t>
      </w:r>
    </w:p>
    <w:p w:rsidR="00AE702B" w:rsidRPr="00AE702B" w:rsidRDefault="00AE702B" w:rsidP="00AE702B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AE702B">
        <w:rPr>
          <w:rFonts w:ascii="Times New Roman" w:eastAsia="Times New Roman" w:hAnsi="Times New Roman" w:cs="Times New Roman"/>
          <w:sz w:val="28"/>
          <w:szCs w:val="20"/>
        </w:rPr>
        <w:t>3. Срок публичного сервитута: 49 (сорок девять) лет.</w:t>
      </w:r>
    </w:p>
    <w:p w:rsidR="00D96EE4" w:rsidRDefault="00D96EE4" w:rsidP="00AE702B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D96EE4">
        <w:rPr>
          <w:rFonts w:ascii="Times New Roman" w:eastAsia="Times New Roman" w:hAnsi="Times New Roman" w:cs="Times New Roman"/>
          <w:sz w:val="28"/>
          <w:szCs w:val="20"/>
        </w:rPr>
        <w:t xml:space="preserve">4. </w:t>
      </w:r>
      <w:proofErr w:type="gramStart"/>
      <w:r w:rsidRPr="00D96EE4">
        <w:rPr>
          <w:rFonts w:ascii="Times New Roman" w:eastAsia="Times New Roman" w:hAnsi="Times New Roman" w:cs="Times New Roman"/>
          <w:sz w:val="28"/>
          <w:szCs w:val="20"/>
        </w:rPr>
        <w:t xml:space="preserve">Срок, в течение которого в соответствии с расчетом заявителя использование земельных участков (их частей) и (или) расположенных на них объектах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D96EE4">
        <w:rPr>
          <w:rFonts w:ascii="Times New Roman" w:eastAsia="Times New Roman" w:hAnsi="Times New Roman" w:cs="Times New Roman"/>
          <w:sz w:val="28"/>
          <w:szCs w:val="20"/>
        </w:rPr>
        <w:t>(при возникновении таких обстоятельств) – от 3 до 60 дней.</w:t>
      </w:r>
      <w:proofErr w:type="gramEnd"/>
    </w:p>
    <w:p w:rsidR="00AE702B" w:rsidRPr="00AE702B" w:rsidRDefault="00AE702B" w:rsidP="00AE702B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AE702B">
        <w:rPr>
          <w:rFonts w:ascii="Times New Roman" w:eastAsia="Times New Roman" w:hAnsi="Times New Roman" w:cs="Times New Roman"/>
          <w:sz w:val="28"/>
          <w:szCs w:val="20"/>
        </w:rPr>
        <w:t>5. Порядок установления зон с особыми условиями использования территорий и содержание ограничений прав на земельные участки                              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AE702B" w:rsidRPr="00AE702B" w:rsidRDefault="00AE702B" w:rsidP="00AE702B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AE702B">
        <w:rPr>
          <w:rFonts w:ascii="Times New Roman" w:eastAsia="Times New Roman" w:hAnsi="Times New Roman" w:cs="Times New Roman"/>
          <w:sz w:val="28"/>
          <w:szCs w:val="20"/>
        </w:rPr>
        <w:t>6. Плата за публичный сервитут не устанавливается.</w:t>
      </w:r>
    </w:p>
    <w:p w:rsidR="00AE702B" w:rsidRPr="00AE702B" w:rsidRDefault="00AE702B" w:rsidP="00AE702B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AE702B">
        <w:rPr>
          <w:rFonts w:ascii="Times New Roman" w:eastAsia="Times New Roman" w:hAnsi="Times New Roman" w:cs="Times New Roman"/>
          <w:sz w:val="28"/>
          <w:szCs w:val="20"/>
        </w:rPr>
        <w:t xml:space="preserve">7. </w:t>
      </w:r>
      <w:proofErr w:type="gramStart"/>
      <w:r w:rsidRPr="00AE702B">
        <w:rPr>
          <w:rFonts w:ascii="Times New Roman" w:eastAsia="Times New Roman" w:hAnsi="Times New Roman" w:cs="Times New Roman"/>
          <w:sz w:val="28"/>
          <w:szCs w:val="20"/>
        </w:rPr>
        <w:t xml:space="preserve">График проведения работ при осуществлении деятельности,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             </w:t>
      </w:r>
      <w:r w:rsidRPr="00AE702B">
        <w:rPr>
          <w:rFonts w:ascii="Times New Roman" w:eastAsia="Times New Roman" w:hAnsi="Times New Roman" w:cs="Times New Roman"/>
          <w:sz w:val="28"/>
          <w:szCs w:val="20"/>
        </w:rPr>
        <w:t xml:space="preserve">для обеспечения которой устанавливается публичный сервитут: </w:t>
      </w:r>
      <w:r w:rsidR="000F4B2A">
        <w:rPr>
          <w:rFonts w:ascii="Times New Roman" w:eastAsia="Times New Roman" w:hAnsi="Times New Roman" w:cs="Times New Roman"/>
          <w:sz w:val="28"/>
          <w:szCs w:val="20"/>
        </w:rPr>
        <w:t xml:space="preserve">                      </w:t>
      </w:r>
      <w:r w:rsidRPr="00AE702B">
        <w:rPr>
          <w:rFonts w:ascii="Times New Roman" w:eastAsia="Times New Roman" w:hAnsi="Times New Roman" w:cs="Times New Roman"/>
          <w:sz w:val="28"/>
          <w:szCs w:val="20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арендаторов) земельных участков  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</w:t>
      </w:r>
      <w:proofErr w:type="gramEnd"/>
      <w:r w:rsidRPr="00AE702B">
        <w:rPr>
          <w:rFonts w:ascii="Times New Roman" w:eastAsia="Times New Roman" w:hAnsi="Times New Roman" w:cs="Times New Roman"/>
          <w:sz w:val="28"/>
          <w:szCs w:val="20"/>
        </w:rPr>
        <w:t xml:space="preserve">;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               </w:t>
      </w:r>
      <w:r w:rsidRPr="00AE702B">
        <w:rPr>
          <w:rFonts w:ascii="Times New Roman" w:eastAsia="Times New Roman" w:hAnsi="Times New Roman" w:cs="Times New Roman"/>
          <w:sz w:val="28"/>
          <w:szCs w:val="20"/>
        </w:rPr>
        <w:t>не превышает один год - в отношении иных земельных участков).</w:t>
      </w:r>
    </w:p>
    <w:p w:rsidR="00AE702B" w:rsidRPr="00AE702B" w:rsidRDefault="00AE702B" w:rsidP="00AE702B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AE702B">
        <w:rPr>
          <w:rFonts w:ascii="Times New Roman" w:eastAsia="Times New Roman" w:hAnsi="Times New Roman" w:cs="Times New Roman"/>
          <w:sz w:val="28"/>
          <w:szCs w:val="20"/>
        </w:rPr>
        <w:t>8. Публичное акционерное общество «</w:t>
      </w:r>
      <w:proofErr w:type="spellStart"/>
      <w:r w:rsidRPr="00AE702B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AE702B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обязано привести земельный участок в состояние, пригодное для его использования  </w:t>
      </w:r>
      <w:r w:rsidR="00A32284">
        <w:rPr>
          <w:rFonts w:ascii="Times New Roman" w:eastAsia="Times New Roman" w:hAnsi="Times New Roman" w:cs="Times New Roman"/>
          <w:sz w:val="28"/>
          <w:szCs w:val="20"/>
        </w:rPr>
        <w:t xml:space="preserve">              </w:t>
      </w:r>
      <w:r w:rsidRPr="00AE702B">
        <w:rPr>
          <w:rFonts w:ascii="Times New Roman" w:eastAsia="Times New Roman" w:hAnsi="Times New Roman" w:cs="Times New Roman"/>
          <w:sz w:val="28"/>
          <w:szCs w:val="20"/>
        </w:rPr>
        <w:t xml:space="preserve">в соответствии с разрешенным использованием, в срок не </w:t>
      </w:r>
      <w:proofErr w:type="gramStart"/>
      <w:r w:rsidRPr="00AE702B">
        <w:rPr>
          <w:rFonts w:ascii="Times New Roman" w:eastAsia="Times New Roman" w:hAnsi="Times New Roman" w:cs="Times New Roman"/>
          <w:sz w:val="28"/>
          <w:szCs w:val="20"/>
        </w:rPr>
        <w:t>позднее</w:t>
      </w:r>
      <w:proofErr w:type="gramEnd"/>
      <w:r w:rsidRPr="00AE702B">
        <w:rPr>
          <w:rFonts w:ascii="Times New Roman" w:eastAsia="Times New Roman" w:hAnsi="Times New Roman" w:cs="Times New Roman"/>
          <w:sz w:val="28"/>
          <w:szCs w:val="20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</w:p>
    <w:p w:rsidR="00AE702B" w:rsidRPr="00AE702B" w:rsidRDefault="00AE702B" w:rsidP="00AE702B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AE702B">
        <w:rPr>
          <w:rFonts w:ascii="Times New Roman" w:eastAsia="Times New Roman" w:hAnsi="Times New Roman" w:cs="Times New Roman"/>
          <w:sz w:val="28"/>
          <w:szCs w:val="20"/>
        </w:rPr>
        <w:t>9. Комитету по управлению муниципальным имуществом города Пс</w:t>
      </w:r>
      <w:r w:rsidR="00D96EE4">
        <w:rPr>
          <w:rFonts w:ascii="Times New Roman" w:eastAsia="Times New Roman" w:hAnsi="Times New Roman" w:cs="Times New Roman"/>
          <w:sz w:val="28"/>
          <w:szCs w:val="20"/>
        </w:rPr>
        <w:t>кова (Кузнецовой Е.В.) в течение</w:t>
      </w:r>
      <w:r w:rsidRPr="00AE702B">
        <w:rPr>
          <w:rFonts w:ascii="Times New Roman" w:eastAsia="Times New Roman" w:hAnsi="Times New Roman" w:cs="Times New Roman"/>
          <w:sz w:val="28"/>
          <w:szCs w:val="20"/>
        </w:rPr>
        <w:t xml:space="preserve"> пяти рабочих дней со дня принятия настоящего постановления направить копию настоящего постановления               </w:t>
      </w:r>
      <w:r w:rsidR="00A32284">
        <w:rPr>
          <w:rFonts w:ascii="Times New Roman" w:eastAsia="Times New Roman" w:hAnsi="Times New Roman" w:cs="Times New Roman"/>
          <w:sz w:val="28"/>
          <w:szCs w:val="20"/>
        </w:rPr>
        <w:t xml:space="preserve">                        </w:t>
      </w:r>
      <w:r w:rsidRPr="00AE702B">
        <w:rPr>
          <w:rFonts w:ascii="Times New Roman" w:eastAsia="Times New Roman" w:hAnsi="Times New Roman" w:cs="Times New Roman"/>
          <w:sz w:val="28"/>
          <w:szCs w:val="20"/>
        </w:rPr>
        <w:t xml:space="preserve">с приложением утвержденной схемы расположения границ публичного </w:t>
      </w:r>
      <w:r w:rsidRPr="00AE702B">
        <w:rPr>
          <w:rFonts w:ascii="Times New Roman" w:eastAsia="Times New Roman" w:hAnsi="Times New Roman" w:cs="Times New Roman"/>
          <w:sz w:val="28"/>
          <w:szCs w:val="20"/>
        </w:rPr>
        <w:lastRenderedPageBreak/>
        <w:t>сервитута:</w:t>
      </w:r>
    </w:p>
    <w:p w:rsidR="00AE702B" w:rsidRPr="00AE702B" w:rsidRDefault="000F4B2A" w:rsidP="00A32284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0"/>
        </w:rPr>
        <w:t>9.1 Местной религиозной организации</w:t>
      </w:r>
      <w:r w:rsidR="00AE702B" w:rsidRPr="00AE702B">
        <w:rPr>
          <w:rFonts w:ascii="Times New Roman" w:eastAsia="Times New Roman" w:hAnsi="Times New Roman" w:cs="Times New Roman"/>
          <w:sz w:val="28"/>
          <w:szCs w:val="20"/>
        </w:rPr>
        <w:t xml:space="preserve"> православный Приход храма Александра Невского города Пскова Псковской Епархии Русской Православной Церкви (Московский Патриархат) (ИНН: 6027034336), Федеральному государственному казенному учреждению «Северо-Западное территориальное управление имущественных отношений» Министерства </w:t>
      </w:r>
      <w:r w:rsidR="00AE702B" w:rsidRPr="00A32284">
        <w:rPr>
          <w:rFonts w:ascii="Times New Roman" w:eastAsia="Times New Roman" w:hAnsi="Times New Roman" w:cs="Times New Roman"/>
          <w:sz w:val="28"/>
          <w:szCs w:val="28"/>
        </w:rPr>
        <w:t>обороны Российской Федерации (ИНН: 7826001547, ОГРН: 1027810323342),</w:t>
      </w:r>
      <w:r w:rsidRPr="00A32284">
        <w:rPr>
          <w:rFonts w:ascii="Times New Roman" w:hAnsi="Times New Roman" w:cs="Times New Roman"/>
          <w:sz w:val="28"/>
          <w:szCs w:val="28"/>
        </w:rPr>
        <w:t xml:space="preserve"> </w:t>
      </w:r>
      <w:r w:rsidR="00A32284" w:rsidRPr="00A32284">
        <w:rPr>
          <w:rFonts w:ascii="Times New Roman" w:hAnsi="Times New Roman" w:cs="Times New Roman"/>
          <w:sz w:val="28"/>
          <w:szCs w:val="28"/>
        </w:rPr>
        <w:t xml:space="preserve">Межрегиональному территориальному  управлению федерального агентства по управлению государственным имуществом в Псковской и Новгородской областях, </w:t>
      </w:r>
      <w:proofErr w:type="spellStart"/>
      <w:r w:rsidRPr="00A32284">
        <w:rPr>
          <w:rFonts w:ascii="Times New Roman" w:eastAsia="Times New Roman" w:hAnsi="Times New Roman" w:cs="Times New Roman"/>
          <w:sz w:val="28"/>
          <w:szCs w:val="28"/>
        </w:rPr>
        <w:t>Легкову</w:t>
      </w:r>
      <w:proofErr w:type="spellEnd"/>
      <w:r w:rsidRPr="00A32284">
        <w:rPr>
          <w:rFonts w:ascii="Times New Roman" w:eastAsia="Times New Roman" w:hAnsi="Times New Roman" w:cs="Times New Roman"/>
          <w:sz w:val="28"/>
          <w:szCs w:val="28"/>
        </w:rPr>
        <w:t xml:space="preserve"> Вадиму Константиновичу</w:t>
      </w:r>
      <w:r w:rsidR="00722E9B" w:rsidRPr="00A32284">
        <w:rPr>
          <w:rFonts w:ascii="Times New Roman" w:eastAsia="Times New Roman" w:hAnsi="Times New Roman" w:cs="Times New Roman"/>
          <w:sz w:val="28"/>
          <w:szCs w:val="28"/>
        </w:rPr>
        <w:t>,</w:t>
      </w:r>
      <w:r w:rsidR="00AE702B" w:rsidRPr="00A32284">
        <w:rPr>
          <w:rFonts w:ascii="Times New Roman" w:eastAsia="Times New Roman" w:hAnsi="Times New Roman" w:cs="Times New Roman"/>
          <w:sz w:val="28"/>
          <w:szCs w:val="28"/>
        </w:rPr>
        <w:t xml:space="preserve"> являющимся правообладателями земельных</w:t>
      </w:r>
      <w:r w:rsidR="00AE702B" w:rsidRPr="00AE702B">
        <w:rPr>
          <w:rFonts w:ascii="Times New Roman" w:eastAsia="Times New Roman" w:hAnsi="Times New Roman" w:cs="Times New Roman"/>
          <w:sz w:val="28"/>
          <w:szCs w:val="20"/>
        </w:rPr>
        <w:t xml:space="preserve"> участков, в отношении</w:t>
      </w:r>
      <w:proofErr w:type="gramEnd"/>
      <w:r w:rsidR="00AE702B" w:rsidRPr="00AE702B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proofErr w:type="gramStart"/>
      <w:r w:rsidR="00AE702B" w:rsidRPr="00AE702B">
        <w:rPr>
          <w:rFonts w:ascii="Times New Roman" w:eastAsia="Times New Roman" w:hAnsi="Times New Roman" w:cs="Times New Roman"/>
          <w:sz w:val="28"/>
          <w:szCs w:val="20"/>
        </w:rPr>
        <w:t>которых</w:t>
      </w:r>
      <w:proofErr w:type="gramEnd"/>
      <w:r w:rsidR="00AE702B" w:rsidRPr="00AE702B">
        <w:rPr>
          <w:rFonts w:ascii="Times New Roman" w:eastAsia="Times New Roman" w:hAnsi="Times New Roman" w:cs="Times New Roman"/>
          <w:sz w:val="28"/>
          <w:szCs w:val="20"/>
        </w:rPr>
        <w:t xml:space="preserve"> принято решение </w:t>
      </w:r>
      <w:r w:rsidR="00722E9B">
        <w:rPr>
          <w:rFonts w:ascii="Times New Roman" w:eastAsia="Times New Roman" w:hAnsi="Times New Roman" w:cs="Times New Roman"/>
          <w:sz w:val="28"/>
          <w:szCs w:val="20"/>
        </w:rPr>
        <w:t xml:space="preserve">                               </w:t>
      </w:r>
      <w:r w:rsidR="00AE702B" w:rsidRPr="00AE702B">
        <w:rPr>
          <w:rFonts w:ascii="Times New Roman" w:eastAsia="Times New Roman" w:hAnsi="Times New Roman" w:cs="Times New Roman"/>
          <w:sz w:val="28"/>
          <w:szCs w:val="20"/>
        </w:rPr>
        <w:t>об установлении публичного сервитута;</w:t>
      </w:r>
    </w:p>
    <w:p w:rsidR="00AE702B" w:rsidRPr="00AE702B" w:rsidRDefault="00A32284" w:rsidP="00AE702B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9.2</w:t>
      </w:r>
      <w:r w:rsidR="00AE702B" w:rsidRPr="00AE702B">
        <w:rPr>
          <w:rFonts w:ascii="Times New Roman" w:eastAsia="Times New Roman" w:hAnsi="Times New Roman" w:cs="Times New Roman"/>
          <w:sz w:val="28"/>
          <w:szCs w:val="20"/>
        </w:rPr>
        <w:t xml:space="preserve"> в Управление Федеральной службы государственной регистрации, кадастра и картографии по Псковской области;</w:t>
      </w:r>
    </w:p>
    <w:p w:rsidR="00AE702B" w:rsidRPr="00AE702B" w:rsidRDefault="00AE702B" w:rsidP="00AE702B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AE702B">
        <w:rPr>
          <w:rFonts w:ascii="Times New Roman" w:eastAsia="Times New Roman" w:hAnsi="Times New Roman" w:cs="Times New Roman"/>
          <w:sz w:val="28"/>
          <w:szCs w:val="20"/>
        </w:rPr>
        <w:t>9.3 Публичному акционерному обществу «</w:t>
      </w:r>
      <w:proofErr w:type="spellStart"/>
      <w:r w:rsidRPr="00AE702B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AE702B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(ИНН 7802312751, ОГРН 1047855175785).</w:t>
      </w:r>
    </w:p>
    <w:p w:rsidR="00722E9B" w:rsidRDefault="00722E9B" w:rsidP="00AE702B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22E9B">
        <w:rPr>
          <w:rFonts w:ascii="Times New Roman" w:eastAsia="Times New Roman" w:hAnsi="Times New Roman" w:cs="Times New Roman"/>
          <w:sz w:val="28"/>
          <w:szCs w:val="20"/>
        </w:rPr>
        <w:t>10. Опубликовать настоящее</w:t>
      </w:r>
      <w:r w:rsidR="00D96EE4">
        <w:rPr>
          <w:rFonts w:ascii="Times New Roman" w:eastAsia="Times New Roman" w:hAnsi="Times New Roman" w:cs="Times New Roman"/>
          <w:sz w:val="28"/>
          <w:szCs w:val="20"/>
        </w:rPr>
        <w:t xml:space="preserve"> постановление</w:t>
      </w:r>
      <w:r w:rsidRPr="00722E9B">
        <w:rPr>
          <w:rFonts w:ascii="Times New Roman" w:eastAsia="Times New Roman" w:hAnsi="Times New Roman" w:cs="Times New Roman"/>
          <w:sz w:val="28"/>
          <w:szCs w:val="20"/>
        </w:rPr>
        <w:t xml:space="preserve"> в газете «Псковские Новости» и разместить на официальном портале Администрации города Пскова в сети «Интернет».</w:t>
      </w:r>
    </w:p>
    <w:p w:rsidR="00AE702B" w:rsidRPr="00AE702B" w:rsidRDefault="00AE702B" w:rsidP="00AE702B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AE702B">
        <w:rPr>
          <w:rFonts w:ascii="Times New Roman" w:eastAsia="Times New Roman" w:hAnsi="Times New Roman" w:cs="Times New Roman"/>
          <w:sz w:val="28"/>
          <w:szCs w:val="20"/>
        </w:rPr>
        <w:t>11. Публичный сервитут считается установленным со дня внесения сведений о нем в Единый государственный реестр недвижимости.</w:t>
      </w:r>
    </w:p>
    <w:p w:rsidR="00AE702B" w:rsidRPr="00AE702B" w:rsidRDefault="00AE702B" w:rsidP="00AE702B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AE702B">
        <w:rPr>
          <w:rFonts w:ascii="Times New Roman" w:eastAsia="Times New Roman" w:hAnsi="Times New Roman" w:cs="Times New Roman"/>
          <w:sz w:val="28"/>
          <w:szCs w:val="20"/>
        </w:rPr>
        <w:t xml:space="preserve">12. Контроль за исполнением настоящего постановления возложить      на заместителя </w:t>
      </w:r>
      <w:proofErr w:type="gramStart"/>
      <w:r w:rsidRPr="00AE702B">
        <w:rPr>
          <w:rFonts w:ascii="Times New Roman" w:eastAsia="Times New Roman" w:hAnsi="Times New Roman" w:cs="Times New Roman"/>
          <w:sz w:val="28"/>
          <w:szCs w:val="20"/>
        </w:rPr>
        <w:t>Главы Администрации города Пскова Волкова</w:t>
      </w:r>
      <w:proofErr w:type="gramEnd"/>
      <w:r w:rsidRPr="00AE702B">
        <w:rPr>
          <w:rFonts w:ascii="Times New Roman" w:eastAsia="Times New Roman" w:hAnsi="Times New Roman" w:cs="Times New Roman"/>
          <w:sz w:val="28"/>
          <w:szCs w:val="20"/>
        </w:rPr>
        <w:t xml:space="preserve"> П.В.</w:t>
      </w:r>
    </w:p>
    <w:p w:rsidR="00AE702B" w:rsidRDefault="00AE702B" w:rsidP="00AE70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2284" w:rsidRPr="00AE702B" w:rsidRDefault="00A32284" w:rsidP="00AE70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702B" w:rsidRPr="00AE702B" w:rsidRDefault="00AE702B" w:rsidP="00AE702B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AE702B">
        <w:rPr>
          <w:rFonts w:ascii="Times New Roman" w:eastAsia="Times New Roman" w:hAnsi="Times New Roman" w:cs="Times New Roman"/>
          <w:sz w:val="28"/>
          <w:szCs w:val="20"/>
        </w:rPr>
        <w:t xml:space="preserve">Глава Администрации </w:t>
      </w:r>
    </w:p>
    <w:p w:rsidR="00AE702B" w:rsidRPr="00AE702B" w:rsidRDefault="00AE702B" w:rsidP="00AE702B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AE702B">
        <w:rPr>
          <w:rFonts w:ascii="Times New Roman" w:eastAsia="Times New Roman" w:hAnsi="Times New Roman" w:cs="Times New Roman"/>
          <w:sz w:val="28"/>
          <w:szCs w:val="20"/>
        </w:rPr>
        <w:t xml:space="preserve">города Пскова                                                                                        </w:t>
      </w:r>
      <w:r w:rsidR="003E28F6">
        <w:rPr>
          <w:rFonts w:ascii="Times New Roman" w:eastAsia="Times New Roman" w:hAnsi="Times New Roman" w:cs="Times New Roman"/>
          <w:sz w:val="28"/>
          <w:szCs w:val="20"/>
        </w:rPr>
        <w:t xml:space="preserve">  </w:t>
      </w:r>
      <w:r w:rsidRPr="00AE702B">
        <w:rPr>
          <w:rFonts w:ascii="Times New Roman" w:eastAsia="Times New Roman" w:hAnsi="Times New Roman" w:cs="Times New Roman"/>
          <w:sz w:val="28"/>
          <w:szCs w:val="20"/>
        </w:rPr>
        <w:t xml:space="preserve">Б.А. </w:t>
      </w:r>
      <w:proofErr w:type="spellStart"/>
      <w:r w:rsidRPr="00AE702B">
        <w:rPr>
          <w:rFonts w:ascii="Times New Roman" w:eastAsia="Times New Roman" w:hAnsi="Times New Roman" w:cs="Times New Roman"/>
          <w:sz w:val="28"/>
          <w:szCs w:val="20"/>
        </w:rPr>
        <w:t>Елкин</w:t>
      </w:r>
      <w:proofErr w:type="spellEnd"/>
    </w:p>
    <w:p w:rsidR="00AE702B" w:rsidRPr="00AE702B" w:rsidRDefault="00AE702B" w:rsidP="00AE702B">
      <w:pPr>
        <w:tabs>
          <w:tab w:val="left" w:pos="6315"/>
          <w:tab w:val="center" w:pos="730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AE702B" w:rsidRPr="00AE702B" w:rsidRDefault="00AE702B" w:rsidP="00AE702B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AE702B" w:rsidRDefault="00AE702B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702B" w:rsidRDefault="00AE702B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702B" w:rsidRDefault="00AE702B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702B" w:rsidRDefault="00AE702B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2284" w:rsidRDefault="00A32284" w:rsidP="00A32284">
      <w:pPr>
        <w:suppressAutoHyphens/>
        <w:rPr>
          <w:rFonts w:ascii="Times New Roman" w:hAnsi="Times New Roman" w:cs="Times New Roman"/>
          <w:b/>
          <w:sz w:val="24"/>
          <w:szCs w:val="24"/>
        </w:rPr>
        <w:sectPr w:rsidR="00A32284" w:rsidSect="00A32284">
          <w:headerReference w:type="default" r:id="rId9"/>
          <w:type w:val="continuous"/>
          <w:pgSz w:w="11906" w:h="16838" w:code="9"/>
          <w:pgMar w:top="1134" w:right="851" w:bottom="1134" w:left="1531" w:header="142" w:footer="0" w:gutter="0"/>
          <w:cols w:space="708"/>
          <w:titlePg/>
          <w:docGrid w:linePitch="360"/>
        </w:sectPr>
      </w:pPr>
    </w:p>
    <w:p w:rsidR="00AE702B" w:rsidRPr="00AE702B" w:rsidRDefault="00AE702B" w:rsidP="00AE702B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AE702B">
        <w:rPr>
          <w:rFonts w:ascii="Times New Roman" w:eastAsia="Times New Roman" w:hAnsi="Times New Roman" w:cs="Times New Roman"/>
          <w:sz w:val="20"/>
          <w:szCs w:val="20"/>
          <w:lang w:eastAsia="ar-SA"/>
        </w:rPr>
        <w:lastRenderedPageBreak/>
        <w:t>Приложение</w:t>
      </w:r>
    </w:p>
    <w:p w:rsidR="00AE702B" w:rsidRPr="00AE702B" w:rsidRDefault="00AE702B" w:rsidP="00AE702B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AE702B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к постановлению</w:t>
      </w:r>
    </w:p>
    <w:p w:rsidR="00AE702B" w:rsidRPr="00AE702B" w:rsidRDefault="00AE702B" w:rsidP="00AE702B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AE702B">
        <w:rPr>
          <w:rFonts w:ascii="Times New Roman" w:eastAsia="Times New Roman" w:hAnsi="Times New Roman" w:cs="Times New Roman"/>
          <w:sz w:val="20"/>
          <w:szCs w:val="20"/>
          <w:lang w:eastAsia="ar-SA"/>
        </w:rPr>
        <w:t>Администрации города Пскова</w:t>
      </w:r>
    </w:p>
    <w:p w:rsidR="00AE702B" w:rsidRPr="00AE702B" w:rsidRDefault="00AE702B" w:rsidP="00AE702B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center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AE702B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                        от </w:t>
      </w:r>
      <w:r w:rsidR="003E28F6">
        <w:rPr>
          <w:rFonts w:ascii="Times New Roman" w:eastAsia="Times New Roman" w:hAnsi="Times New Roman" w:cs="Times New Roman"/>
          <w:sz w:val="20"/>
          <w:szCs w:val="20"/>
          <w:lang w:eastAsia="en-US"/>
        </w:rPr>
        <w:t>27.04.2022</w:t>
      </w:r>
      <w:r w:rsidRPr="00AE702B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№ </w:t>
      </w:r>
      <w:r w:rsidR="003E28F6">
        <w:rPr>
          <w:rFonts w:ascii="Times New Roman" w:eastAsia="Times New Roman" w:hAnsi="Times New Roman" w:cs="Times New Roman"/>
          <w:sz w:val="20"/>
          <w:szCs w:val="20"/>
          <w:lang w:eastAsia="en-US"/>
        </w:rPr>
        <w:t>694</w:t>
      </w:r>
      <w:bookmarkStart w:id="0" w:name="_GoBack"/>
      <w:bookmarkEnd w:id="0"/>
    </w:p>
    <w:p w:rsidR="00AE702B" w:rsidRPr="00AE702B" w:rsidRDefault="00AE702B" w:rsidP="00AE702B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AE702B" w:rsidRPr="00AE702B" w:rsidRDefault="00AE702B" w:rsidP="00AE702B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AE702B" w:rsidRPr="00AE702B" w:rsidRDefault="00AE702B" w:rsidP="00AE702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E702B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AE702B" w:rsidRPr="00AE702B" w:rsidRDefault="00AE702B" w:rsidP="00AE702B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AE702B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Объект: </w:t>
      </w:r>
      <w:r w:rsidRPr="00AE70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ВЛИ-0,4 </w:t>
      </w:r>
      <w:proofErr w:type="spellStart"/>
      <w:r w:rsidRPr="00AE70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кВ</w:t>
      </w:r>
      <w:proofErr w:type="spellEnd"/>
      <w:r w:rsidRPr="00AE70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 №3 от ТП №122</w:t>
      </w:r>
      <w:r w:rsidRPr="00AE702B">
        <w:rPr>
          <w:rFonts w:ascii="Times New Roman" w:eastAsia="Times New Roman" w:hAnsi="Times New Roman" w:cs="Times New Roman"/>
          <w:lang w:eastAsia="en-US"/>
        </w:rPr>
        <w:tab/>
      </w:r>
      <w:r w:rsidRPr="00AE702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AE702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AE702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  <w:t xml:space="preserve">                               </w:t>
      </w:r>
    </w:p>
    <w:p w:rsidR="00AE702B" w:rsidRPr="00AE702B" w:rsidRDefault="00AE702B" w:rsidP="00AE702B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AE702B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Местоположение:</w:t>
      </w:r>
      <w:r w:rsidRPr="00AE702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AE70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Псковская</w:t>
      </w:r>
      <w:r w:rsidRPr="00AE702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AE70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область,</w:t>
      </w:r>
      <w:r w:rsidRPr="00AE702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AE70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г. Псков, Красноармейская наб.</w:t>
      </w:r>
    </w:p>
    <w:p w:rsidR="00AE702B" w:rsidRPr="00AE702B" w:rsidRDefault="00AE702B" w:rsidP="00AE702B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AE702B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Кадастровые кварталы: </w:t>
      </w:r>
      <w:r w:rsidRPr="00AE702B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60:27:0070305, 60:27:0070306</w:t>
      </w:r>
    </w:p>
    <w:p w:rsidR="00AE702B" w:rsidRPr="00AE702B" w:rsidRDefault="00AE702B" w:rsidP="00AE702B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AE70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Кадастровые номера земельных участков: </w:t>
      </w:r>
      <w:r w:rsidRPr="00AE702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60:27:0070305:8, 60:27:0070305:13, </w:t>
      </w:r>
      <w:r w:rsidRPr="00AE702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60:27:0000000:8           </w:t>
      </w:r>
      <w:r w:rsidRPr="00AE702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</w:t>
      </w:r>
    </w:p>
    <w:p w:rsidR="00AE702B" w:rsidRPr="00AE702B" w:rsidRDefault="00AE702B" w:rsidP="00AE702B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AE70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Система</w:t>
      </w:r>
      <w:r w:rsidRPr="00AE702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координат:</w:t>
      </w:r>
      <w:r w:rsidRPr="00AE702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 </w:t>
      </w:r>
      <w:r w:rsidRPr="00AE702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МСК-60 </w:t>
      </w:r>
      <w:r w:rsidRPr="00AE70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(Зона</w:t>
      </w:r>
      <w:r w:rsidRPr="00AE702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AE702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1)</w:t>
      </w: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3A0481" wp14:editId="49CB7FEF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635" t="1270" r="2540" b="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-30.3pt;margin-top:13.4pt;width:189.5pt;height:18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" stroked="f"/>
            </w:pict>
          </mc:Fallback>
        </mc:AlternateContent>
      </w:r>
      <w:r w:rsidRPr="00AE702B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</w:t>
      </w:r>
    </w:p>
    <w:p w:rsidR="00AE702B" w:rsidRPr="00AE702B" w:rsidRDefault="00AE702B" w:rsidP="00AE702B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AE70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Площадь</w:t>
      </w:r>
      <w:r w:rsidRPr="00AE702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AE70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сервитута:</w:t>
      </w:r>
      <w:r w:rsidRPr="00AE702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1111 </w:t>
      </w:r>
      <w:proofErr w:type="spellStart"/>
      <w:r w:rsidRPr="00AE70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кв</w:t>
      </w:r>
      <w:proofErr w:type="gramStart"/>
      <w:r w:rsidRPr="00AE70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.м</w:t>
      </w:r>
      <w:proofErr w:type="spellEnd"/>
      <w:proofErr w:type="gramEnd"/>
    </w:p>
    <w:p w:rsidR="00AE702B" w:rsidRPr="00AE702B" w:rsidRDefault="00AE702B" w:rsidP="00AE702B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4384" behindDoc="1" locked="0" layoutInCell="1" allowOverlap="1" wp14:anchorId="1EF7E112" wp14:editId="268242F0">
            <wp:simplePos x="0" y="0"/>
            <wp:positionH relativeFrom="column">
              <wp:posOffset>-384810</wp:posOffset>
            </wp:positionH>
            <wp:positionV relativeFrom="paragraph">
              <wp:posOffset>116840</wp:posOffset>
            </wp:positionV>
            <wp:extent cx="6158230" cy="4587875"/>
            <wp:effectExtent l="0" t="0" r="0" b="3175"/>
            <wp:wrapNone/>
            <wp:docPr id="4" name="Рисунок 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titl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6" t="28702" r="9616" b="28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02B" w:rsidRPr="00AE702B" w:rsidRDefault="00AE702B" w:rsidP="00AE702B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AE702B" w:rsidRPr="00AE702B" w:rsidRDefault="00AE702B" w:rsidP="00AE702B">
      <w:pPr>
        <w:widowControl w:val="0"/>
        <w:autoSpaceDE w:val="0"/>
        <w:autoSpaceDN w:val="0"/>
        <w:spacing w:after="0" w:line="240" w:lineRule="auto"/>
        <w:ind w:left="-1134" w:right="-851"/>
        <w:jc w:val="center"/>
        <w:rPr>
          <w:rFonts w:ascii="Times New Roman" w:eastAsia="Times New Roman" w:hAnsi="Times New Roman" w:cs="Times New Roman"/>
          <w:lang w:eastAsia="en-US"/>
        </w:rPr>
      </w:pPr>
    </w:p>
    <w:p w:rsidR="00AE702B" w:rsidRPr="00AE702B" w:rsidRDefault="00AE702B" w:rsidP="00AE702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E702B" w:rsidRPr="00AE702B" w:rsidRDefault="00AE702B" w:rsidP="00AE702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E702B" w:rsidRPr="00AE702B" w:rsidRDefault="00AE702B" w:rsidP="00AE702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E702B" w:rsidRPr="00AE702B" w:rsidRDefault="00AE702B" w:rsidP="00AE702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E702B" w:rsidRPr="00AE702B" w:rsidRDefault="00AE702B" w:rsidP="00AE702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E702B" w:rsidRPr="00AE702B" w:rsidRDefault="00AE702B" w:rsidP="00AE702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E702B" w:rsidRPr="00AE702B" w:rsidRDefault="00AE702B" w:rsidP="00AE702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E702B" w:rsidRPr="00AE702B" w:rsidRDefault="00AE702B" w:rsidP="00AE702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E702B" w:rsidRPr="00AE702B" w:rsidRDefault="00AE702B" w:rsidP="00AE702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E702B" w:rsidRPr="00AE702B" w:rsidRDefault="00AE702B" w:rsidP="00AE702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E702B" w:rsidRPr="00AE702B" w:rsidRDefault="00AE702B" w:rsidP="00AE702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E702B" w:rsidRPr="00AE702B" w:rsidRDefault="00AE702B" w:rsidP="00AE702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E702B" w:rsidRPr="00AE702B" w:rsidRDefault="00AE702B" w:rsidP="00AE702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E702B" w:rsidRPr="00AE702B" w:rsidRDefault="00AE702B" w:rsidP="00AE702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E702B" w:rsidRPr="00AE702B" w:rsidRDefault="00AE702B" w:rsidP="00AE702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E702B" w:rsidRPr="00AE702B" w:rsidRDefault="00AE702B" w:rsidP="00AE702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E702B" w:rsidRPr="00AE702B" w:rsidRDefault="00AE702B" w:rsidP="00AE702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E702B" w:rsidRPr="00AE702B" w:rsidRDefault="00AE702B" w:rsidP="00AE702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E702B" w:rsidRPr="00AE702B" w:rsidRDefault="00AE702B" w:rsidP="00AE702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E702B" w:rsidRPr="00AE702B" w:rsidRDefault="00AE702B" w:rsidP="00AE702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E702B" w:rsidRPr="00AE702B" w:rsidRDefault="00AE702B" w:rsidP="00AE702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E702B" w:rsidRPr="00AE702B" w:rsidRDefault="00AE702B" w:rsidP="00AE702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E702B" w:rsidRPr="00AE702B" w:rsidRDefault="00AE702B" w:rsidP="00AE702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E702B" w:rsidRPr="00AE702B" w:rsidRDefault="00AE702B" w:rsidP="00AE702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E702B" w:rsidRPr="00AE702B" w:rsidRDefault="00AE702B" w:rsidP="00AE702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E702B" w:rsidRPr="00AE702B" w:rsidRDefault="00AE702B" w:rsidP="00AE702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AE702B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Масштаб 1:2000</w:t>
      </w:r>
    </w:p>
    <w:p w:rsidR="00AE702B" w:rsidRPr="00AE702B" w:rsidRDefault="00AE702B" w:rsidP="00AE702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E702B" w:rsidRPr="00AE702B" w:rsidRDefault="00AE702B" w:rsidP="00AE702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en-US"/>
        </w:rPr>
      </w:pPr>
    </w:p>
    <w:tbl>
      <w:tblPr>
        <w:tblpPr w:leftFromText="180" w:rightFromText="180" w:vertAnchor="text" w:horzAnchor="page" w:tblpX="748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AE702B" w:rsidRPr="00AE702B" w:rsidTr="000F4B2A">
        <w:tc>
          <w:tcPr>
            <w:tcW w:w="1788" w:type="dxa"/>
            <w:shd w:val="clear" w:color="auto" w:fill="auto"/>
            <w:hideMark/>
          </w:tcPr>
          <w:p w:rsidR="00AE702B" w:rsidRPr="00AE702B" w:rsidRDefault="00AE702B" w:rsidP="00AE70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 wp14:anchorId="6E4EAB08" wp14:editId="5B043470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AE702B" w:rsidRPr="00AE702B" w:rsidRDefault="00AE702B" w:rsidP="00AE70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AE702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Граница публичного сервитута</w:t>
            </w:r>
          </w:p>
          <w:p w:rsidR="00AE702B" w:rsidRPr="00AE702B" w:rsidRDefault="00AE702B" w:rsidP="00AE70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E702B" w:rsidRPr="00AE702B" w:rsidTr="000F4B2A">
        <w:tc>
          <w:tcPr>
            <w:tcW w:w="1788" w:type="dxa"/>
            <w:shd w:val="clear" w:color="auto" w:fill="auto"/>
            <w:hideMark/>
          </w:tcPr>
          <w:p w:rsidR="00AE702B" w:rsidRPr="00AE702B" w:rsidRDefault="00AE702B" w:rsidP="00AE70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F4E79"/>
                <w:sz w:val="20"/>
                <w:szCs w:val="20"/>
                <w:lang w:eastAsia="en-US"/>
              </w:rPr>
            </w:pPr>
          </w:p>
        </w:tc>
        <w:tc>
          <w:tcPr>
            <w:tcW w:w="7428" w:type="dxa"/>
            <w:shd w:val="clear" w:color="auto" w:fill="auto"/>
            <w:hideMark/>
          </w:tcPr>
          <w:p w:rsidR="00AE702B" w:rsidRPr="00AE702B" w:rsidRDefault="00AE702B" w:rsidP="00AE70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AE702B" w:rsidRPr="00AE702B" w:rsidRDefault="00AE702B" w:rsidP="00AE702B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  <w:sectPr w:rsidR="00AE702B" w:rsidRPr="00AE702B" w:rsidSect="00A32284">
          <w:pgSz w:w="11906" w:h="16838" w:code="9"/>
          <w:pgMar w:top="1134" w:right="851" w:bottom="1134" w:left="1531" w:header="142" w:footer="0" w:gutter="0"/>
          <w:cols w:space="708"/>
          <w:titlePg/>
          <w:docGrid w:linePitch="360"/>
        </w:sectPr>
      </w:pPr>
      <w:r w:rsidRPr="00AE702B">
        <w:rPr>
          <w:rFonts w:ascii="Times New Roman" w:eastAsia="Times New Roman" w:hAnsi="Times New Roman" w:cs="Times New Roman"/>
          <w:b/>
          <w:snapToGrid w:val="0"/>
        </w:rPr>
        <w:t>Используемые условные знаки и обозначения:</w:t>
      </w:r>
    </w:p>
    <w:p w:rsidR="00AE702B" w:rsidRPr="00AE702B" w:rsidRDefault="00AE702B" w:rsidP="00AE702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AE702B" w:rsidRPr="00AE702B" w:rsidRDefault="00AE702B" w:rsidP="00AE702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AE702B" w:rsidRPr="00AE702B" w:rsidRDefault="00AE702B" w:rsidP="00AE702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AE702B" w:rsidRPr="00AE702B" w:rsidRDefault="00AE702B" w:rsidP="00AE702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AE70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Каталог</w:t>
      </w:r>
      <w:r w:rsidRPr="00AE702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AE702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координат:</w:t>
      </w:r>
    </w:p>
    <w:p w:rsidR="00AE702B" w:rsidRPr="00AE702B" w:rsidRDefault="00AE702B" w:rsidP="00AE702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W w:w="967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2482"/>
        <w:gridCol w:w="2353"/>
        <w:gridCol w:w="2801"/>
      </w:tblGrid>
      <w:tr w:rsidR="00722E9B" w:rsidRPr="00AE702B" w:rsidTr="00722E9B">
        <w:trPr>
          <w:trHeight w:val="397"/>
          <w:tblHeader/>
        </w:trPr>
        <w:tc>
          <w:tcPr>
            <w:tcW w:w="9673" w:type="dxa"/>
            <w:gridSpan w:val="4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</w:rPr>
            </w:pPr>
            <w:r w:rsidRPr="00AE70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ВЛИ-0,4 </w:t>
            </w:r>
            <w:proofErr w:type="spellStart"/>
            <w:r w:rsidRPr="00AE70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кВ</w:t>
            </w:r>
            <w:proofErr w:type="spellEnd"/>
            <w:r w:rsidRPr="00AE70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№3 от ТП №122</w:t>
            </w:r>
          </w:p>
        </w:tc>
      </w:tr>
      <w:tr w:rsidR="00722E9B" w:rsidRPr="00AE702B" w:rsidTr="00722E9B">
        <w:trPr>
          <w:tblHeader/>
        </w:trPr>
        <w:tc>
          <w:tcPr>
            <w:tcW w:w="20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AE702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lastRenderedPageBreak/>
              <w:t>Номер угла</w:t>
            </w:r>
          </w:p>
        </w:tc>
        <w:tc>
          <w:tcPr>
            <w:tcW w:w="24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AE702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23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AE702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Y, м</w:t>
            </w:r>
          </w:p>
        </w:tc>
        <w:tc>
          <w:tcPr>
            <w:tcW w:w="28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AE702B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722E9B" w:rsidRPr="00AE702B" w:rsidTr="00722E9B">
        <w:trPr>
          <w:trHeight w:val="300"/>
        </w:trPr>
        <w:tc>
          <w:tcPr>
            <w:tcW w:w="20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1</w:t>
            </w:r>
          </w:p>
        </w:tc>
        <w:tc>
          <w:tcPr>
            <w:tcW w:w="248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498265,53</w:t>
            </w:r>
          </w:p>
        </w:tc>
        <w:tc>
          <w:tcPr>
            <w:tcW w:w="23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1276338,54</w:t>
            </w:r>
          </w:p>
        </w:tc>
        <w:tc>
          <w:tcPr>
            <w:tcW w:w="28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22E9B" w:rsidRPr="00AE702B" w:rsidTr="00722E9B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2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498301,88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1276344,75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22E9B" w:rsidRPr="00AE702B" w:rsidTr="00722E9B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3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498329,10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1276350,16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22E9B" w:rsidRPr="00AE702B" w:rsidTr="00722E9B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4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498345,77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1276358,60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22E9B" w:rsidRPr="00AE702B" w:rsidTr="00722E9B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5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498329,12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1276392,02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22E9B" w:rsidRPr="00AE702B" w:rsidTr="00722E9B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6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498325,54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1276390,26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22E9B" w:rsidRPr="00AE702B" w:rsidTr="00722E9B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7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498340,42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1276360,37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22E9B" w:rsidRPr="00AE702B" w:rsidTr="00722E9B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8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498327,78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1276354,00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22E9B" w:rsidRPr="00AE702B" w:rsidTr="00722E9B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9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498301,16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1276348,68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22E9B" w:rsidRPr="00AE702B" w:rsidTr="00722E9B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10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498264,85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1276342,47</w:t>
            </w:r>
          </w:p>
        </w:tc>
        <w:tc>
          <w:tcPr>
            <w:tcW w:w="2801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722E9B" w:rsidRPr="00AE702B" w:rsidTr="00722E9B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11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498795,13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1272317,84</w:t>
            </w:r>
          </w:p>
        </w:tc>
        <w:tc>
          <w:tcPr>
            <w:tcW w:w="2801" w:type="dxa"/>
            <w:shd w:val="clear" w:color="auto" w:fill="auto"/>
          </w:tcPr>
          <w:p w:rsidR="00722E9B" w:rsidRPr="00AE702B" w:rsidRDefault="00722E9B" w:rsidP="00AE70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E702B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722E9B" w:rsidRPr="00AE702B" w:rsidTr="00722E9B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498791,12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1272317,84</w:t>
            </w:r>
          </w:p>
        </w:tc>
        <w:tc>
          <w:tcPr>
            <w:tcW w:w="2801" w:type="dxa"/>
            <w:shd w:val="clear" w:color="auto" w:fill="auto"/>
          </w:tcPr>
          <w:p w:rsidR="00722E9B" w:rsidRPr="00AE702B" w:rsidRDefault="00722E9B" w:rsidP="00AE70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E702B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722E9B" w:rsidRPr="00AE702B" w:rsidTr="00722E9B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13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498791,22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1272293,70</w:t>
            </w:r>
          </w:p>
        </w:tc>
        <w:tc>
          <w:tcPr>
            <w:tcW w:w="2801" w:type="dxa"/>
            <w:shd w:val="clear" w:color="auto" w:fill="auto"/>
          </w:tcPr>
          <w:p w:rsidR="00722E9B" w:rsidRPr="00AE702B" w:rsidRDefault="00722E9B" w:rsidP="00AE70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E702B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722E9B" w:rsidRPr="00AE702B" w:rsidTr="00722E9B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14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498756,55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1272296,81</w:t>
            </w:r>
          </w:p>
        </w:tc>
        <w:tc>
          <w:tcPr>
            <w:tcW w:w="2801" w:type="dxa"/>
            <w:shd w:val="clear" w:color="auto" w:fill="auto"/>
          </w:tcPr>
          <w:p w:rsidR="00722E9B" w:rsidRPr="00AE702B" w:rsidRDefault="00722E9B" w:rsidP="00AE70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E702B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722E9B" w:rsidRPr="00AE702B" w:rsidTr="00722E9B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15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498754,30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1272295,83</w:t>
            </w:r>
          </w:p>
        </w:tc>
        <w:tc>
          <w:tcPr>
            <w:tcW w:w="2801" w:type="dxa"/>
            <w:shd w:val="clear" w:color="auto" w:fill="auto"/>
          </w:tcPr>
          <w:p w:rsidR="00722E9B" w:rsidRPr="00AE702B" w:rsidRDefault="00722E9B" w:rsidP="00AE70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E702B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722E9B" w:rsidRPr="00AE702B" w:rsidTr="00722E9B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16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498754,27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1272295,82</w:t>
            </w:r>
          </w:p>
        </w:tc>
        <w:tc>
          <w:tcPr>
            <w:tcW w:w="2801" w:type="dxa"/>
            <w:shd w:val="clear" w:color="auto" w:fill="auto"/>
          </w:tcPr>
          <w:p w:rsidR="00722E9B" w:rsidRPr="00AE702B" w:rsidRDefault="00722E9B" w:rsidP="00AE70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E702B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722E9B" w:rsidRPr="00AE702B" w:rsidTr="00722E9B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17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498765,37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1272269,76</w:t>
            </w:r>
          </w:p>
        </w:tc>
        <w:tc>
          <w:tcPr>
            <w:tcW w:w="2801" w:type="dxa"/>
            <w:shd w:val="clear" w:color="auto" w:fill="auto"/>
          </w:tcPr>
          <w:p w:rsidR="00722E9B" w:rsidRPr="00AE702B" w:rsidRDefault="00722E9B" w:rsidP="00AE70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E702B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722E9B" w:rsidRPr="00AE702B" w:rsidTr="00722E9B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18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498736,83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1272271,41</w:t>
            </w:r>
          </w:p>
        </w:tc>
        <w:tc>
          <w:tcPr>
            <w:tcW w:w="2801" w:type="dxa"/>
            <w:shd w:val="clear" w:color="auto" w:fill="auto"/>
          </w:tcPr>
          <w:p w:rsidR="00722E9B" w:rsidRPr="00AE702B" w:rsidRDefault="00722E9B" w:rsidP="00AE70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E702B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722E9B" w:rsidRPr="00AE702B" w:rsidTr="00722E9B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19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498724,83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1272225,13</w:t>
            </w:r>
          </w:p>
        </w:tc>
        <w:tc>
          <w:tcPr>
            <w:tcW w:w="2801" w:type="dxa"/>
            <w:shd w:val="clear" w:color="auto" w:fill="auto"/>
          </w:tcPr>
          <w:p w:rsidR="00722E9B" w:rsidRPr="00AE702B" w:rsidRDefault="00722E9B" w:rsidP="00AE70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E702B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722E9B" w:rsidRPr="00AE702B" w:rsidTr="00722E9B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20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498750,82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1272223,57</w:t>
            </w:r>
          </w:p>
        </w:tc>
        <w:tc>
          <w:tcPr>
            <w:tcW w:w="2801" w:type="dxa"/>
            <w:shd w:val="clear" w:color="auto" w:fill="auto"/>
          </w:tcPr>
          <w:p w:rsidR="00722E9B" w:rsidRPr="00AE702B" w:rsidRDefault="00722E9B" w:rsidP="00AE70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E702B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722E9B" w:rsidRPr="00AE702B" w:rsidTr="00722E9B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21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498753,89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1272198,99</w:t>
            </w:r>
          </w:p>
        </w:tc>
        <w:tc>
          <w:tcPr>
            <w:tcW w:w="2801" w:type="dxa"/>
            <w:shd w:val="clear" w:color="auto" w:fill="auto"/>
          </w:tcPr>
          <w:p w:rsidR="00722E9B" w:rsidRPr="00AE702B" w:rsidRDefault="00722E9B" w:rsidP="00AE70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E702B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722E9B" w:rsidRPr="00AE702B" w:rsidTr="00722E9B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22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498753,41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1272175,81</w:t>
            </w:r>
          </w:p>
        </w:tc>
        <w:tc>
          <w:tcPr>
            <w:tcW w:w="2801" w:type="dxa"/>
            <w:shd w:val="clear" w:color="auto" w:fill="auto"/>
          </w:tcPr>
          <w:p w:rsidR="00722E9B" w:rsidRPr="00AE702B" w:rsidRDefault="00722E9B" w:rsidP="00AE70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E702B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722E9B" w:rsidRPr="00AE702B" w:rsidTr="00722E9B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23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498752,56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1272138,95</w:t>
            </w:r>
          </w:p>
        </w:tc>
        <w:tc>
          <w:tcPr>
            <w:tcW w:w="2801" w:type="dxa"/>
            <w:shd w:val="clear" w:color="auto" w:fill="auto"/>
          </w:tcPr>
          <w:p w:rsidR="00722E9B" w:rsidRPr="00AE702B" w:rsidRDefault="00722E9B" w:rsidP="00AE70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E702B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  <w:tr w:rsidR="00722E9B" w:rsidRPr="00AE702B" w:rsidTr="00722E9B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1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498756,57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722E9B" w:rsidRPr="00AE702B" w:rsidRDefault="00722E9B" w:rsidP="00AE70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AE702B">
              <w:rPr>
                <w:rFonts w:ascii="Times New Roman" w:eastAsia="Times New Roman" w:hAnsi="Times New Roman" w:cs="Times New Roman"/>
                <w:snapToGrid w:val="0"/>
                <w:szCs w:val="20"/>
              </w:rPr>
              <w:t>1272138,87</w:t>
            </w:r>
          </w:p>
        </w:tc>
        <w:tc>
          <w:tcPr>
            <w:tcW w:w="2801" w:type="dxa"/>
            <w:shd w:val="clear" w:color="auto" w:fill="auto"/>
          </w:tcPr>
          <w:p w:rsidR="00722E9B" w:rsidRPr="00AE702B" w:rsidRDefault="00722E9B" w:rsidP="00AE702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E702B">
              <w:rPr>
                <w:rFonts w:ascii="Times New Roman" w:eastAsia="Times New Roman" w:hAnsi="Times New Roman" w:cs="Times New Roman"/>
                <w:lang w:eastAsia="en-US"/>
              </w:rPr>
              <w:t>0,1</w:t>
            </w:r>
          </w:p>
        </w:tc>
      </w:tr>
    </w:tbl>
    <w:p w:rsidR="00AE702B" w:rsidRPr="00AE702B" w:rsidRDefault="00AE702B" w:rsidP="00AE702B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AE702B" w:rsidRPr="00AE702B" w:rsidRDefault="00AE702B" w:rsidP="00AE702B">
      <w:pPr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AE702B" w:rsidRPr="00AE702B" w:rsidRDefault="00AE702B" w:rsidP="00AE702B">
      <w:pPr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AE702B">
        <w:rPr>
          <w:rFonts w:ascii="Times New Roman" w:eastAsia="Times New Roman" w:hAnsi="Times New Roman" w:cs="Times New Roman"/>
          <w:sz w:val="28"/>
          <w:szCs w:val="20"/>
        </w:rPr>
        <w:t xml:space="preserve">Глава Администрации </w:t>
      </w:r>
    </w:p>
    <w:p w:rsidR="00AE702B" w:rsidRPr="00AE702B" w:rsidRDefault="00AE702B" w:rsidP="00AE702B">
      <w:pPr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AE702B">
        <w:rPr>
          <w:rFonts w:ascii="Times New Roman" w:eastAsia="Times New Roman" w:hAnsi="Times New Roman" w:cs="Times New Roman"/>
          <w:sz w:val="28"/>
          <w:szCs w:val="20"/>
        </w:rPr>
        <w:t xml:space="preserve">города Пскова                                                                                               Б.А. </w:t>
      </w:r>
      <w:proofErr w:type="spellStart"/>
      <w:r w:rsidRPr="00AE702B">
        <w:rPr>
          <w:rFonts w:ascii="Times New Roman" w:eastAsia="Times New Roman" w:hAnsi="Times New Roman" w:cs="Times New Roman"/>
          <w:sz w:val="28"/>
          <w:szCs w:val="20"/>
        </w:rPr>
        <w:t>Елкин</w:t>
      </w:r>
      <w:proofErr w:type="spellEnd"/>
    </w:p>
    <w:p w:rsidR="00AE702B" w:rsidRDefault="00AE702B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702B" w:rsidRDefault="00AE702B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702B" w:rsidRDefault="00AE702B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702B" w:rsidRDefault="00AE702B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702B" w:rsidRDefault="00AE702B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702B" w:rsidRDefault="00AE702B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702B" w:rsidRDefault="00AE702B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702B" w:rsidRDefault="00AE702B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AE702B" w:rsidSect="00AE702B">
      <w:headerReference w:type="default" r:id="rId11"/>
      <w:type w:val="continuous"/>
      <w:pgSz w:w="11906" w:h="16838" w:code="9"/>
      <w:pgMar w:top="284" w:right="851" w:bottom="851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4B2A" w:rsidRDefault="000F4B2A">
      <w:pPr>
        <w:spacing w:after="0" w:line="240" w:lineRule="auto"/>
      </w:pPr>
      <w:r>
        <w:separator/>
      </w:r>
    </w:p>
  </w:endnote>
  <w:endnote w:type="continuationSeparator" w:id="0">
    <w:p w:rsidR="000F4B2A" w:rsidRDefault="000F4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4B2A" w:rsidRDefault="000F4B2A">
      <w:pPr>
        <w:spacing w:after="0" w:line="240" w:lineRule="auto"/>
      </w:pPr>
      <w:r>
        <w:separator/>
      </w:r>
    </w:p>
  </w:footnote>
  <w:footnote w:type="continuationSeparator" w:id="0">
    <w:p w:rsidR="000F4B2A" w:rsidRDefault="000F4B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0550183"/>
      <w:docPartObj>
        <w:docPartGallery w:val="Page Numbers (Top of Page)"/>
        <w:docPartUnique/>
      </w:docPartObj>
    </w:sdtPr>
    <w:sdtEndPr/>
    <w:sdtContent>
      <w:p w:rsidR="00A32284" w:rsidRDefault="00A3228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28F6">
          <w:rPr>
            <w:noProof/>
          </w:rPr>
          <w:t>3</w:t>
        </w:r>
        <w:r>
          <w:fldChar w:fldCharType="end"/>
        </w:r>
      </w:p>
    </w:sdtContent>
  </w:sdt>
  <w:p w:rsidR="000F4B2A" w:rsidRDefault="000F4B2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B2A" w:rsidRDefault="000F4B2A">
    <w:pPr>
      <w:pStyle w:val="a5"/>
      <w:jc w:val="center"/>
    </w:pPr>
  </w:p>
  <w:p w:rsidR="000F4B2A" w:rsidRDefault="000F4B2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0F4B2A"/>
    <w:rsid w:val="00125E80"/>
    <w:rsid w:val="00142E04"/>
    <w:rsid w:val="001801D3"/>
    <w:rsid w:val="001C28C7"/>
    <w:rsid w:val="001F0B3E"/>
    <w:rsid w:val="00220964"/>
    <w:rsid w:val="002319D7"/>
    <w:rsid w:val="00241F46"/>
    <w:rsid w:val="0025489D"/>
    <w:rsid w:val="002562C3"/>
    <w:rsid w:val="002D43F0"/>
    <w:rsid w:val="002F6994"/>
    <w:rsid w:val="00303BAB"/>
    <w:rsid w:val="00373857"/>
    <w:rsid w:val="003E28F6"/>
    <w:rsid w:val="00480653"/>
    <w:rsid w:val="004941A8"/>
    <w:rsid w:val="004B77DF"/>
    <w:rsid w:val="004D2446"/>
    <w:rsid w:val="004E3F15"/>
    <w:rsid w:val="0052299A"/>
    <w:rsid w:val="00550DB0"/>
    <w:rsid w:val="005E7F56"/>
    <w:rsid w:val="005F26E9"/>
    <w:rsid w:val="00605A62"/>
    <w:rsid w:val="0062403A"/>
    <w:rsid w:val="00642DEC"/>
    <w:rsid w:val="00683ED3"/>
    <w:rsid w:val="006A4CDF"/>
    <w:rsid w:val="006B74D4"/>
    <w:rsid w:val="006F22FD"/>
    <w:rsid w:val="006F3DE5"/>
    <w:rsid w:val="00716976"/>
    <w:rsid w:val="00722E9B"/>
    <w:rsid w:val="007752AF"/>
    <w:rsid w:val="007B2DFC"/>
    <w:rsid w:val="00822045"/>
    <w:rsid w:val="00835579"/>
    <w:rsid w:val="008B3E11"/>
    <w:rsid w:val="00950025"/>
    <w:rsid w:val="00956319"/>
    <w:rsid w:val="009636FD"/>
    <w:rsid w:val="00992B36"/>
    <w:rsid w:val="009A04BA"/>
    <w:rsid w:val="009C5CEE"/>
    <w:rsid w:val="00A32284"/>
    <w:rsid w:val="00A535A9"/>
    <w:rsid w:val="00A758BB"/>
    <w:rsid w:val="00AB1FA2"/>
    <w:rsid w:val="00AE702B"/>
    <w:rsid w:val="00AF7E5C"/>
    <w:rsid w:val="00B004AB"/>
    <w:rsid w:val="00B23454"/>
    <w:rsid w:val="00B2347F"/>
    <w:rsid w:val="00B741FA"/>
    <w:rsid w:val="00C16DA4"/>
    <w:rsid w:val="00C4461C"/>
    <w:rsid w:val="00C73B31"/>
    <w:rsid w:val="00CF73ED"/>
    <w:rsid w:val="00D76A3D"/>
    <w:rsid w:val="00D841A6"/>
    <w:rsid w:val="00D96EE4"/>
    <w:rsid w:val="00DA5BB2"/>
    <w:rsid w:val="00DF4D59"/>
    <w:rsid w:val="00E46478"/>
    <w:rsid w:val="00EC1E19"/>
    <w:rsid w:val="00EE32B0"/>
    <w:rsid w:val="00EF6A9F"/>
    <w:rsid w:val="00F61532"/>
    <w:rsid w:val="00F8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A322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322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A322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322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F3756B-B832-4EB5-AECE-9C2765DAF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1179</Words>
  <Characters>6721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Андреева Людмила Алексеевна</cp:lastModifiedBy>
  <cp:revision>3</cp:revision>
  <dcterms:created xsi:type="dcterms:W3CDTF">2022-04-28T08:56:00Z</dcterms:created>
  <dcterms:modified xsi:type="dcterms:W3CDTF">2022-04-28T09:53:00Z</dcterms:modified>
</cp:coreProperties>
</file>