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824967" w:rsidRPr="00F433E9" w:rsidRDefault="00824967" w:rsidP="00824967">
      <w:pPr>
        <w:pStyle w:val="ConsPlusTitle"/>
        <w:tabs>
          <w:tab w:val="left" w:pos="364"/>
        </w:tabs>
        <w:jc w:val="center"/>
        <w:rPr>
          <w:rFonts w:ascii="Times New Roman" w:hAnsi="Times New Roman" w:cs="Times New Roman"/>
          <w:sz w:val="24"/>
          <w:szCs w:val="24"/>
        </w:rPr>
      </w:pPr>
    </w:p>
    <w:p w:rsidR="00800B27" w:rsidRDefault="00800B27" w:rsidP="00800B27">
      <w:pPr>
        <w:rPr>
          <w:sz w:val="28"/>
          <w:szCs w:val="28"/>
        </w:rPr>
      </w:pPr>
      <w:r>
        <w:rPr>
          <w:sz w:val="28"/>
          <w:szCs w:val="28"/>
        </w:rPr>
        <w:t xml:space="preserve">                                                         </w:t>
      </w:r>
      <w:r>
        <w:rPr>
          <w:sz w:val="28"/>
          <w:szCs w:val="28"/>
        </w:rPr>
        <w:t>РЕШЕНИЕ</w:t>
      </w:r>
    </w:p>
    <w:p w:rsidR="00800B27" w:rsidRDefault="00800B27" w:rsidP="00800B27">
      <w:pPr>
        <w:rPr>
          <w:sz w:val="28"/>
          <w:szCs w:val="28"/>
        </w:rPr>
      </w:pPr>
      <w:r>
        <w:rPr>
          <w:sz w:val="28"/>
          <w:szCs w:val="28"/>
        </w:rPr>
        <w:t xml:space="preserve">                </w:t>
      </w:r>
      <w:r>
        <w:rPr>
          <w:sz w:val="28"/>
          <w:szCs w:val="28"/>
        </w:rPr>
        <w:t xml:space="preserve">                             №40</w:t>
      </w:r>
      <w:bookmarkStart w:id="0" w:name="_GoBack"/>
      <w:bookmarkEnd w:id="0"/>
      <w:r>
        <w:rPr>
          <w:sz w:val="28"/>
          <w:szCs w:val="28"/>
        </w:rPr>
        <w:t xml:space="preserve"> от 3 ноября 2022 года</w:t>
      </w:r>
    </w:p>
    <w:p w:rsidR="00800B27" w:rsidRDefault="00800B27" w:rsidP="00800B27">
      <w:pPr>
        <w:rPr>
          <w:sz w:val="28"/>
          <w:szCs w:val="28"/>
        </w:rPr>
      </w:pPr>
      <w:r>
        <w:rPr>
          <w:sz w:val="28"/>
          <w:szCs w:val="28"/>
        </w:rPr>
        <w:t>Принято на 4-ой очередной сессии Псковской городской Думы седьмого созыва</w:t>
      </w: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4B065F" w:rsidRPr="00F433E9" w:rsidRDefault="004B065F" w:rsidP="00824967">
      <w:pPr>
        <w:pStyle w:val="ConsPlusTitle"/>
        <w:tabs>
          <w:tab w:val="left" w:pos="364"/>
        </w:tabs>
        <w:rPr>
          <w:rFonts w:ascii="Times New Roman" w:hAnsi="Times New Roman" w:cs="Times New Roman"/>
          <w:b w:val="0"/>
          <w:sz w:val="24"/>
          <w:szCs w:val="24"/>
        </w:rPr>
      </w:pPr>
    </w:p>
    <w:p w:rsidR="000433F9" w:rsidRDefault="002D58BA" w:rsidP="002D58BA">
      <w:pPr>
        <w:jc w:val="both"/>
        <w:rPr>
          <w:rFonts w:eastAsia="Calibri"/>
          <w:bCs/>
          <w:lang w:eastAsia="en-US"/>
        </w:rPr>
      </w:pPr>
      <w:r w:rsidRPr="002D58BA">
        <w:rPr>
          <w:rFonts w:eastAsia="Calibri"/>
          <w:bCs/>
          <w:lang w:eastAsia="en-US"/>
        </w:rPr>
        <w:t>Об ос</w:t>
      </w:r>
      <w:r>
        <w:rPr>
          <w:rFonts w:eastAsia="Calibri"/>
          <w:bCs/>
          <w:lang w:eastAsia="en-US"/>
        </w:rPr>
        <w:t xml:space="preserve">обенностях командирования лиц, </w:t>
      </w:r>
      <w:r w:rsidRPr="002D58BA">
        <w:rPr>
          <w:rFonts w:eastAsia="Calibri"/>
          <w:bCs/>
          <w:lang w:eastAsia="en-US"/>
        </w:rPr>
        <w:t>замещ</w:t>
      </w:r>
      <w:r>
        <w:rPr>
          <w:rFonts w:eastAsia="Calibri"/>
          <w:bCs/>
          <w:lang w:eastAsia="en-US"/>
        </w:rPr>
        <w:t xml:space="preserve">ающих муниципальные должности, </w:t>
      </w:r>
      <w:r w:rsidRPr="002D58BA">
        <w:rPr>
          <w:rFonts w:eastAsia="Calibri"/>
          <w:bCs/>
          <w:lang w:eastAsia="en-US"/>
        </w:rPr>
        <w:t>муни</w:t>
      </w:r>
      <w:r>
        <w:rPr>
          <w:rFonts w:eastAsia="Calibri"/>
          <w:bCs/>
          <w:lang w:eastAsia="en-US"/>
        </w:rPr>
        <w:t xml:space="preserve">ципальных служащих, работников </w:t>
      </w:r>
      <w:r w:rsidRPr="002D58BA">
        <w:rPr>
          <w:rFonts w:eastAsia="Calibri"/>
          <w:bCs/>
          <w:lang w:eastAsia="en-US"/>
        </w:rPr>
        <w:t>о</w:t>
      </w:r>
      <w:r>
        <w:rPr>
          <w:rFonts w:eastAsia="Calibri"/>
          <w:bCs/>
          <w:lang w:eastAsia="en-US"/>
        </w:rPr>
        <w:t xml:space="preserve">рганов местного самоуправления </w:t>
      </w:r>
      <w:r w:rsidRPr="002D58BA">
        <w:rPr>
          <w:rFonts w:eastAsia="Calibri"/>
          <w:bCs/>
          <w:lang w:eastAsia="en-US"/>
        </w:rPr>
        <w:t>муниципальн</w:t>
      </w:r>
      <w:r>
        <w:rPr>
          <w:rFonts w:eastAsia="Calibri"/>
          <w:bCs/>
          <w:lang w:eastAsia="en-US"/>
        </w:rPr>
        <w:t xml:space="preserve">ого образования «Город Псков», </w:t>
      </w:r>
      <w:r w:rsidRPr="002D58BA">
        <w:rPr>
          <w:rFonts w:eastAsia="Calibri"/>
          <w:bCs/>
          <w:lang w:eastAsia="en-US"/>
        </w:rPr>
        <w:t>замещ</w:t>
      </w:r>
      <w:r>
        <w:rPr>
          <w:rFonts w:eastAsia="Calibri"/>
          <w:bCs/>
          <w:lang w:eastAsia="en-US"/>
        </w:rPr>
        <w:t xml:space="preserve">ающих должности, не являющиеся </w:t>
      </w:r>
      <w:r w:rsidRPr="002D58BA">
        <w:rPr>
          <w:rFonts w:eastAsia="Calibri"/>
          <w:bCs/>
          <w:lang w:eastAsia="en-US"/>
        </w:rPr>
        <w:t>дол</w:t>
      </w:r>
      <w:r>
        <w:rPr>
          <w:rFonts w:eastAsia="Calibri"/>
          <w:bCs/>
          <w:lang w:eastAsia="en-US"/>
        </w:rPr>
        <w:t xml:space="preserve">жностями муниципальной службы, </w:t>
      </w:r>
      <w:r w:rsidRPr="002D58BA">
        <w:rPr>
          <w:rFonts w:eastAsia="Calibri"/>
          <w:bCs/>
          <w:lang w:eastAsia="en-US"/>
        </w:rPr>
        <w:t>на территори</w:t>
      </w:r>
      <w:r>
        <w:rPr>
          <w:rFonts w:eastAsia="Calibri"/>
          <w:bCs/>
          <w:lang w:eastAsia="en-US"/>
        </w:rPr>
        <w:t xml:space="preserve">и Донецкой Народной Республики, </w:t>
      </w:r>
      <w:r w:rsidRPr="002D58BA">
        <w:rPr>
          <w:rFonts w:eastAsia="Calibri"/>
          <w:bCs/>
          <w:lang w:eastAsia="en-US"/>
        </w:rPr>
        <w:t>Луганской На</w:t>
      </w:r>
      <w:r>
        <w:rPr>
          <w:rFonts w:eastAsia="Calibri"/>
          <w:bCs/>
          <w:lang w:eastAsia="en-US"/>
        </w:rPr>
        <w:t xml:space="preserve">родной Республики, Запорожской </w:t>
      </w:r>
      <w:r w:rsidRPr="002D58BA">
        <w:rPr>
          <w:rFonts w:eastAsia="Calibri"/>
          <w:bCs/>
          <w:lang w:eastAsia="en-US"/>
        </w:rPr>
        <w:t>области и Херсонской области</w:t>
      </w:r>
    </w:p>
    <w:p w:rsidR="002D58BA" w:rsidRPr="00CF0F82" w:rsidRDefault="002D58BA" w:rsidP="002D58BA">
      <w:pPr>
        <w:jc w:val="both"/>
        <w:rPr>
          <w:rFonts w:eastAsia="Calibri"/>
          <w:bCs/>
          <w:lang w:eastAsia="en-US"/>
        </w:rPr>
      </w:pPr>
    </w:p>
    <w:p w:rsidR="000433F9" w:rsidRDefault="002D58BA" w:rsidP="000B4470">
      <w:pPr>
        <w:tabs>
          <w:tab w:val="left" w:pos="364"/>
        </w:tabs>
        <w:ind w:firstLine="709"/>
        <w:jc w:val="both"/>
        <w:rPr>
          <w:rFonts w:eastAsia="Calibri"/>
          <w:lang w:eastAsia="en-US"/>
        </w:rPr>
      </w:pPr>
      <w:proofErr w:type="gramStart"/>
      <w:r w:rsidRPr="002D58BA">
        <w:rPr>
          <w:bCs/>
        </w:rPr>
        <w:t xml:space="preserve">В соответствии с Указом Президента Российской Федерации от 17.10.2022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руководствуясь статьей 23 Устава муниципального образования «Город Псков»,  </w:t>
      </w:r>
      <w:proofErr w:type="gramEnd"/>
    </w:p>
    <w:p w:rsidR="002D58BA" w:rsidRDefault="002D58BA" w:rsidP="000B4470">
      <w:pPr>
        <w:tabs>
          <w:tab w:val="left" w:pos="364"/>
        </w:tabs>
        <w:ind w:firstLine="709"/>
        <w:jc w:val="both"/>
        <w:rPr>
          <w:rFonts w:eastAsia="Calibri"/>
          <w:lang w:eastAsia="en-US"/>
        </w:rPr>
      </w:pPr>
    </w:p>
    <w:p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rsidR="00A872D5" w:rsidRDefault="00824967" w:rsidP="00A872D5">
      <w:pPr>
        <w:tabs>
          <w:tab w:val="left" w:pos="364"/>
        </w:tabs>
        <w:spacing w:after="200" w:line="276" w:lineRule="auto"/>
        <w:jc w:val="center"/>
        <w:rPr>
          <w:rFonts w:eastAsia="Calibri"/>
          <w:b/>
          <w:lang w:eastAsia="en-US"/>
        </w:rPr>
      </w:pPr>
      <w:r w:rsidRPr="009A4E5A">
        <w:rPr>
          <w:rFonts w:eastAsia="Calibri"/>
          <w:b/>
          <w:lang w:eastAsia="en-US"/>
        </w:rPr>
        <w:t>РЕШИЛА</w:t>
      </w:r>
    </w:p>
    <w:p w:rsidR="008048E2" w:rsidRDefault="008048E2" w:rsidP="008048E2">
      <w:pPr>
        <w:tabs>
          <w:tab w:val="left" w:pos="364"/>
          <w:tab w:val="left" w:pos="993"/>
        </w:tabs>
        <w:ind w:firstLine="709"/>
        <w:contextualSpacing/>
        <w:jc w:val="both"/>
      </w:pPr>
      <w:r>
        <w:t xml:space="preserve">1. Установить, что лицам, замещающим муниципальные должности, муниципальным служащим, работникам органов местного самоуправления муниципального образования «Город </w:t>
      </w:r>
      <w:proofErr w:type="gramStart"/>
      <w:r>
        <w:t>Псков», замещающим должности, не являющиеся должностями муниципальной службы, в период их нахождения в служебных командировках на территории Донецкой Народной Республики, Луганской Народной Республики, Запорожской области и Херсонской области:</w:t>
      </w:r>
      <w:proofErr w:type="gramEnd"/>
    </w:p>
    <w:p w:rsidR="008048E2" w:rsidRDefault="008048E2" w:rsidP="008048E2">
      <w:pPr>
        <w:tabs>
          <w:tab w:val="left" w:pos="364"/>
          <w:tab w:val="left" w:pos="993"/>
        </w:tabs>
        <w:ind w:firstLine="709"/>
        <w:contextualSpacing/>
        <w:jc w:val="both"/>
      </w:pPr>
      <w:r>
        <w:t>а)  денежное вознаграждение (денежное содержание) выплачивается в двойном размере;</w:t>
      </w:r>
    </w:p>
    <w:p w:rsidR="008048E2" w:rsidRDefault="008048E2" w:rsidP="008048E2">
      <w:pPr>
        <w:tabs>
          <w:tab w:val="left" w:pos="364"/>
          <w:tab w:val="left" w:pos="993"/>
        </w:tabs>
        <w:ind w:firstLine="709"/>
        <w:contextualSpacing/>
        <w:jc w:val="both"/>
      </w:pPr>
      <w:r>
        <w:t xml:space="preserve">б) дополнительные расходы, связанные с проживанием вне постоянного места жительства (суточные), возмещаются в размере 8480 (восемь тысяч четыреста восемьдесят) рублей за каждый день нахождения в служебной командировке; </w:t>
      </w:r>
    </w:p>
    <w:p w:rsidR="008048E2" w:rsidRDefault="008048E2" w:rsidP="008048E2">
      <w:pPr>
        <w:tabs>
          <w:tab w:val="left" w:pos="364"/>
          <w:tab w:val="left" w:pos="993"/>
        </w:tabs>
        <w:ind w:firstLine="709"/>
        <w:contextualSpacing/>
        <w:jc w:val="both"/>
      </w:pPr>
      <w:r>
        <w:t>в) органы местного самоуправления муниципального образования «Город Псков» выплачивают безотчетные суммы в целях возмещения дополнительных расходов, связанных с такими командировками.</w:t>
      </w:r>
    </w:p>
    <w:p w:rsidR="008048E2" w:rsidRDefault="008048E2" w:rsidP="008048E2">
      <w:pPr>
        <w:tabs>
          <w:tab w:val="left" w:pos="364"/>
          <w:tab w:val="left" w:pos="993"/>
        </w:tabs>
        <w:ind w:firstLine="709"/>
        <w:contextualSpacing/>
        <w:jc w:val="both"/>
      </w:pPr>
      <w:r>
        <w:t xml:space="preserve">2. Установить, что работникам организаций и учреждений, подведомственных органам местного самоуправления муниципального образования «Город Псков» в период их нахождения в служебных командировках на территориях, указанных в пункте 1 настоящего </w:t>
      </w:r>
      <w:r>
        <w:lastRenderedPageBreak/>
        <w:t xml:space="preserve">решения, осуществляются выплаты, аналогичные выплатам, предусмотренным в пункте 1 настоящего решения. </w:t>
      </w:r>
    </w:p>
    <w:p w:rsidR="008048E2" w:rsidRDefault="008048E2" w:rsidP="008048E2">
      <w:pPr>
        <w:tabs>
          <w:tab w:val="left" w:pos="364"/>
          <w:tab w:val="left" w:pos="993"/>
        </w:tabs>
        <w:ind w:firstLine="709"/>
        <w:contextualSpacing/>
        <w:jc w:val="both"/>
      </w:pPr>
      <w:r>
        <w:t xml:space="preserve">3. Выплаты, указанные в пунктах 1 и 2 настоящего решения, производятся на основании решения представителя нанимателя (работодателя). </w:t>
      </w:r>
    </w:p>
    <w:p w:rsidR="008048E2" w:rsidRDefault="008048E2" w:rsidP="008048E2">
      <w:pPr>
        <w:tabs>
          <w:tab w:val="left" w:pos="364"/>
          <w:tab w:val="left" w:pos="993"/>
        </w:tabs>
        <w:ind w:firstLine="709"/>
        <w:contextualSpacing/>
        <w:jc w:val="both"/>
      </w:pPr>
      <w:r>
        <w:t xml:space="preserve">4. Муниципальные правовые акты, регулирующие вопросы порядка и условий возмещения расходов, связанных со служебными командировками на территории Российской Федерации лиц, указанных в пунктах 1 и 2 настоящего решения, применяются в части, не противоречащей положениям настоящего решения. </w:t>
      </w:r>
    </w:p>
    <w:p w:rsidR="008048E2" w:rsidRDefault="008048E2" w:rsidP="008048E2">
      <w:pPr>
        <w:tabs>
          <w:tab w:val="left" w:pos="364"/>
          <w:tab w:val="left" w:pos="993"/>
        </w:tabs>
        <w:ind w:firstLine="709"/>
        <w:contextualSpacing/>
        <w:jc w:val="both"/>
      </w:pPr>
      <w:r>
        <w:t>5. Настоящее решение вступает в силу с момента его официального опубликования и распространяется на правоотношения, возникшие с 30 сентября 2022 года.</w:t>
      </w:r>
    </w:p>
    <w:p w:rsidR="008048E2" w:rsidRDefault="008048E2" w:rsidP="008048E2">
      <w:pPr>
        <w:tabs>
          <w:tab w:val="left" w:pos="364"/>
          <w:tab w:val="left" w:pos="993"/>
        </w:tabs>
        <w:ind w:firstLine="709"/>
        <w:contextualSpacing/>
        <w:jc w:val="both"/>
      </w:pPr>
      <w:r>
        <w:t>6. Опубликовать настоящее решение в газете «Псковские новости»  и разместить на официальном сайте муниципального образования «Город Псков» в сети «Интернет».</w:t>
      </w:r>
    </w:p>
    <w:p w:rsidR="00413E47" w:rsidRDefault="00413E47" w:rsidP="00927D95">
      <w:pPr>
        <w:tabs>
          <w:tab w:val="left" w:pos="364"/>
          <w:tab w:val="left" w:pos="993"/>
        </w:tabs>
        <w:ind w:firstLine="709"/>
        <w:contextualSpacing/>
        <w:jc w:val="both"/>
        <w:rPr>
          <w:rFonts w:eastAsia="Calibri"/>
          <w:lang w:eastAsia="en-US"/>
        </w:rPr>
      </w:pPr>
    </w:p>
    <w:p w:rsidR="00B57DDB" w:rsidRDefault="00B57DDB" w:rsidP="00927D95">
      <w:pPr>
        <w:tabs>
          <w:tab w:val="left" w:pos="364"/>
          <w:tab w:val="left" w:pos="993"/>
        </w:tabs>
        <w:ind w:firstLine="709"/>
        <w:contextualSpacing/>
        <w:jc w:val="both"/>
        <w:rPr>
          <w:rFonts w:eastAsia="Calibri"/>
          <w:lang w:eastAsia="en-US"/>
        </w:rPr>
      </w:pPr>
    </w:p>
    <w:p w:rsidR="00B57DDB" w:rsidRDefault="00B57DDB" w:rsidP="00927D95">
      <w:pPr>
        <w:tabs>
          <w:tab w:val="left" w:pos="364"/>
          <w:tab w:val="left" w:pos="993"/>
        </w:tabs>
        <w:ind w:firstLine="709"/>
        <w:contextualSpacing/>
        <w:jc w:val="both"/>
        <w:rPr>
          <w:rFonts w:eastAsia="Calibri"/>
          <w:lang w:eastAsia="en-US"/>
        </w:rPr>
      </w:pPr>
    </w:p>
    <w:p w:rsidR="002B0C34" w:rsidRPr="009A4E5A" w:rsidRDefault="002B0C34" w:rsidP="00927D95">
      <w:pPr>
        <w:tabs>
          <w:tab w:val="left" w:pos="364"/>
          <w:tab w:val="left" w:pos="993"/>
        </w:tabs>
        <w:ind w:firstLine="709"/>
        <w:contextualSpacing/>
        <w:jc w:val="both"/>
        <w:rPr>
          <w:rFonts w:eastAsia="Calibri"/>
          <w:lang w:eastAsia="en-US"/>
        </w:rPr>
      </w:pPr>
    </w:p>
    <w:p w:rsidR="00174B93" w:rsidRDefault="00BD4CDA" w:rsidP="00DD0C89">
      <w:pPr>
        <w:tabs>
          <w:tab w:val="left" w:pos="364"/>
        </w:tabs>
        <w:autoSpaceDE w:val="0"/>
        <w:autoSpaceDN w:val="0"/>
        <w:adjustRightInd w:val="0"/>
        <w:jc w:val="both"/>
      </w:pPr>
      <w:r>
        <w:t xml:space="preserve">    </w:t>
      </w:r>
      <w:r w:rsidR="00DD0C89">
        <w:t xml:space="preserve">Председатель Псковской  городской Думы        </w:t>
      </w:r>
      <w:r w:rsidR="006227BF">
        <w:tab/>
      </w:r>
      <w:r w:rsidR="006227BF">
        <w:tab/>
      </w:r>
      <w:r w:rsidR="006227BF">
        <w:tab/>
        <w:t xml:space="preserve">        </w:t>
      </w:r>
      <w:r w:rsidR="00200BD9">
        <w:t xml:space="preserve"> </w:t>
      </w:r>
      <w:r w:rsidR="006227BF">
        <w:t xml:space="preserve"> А.Г. Гончаренко</w:t>
      </w:r>
    </w:p>
    <w:p w:rsidR="00DD14F4" w:rsidRDefault="00DD14F4" w:rsidP="00DD0C89">
      <w:pPr>
        <w:tabs>
          <w:tab w:val="left" w:pos="364"/>
        </w:tabs>
        <w:autoSpaceDE w:val="0"/>
        <w:autoSpaceDN w:val="0"/>
        <w:adjustRightInd w:val="0"/>
        <w:jc w:val="both"/>
      </w:pPr>
    </w:p>
    <w:p w:rsidR="00DD14F4" w:rsidRDefault="00DD14F4" w:rsidP="00DD0C89">
      <w:pPr>
        <w:tabs>
          <w:tab w:val="left" w:pos="364"/>
        </w:tabs>
        <w:autoSpaceDE w:val="0"/>
        <w:autoSpaceDN w:val="0"/>
        <w:adjustRightInd w:val="0"/>
        <w:jc w:val="both"/>
      </w:pPr>
    </w:p>
    <w:p w:rsidR="001B7A7F" w:rsidRDefault="001B7A7F" w:rsidP="00DD0C89">
      <w:pPr>
        <w:tabs>
          <w:tab w:val="left" w:pos="364"/>
        </w:tabs>
        <w:autoSpaceDE w:val="0"/>
        <w:autoSpaceDN w:val="0"/>
        <w:adjustRightInd w:val="0"/>
        <w:jc w:val="both"/>
      </w:pPr>
    </w:p>
    <w:p w:rsidR="00DD14F4" w:rsidRDefault="001B7A7F" w:rsidP="00DD0C89">
      <w:pPr>
        <w:tabs>
          <w:tab w:val="left" w:pos="364"/>
        </w:tabs>
        <w:autoSpaceDE w:val="0"/>
        <w:autoSpaceDN w:val="0"/>
        <w:adjustRightInd w:val="0"/>
        <w:jc w:val="both"/>
      </w:pPr>
      <w:r>
        <w:t xml:space="preserve">    </w:t>
      </w:r>
      <w:proofErr w:type="spellStart"/>
      <w:r w:rsidR="00DD14F4" w:rsidRPr="00DD14F4">
        <w:t>И.п</w:t>
      </w:r>
      <w:proofErr w:type="spellEnd"/>
      <w:r w:rsidR="00DD14F4" w:rsidRPr="00DD14F4">
        <w:t xml:space="preserve">. Главы города Пскова                                                             </w:t>
      </w:r>
      <w:r>
        <w:t xml:space="preserve">                 </w:t>
      </w:r>
      <w:r w:rsidR="00DD14F4" w:rsidRPr="00DD14F4">
        <w:t xml:space="preserve">  С.В. Гаврилов</w:t>
      </w:r>
    </w:p>
    <w:sectPr w:rsidR="00DD14F4" w:rsidSect="002964E2">
      <w:pgSz w:w="11906" w:h="16838"/>
      <w:pgMar w:top="1134"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1">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37E7"/>
    <w:rsid w:val="000433F9"/>
    <w:rsid w:val="000461C6"/>
    <w:rsid w:val="00050D2F"/>
    <w:rsid w:val="00066A4F"/>
    <w:rsid w:val="000715DC"/>
    <w:rsid w:val="00074BCF"/>
    <w:rsid w:val="000A4477"/>
    <w:rsid w:val="000B4470"/>
    <w:rsid w:val="000C6DE2"/>
    <w:rsid w:val="00120E54"/>
    <w:rsid w:val="0012629F"/>
    <w:rsid w:val="00171517"/>
    <w:rsid w:val="00174B93"/>
    <w:rsid w:val="001A2C28"/>
    <w:rsid w:val="001B7A7F"/>
    <w:rsid w:val="001D2701"/>
    <w:rsid w:val="001E258F"/>
    <w:rsid w:val="00200BD9"/>
    <w:rsid w:val="00204A22"/>
    <w:rsid w:val="00216377"/>
    <w:rsid w:val="00227FB0"/>
    <w:rsid w:val="00241D2E"/>
    <w:rsid w:val="00247F0F"/>
    <w:rsid w:val="0025029D"/>
    <w:rsid w:val="00270B20"/>
    <w:rsid w:val="002821D2"/>
    <w:rsid w:val="002964E2"/>
    <w:rsid w:val="002A10F3"/>
    <w:rsid w:val="002A3649"/>
    <w:rsid w:val="002B0C34"/>
    <w:rsid w:val="002B1E1A"/>
    <w:rsid w:val="002B2ACC"/>
    <w:rsid w:val="002B3520"/>
    <w:rsid w:val="002B400C"/>
    <w:rsid w:val="002B591F"/>
    <w:rsid w:val="002C6ADA"/>
    <w:rsid w:val="002D00E2"/>
    <w:rsid w:val="002D58BA"/>
    <w:rsid w:val="002E3E6E"/>
    <w:rsid w:val="003127EE"/>
    <w:rsid w:val="003205B7"/>
    <w:rsid w:val="00325689"/>
    <w:rsid w:val="00365EF6"/>
    <w:rsid w:val="003715CE"/>
    <w:rsid w:val="00371E41"/>
    <w:rsid w:val="00383880"/>
    <w:rsid w:val="0038413C"/>
    <w:rsid w:val="003B12DC"/>
    <w:rsid w:val="003B5EE9"/>
    <w:rsid w:val="003F33BF"/>
    <w:rsid w:val="0040270F"/>
    <w:rsid w:val="00413E47"/>
    <w:rsid w:val="00427039"/>
    <w:rsid w:val="004402C3"/>
    <w:rsid w:val="00467EF8"/>
    <w:rsid w:val="00476D9F"/>
    <w:rsid w:val="004A1E62"/>
    <w:rsid w:val="004B065F"/>
    <w:rsid w:val="004B61C5"/>
    <w:rsid w:val="004C0BF4"/>
    <w:rsid w:val="004E2135"/>
    <w:rsid w:val="004F6E1F"/>
    <w:rsid w:val="0050189C"/>
    <w:rsid w:val="00503098"/>
    <w:rsid w:val="005129C1"/>
    <w:rsid w:val="00544652"/>
    <w:rsid w:val="00545403"/>
    <w:rsid w:val="00572FD7"/>
    <w:rsid w:val="00575D79"/>
    <w:rsid w:val="00580CB6"/>
    <w:rsid w:val="00581DCB"/>
    <w:rsid w:val="0059407F"/>
    <w:rsid w:val="005978DA"/>
    <w:rsid w:val="005A3604"/>
    <w:rsid w:val="005C66AC"/>
    <w:rsid w:val="005D0E0A"/>
    <w:rsid w:val="005F1E95"/>
    <w:rsid w:val="006227BF"/>
    <w:rsid w:val="00637973"/>
    <w:rsid w:val="006445B1"/>
    <w:rsid w:val="0064588B"/>
    <w:rsid w:val="006531ED"/>
    <w:rsid w:val="006651A9"/>
    <w:rsid w:val="00667875"/>
    <w:rsid w:val="0067032F"/>
    <w:rsid w:val="00672421"/>
    <w:rsid w:val="006A3D74"/>
    <w:rsid w:val="006B28C5"/>
    <w:rsid w:val="006C1C99"/>
    <w:rsid w:val="006D37D7"/>
    <w:rsid w:val="006E535F"/>
    <w:rsid w:val="006F38EA"/>
    <w:rsid w:val="0070349B"/>
    <w:rsid w:val="00741626"/>
    <w:rsid w:val="007465F3"/>
    <w:rsid w:val="007513D1"/>
    <w:rsid w:val="0076023B"/>
    <w:rsid w:val="00794E6C"/>
    <w:rsid w:val="00795D20"/>
    <w:rsid w:val="007A4F1C"/>
    <w:rsid w:val="007B578A"/>
    <w:rsid w:val="007D7458"/>
    <w:rsid w:val="007D74D3"/>
    <w:rsid w:val="007E56E5"/>
    <w:rsid w:val="008006AC"/>
    <w:rsid w:val="00800B27"/>
    <w:rsid w:val="008048E2"/>
    <w:rsid w:val="008144B1"/>
    <w:rsid w:val="00824967"/>
    <w:rsid w:val="0084429A"/>
    <w:rsid w:val="0085077D"/>
    <w:rsid w:val="00851219"/>
    <w:rsid w:val="00862CCA"/>
    <w:rsid w:val="00864788"/>
    <w:rsid w:val="0089348D"/>
    <w:rsid w:val="00894EF3"/>
    <w:rsid w:val="00897276"/>
    <w:rsid w:val="009041ED"/>
    <w:rsid w:val="00905DAC"/>
    <w:rsid w:val="00927D95"/>
    <w:rsid w:val="00946C6D"/>
    <w:rsid w:val="00950957"/>
    <w:rsid w:val="0095488B"/>
    <w:rsid w:val="00960BAB"/>
    <w:rsid w:val="00960D3D"/>
    <w:rsid w:val="00961201"/>
    <w:rsid w:val="00963FE2"/>
    <w:rsid w:val="00966E20"/>
    <w:rsid w:val="00970C00"/>
    <w:rsid w:val="009776C2"/>
    <w:rsid w:val="009776D3"/>
    <w:rsid w:val="0098422D"/>
    <w:rsid w:val="00992F87"/>
    <w:rsid w:val="009A095B"/>
    <w:rsid w:val="009B4BC9"/>
    <w:rsid w:val="009B5C5A"/>
    <w:rsid w:val="009F62E4"/>
    <w:rsid w:val="00A0223D"/>
    <w:rsid w:val="00A0696D"/>
    <w:rsid w:val="00A22A34"/>
    <w:rsid w:val="00A4308D"/>
    <w:rsid w:val="00A47203"/>
    <w:rsid w:val="00A672B5"/>
    <w:rsid w:val="00A7565A"/>
    <w:rsid w:val="00A872D5"/>
    <w:rsid w:val="00A9406E"/>
    <w:rsid w:val="00AA7F3B"/>
    <w:rsid w:val="00AE0636"/>
    <w:rsid w:val="00AF1704"/>
    <w:rsid w:val="00B06181"/>
    <w:rsid w:val="00B43148"/>
    <w:rsid w:val="00B55039"/>
    <w:rsid w:val="00B57DDB"/>
    <w:rsid w:val="00B776BB"/>
    <w:rsid w:val="00B80764"/>
    <w:rsid w:val="00B84118"/>
    <w:rsid w:val="00B9729D"/>
    <w:rsid w:val="00BB6BDC"/>
    <w:rsid w:val="00BC7961"/>
    <w:rsid w:val="00BD0299"/>
    <w:rsid w:val="00BD4CDA"/>
    <w:rsid w:val="00BE21C9"/>
    <w:rsid w:val="00BE6B08"/>
    <w:rsid w:val="00C057E3"/>
    <w:rsid w:val="00C53B96"/>
    <w:rsid w:val="00C546CA"/>
    <w:rsid w:val="00C82A90"/>
    <w:rsid w:val="00CB07F6"/>
    <w:rsid w:val="00CB2023"/>
    <w:rsid w:val="00CF0F82"/>
    <w:rsid w:val="00D04E74"/>
    <w:rsid w:val="00D172B7"/>
    <w:rsid w:val="00D2224B"/>
    <w:rsid w:val="00D2627C"/>
    <w:rsid w:val="00D36B27"/>
    <w:rsid w:val="00D818F3"/>
    <w:rsid w:val="00DA6D6D"/>
    <w:rsid w:val="00DC2F30"/>
    <w:rsid w:val="00DC4576"/>
    <w:rsid w:val="00DC5346"/>
    <w:rsid w:val="00DD0C89"/>
    <w:rsid w:val="00DD14F4"/>
    <w:rsid w:val="00DD2109"/>
    <w:rsid w:val="00DD6C95"/>
    <w:rsid w:val="00DD7500"/>
    <w:rsid w:val="00DF1E6B"/>
    <w:rsid w:val="00E0069F"/>
    <w:rsid w:val="00E14716"/>
    <w:rsid w:val="00E23728"/>
    <w:rsid w:val="00E271F5"/>
    <w:rsid w:val="00E32271"/>
    <w:rsid w:val="00E378B6"/>
    <w:rsid w:val="00E40332"/>
    <w:rsid w:val="00E8191E"/>
    <w:rsid w:val="00ED1509"/>
    <w:rsid w:val="00EF068F"/>
    <w:rsid w:val="00EF7F5C"/>
    <w:rsid w:val="00F05073"/>
    <w:rsid w:val="00F06207"/>
    <w:rsid w:val="00F10459"/>
    <w:rsid w:val="00F16668"/>
    <w:rsid w:val="00F26325"/>
    <w:rsid w:val="00F2774A"/>
    <w:rsid w:val="00F41384"/>
    <w:rsid w:val="00F451A3"/>
    <w:rsid w:val="00F550DC"/>
    <w:rsid w:val="00F611E0"/>
    <w:rsid w:val="00FB3533"/>
    <w:rsid w:val="00FC75E8"/>
    <w:rsid w:val="00FD0C20"/>
    <w:rsid w:val="00FD6076"/>
    <w:rsid w:val="00FE0D54"/>
    <w:rsid w:val="00FE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18F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character" w:customStyle="1" w:styleId="10">
    <w:name w:val="Заголовок 1 Знак"/>
    <w:basedOn w:val="a0"/>
    <w:link w:val="1"/>
    <w:uiPriority w:val="9"/>
    <w:rsid w:val="00D818F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818F3"/>
  </w:style>
  <w:style w:type="paragraph" w:customStyle="1" w:styleId="ConsPlusNonformat">
    <w:name w:val="ConsPlusNonformat"/>
    <w:rsid w:val="00D818F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D8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18F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character" w:customStyle="1" w:styleId="10">
    <w:name w:val="Заголовок 1 Знак"/>
    <w:basedOn w:val="a0"/>
    <w:link w:val="1"/>
    <w:uiPriority w:val="9"/>
    <w:rsid w:val="00D818F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818F3"/>
  </w:style>
  <w:style w:type="paragraph" w:customStyle="1" w:styleId="ConsPlusNonformat">
    <w:name w:val="ConsPlusNonformat"/>
    <w:rsid w:val="00D818F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D8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68910">
      <w:bodyDiv w:val="1"/>
      <w:marLeft w:val="0"/>
      <w:marRight w:val="0"/>
      <w:marTop w:val="0"/>
      <w:marBottom w:val="0"/>
      <w:divBdr>
        <w:top w:val="none" w:sz="0" w:space="0" w:color="auto"/>
        <w:left w:val="none" w:sz="0" w:space="0" w:color="auto"/>
        <w:bottom w:val="none" w:sz="0" w:space="0" w:color="auto"/>
        <w:right w:val="none" w:sz="0" w:space="0" w:color="auto"/>
      </w:divBdr>
    </w:div>
    <w:div w:id="233976332">
      <w:bodyDiv w:val="1"/>
      <w:marLeft w:val="0"/>
      <w:marRight w:val="0"/>
      <w:marTop w:val="0"/>
      <w:marBottom w:val="0"/>
      <w:divBdr>
        <w:top w:val="none" w:sz="0" w:space="0" w:color="auto"/>
        <w:left w:val="none" w:sz="0" w:space="0" w:color="auto"/>
        <w:bottom w:val="none" w:sz="0" w:space="0" w:color="auto"/>
        <w:right w:val="none" w:sz="0" w:space="0" w:color="auto"/>
      </w:divBdr>
    </w:div>
    <w:div w:id="256912209">
      <w:bodyDiv w:val="1"/>
      <w:marLeft w:val="0"/>
      <w:marRight w:val="0"/>
      <w:marTop w:val="0"/>
      <w:marBottom w:val="0"/>
      <w:divBdr>
        <w:top w:val="none" w:sz="0" w:space="0" w:color="auto"/>
        <w:left w:val="none" w:sz="0" w:space="0" w:color="auto"/>
        <w:bottom w:val="none" w:sz="0" w:space="0" w:color="auto"/>
        <w:right w:val="none" w:sz="0" w:space="0" w:color="auto"/>
      </w:divBdr>
    </w:div>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413672247">
      <w:bodyDiv w:val="1"/>
      <w:marLeft w:val="0"/>
      <w:marRight w:val="0"/>
      <w:marTop w:val="0"/>
      <w:marBottom w:val="0"/>
      <w:divBdr>
        <w:top w:val="none" w:sz="0" w:space="0" w:color="auto"/>
        <w:left w:val="none" w:sz="0" w:space="0" w:color="auto"/>
        <w:bottom w:val="none" w:sz="0" w:space="0" w:color="auto"/>
        <w:right w:val="none" w:sz="0" w:space="0" w:color="auto"/>
      </w:divBdr>
    </w:div>
    <w:div w:id="430053125">
      <w:bodyDiv w:val="1"/>
      <w:marLeft w:val="0"/>
      <w:marRight w:val="0"/>
      <w:marTop w:val="0"/>
      <w:marBottom w:val="0"/>
      <w:divBdr>
        <w:top w:val="none" w:sz="0" w:space="0" w:color="auto"/>
        <w:left w:val="none" w:sz="0" w:space="0" w:color="auto"/>
        <w:bottom w:val="none" w:sz="0" w:space="0" w:color="auto"/>
        <w:right w:val="none" w:sz="0" w:space="0" w:color="auto"/>
      </w:divBdr>
    </w:div>
    <w:div w:id="537546439">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 w:id="862671620">
      <w:bodyDiv w:val="1"/>
      <w:marLeft w:val="0"/>
      <w:marRight w:val="0"/>
      <w:marTop w:val="0"/>
      <w:marBottom w:val="0"/>
      <w:divBdr>
        <w:top w:val="none" w:sz="0" w:space="0" w:color="auto"/>
        <w:left w:val="none" w:sz="0" w:space="0" w:color="auto"/>
        <w:bottom w:val="none" w:sz="0" w:space="0" w:color="auto"/>
        <w:right w:val="none" w:sz="0" w:space="0" w:color="auto"/>
      </w:divBdr>
    </w:div>
    <w:div w:id="950549678">
      <w:bodyDiv w:val="1"/>
      <w:marLeft w:val="0"/>
      <w:marRight w:val="0"/>
      <w:marTop w:val="0"/>
      <w:marBottom w:val="0"/>
      <w:divBdr>
        <w:top w:val="none" w:sz="0" w:space="0" w:color="auto"/>
        <w:left w:val="none" w:sz="0" w:space="0" w:color="auto"/>
        <w:bottom w:val="none" w:sz="0" w:space="0" w:color="auto"/>
        <w:right w:val="none" w:sz="0" w:space="0" w:color="auto"/>
      </w:divBdr>
    </w:div>
    <w:div w:id="1369455546">
      <w:bodyDiv w:val="1"/>
      <w:marLeft w:val="0"/>
      <w:marRight w:val="0"/>
      <w:marTop w:val="0"/>
      <w:marBottom w:val="0"/>
      <w:divBdr>
        <w:top w:val="none" w:sz="0" w:space="0" w:color="auto"/>
        <w:left w:val="none" w:sz="0" w:space="0" w:color="auto"/>
        <w:bottom w:val="none" w:sz="0" w:space="0" w:color="auto"/>
        <w:right w:val="none" w:sz="0" w:space="0" w:color="auto"/>
      </w:divBdr>
    </w:div>
    <w:div w:id="1477985942">
      <w:bodyDiv w:val="1"/>
      <w:marLeft w:val="0"/>
      <w:marRight w:val="0"/>
      <w:marTop w:val="0"/>
      <w:marBottom w:val="0"/>
      <w:divBdr>
        <w:top w:val="none" w:sz="0" w:space="0" w:color="auto"/>
        <w:left w:val="none" w:sz="0" w:space="0" w:color="auto"/>
        <w:bottom w:val="none" w:sz="0" w:space="0" w:color="auto"/>
        <w:right w:val="none" w:sz="0" w:space="0" w:color="auto"/>
      </w:divBdr>
    </w:div>
    <w:div w:id="1825270837">
      <w:bodyDiv w:val="1"/>
      <w:marLeft w:val="0"/>
      <w:marRight w:val="0"/>
      <w:marTop w:val="0"/>
      <w:marBottom w:val="0"/>
      <w:divBdr>
        <w:top w:val="none" w:sz="0" w:space="0" w:color="auto"/>
        <w:left w:val="none" w:sz="0" w:space="0" w:color="auto"/>
        <w:bottom w:val="none" w:sz="0" w:space="0" w:color="auto"/>
        <w:right w:val="none" w:sz="0" w:space="0" w:color="auto"/>
      </w:divBdr>
    </w:div>
    <w:div w:id="208283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 Сазановская</dc:creator>
  <cp:lastModifiedBy>Елена А. Сумкина</cp:lastModifiedBy>
  <cp:revision>3</cp:revision>
  <cp:lastPrinted>2022-11-07T10:59:00Z</cp:lastPrinted>
  <dcterms:created xsi:type="dcterms:W3CDTF">2022-11-07T11:14:00Z</dcterms:created>
  <dcterms:modified xsi:type="dcterms:W3CDTF">2022-11-09T07:27:00Z</dcterms:modified>
</cp:coreProperties>
</file>