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326268" w:rsidRPr="00326268" w:rsidRDefault="00326268" w:rsidP="00326268">
      <w:pPr>
        <w:pStyle w:val="ConsPlusTitle"/>
        <w:tabs>
          <w:tab w:val="left" w:pos="364"/>
        </w:tabs>
        <w:jc w:val="center"/>
        <w:rPr>
          <w:rFonts w:ascii="Times New Roman" w:hAnsi="Times New Roman" w:cs="Times New Roman"/>
          <w:sz w:val="24"/>
          <w:szCs w:val="24"/>
        </w:rPr>
      </w:pPr>
      <w:r w:rsidRPr="00326268">
        <w:rPr>
          <w:rFonts w:ascii="Times New Roman" w:hAnsi="Times New Roman" w:cs="Times New Roman"/>
          <w:sz w:val="24"/>
          <w:szCs w:val="24"/>
        </w:rPr>
        <w:t>РЕШЕНИЕ</w:t>
      </w:r>
    </w:p>
    <w:p w:rsidR="00326268" w:rsidRPr="00326268" w:rsidRDefault="00326268" w:rsidP="00326268">
      <w:pPr>
        <w:pStyle w:val="ConsPlusTitle"/>
        <w:tabs>
          <w:tab w:val="left" w:pos="364"/>
        </w:tabs>
        <w:jc w:val="center"/>
        <w:rPr>
          <w:rFonts w:ascii="Times New Roman" w:hAnsi="Times New Roman" w:cs="Times New Roman"/>
          <w:sz w:val="24"/>
          <w:szCs w:val="24"/>
        </w:rPr>
      </w:pPr>
    </w:p>
    <w:p w:rsidR="00326268" w:rsidRPr="00326268" w:rsidRDefault="00326268" w:rsidP="00326268">
      <w:pPr>
        <w:pStyle w:val="ConsPlusTitle"/>
        <w:tabs>
          <w:tab w:val="left" w:pos="364"/>
        </w:tabs>
        <w:jc w:val="center"/>
        <w:rPr>
          <w:rFonts w:ascii="Times New Roman" w:hAnsi="Times New Roman" w:cs="Times New Roman"/>
          <w:sz w:val="24"/>
          <w:szCs w:val="24"/>
        </w:rPr>
      </w:pPr>
      <w:r>
        <w:rPr>
          <w:rFonts w:ascii="Times New Roman" w:hAnsi="Times New Roman" w:cs="Times New Roman"/>
          <w:sz w:val="24"/>
          <w:szCs w:val="24"/>
        </w:rPr>
        <w:t>№1969</w:t>
      </w:r>
      <w:bookmarkStart w:id="0" w:name="_GoBack"/>
      <w:bookmarkEnd w:id="0"/>
      <w:r w:rsidRPr="00326268">
        <w:rPr>
          <w:rFonts w:ascii="Times New Roman" w:hAnsi="Times New Roman" w:cs="Times New Roman"/>
          <w:sz w:val="24"/>
          <w:szCs w:val="24"/>
        </w:rPr>
        <w:t xml:space="preserve"> от 26 апреля 2022 года</w:t>
      </w:r>
    </w:p>
    <w:p w:rsidR="00824967" w:rsidRPr="00F433E9" w:rsidRDefault="00326268" w:rsidP="00326268">
      <w:pPr>
        <w:pStyle w:val="ConsPlusTitle"/>
        <w:tabs>
          <w:tab w:val="left" w:pos="364"/>
        </w:tabs>
        <w:jc w:val="center"/>
        <w:rPr>
          <w:rFonts w:ascii="Times New Roman" w:hAnsi="Times New Roman" w:cs="Times New Roman"/>
          <w:sz w:val="24"/>
          <w:szCs w:val="24"/>
        </w:rPr>
      </w:pPr>
      <w:r w:rsidRPr="00326268">
        <w:rPr>
          <w:rFonts w:ascii="Times New Roman" w:hAnsi="Times New Roman" w:cs="Times New Roman"/>
          <w:sz w:val="24"/>
          <w:szCs w:val="24"/>
        </w:rPr>
        <w:t xml:space="preserve">Принято на 65-ой внеочередной сессии Псковской городской Думы шестого созыва  </w:t>
      </w: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871FF" w:rsidRDefault="004871FF" w:rsidP="005E43F2">
      <w:pPr>
        <w:tabs>
          <w:tab w:val="left" w:pos="364"/>
        </w:tabs>
        <w:jc w:val="both"/>
        <w:rPr>
          <w:rFonts w:eastAsiaTheme="minorHAnsi"/>
          <w:lang w:eastAsia="en-US"/>
        </w:rPr>
      </w:pPr>
    </w:p>
    <w:p w:rsidR="00C42FD0" w:rsidRDefault="00C42FD0" w:rsidP="005E43F2">
      <w:pPr>
        <w:tabs>
          <w:tab w:val="left" w:pos="364"/>
        </w:tabs>
        <w:jc w:val="both"/>
        <w:rPr>
          <w:rFonts w:eastAsiaTheme="minorHAnsi"/>
          <w:lang w:eastAsia="en-US"/>
        </w:rPr>
      </w:pPr>
    </w:p>
    <w:p w:rsidR="004871FF" w:rsidRDefault="004871FF" w:rsidP="005E43F2">
      <w:pPr>
        <w:tabs>
          <w:tab w:val="left" w:pos="364"/>
        </w:tabs>
        <w:jc w:val="both"/>
        <w:rPr>
          <w:rFonts w:eastAsiaTheme="minorHAnsi"/>
          <w:lang w:eastAsia="en-US"/>
        </w:rPr>
      </w:pPr>
    </w:p>
    <w:p w:rsidR="00605790" w:rsidRDefault="00920010" w:rsidP="00605790">
      <w:pPr>
        <w:tabs>
          <w:tab w:val="left" w:pos="364"/>
        </w:tabs>
        <w:jc w:val="both"/>
        <w:rPr>
          <w:rFonts w:eastAsiaTheme="minorHAnsi"/>
          <w:lang w:eastAsia="en-US"/>
        </w:rPr>
      </w:pPr>
      <w:r w:rsidRPr="00920010">
        <w:rPr>
          <w:rFonts w:eastAsiaTheme="minorHAnsi"/>
          <w:lang w:eastAsia="en-US"/>
        </w:rPr>
        <w:t>Об отчете Главы муниципального образования «Город Псков» - Главы города Пскова Полонской Е.А. о результатах деятельности за 2021 год</w:t>
      </w:r>
    </w:p>
    <w:p w:rsidR="00920010" w:rsidRPr="000765A9" w:rsidRDefault="00920010" w:rsidP="00605790">
      <w:pPr>
        <w:tabs>
          <w:tab w:val="left" w:pos="364"/>
        </w:tabs>
        <w:jc w:val="both"/>
        <w:rPr>
          <w:rFonts w:eastAsiaTheme="minorHAnsi"/>
          <w:lang w:eastAsia="en-US"/>
        </w:rPr>
      </w:pPr>
    </w:p>
    <w:p w:rsidR="00605790" w:rsidRDefault="00C01177" w:rsidP="00AC679F">
      <w:pPr>
        <w:tabs>
          <w:tab w:val="left" w:pos="364"/>
        </w:tabs>
        <w:ind w:firstLine="709"/>
        <w:jc w:val="both"/>
        <w:rPr>
          <w:rFonts w:eastAsia="Calibri"/>
          <w:b/>
          <w:lang w:eastAsia="en-US"/>
        </w:rPr>
      </w:pPr>
      <w:proofErr w:type="gramStart"/>
      <w:r w:rsidRPr="00C01177">
        <w:rPr>
          <w:rFonts w:eastAsiaTheme="minorHAnsi"/>
          <w:lang w:eastAsia="en-US"/>
        </w:rPr>
        <w:t>Заслушав и обсудив отчет Главы муниципального образования «Город Псков» Полонской Е.А. о результатах деятельности за отчетный период, в соответствии со статьей 36 Федерального закона от 06.10.2003 № 131-ФЗ «Об общих принципах организации местного самоуправления в Российской Федерации», руководствуясь статьями 20, 23 Устава муниципального образования «Город Псков», статьей 54 Регламента Псковской городской Думы,</w:t>
      </w:r>
      <w:proofErr w:type="gramEnd"/>
    </w:p>
    <w:p w:rsidR="00C01177" w:rsidRPr="00C01177" w:rsidRDefault="00C01177" w:rsidP="00AC679F">
      <w:pPr>
        <w:tabs>
          <w:tab w:val="left" w:pos="364"/>
        </w:tabs>
        <w:ind w:firstLine="709"/>
        <w:jc w:val="both"/>
        <w:rPr>
          <w:rFonts w:eastAsia="Calibri"/>
          <w:b/>
          <w:lang w:eastAsia="en-US"/>
        </w:rPr>
      </w:pPr>
    </w:p>
    <w:p w:rsidR="00124F55" w:rsidRPr="009A4E5A" w:rsidRDefault="007963B2" w:rsidP="005E43F2">
      <w:pPr>
        <w:tabs>
          <w:tab w:val="left" w:pos="364"/>
        </w:tabs>
        <w:jc w:val="center"/>
        <w:rPr>
          <w:rFonts w:eastAsia="Calibri"/>
          <w:b/>
          <w:lang w:eastAsia="en-US"/>
        </w:rPr>
      </w:pPr>
      <w:r w:rsidRPr="009A4E5A">
        <w:rPr>
          <w:rFonts w:eastAsia="Calibri"/>
          <w:b/>
          <w:lang w:eastAsia="en-US"/>
        </w:rPr>
        <w:t>Псковская городская Дума</w:t>
      </w:r>
    </w:p>
    <w:p w:rsidR="007963B2" w:rsidRDefault="007963B2" w:rsidP="005E43F2">
      <w:pPr>
        <w:tabs>
          <w:tab w:val="left" w:pos="364"/>
        </w:tabs>
        <w:spacing w:after="200" w:line="276" w:lineRule="auto"/>
        <w:jc w:val="center"/>
        <w:rPr>
          <w:rFonts w:eastAsia="Calibri"/>
          <w:b/>
          <w:lang w:eastAsia="en-US"/>
        </w:rPr>
      </w:pPr>
      <w:r w:rsidRPr="009A4E5A">
        <w:rPr>
          <w:rFonts w:eastAsia="Calibri"/>
          <w:b/>
          <w:lang w:eastAsia="en-US"/>
        </w:rPr>
        <w:t>РЕШИЛА</w:t>
      </w:r>
    </w:p>
    <w:p w:rsidR="00C01177" w:rsidRDefault="00C01177" w:rsidP="00C01177">
      <w:pPr>
        <w:tabs>
          <w:tab w:val="left" w:pos="364"/>
        </w:tabs>
        <w:autoSpaceDE w:val="0"/>
        <w:autoSpaceDN w:val="0"/>
        <w:adjustRightInd w:val="0"/>
        <w:ind w:firstLine="709"/>
      </w:pPr>
      <w:r>
        <w:t>1. Отчет о деятельности Главы муниципального образования «Город Псков» - Главы города Пскова Полонской Е.А. по итогам отчетного периода принять к сведению.</w:t>
      </w:r>
    </w:p>
    <w:p w:rsidR="00C01177" w:rsidRDefault="00C01177" w:rsidP="00C01177">
      <w:pPr>
        <w:tabs>
          <w:tab w:val="left" w:pos="364"/>
        </w:tabs>
        <w:autoSpaceDE w:val="0"/>
        <w:autoSpaceDN w:val="0"/>
        <w:adjustRightInd w:val="0"/>
        <w:ind w:firstLine="709"/>
      </w:pPr>
      <w:r>
        <w:t>2. Деятельность Главы муниципального образования «Город Псков» - Главы города Пскова Полонской Е.А. признать удовлетворительной.</w:t>
      </w:r>
    </w:p>
    <w:p w:rsidR="00C01177" w:rsidRDefault="00C01177" w:rsidP="00C01177">
      <w:pPr>
        <w:tabs>
          <w:tab w:val="left" w:pos="364"/>
        </w:tabs>
        <w:autoSpaceDE w:val="0"/>
        <w:autoSpaceDN w:val="0"/>
        <w:adjustRightInd w:val="0"/>
        <w:ind w:firstLine="709"/>
      </w:pPr>
      <w:r>
        <w:t>3. Настоящее Решение вступает в силу с момента его подписания Главой города Пскова.</w:t>
      </w:r>
    </w:p>
    <w:p w:rsidR="00CD6511" w:rsidRDefault="00C01177" w:rsidP="00C01177">
      <w:pPr>
        <w:tabs>
          <w:tab w:val="left" w:pos="364"/>
        </w:tabs>
        <w:autoSpaceDE w:val="0"/>
        <w:autoSpaceDN w:val="0"/>
        <w:adjustRightInd w:val="0"/>
        <w:ind w:firstLine="709"/>
      </w:pPr>
      <w:r>
        <w:t>4. Настоящее Решение и краткий отчет Главы муниципального образования «Город Псков» - Главы города Пскова Полонской Е.А. опубликовать в газете «Псковские новости» и разместить на официальном сайте муниципального образования «Город Псков».</w:t>
      </w:r>
    </w:p>
    <w:p w:rsidR="008B37C0" w:rsidRDefault="008B37C0" w:rsidP="001875F9">
      <w:pPr>
        <w:tabs>
          <w:tab w:val="left" w:pos="364"/>
        </w:tabs>
        <w:autoSpaceDE w:val="0"/>
        <w:autoSpaceDN w:val="0"/>
        <w:adjustRightInd w:val="0"/>
        <w:ind w:firstLine="709"/>
      </w:pPr>
    </w:p>
    <w:p w:rsidR="00657C96" w:rsidRDefault="00657C96" w:rsidP="001875F9">
      <w:pPr>
        <w:tabs>
          <w:tab w:val="left" w:pos="364"/>
        </w:tabs>
        <w:autoSpaceDE w:val="0"/>
        <w:autoSpaceDN w:val="0"/>
        <w:adjustRightInd w:val="0"/>
        <w:ind w:firstLine="709"/>
      </w:pPr>
    </w:p>
    <w:p w:rsidR="00782D6B" w:rsidRDefault="00782D6B" w:rsidP="001875F9">
      <w:pPr>
        <w:tabs>
          <w:tab w:val="left" w:pos="364"/>
        </w:tabs>
        <w:autoSpaceDE w:val="0"/>
        <w:autoSpaceDN w:val="0"/>
        <w:adjustRightInd w:val="0"/>
        <w:ind w:firstLine="709"/>
      </w:pPr>
    </w:p>
    <w:p w:rsidR="007A03CA" w:rsidRDefault="00824967" w:rsidP="001875F9">
      <w:pPr>
        <w:tabs>
          <w:tab w:val="left" w:pos="364"/>
        </w:tabs>
        <w:autoSpaceDE w:val="0"/>
        <w:autoSpaceDN w:val="0"/>
        <w:adjustRightInd w:val="0"/>
        <w:ind w:firstLine="709"/>
        <w:rPr>
          <w:sz w:val="18"/>
          <w:szCs w:val="20"/>
        </w:rPr>
      </w:pPr>
      <w:r w:rsidRPr="009A4E5A">
        <w:t>Глав</w:t>
      </w:r>
      <w:r w:rsidR="00C82A90">
        <w:t>а</w:t>
      </w:r>
      <w:r w:rsidRPr="009A4E5A">
        <w:t xml:space="preserve"> города Пскова</w:t>
      </w:r>
      <w:r w:rsidR="00233C50">
        <w:tab/>
      </w:r>
      <w:r w:rsidR="008C1CB1">
        <w:t xml:space="preserve">           </w:t>
      </w:r>
      <w:r w:rsidR="00233C50">
        <w:tab/>
      </w:r>
      <w:r w:rsidR="00950957">
        <w:tab/>
      </w:r>
      <w:r w:rsidR="00950957">
        <w:tab/>
      </w:r>
      <w:r>
        <w:tab/>
      </w:r>
      <w:r>
        <w:tab/>
      </w:r>
      <w:r>
        <w:tab/>
      </w:r>
      <w:r w:rsidR="001875F9">
        <w:t>Е.А. Полонская</w:t>
      </w:r>
    </w:p>
    <w:p w:rsidR="00406F5B" w:rsidRDefault="00406F5B" w:rsidP="001875F9">
      <w:pPr>
        <w:tabs>
          <w:tab w:val="left" w:pos="364"/>
        </w:tabs>
        <w:autoSpaceDE w:val="0"/>
        <w:autoSpaceDN w:val="0"/>
        <w:adjustRightInd w:val="0"/>
        <w:ind w:firstLine="709"/>
        <w:rPr>
          <w:sz w:val="18"/>
          <w:szCs w:val="20"/>
        </w:rPr>
      </w:pPr>
    </w:p>
    <w:p w:rsidR="005913F6" w:rsidRDefault="005913F6" w:rsidP="001875F9">
      <w:pPr>
        <w:tabs>
          <w:tab w:val="left" w:pos="364"/>
        </w:tabs>
        <w:autoSpaceDE w:val="0"/>
        <w:autoSpaceDN w:val="0"/>
        <w:adjustRightInd w:val="0"/>
        <w:ind w:firstLine="709"/>
        <w:rPr>
          <w:sz w:val="18"/>
          <w:szCs w:val="20"/>
        </w:rPr>
      </w:pPr>
    </w:p>
    <w:p w:rsidR="005913F6" w:rsidRDefault="005913F6" w:rsidP="001875F9">
      <w:pPr>
        <w:tabs>
          <w:tab w:val="left" w:pos="364"/>
        </w:tabs>
        <w:autoSpaceDE w:val="0"/>
        <w:autoSpaceDN w:val="0"/>
        <w:adjustRightInd w:val="0"/>
        <w:ind w:firstLine="709"/>
        <w:rPr>
          <w:sz w:val="18"/>
          <w:szCs w:val="20"/>
        </w:rPr>
      </w:pPr>
    </w:p>
    <w:p w:rsidR="005913F6" w:rsidRDefault="005913F6" w:rsidP="001875F9">
      <w:pPr>
        <w:tabs>
          <w:tab w:val="left" w:pos="364"/>
        </w:tabs>
        <w:autoSpaceDE w:val="0"/>
        <w:autoSpaceDN w:val="0"/>
        <w:adjustRightInd w:val="0"/>
        <w:ind w:firstLine="709"/>
        <w:rPr>
          <w:sz w:val="18"/>
          <w:szCs w:val="20"/>
        </w:rPr>
      </w:pPr>
    </w:p>
    <w:p w:rsidR="00C3401C" w:rsidRDefault="00C3401C" w:rsidP="001875F9">
      <w:pPr>
        <w:tabs>
          <w:tab w:val="left" w:pos="364"/>
        </w:tabs>
        <w:autoSpaceDE w:val="0"/>
        <w:autoSpaceDN w:val="0"/>
        <w:adjustRightInd w:val="0"/>
        <w:ind w:firstLine="709"/>
        <w:rPr>
          <w:sz w:val="18"/>
          <w:szCs w:val="20"/>
        </w:rPr>
      </w:pPr>
    </w:p>
    <w:p w:rsidR="00C3401C" w:rsidRDefault="00C3401C" w:rsidP="001875F9">
      <w:pPr>
        <w:tabs>
          <w:tab w:val="left" w:pos="364"/>
        </w:tabs>
        <w:autoSpaceDE w:val="0"/>
        <w:autoSpaceDN w:val="0"/>
        <w:adjustRightInd w:val="0"/>
        <w:ind w:firstLine="709"/>
        <w:rPr>
          <w:sz w:val="18"/>
          <w:szCs w:val="20"/>
        </w:rPr>
      </w:pPr>
    </w:p>
    <w:p w:rsidR="00C3401C" w:rsidRDefault="00C3401C" w:rsidP="001875F9">
      <w:pPr>
        <w:tabs>
          <w:tab w:val="left" w:pos="364"/>
        </w:tabs>
        <w:autoSpaceDE w:val="0"/>
        <w:autoSpaceDN w:val="0"/>
        <w:adjustRightInd w:val="0"/>
        <w:ind w:firstLine="709"/>
        <w:rPr>
          <w:sz w:val="18"/>
          <w:szCs w:val="20"/>
        </w:rPr>
      </w:pPr>
    </w:p>
    <w:p w:rsidR="00C3401C" w:rsidRDefault="00C3401C" w:rsidP="001875F9">
      <w:pPr>
        <w:tabs>
          <w:tab w:val="left" w:pos="364"/>
        </w:tabs>
        <w:autoSpaceDE w:val="0"/>
        <w:autoSpaceDN w:val="0"/>
        <w:adjustRightInd w:val="0"/>
        <w:ind w:firstLine="709"/>
        <w:rPr>
          <w:sz w:val="18"/>
          <w:szCs w:val="20"/>
        </w:rPr>
      </w:pPr>
    </w:p>
    <w:p w:rsidR="00C3401C" w:rsidRDefault="00C3401C" w:rsidP="001875F9">
      <w:pPr>
        <w:tabs>
          <w:tab w:val="left" w:pos="364"/>
        </w:tabs>
        <w:autoSpaceDE w:val="0"/>
        <w:autoSpaceDN w:val="0"/>
        <w:adjustRightInd w:val="0"/>
        <w:ind w:firstLine="709"/>
        <w:rPr>
          <w:sz w:val="18"/>
          <w:szCs w:val="20"/>
        </w:rPr>
      </w:pPr>
    </w:p>
    <w:p w:rsidR="00C3401C" w:rsidRDefault="00C3401C" w:rsidP="001875F9">
      <w:pPr>
        <w:tabs>
          <w:tab w:val="left" w:pos="364"/>
        </w:tabs>
        <w:autoSpaceDE w:val="0"/>
        <w:autoSpaceDN w:val="0"/>
        <w:adjustRightInd w:val="0"/>
        <w:ind w:firstLine="709"/>
        <w:rPr>
          <w:sz w:val="18"/>
          <w:szCs w:val="20"/>
        </w:rPr>
      </w:pPr>
    </w:p>
    <w:p w:rsidR="00C3401C" w:rsidRDefault="00C3401C" w:rsidP="001875F9">
      <w:pPr>
        <w:tabs>
          <w:tab w:val="left" w:pos="364"/>
        </w:tabs>
        <w:autoSpaceDE w:val="0"/>
        <w:autoSpaceDN w:val="0"/>
        <w:adjustRightInd w:val="0"/>
        <w:ind w:firstLine="709"/>
        <w:rPr>
          <w:sz w:val="18"/>
          <w:szCs w:val="20"/>
        </w:rPr>
      </w:pPr>
    </w:p>
    <w:p w:rsidR="00C3401C" w:rsidRDefault="00C3401C" w:rsidP="001875F9">
      <w:pPr>
        <w:tabs>
          <w:tab w:val="left" w:pos="364"/>
        </w:tabs>
        <w:autoSpaceDE w:val="0"/>
        <w:autoSpaceDN w:val="0"/>
        <w:adjustRightInd w:val="0"/>
        <w:ind w:firstLine="709"/>
        <w:rPr>
          <w:sz w:val="18"/>
          <w:szCs w:val="20"/>
        </w:rPr>
      </w:pPr>
    </w:p>
    <w:p w:rsidR="00C3401C" w:rsidRDefault="00C3401C" w:rsidP="001875F9">
      <w:pPr>
        <w:tabs>
          <w:tab w:val="left" w:pos="364"/>
        </w:tabs>
        <w:autoSpaceDE w:val="0"/>
        <w:autoSpaceDN w:val="0"/>
        <w:adjustRightInd w:val="0"/>
        <w:ind w:firstLine="709"/>
        <w:rPr>
          <w:sz w:val="18"/>
          <w:szCs w:val="20"/>
        </w:rPr>
      </w:pPr>
    </w:p>
    <w:p w:rsidR="00C3401C" w:rsidRDefault="00C3401C" w:rsidP="001875F9">
      <w:pPr>
        <w:tabs>
          <w:tab w:val="left" w:pos="364"/>
        </w:tabs>
        <w:autoSpaceDE w:val="0"/>
        <w:autoSpaceDN w:val="0"/>
        <w:adjustRightInd w:val="0"/>
        <w:ind w:firstLine="709"/>
        <w:rPr>
          <w:sz w:val="18"/>
          <w:szCs w:val="20"/>
        </w:rPr>
      </w:pPr>
    </w:p>
    <w:p w:rsidR="00C3401C" w:rsidRDefault="00C3401C" w:rsidP="001875F9">
      <w:pPr>
        <w:tabs>
          <w:tab w:val="left" w:pos="364"/>
        </w:tabs>
        <w:autoSpaceDE w:val="0"/>
        <w:autoSpaceDN w:val="0"/>
        <w:adjustRightInd w:val="0"/>
        <w:ind w:firstLine="709"/>
        <w:rPr>
          <w:sz w:val="18"/>
          <w:szCs w:val="20"/>
        </w:rPr>
      </w:pPr>
    </w:p>
    <w:p w:rsidR="00C3401C" w:rsidRDefault="00C3401C" w:rsidP="001875F9">
      <w:pPr>
        <w:tabs>
          <w:tab w:val="left" w:pos="364"/>
        </w:tabs>
        <w:autoSpaceDE w:val="0"/>
        <w:autoSpaceDN w:val="0"/>
        <w:adjustRightInd w:val="0"/>
        <w:ind w:firstLine="709"/>
        <w:rPr>
          <w:sz w:val="18"/>
          <w:szCs w:val="20"/>
        </w:rPr>
      </w:pPr>
    </w:p>
    <w:p w:rsidR="00C3401C" w:rsidRPr="00C3401C" w:rsidRDefault="00C3401C" w:rsidP="00C3401C">
      <w:pPr>
        <w:ind w:firstLine="709"/>
        <w:jc w:val="center"/>
        <w:rPr>
          <w:rFonts w:eastAsia="Calibri"/>
          <w:b/>
          <w:lang w:eastAsia="en-US"/>
        </w:rPr>
      </w:pPr>
      <w:r w:rsidRPr="00C3401C">
        <w:rPr>
          <w:rFonts w:eastAsia="Calibri"/>
          <w:b/>
          <w:lang w:eastAsia="en-US"/>
        </w:rPr>
        <w:t>Уважаемые псковичи!</w:t>
      </w:r>
    </w:p>
    <w:p w:rsidR="00C3401C" w:rsidRPr="00C3401C" w:rsidRDefault="00C3401C" w:rsidP="00C3401C">
      <w:pPr>
        <w:ind w:firstLine="709"/>
        <w:jc w:val="center"/>
        <w:rPr>
          <w:rFonts w:eastAsia="Calibri"/>
          <w:b/>
          <w:lang w:eastAsia="en-US"/>
        </w:rPr>
      </w:pPr>
      <w:r w:rsidRPr="00C3401C">
        <w:rPr>
          <w:rFonts w:eastAsia="Calibri"/>
          <w:b/>
          <w:lang w:eastAsia="en-US"/>
        </w:rPr>
        <w:t>Уважаемые депутаты Псковской городской Думы, коллеги!</w:t>
      </w:r>
    </w:p>
    <w:p w:rsidR="00C3401C" w:rsidRPr="00C3401C" w:rsidRDefault="00C3401C" w:rsidP="00C3401C">
      <w:pPr>
        <w:jc w:val="center"/>
        <w:rPr>
          <w:rFonts w:eastAsia="Calibri"/>
          <w:lang w:eastAsia="en-US"/>
        </w:rPr>
      </w:pPr>
    </w:p>
    <w:p w:rsidR="00C3401C" w:rsidRPr="00C3401C" w:rsidRDefault="00C3401C" w:rsidP="00C3401C">
      <w:pPr>
        <w:jc w:val="both"/>
        <w:rPr>
          <w:rFonts w:eastAsia="Calibri"/>
          <w:lang w:eastAsia="en-US"/>
        </w:rPr>
      </w:pPr>
      <w:r w:rsidRPr="00C3401C">
        <w:rPr>
          <w:rFonts w:eastAsia="Calibri"/>
          <w:spacing w:val="-2"/>
          <w:lang w:eastAsia="en-US"/>
        </w:rPr>
        <w:t xml:space="preserve">       Позади у нас с вами остался еще один 2021 год. За отчетный период Псковской городской Думой было проведено </w:t>
      </w:r>
      <w:r w:rsidRPr="00C3401C">
        <w:rPr>
          <w:rFonts w:eastAsia="Calibri"/>
          <w:bCs/>
          <w:spacing w:val="-2"/>
          <w:lang w:eastAsia="en-US"/>
        </w:rPr>
        <w:t>15 заседаний</w:t>
      </w:r>
      <w:r w:rsidRPr="00C3401C">
        <w:rPr>
          <w:rFonts w:eastAsia="Calibri"/>
          <w:spacing w:val="-2"/>
          <w:lang w:eastAsia="en-US"/>
        </w:rPr>
        <w:t xml:space="preserve">, 3 заседания городской Думы прошло в дистанционной форме. По итогам работы городских депутатов было принято </w:t>
      </w:r>
      <w:r w:rsidRPr="00C3401C">
        <w:rPr>
          <w:rFonts w:eastAsia="Calibri"/>
          <w:bCs/>
          <w:spacing w:val="-2"/>
          <w:lang w:eastAsia="en-US"/>
        </w:rPr>
        <w:t>402 решения</w:t>
      </w:r>
      <w:r w:rsidRPr="00C3401C">
        <w:rPr>
          <w:rFonts w:eastAsia="Calibri"/>
          <w:spacing w:val="-2"/>
          <w:lang w:eastAsia="en-US"/>
        </w:rPr>
        <w:t xml:space="preserve">. Мы провели </w:t>
      </w:r>
      <w:r w:rsidRPr="00C3401C">
        <w:rPr>
          <w:rFonts w:eastAsia="Calibri"/>
          <w:color w:val="000000" w:themeColor="text1"/>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w:t>
      </w:r>
      <w:r w:rsidRPr="00C3401C">
        <w:rPr>
          <w:rFonts w:eastAsia="Calibri"/>
          <w:color w:val="FF0000"/>
          <w:lang w:eastAsia="en-US"/>
        </w:rPr>
        <w:t xml:space="preserve"> </w:t>
      </w:r>
      <w:r w:rsidRPr="00C3401C">
        <w:rPr>
          <w:rFonts w:eastAsia="Calibri"/>
          <w:color w:val="000000" w:themeColor="text1"/>
          <w:lang w:eastAsia="en-US"/>
        </w:rPr>
        <w:t>з</w:t>
      </w:r>
      <w:r w:rsidRPr="00C3401C">
        <w:rPr>
          <w:rFonts w:eastAsia="Calibri"/>
          <w:lang w:eastAsia="en-US"/>
        </w:rPr>
        <w:t xml:space="preserve">аседаний комитетов, на которых рассмотрели </w:t>
      </w:r>
      <w:r w:rsidRPr="00C3401C">
        <w:rPr>
          <w:rFonts w:eastAsia="Calibri"/>
          <w:bCs/>
          <w:lang w:eastAsia="en-US"/>
        </w:rPr>
        <w:t xml:space="preserve">568 </w:t>
      </w:r>
      <w:r w:rsidRPr="00C3401C">
        <w:rPr>
          <w:rFonts w:eastAsia="Calibri"/>
          <w:lang w:eastAsia="en-US"/>
        </w:rPr>
        <w:t xml:space="preserve">вопросов. </w:t>
      </w:r>
    </w:p>
    <w:p w:rsidR="00C3401C" w:rsidRPr="00C3401C" w:rsidRDefault="00C3401C" w:rsidP="00C3401C">
      <w:pPr>
        <w:ind w:firstLine="709"/>
        <w:jc w:val="both"/>
        <w:rPr>
          <w:rFonts w:eastAsia="Calibri"/>
          <w:bCs/>
          <w:lang w:eastAsia="en-US"/>
        </w:rPr>
      </w:pPr>
      <w:r w:rsidRPr="00C3401C">
        <w:rPr>
          <w:rFonts w:eastAsia="Calibri"/>
          <w:kern w:val="24"/>
          <w:lang w:eastAsia="cs-CZ"/>
        </w:rPr>
        <w:t xml:space="preserve">Огромная работа была проведена при принятии бюджета города Пскова на 2022 год и плановый период 23-го и 24-го. </w:t>
      </w:r>
      <w:r w:rsidRPr="00C3401C">
        <w:rPr>
          <w:rFonts w:eastAsia="Calibri"/>
          <w:bCs/>
          <w:lang w:eastAsia="en-US"/>
        </w:rPr>
        <w:t xml:space="preserve">Исполнение бюджета – важный показатель работы власти. Бюджет города отражает огромное количество практических проблем, выдвигаемых самой жизнью. </w:t>
      </w:r>
    </w:p>
    <w:p w:rsidR="00C3401C" w:rsidRPr="00C3401C" w:rsidRDefault="00C3401C" w:rsidP="00C3401C">
      <w:pPr>
        <w:ind w:firstLine="709"/>
        <w:jc w:val="both"/>
        <w:rPr>
          <w:rFonts w:eastAsia="Calibri"/>
          <w:kern w:val="24"/>
          <w:lang w:eastAsia="cs-CZ"/>
        </w:rPr>
      </w:pPr>
      <w:r w:rsidRPr="00C3401C">
        <w:rPr>
          <w:rFonts w:eastAsia="Calibri"/>
          <w:kern w:val="24"/>
          <w:lang w:eastAsia="cs-CZ"/>
        </w:rPr>
        <w:t xml:space="preserve">К обсуждению параметров бюджета привлекались депутаты городской Думы, должностные лица Администрации Пскова, жители города. Бюджет по традиции имеет социальную направленность. </w:t>
      </w:r>
    </w:p>
    <w:p w:rsidR="00C3401C" w:rsidRPr="00C3401C" w:rsidRDefault="00C3401C" w:rsidP="00C3401C">
      <w:pPr>
        <w:ind w:firstLine="709"/>
        <w:jc w:val="both"/>
        <w:rPr>
          <w:rFonts w:eastAsia="Calibri"/>
          <w:kern w:val="24"/>
          <w:lang w:eastAsia="cs-CZ"/>
        </w:rPr>
      </w:pPr>
      <w:r w:rsidRPr="00C3401C">
        <w:rPr>
          <w:rFonts w:eastAsia="Calibri"/>
          <w:kern w:val="24"/>
          <w:lang w:eastAsia="cs-CZ"/>
        </w:rPr>
        <w:t xml:space="preserve">В 2021 году «народный» бюджет при участии жителей Пскова продолжает оставаться востребованным. Псковичи активно участвовали  в решении городских проблем, выступали с инициативами. В адрес Главы Пскова и депутатов в </w:t>
      </w:r>
      <w:proofErr w:type="spellStart"/>
      <w:r w:rsidRPr="00C3401C">
        <w:rPr>
          <w:rFonts w:eastAsia="Calibri"/>
          <w:kern w:val="24"/>
          <w:lang w:eastAsia="cs-CZ"/>
        </w:rPr>
        <w:t>соцсетях</w:t>
      </w:r>
      <w:proofErr w:type="spellEnd"/>
      <w:r w:rsidRPr="00C3401C">
        <w:rPr>
          <w:rFonts w:eastAsia="Calibri"/>
          <w:kern w:val="24"/>
          <w:lang w:eastAsia="cs-CZ"/>
        </w:rPr>
        <w:t xml:space="preserve"> поступило более 500 предложений от горожан, которые были учтены при формировании бюджета. </w:t>
      </w:r>
    </w:p>
    <w:p w:rsidR="00C3401C" w:rsidRPr="00C3401C" w:rsidRDefault="00C3401C" w:rsidP="00C3401C">
      <w:pPr>
        <w:ind w:firstLine="709"/>
        <w:jc w:val="both"/>
        <w:rPr>
          <w:rFonts w:eastAsia="Calibri"/>
          <w:kern w:val="24"/>
          <w:lang w:eastAsia="cs-CZ"/>
        </w:rPr>
      </w:pPr>
      <w:r w:rsidRPr="00C3401C">
        <w:rPr>
          <w:rFonts w:eastAsia="Calibri"/>
          <w:lang w:eastAsia="en-US"/>
        </w:rPr>
        <w:t xml:space="preserve">Бюджетные средства были направлены на </w:t>
      </w:r>
      <w:r w:rsidRPr="00C3401C">
        <w:rPr>
          <w:rFonts w:eastAsia="Calibri"/>
          <w:bCs/>
          <w:kern w:val="24"/>
          <w:lang w:eastAsia="cs-CZ"/>
        </w:rPr>
        <w:t>15 действующих муниципальных программах</w:t>
      </w:r>
      <w:r w:rsidRPr="00C3401C">
        <w:rPr>
          <w:rFonts w:eastAsia="Calibri"/>
          <w:kern w:val="24"/>
          <w:lang w:eastAsia="cs-CZ"/>
        </w:rPr>
        <w:t xml:space="preserve">. Среди них программы по культуре, образованию, туризму, экономике, формированию современной городской среды и другие. </w:t>
      </w:r>
    </w:p>
    <w:p w:rsidR="00C3401C" w:rsidRPr="00C3401C" w:rsidRDefault="00C3401C" w:rsidP="00C3401C">
      <w:pPr>
        <w:ind w:firstLine="709"/>
        <w:jc w:val="both"/>
        <w:rPr>
          <w:bCs/>
        </w:rPr>
      </w:pPr>
      <w:r w:rsidRPr="00C3401C">
        <w:rPr>
          <w:rFonts w:eastAsia="Calibri"/>
          <w:bCs/>
          <w:lang w:eastAsia="en-US"/>
        </w:rPr>
        <w:t xml:space="preserve">Изменения в бюджет вносились 12 раз. </w:t>
      </w:r>
      <w:r w:rsidRPr="00C3401C">
        <w:rPr>
          <w:bCs/>
        </w:rPr>
        <w:t xml:space="preserve">В итоге доходы бюджета города на 2021 год были утверждены в сумме более 7 миллиардов рублей. </w:t>
      </w:r>
    </w:p>
    <w:p w:rsidR="00C3401C" w:rsidRPr="00C3401C" w:rsidRDefault="00C3401C" w:rsidP="00C3401C">
      <w:pPr>
        <w:ind w:firstLine="709"/>
        <w:jc w:val="both"/>
        <w:rPr>
          <w:rFonts w:eastAsia="Calibri"/>
          <w:lang w:eastAsia="en-US"/>
        </w:rPr>
      </w:pPr>
      <w:r w:rsidRPr="00C3401C">
        <w:t xml:space="preserve">Благодаря поддержке Администрации Псковской области, вниманию Губернатора Михаила Юрьевича Ведерникова к Пскову были выделены значительные дополнительные средства </w:t>
      </w:r>
      <w:r w:rsidRPr="00C3401C">
        <w:rPr>
          <w:rFonts w:eastAsia="Calibri"/>
          <w:lang w:eastAsia="en-US"/>
        </w:rPr>
        <w:t xml:space="preserve">из вышестоящих бюджетов. </w:t>
      </w:r>
    </w:p>
    <w:p w:rsidR="00C3401C" w:rsidRPr="00C3401C" w:rsidRDefault="00C3401C" w:rsidP="00C3401C">
      <w:pPr>
        <w:ind w:firstLine="709"/>
        <w:jc w:val="both"/>
      </w:pPr>
      <w:r w:rsidRPr="00C3401C">
        <w:rPr>
          <w:rFonts w:eastAsia="Calibri"/>
          <w:lang w:eastAsia="en-US"/>
        </w:rPr>
        <w:t xml:space="preserve"> В соответствии с Решением Псковской городской Думы </w:t>
      </w:r>
      <w:r w:rsidRPr="00C3401C">
        <w:t>доходы на 2021 год увеличиваются</w:t>
      </w:r>
      <w:r w:rsidRPr="00C3401C">
        <w:rPr>
          <w:b/>
        </w:rPr>
        <w:t xml:space="preserve"> </w:t>
      </w:r>
      <w:r w:rsidRPr="00C3401C">
        <w:t xml:space="preserve">за счет безвозмездных поступлений </w:t>
      </w:r>
      <w:proofErr w:type="gramStart"/>
      <w:r w:rsidRPr="00C3401C">
        <w:t>на</w:t>
      </w:r>
      <w:proofErr w:type="gramEnd"/>
      <w:r w:rsidRPr="00C3401C">
        <w:t xml:space="preserve">: </w:t>
      </w:r>
    </w:p>
    <w:p w:rsidR="00C3401C" w:rsidRPr="00C3401C" w:rsidRDefault="00C3401C" w:rsidP="00C3401C">
      <w:pPr>
        <w:jc w:val="both"/>
        <w:rPr>
          <w:rFonts w:eastAsia="Calibri"/>
          <w:b/>
          <w:lang w:eastAsia="en-US"/>
        </w:rPr>
      </w:pPr>
      <w:r w:rsidRPr="00C3401C">
        <w:t xml:space="preserve">- выполнение работ по строительству детского сада на 120 мест на </w:t>
      </w:r>
      <w:proofErr w:type="gramStart"/>
      <w:r w:rsidRPr="00C3401C">
        <w:t>Коммунальной</w:t>
      </w:r>
      <w:proofErr w:type="gramEnd"/>
      <w:r w:rsidRPr="00C3401C">
        <w:t xml:space="preserve">, 56; </w:t>
      </w:r>
    </w:p>
    <w:p w:rsidR="00C3401C" w:rsidRPr="00C3401C" w:rsidRDefault="00C3401C" w:rsidP="00C3401C">
      <w:pPr>
        <w:jc w:val="both"/>
      </w:pPr>
      <w:r w:rsidRPr="00C3401C">
        <w:t>- модернизацию системы теплоснабжения  «Псковские тепловые сети» и водоснабжения «Горводоканал»);</w:t>
      </w:r>
    </w:p>
    <w:p w:rsidR="00C3401C" w:rsidRPr="00C3401C" w:rsidRDefault="00C3401C" w:rsidP="00C3401C">
      <w:pPr>
        <w:jc w:val="both"/>
      </w:pPr>
      <w:r w:rsidRPr="00C3401C">
        <w:t>- реализацию национального проекта «Безопасные и качественные автомобильные дороги»;</w:t>
      </w:r>
    </w:p>
    <w:p w:rsidR="00C3401C" w:rsidRPr="00C3401C" w:rsidRDefault="00C3401C" w:rsidP="00C3401C">
      <w:pPr>
        <w:jc w:val="both"/>
      </w:pPr>
      <w:r w:rsidRPr="00C3401C">
        <w:t xml:space="preserve">- свидетельства на предоставление молодым семьям социальных выплат на приобретение жилья или строительство индивидуального жилого дома; </w:t>
      </w:r>
    </w:p>
    <w:p w:rsidR="00C3401C" w:rsidRPr="00C3401C" w:rsidRDefault="00C3401C" w:rsidP="00C3401C">
      <w:pPr>
        <w:jc w:val="both"/>
      </w:pPr>
      <w:r w:rsidRPr="00C3401C">
        <w:t xml:space="preserve">- оплату дополнительных работ по строительству детского сада на 270 мест на Алехина,  22; </w:t>
      </w:r>
    </w:p>
    <w:p w:rsidR="00C3401C" w:rsidRPr="00C3401C" w:rsidRDefault="00C3401C" w:rsidP="00C3401C">
      <w:pPr>
        <w:jc w:val="both"/>
      </w:pPr>
      <w:r w:rsidRPr="00C3401C">
        <w:t xml:space="preserve">- текущий ремонт помещений в спортивных учреждениях; </w:t>
      </w:r>
    </w:p>
    <w:p w:rsidR="00C3401C" w:rsidRPr="00C3401C" w:rsidRDefault="00C3401C" w:rsidP="00C3401C">
      <w:pPr>
        <w:jc w:val="both"/>
      </w:pPr>
      <w:r w:rsidRPr="00C3401C">
        <w:t xml:space="preserve">- </w:t>
      </w:r>
      <w:r w:rsidRPr="00C3401C">
        <w:rPr>
          <w:rFonts w:eastAsia="Calibri"/>
          <w:lang w:eastAsia="en-US"/>
        </w:rPr>
        <w:t xml:space="preserve">ремонт кинотеатра "Октябрь". Туда планируется перенести историко-краеведческую библиотеку имени Василёва; </w:t>
      </w:r>
    </w:p>
    <w:p w:rsidR="00C3401C" w:rsidRPr="00C3401C" w:rsidRDefault="00C3401C" w:rsidP="00C3401C">
      <w:pPr>
        <w:jc w:val="both"/>
      </w:pPr>
      <w:r w:rsidRPr="00C3401C">
        <w:t xml:space="preserve">- оплату контракта на благоустройство парка между улицей Труда и проспектом Энтузиастов; </w:t>
      </w:r>
    </w:p>
    <w:p w:rsidR="00C3401C" w:rsidRPr="00C3401C" w:rsidRDefault="00C3401C" w:rsidP="00C3401C">
      <w:pPr>
        <w:jc w:val="both"/>
      </w:pPr>
      <w:r w:rsidRPr="00C3401C">
        <w:t>- благоустройство дворовых территорий;</w:t>
      </w:r>
    </w:p>
    <w:p w:rsidR="00C3401C" w:rsidRPr="00C3401C" w:rsidRDefault="00C3401C" w:rsidP="00C3401C">
      <w:pPr>
        <w:jc w:val="both"/>
      </w:pPr>
      <w:r w:rsidRPr="00C3401C">
        <w:t>- содержание улично-дорожной сети;</w:t>
      </w:r>
    </w:p>
    <w:p w:rsidR="00C3401C" w:rsidRPr="00C3401C" w:rsidRDefault="00C3401C" w:rsidP="00C3401C">
      <w:pPr>
        <w:jc w:val="both"/>
      </w:pPr>
      <w:r w:rsidRPr="00C3401C">
        <w:t xml:space="preserve">А также на: </w:t>
      </w:r>
    </w:p>
    <w:p w:rsidR="00C3401C" w:rsidRPr="00C3401C" w:rsidRDefault="00C3401C" w:rsidP="00C3401C">
      <w:pPr>
        <w:jc w:val="both"/>
      </w:pPr>
      <w:r w:rsidRPr="00C3401C">
        <w:t>-  приобретение жилья для детей-сирот;</w:t>
      </w:r>
    </w:p>
    <w:p w:rsidR="00C3401C" w:rsidRPr="00C3401C" w:rsidRDefault="00C3401C" w:rsidP="00C3401C">
      <w:pPr>
        <w:jc w:val="both"/>
      </w:pPr>
      <w:r w:rsidRPr="00C3401C">
        <w:t>- благоустройство парка 300-летия Прокуратуры возле Никольской;</w:t>
      </w:r>
    </w:p>
    <w:p w:rsidR="00C3401C" w:rsidRPr="00C3401C" w:rsidRDefault="00C3401C" w:rsidP="00C3401C">
      <w:pPr>
        <w:jc w:val="both"/>
        <w:rPr>
          <w:bCs/>
        </w:rPr>
      </w:pPr>
      <w:r w:rsidRPr="00C3401C">
        <w:rPr>
          <w:bCs/>
        </w:rPr>
        <w:t xml:space="preserve">- ремонт объекта «Могила неизвестного солдата»; </w:t>
      </w:r>
    </w:p>
    <w:p w:rsidR="00C3401C" w:rsidRPr="00C3401C" w:rsidRDefault="00C3401C" w:rsidP="00C3401C">
      <w:pPr>
        <w:jc w:val="both"/>
        <w:rPr>
          <w:rFonts w:eastAsia="Calibri"/>
          <w:b/>
          <w:lang w:eastAsia="en-US"/>
        </w:rPr>
      </w:pPr>
      <w:r w:rsidRPr="00C3401C">
        <w:rPr>
          <w:bCs/>
        </w:rPr>
        <w:t xml:space="preserve">    При поддержке губернатора Михаила Ведерникова в 2021</w:t>
      </w:r>
      <w:r w:rsidRPr="00C3401C">
        <w:rPr>
          <w:b/>
        </w:rPr>
        <w:t xml:space="preserve"> </w:t>
      </w:r>
      <w:r w:rsidRPr="00C3401C">
        <w:t xml:space="preserve">году реализовывались федеральные проекты, направленные на создание новых мест в образовательных учреждениях.  </w:t>
      </w:r>
    </w:p>
    <w:p w:rsidR="00C3401C" w:rsidRPr="00C3401C" w:rsidRDefault="00C3401C" w:rsidP="00C3401C">
      <w:pPr>
        <w:ind w:firstLine="708"/>
        <w:jc w:val="both"/>
        <w:rPr>
          <w:bCs/>
        </w:rPr>
      </w:pPr>
      <w:r w:rsidRPr="00C3401C">
        <w:rPr>
          <w:bCs/>
        </w:rPr>
        <w:t>Средства также направлены</w:t>
      </w:r>
      <w:r w:rsidRPr="00C3401C">
        <w:rPr>
          <w:b/>
        </w:rPr>
        <w:t xml:space="preserve"> </w:t>
      </w:r>
      <w:r w:rsidRPr="00C3401C">
        <w:rPr>
          <w:rFonts w:eastAsia="Calibri"/>
          <w:lang w:eastAsia="en-US"/>
        </w:rPr>
        <w:t xml:space="preserve">на зарплаты педагогических работников. Мы не забываем и о здоровье наших детей. Возле 17-й и 20-й школы были построены доступные для учащихся </w:t>
      </w:r>
      <w:proofErr w:type="spellStart"/>
      <w:r w:rsidRPr="00C3401C">
        <w:rPr>
          <w:rFonts w:eastAsia="Calibri"/>
          <w:lang w:eastAsia="en-US"/>
        </w:rPr>
        <w:t>ФОКОТы</w:t>
      </w:r>
      <w:proofErr w:type="spellEnd"/>
      <w:r w:rsidRPr="00C3401C">
        <w:rPr>
          <w:rFonts w:eastAsia="Calibri"/>
          <w:lang w:eastAsia="en-US"/>
        </w:rPr>
        <w:t xml:space="preserve">. </w:t>
      </w:r>
    </w:p>
    <w:p w:rsidR="00C3401C" w:rsidRPr="00C3401C" w:rsidRDefault="00C3401C" w:rsidP="00C3401C">
      <w:pPr>
        <w:ind w:firstLine="708"/>
        <w:jc w:val="both"/>
        <w:rPr>
          <w:rFonts w:eastAsia="Calibri"/>
          <w:lang w:eastAsia="en-US"/>
        </w:rPr>
      </w:pPr>
      <w:r w:rsidRPr="00C3401C">
        <w:rPr>
          <w:rFonts w:eastAsia="Calibri"/>
          <w:lang w:eastAsia="en-US"/>
        </w:rPr>
        <w:t xml:space="preserve">Однако главным приоритетом работы городской Думы была и остается работа с населением, прямое взаимодействие с людьми нашего города. Работа проводится в </w:t>
      </w:r>
      <w:r w:rsidRPr="00C3401C">
        <w:rPr>
          <w:rFonts w:eastAsia="Calibri"/>
          <w:lang w:eastAsia="en-US"/>
        </w:rPr>
        <w:lastRenderedPageBreak/>
        <w:t xml:space="preserve">соответствии с действующим законодательством и направлена на соблюдение конституционных прав и законных интересов граждан. Проводимые на своих округах личные приемы граждан – это оказание реальной депутатской помощи псковичам. </w:t>
      </w:r>
    </w:p>
    <w:p w:rsidR="00C3401C" w:rsidRPr="00C3401C" w:rsidRDefault="00C3401C" w:rsidP="00C3401C">
      <w:pPr>
        <w:ind w:firstLine="709"/>
        <w:jc w:val="both"/>
        <w:rPr>
          <w:rFonts w:eastAsia="Calibri"/>
          <w:color w:val="000000"/>
          <w:lang w:eastAsia="en-US"/>
        </w:rPr>
      </w:pPr>
      <w:r w:rsidRPr="00C3401C">
        <w:rPr>
          <w:rFonts w:eastAsia="Calibri"/>
          <w:color w:val="000000"/>
          <w:lang w:eastAsia="en-US"/>
        </w:rPr>
        <w:t xml:space="preserve">        Хочу подчеркнуть, что ежегодную экономию бюджета я начала с того, что отказалась от командировочных трат. Сэкономленные деньги в бюджете мы направили на детские сады и школы. </w:t>
      </w:r>
    </w:p>
    <w:p w:rsidR="00C3401C" w:rsidRPr="00C3401C" w:rsidRDefault="00C3401C" w:rsidP="00C3401C">
      <w:pPr>
        <w:ind w:firstLine="709"/>
        <w:jc w:val="both"/>
        <w:rPr>
          <w:rFonts w:eastAsia="Calibri"/>
          <w:color w:val="000000"/>
          <w:lang w:eastAsia="en-US"/>
        </w:rPr>
      </w:pPr>
      <w:r w:rsidRPr="00C3401C">
        <w:rPr>
          <w:rFonts w:eastAsia="Calibri"/>
          <w:lang w:eastAsia="en-US"/>
        </w:rPr>
        <w:t xml:space="preserve"> За 2021 год парламентариями было обработано более 250 обращений псковичей и проведено порядка 500 приемов граждан по личным вопросам. </w:t>
      </w:r>
    </w:p>
    <w:p w:rsidR="00C3401C" w:rsidRPr="00C3401C" w:rsidRDefault="00C3401C" w:rsidP="00C3401C">
      <w:pPr>
        <w:jc w:val="both"/>
        <w:rPr>
          <w:rFonts w:eastAsia="Calibri"/>
          <w:lang w:eastAsia="en-US"/>
        </w:rPr>
      </w:pPr>
      <w:r w:rsidRPr="00C3401C">
        <w:rPr>
          <w:rFonts w:eastAsia="Calibri"/>
          <w:lang w:eastAsia="en-US"/>
        </w:rPr>
        <w:t xml:space="preserve">       Я всегда подчеркиваю, что моя работа, в первую очередь, это диалог с псковичами.  </w:t>
      </w:r>
    </w:p>
    <w:p w:rsidR="00C3401C" w:rsidRPr="00C3401C" w:rsidRDefault="00C3401C" w:rsidP="00C3401C">
      <w:pPr>
        <w:ind w:firstLine="709"/>
        <w:jc w:val="both"/>
        <w:rPr>
          <w:rFonts w:eastAsia="Calibri"/>
          <w:lang w:eastAsia="en-US"/>
        </w:rPr>
      </w:pPr>
      <w:r w:rsidRPr="00C3401C">
        <w:rPr>
          <w:rFonts w:eastAsia="Calibri"/>
          <w:lang w:eastAsia="en-US"/>
        </w:rPr>
        <w:t xml:space="preserve">В адрес Главы города Пскова за 2021 год поступило порядка пяти тысяч обращений в социальных сетях: </w:t>
      </w:r>
      <w:proofErr w:type="spellStart"/>
      <w:r w:rsidRPr="00C3401C">
        <w:rPr>
          <w:rFonts w:eastAsia="Calibri"/>
          <w:lang w:eastAsia="en-US"/>
        </w:rPr>
        <w:t>ВКонтакте</w:t>
      </w:r>
      <w:proofErr w:type="spellEnd"/>
      <w:r w:rsidRPr="00C3401C">
        <w:rPr>
          <w:rFonts w:eastAsia="Calibri"/>
          <w:lang w:eastAsia="en-US"/>
        </w:rPr>
        <w:t xml:space="preserve">, </w:t>
      </w:r>
      <w:proofErr w:type="spellStart"/>
      <w:r w:rsidRPr="00C3401C">
        <w:rPr>
          <w:rFonts w:eastAsia="Calibri"/>
          <w:lang w:eastAsia="en-US"/>
        </w:rPr>
        <w:t>Фейсбуке</w:t>
      </w:r>
      <w:proofErr w:type="spellEnd"/>
      <w:r w:rsidRPr="00C3401C">
        <w:rPr>
          <w:rFonts w:eastAsia="Calibri"/>
          <w:lang w:eastAsia="en-US"/>
        </w:rPr>
        <w:t xml:space="preserve">, </w:t>
      </w:r>
      <w:proofErr w:type="spellStart"/>
      <w:r w:rsidRPr="00C3401C">
        <w:rPr>
          <w:rFonts w:eastAsia="Calibri"/>
          <w:lang w:eastAsia="en-US"/>
        </w:rPr>
        <w:t>Инстаграме</w:t>
      </w:r>
      <w:proofErr w:type="spellEnd"/>
      <w:r w:rsidRPr="00C3401C">
        <w:rPr>
          <w:rFonts w:eastAsia="Calibri"/>
          <w:lang w:eastAsia="en-US"/>
        </w:rPr>
        <w:t xml:space="preserve">, мессенджере </w:t>
      </w:r>
      <w:proofErr w:type="spellStart"/>
      <w:r w:rsidRPr="00C3401C">
        <w:rPr>
          <w:rFonts w:eastAsia="Calibri"/>
          <w:lang w:eastAsia="en-US"/>
        </w:rPr>
        <w:t>WhatsApp</w:t>
      </w:r>
      <w:proofErr w:type="spellEnd"/>
      <w:r w:rsidRPr="00C3401C">
        <w:rPr>
          <w:rFonts w:eastAsia="Calibri"/>
          <w:lang w:eastAsia="en-US"/>
        </w:rPr>
        <w:t xml:space="preserve">. Вопросы незамедлительно прорабатывались и решались с  представителями управляющих компаний города, исполнительными органами власти, а также при участии собственников  многоквартирных домов. Вопросы касались: уличного освещения,  строительства детских площадок,  организации парковочных мест, ремонта домов, мест в детских садах и школах,  начислений по коммунальным платежам, отопления в зимний период, обеспечение лекарственными средствами, оказание медицинской помощи и другие. </w:t>
      </w:r>
    </w:p>
    <w:p w:rsidR="00C3401C" w:rsidRPr="00C3401C" w:rsidRDefault="00C3401C" w:rsidP="00C3401C">
      <w:pPr>
        <w:ind w:firstLine="709"/>
        <w:jc w:val="both"/>
        <w:rPr>
          <w:rFonts w:eastAsia="Calibri"/>
          <w:lang w:eastAsia="en-US"/>
        </w:rPr>
      </w:pPr>
      <w:r w:rsidRPr="00C3401C">
        <w:rPr>
          <w:rFonts w:eastAsia="Calibri"/>
          <w:lang w:eastAsia="en-US"/>
        </w:rPr>
        <w:t xml:space="preserve">Хочется отметить, что есть активные псковичи, которые обращались с предложениями по улучшению жизни горожан. Так, результатом обращения жительницы города по вопросу открытия аптечного пункта в микрорайоне </w:t>
      </w:r>
      <w:proofErr w:type="spellStart"/>
      <w:r w:rsidRPr="00C3401C">
        <w:rPr>
          <w:rFonts w:eastAsia="Calibri"/>
          <w:lang w:eastAsia="en-US"/>
        </w:rPr>
        <w:t>Псковкирпич</w:t>
      </w:r>
      <w:proofErr w:type="spellEnd"/>
      <w:r w:rsidRPr="00C3401C">
        <w:rPr>
          <w:rFonts w:eastAsia="Calibri"/>
          <w:lang w:eastAsia="en-US"/>
        </w:rPr>
        <w:t xml:space="preserve"> стало то, что «Центральная городская аптека №2» планирует в части помещения кабинета врача общей практики открыть аптечный пункт. </w:t>
      </w:r>
    </w:p>
    <w:p w:rsidR="00C3401C" w:rsidRPr="00C3401C" w:rsidRDefault="00C3401C" w:rsidP="00C3401C">
      <w:pPr>
        <w:ind w:firstLine="709"/>
        <w:jc w:val="both"/>
        <w:rPr>
          <w:rFonts w:eastAsia="Calibri"/>
          <w:lang w:eastAsia="en-US"/>
        </w:rPr>
      </w:pPr>
      <w:r w:rsidRPr="00C3401C">
        <w:rPr>
          <w:rFonts w:eastAsia="Calibri"/>
          <w:lang w:eastAsia="en-US"/>
        </w:rPr>
        <w:t xml:space="preserve">Обращение общественного активиста по проблеме распространения борщевика Сосновского проработаны и направлены Главой в «Совет муниципальных образований Псковской области» для дальнейшего направления в адрес Псковского областного Собрания данной инициативы. </w:t>
      </w:r>
    </w:p>
    <w:p w:rsidR="00C3401C" w:rsidRPr="00C3401C" w:rsidRDefault="00C3401C" w:rsidP="00C3401C">
      <w:pPr>
        <w:ind w:firstLine="709"/>
        <w:jc w:val="both"/>
        <w:rPr>
          <w:rFonts w:eastAsia="Calibri"/>
          <w:lang w:eastAsia="en-US"/>
        </w:rPr>
      </w:pPr>
      <w:r w:rsidRPr="00C3401C">
        <w:rPr>
          <w:rFonts w:eastAsia="Calibri"/>
          <w:lang w:eastAsia="en-US"/>
        </w:rPr>
        <w:t>По обращению инициативных родителей в августе прошлого года проведен форум с участием родительской общественности на тему: «О готовности школ к новому учебному году».</w:t>
      </w:r>
    </w:p>
    <w:p w:rsidR="00C3401C" w:rsidRPr="00C3401C" w:rsidRDefault="00C3401C" w:rsidP="00C3401C">
      <w:pPr>
        <w:ind w:firstLine="709"/>
        <w:jc w:val="both"/>
        <w:rPr>
          <w:rFonts w:eastAsia="Calibri"/>
          <w:lang w:eastAsia="en-US"/>
        </w:rPr>
      </w:pPr>
      <w:r w:rsidRPr="00C3401C">
        <w:rPr>
          <w:rFonts w:eastAsia="Calibri"/>
          <w:lang w:eastAsia="en-US"/>
        </w:rPr>
        <w:t xml:space="preserve">По обращениям инициативных граждан за 2021 год Главой города внесены предложения о включении в бюджет города на плановые 22-й и 23-е годы следующих работ: установка опор освещения на  </w:t>
      </w:r>
      <w:proofErr w:type="spellStart"/>
      <w:r w:rsidRPr="00C3401C">
        <w:rPr>
          <w:rFonts w:eastAsia="Calibri"/>
          <w:lang w:eastAsia="en-US"/>
        </w:rPr>
        <w:t>Подвишенской</w:t>
      </w:r>
      <w:proofErr w:type="spellEnd"/>
      <w:r w:rsidRPr="00C3401C">
        <w:rPr>
          <w:rFonts w:eastAsia="Calibri"/>
          <w:lang w:eastAsia="en-US"/>
        </w:rPr>
        <w:t xml:space="preserve">, в микрорайоне </w:t>
      </w:r>
      <w:proofErr w:type="spellStart"/>
      <w:r w:rsidRPr="00C3401C">
        <w:rPr>
          <w:rFonts w:eastAsia="Calibri"/>
          <w:lang w:eastAsia="en-US"/>
        </w:rPr>
        <w:t>Паневик</w:t>
      </w:r>
      <w:proofErr w:type="spellEnd"/>
      <w:r w:rsidRPr="00C3401C">
        <w:rPr>
          <w:rFonts w:eastAsia="Calibri"/>
          <w:lang w:eastAsia="en-US"/>
        </w:rPr>
        <w:t xml:space="preserve">, ремонт улиц Пограничная, </w:t>
      </w:r>
      <w:proofErr w:type="spellStart"/>
      <w:r w:rsidRPr="00C3401C">
        <w:rPr>
          <w:rFonts w:eastAsia="Calibri"/>
          <w:lang w:eastAsia="en-US"/>
        </w:rPr>
        <w:t>Новосельская</w:t>
      </w:r>
      <w:proofErr w:type="spellEnd"/>
      <w:r w:rsidRPr="00C3401C">
        <w:rPr>
          <w:rFonts w:eastAsia="Calibri"/>
          <w:lang w:eastAsia="en-US"/>
        </w:rPr>
        <w:t>, Новаторов, Евлентьева, Литейная, переулков Болотный, Правды, Ломаный.</w:t>
      </w:r>
    </w:p>
    <w:p w:rsidR="00C3401C" w:rsidRPr="00C3401C" w:rsidRDefault="00C3401C" w:rsidP="00C3401C">
      <w:pPr>
        <w:ind w:firstLine="709"/>
        <w:jc w:val="both"/>
        <w:rPr>
          <w:rFonts w:eastAsia="Calibri"/>
          <w:lang w:eastAsia="en-US"/>
        </w:rPr>
      </w:pPr>
      <w:r w:rsidRPr="00C3401C">
        <w:rPr>
          <w:rFonts w:eastAsia="Calibri"/>
          <w:lang w:eastAsia="en-US"/>
        </w:rPr>
        <w:t xml:space="preserve">Выезды по обращениям граждан совместно с депутатами,  управляющими организациями и органами исполнительной власти стали нормой работы Главы города. </w:t>
      </w:r>
    </w:p>
    <w:p w:rsidR="00C3401C" w:rsidRPr="00C3401C" w:rsidRDefault="00C3401C" w:rsidP="00C3401C">
      <w:pPr>
        <w:ind w:firstLine="709"/>
        <w:jc w:val="both"/>
        <w:rPr>
          <w:rFonts w:eastAsia="Calibri"/>
          <w:lang w:eastAsia="en-US"/>
        </w:rPr>
      </w:pPr>
      <w:r w:rsidRPr="00C3401C">
        <w:rPr>
          <w:rFonts w:eastAsia="Calibri"/>
          <w:lang w:eastAsia="en-US"/>
        </w:rPr>
        <w:t xml:space="preserve">По обращению жителей многоквартирного дома № 126 </w:t>
      </w:r>
      <w:proofErr w:type="gramStart"/>
      <w:r w:rsidRPr="00C3401C">
        <w:rPr>
          <w:rFonts w:eastAsia="Calibri"/>
          <w:lang w:eastAsia="en-US"/>
        </w:rPr>
        <w:t>по</w:t>
      </w:r>
      <w:proofErr w:type="gramEnd"/>
      <w:r w:rsidRPr="00C3401C">
        <w:rPr>
          <w:rFonts w:eastAsia="Calibri"/>
          <w:lang w:eastAsia="en-US"/>
        </w:rPr>
        <w:t xml:space="preserve"> </w:t>
      </w:r>
      <w:proofErr w:type="gramStart"/>
      <w:r w:rsidRPr="00C3401C">
        <w:rPr>
          <w:rFonts w:eastAsia="Calibri"/>
          <w:lang w:eastAsia="en-US"/>
        </w:rPr>
        <w:t>Леона</w:t>
      </w:r>
      <w:proofErr w:type="gramEnd"/>
      <w:r w:rsidRPr="00C3401C">
        <w:rPr>
          <w:rFonts w:eastAsia="Calibri"/>
          <w:lang w:eastAsia="en-US"/>
        </w:rPr>
        <w:t xml:space="preserve"> Поземского, результатом таких неоднократных выездов Главы совместно с управляющей организацией и Фондом капитального ремонта стало включение  дома в краткосрочный план  по капитальному ремонту на 22-й год.</w:t>
      </w:r>
    </w:p>
    <w:p w:rsidR="00C3401C" w:rsidRPr="00C3401C" w:rsidRDefault="00C3401C" w:rsidP="00C3401C">
      <w:pPr>
        <w:ind w:firstLine="709"/>
        <w:jc w:val="both"/>
        <w:rPr>
          <w:rFonts w:eastAsia="Calibri"/>
          <w:lang w:eastAsia="en-US"/>
        </w:rPr>
      </w:pPr>
      <w:r w:rsidRPr="00C3401C">
        <w:rPr>
          <w:rFonts w:eastAsia="Calibri"/>
          <w:lang w:eastAsia="en-US"/>
        </w:rPr>
        <w:t xml:space="preserve">Отмечу, что обращения граждан по личным вопросам решались в ручном режиме. Более 80 человек при содействии  предприятия «Фармация» удалось обеспечить жизненно важными препаратами по льготным рецептам. Больше ста человек  при содействии Комитета по здравоохранению Псковской области, Псковской городской поликлиники, областной инфекционной больницы получили </w:t>
      </w:r>
      <w:proofErr w:type="gramStart"/>
      <w:r w:rsidRPr="00C3401C">
        <w:rPr>
          <w:rFonts w:eastAsia="Calibri"/>
          <w:lang w:eastAsia="en-US"/>
        </w:rPr>
        <w:t>экспресс-консультации</w:t>
      </w:r>
      <w:proofErr w:type="gramEnd"/>
      <w:r w:rsidRPr="00C3401C">
        <w:rPr>
          <w:rFonts w:eastAsia="Calibri"/>
          <w:lang w:eastAsia="en-US"/>
        </w:rPr>
        <w:t xml:space="preserve"> специалистов врачей.</w:t>
      </w:r>
    </w:p>
    <w:p w:rsidR="00C3401C" w:rsidRPr="00C3401C" w:rsidRDefault="00C3401C" w:rsidP="00C3401C">
      <w:pPr>
        <w:ind w:firstLine="709"/>
        <w:jc w:val="both"/>
        <w:rPr>
          <w:rFonts w:eastAsia="Calibri"/>
          <w:lang w:eastAsia="en-US"/>
        </w:rPr>
      </w:pPr>
      <w:proofErr w:type="gramStart"/>
      <w:r w:rsidRPr="00C3401C">
        <w:rPr>
          <w:rFonts w:eastAsia="Calibri"/>
          <w:lang w:eastAsia="en-US"/>
        </w:rPr>
        <w:t>Обращения, не требующие экстренного вмешательства также решались</w:t>
      </w:r>
      <w:proofErr w:type="gramEnd"/>
      <w:r w:rsidRPr="00C3401C">
        <w:rPr>
          <w:rFonts w:eastAsia="Calibri"/>
          <w:lang w:eastAsia="en-US"/>
        </w:rPr>
        <w:t xml:space="preserve"> в штатном режиме. Семь человек из категории дети-сироты получили помощь в сборе документов и составлении искового заявления для реализации  прав по обеспечению жилым помещением. Все семь обращений получили положительное решение суда. </w:t>
      </w:r>
    </w:p>
    <w:p w:rsidR="00C3401C" w:rsidRPr="00C3401C" w:rsidRDefault="00C3401C" w:rsidP="00C3401C">
      <w:pPr>
        <w:ind w:firstLine="709"/>
        <w:jc w:val="both"/>
        <w:rPr>
          <w:rFonts w:eastAsia="Calibri"/>
          <w:lang w:eastAsia="en-US"/>
        </w:rPr>
      </w:pPr>
      <w:r w:rsidRPr="00C3401C">
        <w:rPr>
          <w:rFonts w:eastAsia="Calibri"/>
          <w:lang w:eastAsia="en-US"/>
        </w:rPr>
        <w:t xml:space="preserve">67 родителей получили помощь в подаче документов для получения различных пособий на детей. Две семьи по обращению к Главе при содействии Территориального отдела города Пскова комитета по социальной защите оформили социальный контракт. Оказана помощь трем семьям в получении компенсации от управляющей организации за сгоревшую технику. </w:t>
      </w:r>
    </w:p>
    <w:p w:rsidR="00C3401C" w:rsidRPr="00C3401C" w:rsidRDefault="00C3401C" w:rsidP="00C3401C">
      <w:pPr>
        <w:ind w:firstLine="709"/>
        <w:jc w:val="both"/>
        <w:rPr>
          <w:rFonts w:eastAsia="Calibri"/>
          <w:lang w:eastAsia="en-US"/>
        </w:rPr>
      </w:pPr>
      <w:r w:rsidRPr="00C3401C">
        <w:rPr>
          <w:rFonts w:eastAsia="Calibri"/>
          <w:lang w:eastAsia="en-US"/>
        </w:rPr>
        <w:t xml:space="preserve">Особое внимание уделялось обращениям ветеранов Великой Отечественной войны. </w:t>
      </w:r>
    </w:p>
    <w:p w:rsidR="00C3401C" w:rsidRPr="00C3401C" w:rsidRDefault="00C3401C" w:rsidP="00C3401C">
      <w:pPr>
        <w:ind w:firstLine="709"/>
        <w:jc w:val="both"/>
        <w:rPr>
          <w:rFonts w:eastAsia="Calibri"/>
          <w:lang w:eastAsia="en-US"/>
        </w:rPr>
      </w:pPr>
      <w:r w:rsidRPr="00C3401C">
        <w:rPr>
          <w:rFonts w:eastAsia="Calibri"/>
          <w:lang w:eastAsia="en-US"/>
        </w:rPr>
        <w:t xml:space="preserve">По обращению одинокой мамы, имеющей ребенка с инвалидностью, оказана помощь в получении жилого помещения площадью на ребенка и на маму в судебном порядке. </w:t>
      </w:r>
    </w:p>
    <w:p w:rsidR="00C3401C" w:rsidRPr="00C3401C" w:rsidRDefault="00C3401C" w:rsidP="00C3401C">
      <w:pPr>
        <w:ind w:firstLine="709"/>
        <w:jc w:val="both"/>
        <w:rPr>
          <w:rFonts w:eastAsia="Calibri"/>
          <w:lang w:eastAsia="en-US"/>
        </w:rPr>
      </w:pPr>
      <w:r w:rsidRPr="00C3401C">
        <w:rPr>
          <w:rFonts w:eastAsia="Calibri"/>
          <w:lang w:eastAsia="en-US"/>
        </w:rPr>
        <w:lastRenderedPageBreak/>
        <w:t xml:space="preserve">Большой поток обращений получила Глава города по вопросам платежей по кредитам, которым была оказана не только консультативная помощь, но и возврат незаконно удержанных банками денежных средств. </w:t>
      </w:r>
    </w:p>
    <w:p w:rsidR="00C3401C" w:rsidRPr="00C3401C" w:rsidRDefault="00C3401C" w:rsidP="00C3401C">
      <w:pPr>
        <w:ind w:firstLine="709"/>
        <w:jc w:val="both"/>
        <w:rPr>
          <w:rFonts w:eastAsia="Calibri"/>
          <w:lang w:eastAsia="en-US"/>
        </w:rPr>
      </w:pPr>
      <w:r w:rsidRPr="00C3401C">
        <w:rPr>
          <w:rFonts w:eastAsia="Calibri"/>
          <w:lang w:eastAsia="en-US"/>
        </w:rPr>
        <w:t xml:space="preserve">Впервые публичные слушания вышли из стен Псковской городской Думы и стали проходить на дворовых территориях, в зале Городского культурного центра, выставочном зале Союза художников, увеличилось количество обращений-предложений-вопросов, связанных с деятельностью органов местного самоуправления, по жизнедеятельности города, по вопросам градостроительной деятельности. </w:t>
      </w:r>
    </w:p>
    <w:p w:rsidR="00C3401C" w:rsidRPr="00C3401C" w:rsidRDefault="00C3401C" w:rsidP="00C3401C">
      <w:pPr>
        <w:ind w:firstLine="709"/>
        <w:jc w:val="both"/>
        <w:rPr>
          <w:rFonts w:eastAsia="Calibri"/>
          <w:lang w:eastAsia="en-US"/>
        </w:rPr>
      </w:pPr>
      <w:r w:rsidRPr="00C3401C">
        <w:rPr>
          <w:rFonts w:eastAsia="Calibri"/>
          <w:lang w:eastAsia="en-US"/>
        </w:rPr>
        <w:t xml:space="preserve">По реконструкции улицы Кузбасской дивизии приняли участие в обсуждении вопросов порядка полутора тысяч псковичей, 217 обращений поступили в адрес Главы города Пскова по данному вопросу. Это были вопросы по сносу зеленых насаждений, по пешеходным и велодорожкам и многие другие. </w:t>
      </w:r>
    </w:p>
    <w:p w:rsidR="00C3401C" w:rsidRPr="00C3401C" w:rsidRDefault="00C3401C" w:rsidP="00C3401C">
      <w:pPr>
        <w:ind w:firstLine="709"/>
        <w:jc w:val="both"/>
        <w:rPr>
          <w:rFonts w:eastAsia="Calibri"/>
          <w:lang w:eastAsia="en-US"/>
        </w:rPr>
      </w:pPr>
      <w:r w:rsidRPr="00C3401C">
        <w:rPr>
          <w:rFonts w:eastAsia="Calibri"/>
          <w:lang w:eastAsia="en-US"/>
        </w:rPr>
        <w:t xml:space="preserve">Более 150 обращений поступило в адрес Главы по вопросу установки Памятника </w:t>
      </w:r>
      <w:proofErr w:type="spellStart"/>
      <w:r w:rsidRPr="00C3401C">
        <w:rPr>
          <w:rFonts w:eastAsia="Calibri"/>
          <w:lang w:eastAsia="en-US"/>
        </w:rPr>
        <w:t>Довмонту</w:t>
      </w:r>
      <w:proofErr w:type="spellEnd"/>
      <w:r w:rsidRPr="00C3401C">
        <w:rPr>
          <w:rFonts w:eastAsia="Calibri"/>
          <w:lang w:eastAsia="en-US"/>
        </w:rPr>
        <w:t xml:space="preserve"> в городе Пскове и порядка 300 обращений по вопросам </w:t>
      </w:r>
      <w:proofErr w:type="spellStart"/>
      <w:r w:rsidRPr="00C3401C">
        <w:rPr>
          <w:rFonts w:eastAsia="Calibri"/>
          <w:lang w:eastAsia="en-US"/>
        </w:rPr>
        <w:t>догазификации</w:t>
      </w:r>
      <w:proofErr w:type="spellEnd"/>
      <w:r w:rsidRPr="00C3401C">
        <w:rPr>
          <w:rFonts w:eastAsia="Calibri"/>
          <w:lang w:eastAsia="en-US"/>
        </w:rPr>
        <w:t xml:space="preserve"> населенных пунктов. Вопрос передачи городских бань в концессию вызвал большой общественный резонанс. В адрес Главы города поступили порядка 250 обращений по внесению предложений и участию в публичных слушаниях.</w:t>
      </w:r>
    </w:p>
    <w:p w:rsidR="00C3401C" w:rsidRPr="00C3401C" w:rsidRDefault="00C3401C" w:rsidP="00C3401C">
      <w:pPr>
        <w:ind w:firstLine="709"/>
        <w:jc w:val="both"/>
        <w:rPr>
          <w:rFonts w:eastAsia="Calibri"/>
          <w:color w:val="000000" w:themeColor="text1"/>
          <w:lang w:eastAsia="en-US"/>
        </w:rPr>
      </w:pPr>
      <w:r w:rsidRPr="00C3401C">
        <w:rPr>
          <w:rFonts w:eastAsia="Calibri"/>
          <w:color w:val="000000" w:themeColor="text1"/>
          <w:lang w:eastAsia="en-US"/>
        </w:rPr>
        <w:t xml:space="preserve">Всего в адрес Псковской городской Думы с письменными обращениями посредством электронной почты поступило 254 обращения, через интернет-приемную  – 114. </w:t>
      </w:r>
    </w:p>
    <w:p w:rsidR="00C3401C" w:rsidRPr="00C3401C" w:rsidRDefault="00C3401C" w:rsidP="00C3401C">
      <w:pPr>
        <w:jc w:val="both"/>
        <w:rPr>
          <w:rFonts w:eastAsia="Calibri"/>
          <w:lang w:eastAsia="en-US"/>
        </w:rPr>
      </w:pPr>
      <w:r w:rsidRPr="00C3401C">
        <w:rPr>
          <w:rFonts w:eastAsia="Calibri"/>
          <w:lang w:eastAsia="en-US"/>
        </w:rPr>
        <w:t xml:space="preserve">             Хочется отметить слаженное взаимодействие в разрешении и получении положительных результатов для улучшения качества жизни псковичей всех депутатов Думы, Администрации города, комитетов по здравоохранению, социальной защите, образованию, управляющих компаний, муниципальных предприятий города Пскова.</w:t>
      </w:r>
    </w:p>
    <w:p w:rsidR="00C3401C" w:rsidRPr="00C3401C" w:rsidRDefault="00C3401C" w:rsidP="00C3401C">
      <w:pPr>
        <w:ind w:firstLine="709"/>
        <w:jc w:val="both"/>
        <w:rPr>
          <w:rFonts w:eastAsia="Calibri"/>
          <w:color w:val="000000" w:themeColor="text1"/>
          <w:lang w:eastAsia="en-US"/>
        </w:rPr>
      </w:pPr>
      <w:r w:rsidRPr="00C3401C">
        <w:rPr>
          <w:rFonts w:eastAsia="Calibri"/>
          <w:color w:val="000000" w:themeColor="text1"/>
          <w:lang w:eastAsia="en-US"/>
        </w:rPr>
        <w:t>Для объективной оценки проблем на местах за отчетный период было подготовлено порядка 500 выездов Главы города Пскова и депутатов на избирательные округа, в том числе по обращению граждан.</w:t>
      </w:r>
    </w:p>
    <w:p w:rsidR="00C3401C" w:rsidRPr="00C3401C" w:rsidRDefault="00C3401C" w:rsidP="00C3401C">
      <w:pPr>
        <w:ind w:firstLine="709"/>
        <w:jc w:val="both"/>
        <w:rPr>
          <w:rFonts w:eastAsia="Calibri"/>
          <w:lang w:eastAsia="en-US"/>
        </w:rPr>
      </w:pPr>
      <w:r w:rsidRPr="00C3401C">
        <w:rPr>
          <w:rFonts w:eastAsia="Calibri"/>
          <w:lang w:eastAsia="en-US"/>
        </w:rPr>
        <w:t>В ходе таких рабочих выездов совместно с депутатами при участии инициативных граждан осуществлялся контроль и содействие в решении вопросов благоустройства дворовых территорий, организации надлежащего порядка вывоза мусора, обустройства контейнерных площадок, парковочных мест, включения в программу капитального ремонта, организации спила аварийных деревьев.</w:t>
      </w:r>
    </w:p>
    <w:p w:rsidR="00C3401C" w:rsidRPr="00C3401C" w:rsidRDefault="00C3401C" w:rsidP="00C3401C">
      <w:pPr>
        <w:ind w:firstLine="709"/>
        <w:jc w:val="both"/>
        <w:rPr>
          <w:rFonts w:eastAsia="Calibri"/>
          <w:lang w:eastAsia="en-US"/>
        </w:rPr>
      </w:pPr>
      <w:r w:rsidRPr="00C3401C">
        <w:rPr>
          <w:rFonts w:eastAsia="Calibri"/>
          <w:lang w:eastAsia="en-US"/>
        </w:rPr>
        <w:t xml:space="preserve">В 2021 году продолжилась работа по вовлечению жителей в федеральный проект «Формирование комфортной городской среды». </w:t>
      </w:r>
    </w:p>
    <w:p w:rsidR="00C3401C" w:rsidRPr="00C3401C" w:rsidRDefault="00C3401C" w:rsidP="00C3401C">
      <w:pPr>
        <w:ind w:firstLine="709"/>
        <w:jc w:val="both"/>
        <w:rPr>
          <w:rFonts w:eastAsia="Calibri"/>
          <w:lang w:eastAsia="en-US"/>
        </w:rPr>
      </w:pPr>
      <w:r w:rsidRPr="00C3401C">
        <w:rPr>
          <w:rFonts w:eastAsia="Calibri"/>
          <w:lang w:eastAsia="en-US"/>
        </w:rPr>
        <w:t>Депутатами Псковской городской Думы проведена большая работа по включению дворовых территорий в программу, для этого организованы дворовые встречи с жителями города. В результате таких встреч оказано содействие жителям по ремонту дворовых территорий, организации и проведения общедомовых собраний по решению вопросов благоустройства дворовых территорий, избрания советов МКД, их председателей, сбору подписей собственников МКД.</w:t>
      </w:r>
    </w:p>
    <w:p w:rsidR="00C3401C" w:rsidRPr="00C3401C" w:rsidRDefault="00C3401C" w:rsidP="00C3401C">
      <w:pPr>
        <w:ind w:firstLine="709"/>
        <w:jc w:val="both"/>
        <w:rPr>
          <w:rFonts w:eastAsia="Calibri"/>
          <w:lang w:eastAsia="en-US"/>
        </w:rPr>
      </w:pPr>
      <w:r w:rsidRPr="00C3401C">
        <w:rPr>
          <w:rFonts w:eastAsia="Calibri"/>
          <w:lang w:eastAsia="en-US"/>
        </w:rPr>
        <w:t xml:space="preserve">Лично приняла участие более чем в 30 встречах по участию в программе благоустройства вместе с депутатами Псковской городской Думы. </w:t>
      </w:r>
    </w:p>
    <w:p w:rsidR="00C3401C" w:rsidRPr="00C3401C" w:rsidRDefault="00C3401C" w:rsidP="00C3401C">
      <w:pPr>
        <w:ind w:firstLine="709"/>
        <w:jc w:val="both"/>
        <w:rPr>
          <w:rFonts w:eastAsia="Calibri"/>
          <w:lang w:eastAsia="en-US"/>
        </w:rPr>
      </w:pPr>
      <w:r w:rsidRPr="00C3401C">
        <w:rPr>
          <w:rFonts w:eastAsia="Calibri"/>
          <w:lang w:eastAsia="en-US"/>
        </w:rPr>
        <w:t xml:space="preserve">Замечу, псковичи с энтузиазмом подавали заявки, активно обсуждали проекты благоустройства, создавая для этих целей страницы в </w:t>
      </w:r>
      <w:proofErr w:type="spellStart"/>
      <w:r w:rsidRPr="00C3401C">
        <w:rPr>
          <w:rFonts w:eastAsia="Calibri"/>
          <w:lang w:eastAsia="en-US"/>
        </w:rPr>
        <w:t>соцсетях</w:t>
      </w:r>
      <w:proofErr w:type="spellEnd"/>
      <w:r w:rsidRPr="00C3401C">
        <w:rPr>
          <w:rFonts w:eastAsia="Calibri"/>
          <w:lang w:eastAsia="en-US"/>
        </w:rPr>
        <w:t>, организовывая обсуждения и голосование.</w:t>
      </w:r>
    </w:p>
    <w:p w:rsidR="00C3401C" w:rsidRPr="00C3401C" w:rsidRDefault="00C3401C" w:rsidP="00C3401C">
      <w:pPr>
        <w:ind w:firstLine="709"/>
        <w:jc w:val="both"/>
        <w:rPr>
          <w:rFonts w:eastAsia="Calibri"/>
          <w:lang w:eastAsia="en-US"/>
        </w:rPr>
      </w:pPr>
      <w:r w:rsidRPr="00C3401C">
        <w:rPr>
          <w:rFonts w:eastAsia="Calibri"/>
          <w:lang w:eastAsia="en-US"/>
        </w:rPr>
        <w:t>Отмечу, что на сегодняшний день депутаты Псковской городской Думы продолжают информировать граждан о возможности участия в программе благоустройства территорий, оказывать содействие в организации общедомовых собраний, сборе документов и оформлении заявки.</w:t>
      </w:r>
    </w:p>
    <w:p w:rsidR="00C3401C" w:rsidRPr="00C3401C" w:rsidRDefault="00C3401C" w:rsidP="00C3401C">
      <w:pPr>
        <w:ind w:firstLine="709"/>
        <w:jc w:val="both"/>
        <w:rPr>
          <w:rFonts w:eastAsia="Calibri"/>
          <w:lang w:eastAsia="en-US"/>
        </w:rPr>
      </w:pPr>
      <w:r w:rsidRPr="00C3401C">
        <w:rPr>
          <w:rFonts w:eastAsia="Calibri"/>
          <w:lang w:eastAsia="en-US"/>
        </w:rPr>
        <w:t>Отдельным направлением в муниципальном образовании «Город Псков» установлена система поощрения жителей города и трудовых коллективов органами местного самоуправления.</w:t>
      </w:r>
    </w:p>
    <w:p w:rsidR="00C3401C" w:rsidRPr="00C3401C" w:rsidRDefault="00C3401C" w:rsidP="00C3401C">
      <w:pPr>
        <w:ind w:firstLine="709"/>
        <w:jc w:val="both"/>
        <w:rPr>
          <w:rFonts w:eastAsia="Calibri"/>
          <w:lang w:eastAsia="en-US"/>
        </w:rPr>
      </w:pPr>
      <w:r w:rsidRPr="00C3401C">
        <w:rPr>
          <w:rFonts w:eastAsia="Calibri"/>
          <w:lang w:eastAsia="en-US"/>
        </w:rPr>
        <w:t xml:space="preserve">Почетными грамотами и Благодарственными письмами Главы города в 2021 году награждены </w:t>
      </w:r>
      <w:r w:rsidRPr="00C3401C">
        <w:rPr>
          <w:rFonts w:eastAsia="Calibri"/>
          <w:bCs/>
          <w:lang w:eastAsia="en-US"/>
        </w:rPr>
        <w:t>513</w:t>
      </w:r>
      <w:r w:rsidRPr="00C3401C">
        <w:rPr>
          <w:rFonts w:eastAsia="Calibri"/>
          <w:lang w:eastAsia="en-US"/>
        </w:rPr>
        <w:t xml:space="preserve"> человек. Это работники сферы ЖКХ, здравоохранения, образования, культуры, военнослужащие, спортсмены. Особое внимание уделяется ветеранам Великой Отечественной войны. С юбилейными датами их поздравляют депутаты на своих округах. </w:t>
      </w:r>
    </w:p>
    <w:p w:rsidR="00C3401C" w:rsidRPr="00C3401C" w:rsidRDefault="00C3401C" w:rsidP="00C3401C">
      <w:pPr>
        <w:ind w:firstLine="709"/>
        <w:jc w:val="both"/>
        <w:rPr>
          <w:rFonts w:eastAsia="Calibri"/>
          <w:lang w:eastAsia="en-US"/>
        </w:rPr>
      </w:pPr>
      <w:r w:rsidRPr="00C3401C">
        <w:rPr>
          <w:rFonts w:eastAsia="Calibri"/>
          <w:lang w:eastAsia="en-US"/>
        </w:rPr>
        <w:lastRenderedPageBreak/>
        <w:t>В своей работе Глава города, депутаты Псковской городской Думы руководствуются принципами открытости и гласности.</w:t>
      </w:r>
    </w:p>
    <w:p w:rsidR="00C3401C" w:rsidRPr="00C3401C" w:rsidRDefault="00C3401C" w:rsidP="00C3401C">
      <w:pPr>
        <w:ind w:firstLine="709"/>
        <w:jc w:val="both"/>
        <w:rPr>
          <w:rFonts w:eastAsia="Calibri"/>
          <w:lang w:eastAsia="en-US"/>
        </w:rPr>
      </w:pPr>
      <w:r w:rsidRPr="00C3401C">
        <w:rPr>
          <w:rFonts w:eastAsia="Calibri"/>
          <w:lang w:eastAsia="en-US"/>
        </w:rPr>
        <w:t xml:space="preserve">Все мероприятия проходили в открытом режиме и освещались в средствах массовой информации. За отчетный период было подготовлено более 800 пресс-релизов для СМИ. </w:t>
      </w:r>
    </w:p>
    <w:p w:rsidR="00C3401C" w:rsidRPr="00C3401C" w:rsidRDefault="00C3401C" w:rsidP="00C3401C">
      <w:pPr>
        <w:ind w:firstLine="709"/>
        <w:jc w:val="both"/>
        <w:rPr>
          <w:rFonts w:eastAsia="Calibri"/>
          <w:color w:val="000000"/>
          <w:lang w:eastAsia="en-US"/>
        </w:rPr>
      </w:pPr>
      <w:r w:rsidRPr="00C3401C">
        <w:rPr>
          <w:rFonts w:eastAsia="Calibri"/>
          <w:lang w:eastAsia="en-US"/>
        </w:rPr>
        <w:t xml:space="preserve">В 2021 году было назначено и проведено 49 публичных заседаний, привлечено более 10 тысяч человек. Так, заслушаны мнения псковичей по </w:t>
      </w:r>
      <w:r w:rsidRPr="00C3401C">
        <w:rPr>
          <w:rFonts w:eastAsia="Calibri"/>
          <w:color w:val="000000"/>
          <w:lang w:eastAsia="en-US"/>
        </w:rPr>
        <w:t xml:space="preserve">вопросам внесения изменений в документацию по планировке территории в границах улиц Юбилейная, Кузбасской Дивизии и реки Великой; по планировке территории микрорайона в границах улиц Техническая,  Алехина, Леона Поземского. </w:t>
      </w:r>
    </w:p>
    <w:p w:rsidR="00C3401C" w:rsidRPr="00C3401C" w:rsidRDefault="00C3401C" w:rsidP="00C3401C">
      <w:pPr>
        <w:ind w:firstLine="709"/>
        <w:jc w:val="both"/>
        <w:rPr>
          <w:rFonts w:eastAsia="Calibri"/>
          <w:color w:val="000000" w:themeColor="text1"/>
          <w:lang w:eastAsia="en-US"/>
        </w:rPr>
      </w:pPr>
      <w:r w:rsidRPr="00C3401C">
        <w:rPr>
          <w:rFonts w:eastAsia="Calibri"/>
          <w:color w:val="000000" w:themeColor="text1"/>
          <w:lang w:eastAsia="en-US"/>
        </w:rPr>
        <w:t xml:space="preserve">Отмечу также работу Совета по взаимодействию с общественными организациями ветеранов. Члены Совета совместно с Главой города и депутатами Псковской городской Думы приняли участие в более 100 мероприятиях к памятным датам. Ветеранам были доставлены на дом поздравительные адреса и продуктовые наборы. </w:t>
      </w:r>
    </w:p>
    <w:p w:rsidR="00C3401C" w:rsidRPr="00C3401C" w:rsidRDefault="00C3401C" w:rsidP="00C3401C">
      <w:pPr>
        <w:ind w:firstLine="709"/>
        <w:jc w:val="both"/>
        <w:rPr>
          <w:rFonts w:eastAsia="Calibri"/>
          <w:color w:val="000000" w:themeColor="text1"/>
          <w:lang w:eastAsia="en-US"/>
        </w:rPr>
      </w:pPr>
      <w:r w:rsidRPr="00C3401C">
        <w:rPr>
          <w:rFonts w:eastAsia="Calibri"/>
          <w:color w:val="000000" w:themeColor="text1"/>
          <w:lang w:eastAsia="en-US"/>
        </w:rPr>
        <w:t xml:space="preserve">Главой города Пскова, заместителями Главы и депутатами Псковской городской Думы совершены более двух тысяч пятисот  звонков ветеранам Великой Отечественной войны. Сразу же решались вопросы: запись </w:t>
      </w:r>
      <w:proofErr w:type="gramStart"/>
      <w:r w:rsidRPr="00C3401C">
        <w:rPr>
          <w:rFonts w:eastAsia="Calibri"/>
          <w:color w:val="000000" w:themeColor="text1"/>
          <w:lang w:eastAsia="en-US"/>
        </w:rPr>
        <w:t>ко</w:t>
      </w:r>
      <w:proofErr w:type="gramEnd"/>
      <w:r w:rsidRPr="00C3401C">
        <w:rPr>
          <w:rFonts w:eastAsia="Calibri"/>
          <w:color w:val="000000" w:themeColor="text1"/>
          <w:lang w:eastAsia="en-US"/>
        </w:rPr>
        <w:t xml:space="preserve"> врачам, доставка и сопровождение в медицинское учреждение, помощь в получении технических средств реабилитации.</w:t>
      </w:r>
    </w:p>
    <w:p w:rsidR="00C3401C" w:rsidRPr="00C3401C" w:rsidRDefault="00C3401C" w:rsidP="00C3401C">
      <w:pPr>
        <w:ind w:firstLine="709"/>
        <w:jc w:val="both"/>
      </w:pPr>
      <w:r w:rsidRPr="00C3401C">
        <w:t xml:space="preserve">Эффективное взаимодействие с породненными-городами и официальными делегациями, участие Пскова в проектах приграничного сотрудничества доказало свою эффективность. В 2021 году открылся Центр туризма и творческих индустрий Пскова в отреставрированном объекте культурного наследия «Усадьба </w:t>
      </w:r>
      <w:proofErr w:type="spellStart"/>
      <w:r w:rsidRPr="00C3401C">
        <w:t>Беклешова</w:t>
      </w:r>
      <w:proofErr w:type="spellEnd"/>
      <w:r w:rsidRPr="00C3401C">
        <w:t xml:space="preserve">», на </w:t>
      </w:r>
      <w:proofErr w:type="gramStart"/>
      <w:r w:rsidRPr="00C3401C">
        <w:t>Георгиевской</w:t>
      </w:r>
      <w:proofErr w:type="gramEnd"/>
      <w:r w:rsidRPr="00C3401C">
        <w:t xml:space="preserve">, 4. Продолжают благоустраиваться городские скверы и парки. </w:t>
      </w:r>
    </w:p>
    <w:p w:rsidR="00C3401C" w:rsidRPr="00C3401C" w:rsidRDefault="00C3401C" w:rsidP="00C3401C">
      <w:pPr>
        <w:ind w:firstLine="709"/>
        <w:jc w:val="both"/>
      </w:pPr>
      <w:r w:rsidRPr="00C3401C">
        <w:t xml:space="preserve">За отчетный период было согласовано и проведено 25 мероприятий с международным участием в сферах: культура, образование, спорт, библиотечное дело, приграничное сотрудничество. Большинство мероприятий прошло в онлайн-формате. </w:t>
      </w:r>
      <w:r w:rsidRPr="00C3401C">
        <w:rPr>
          <w:rFonts w:eastAsia="Calibri"/>
          <w:lang w:eastAsia="en-US"/>
        </w:rPr>
        <w:t xml:space="preserve"> </w:t>
      </w:r>
      <w:r w:rsidRPr="00C3401C">
        <w:t xml:space="preserve">В августе 2021 года состоялось подписание Соглашения о сотрудничестве и дружеском обмене между городом Псковом и городом </w:t>
      </w:r>
      <w:proofErr w:type="spellStart"/>
      <w:r w:rsidRPr="00C3401C">
        <w:t>Цзинин</w:t>
      </w:r>
      <w:proofErr w:type="spellEnd"/>
      <w:r w:rsidRPr="00C3401C">
        <w:t xml:space="preserve"> провинции </w:t>
      </w:r>
      <w:proofErr w:type="spellStart"/>
      <w:r w:rsidRPr="00C3401C">
        <w:t>Шаньдун</w:t>
      </w:r>
      <w:proofErr w:type="spellEnd"/>
      <w:r w:rsidRPr="00C3401C">
        <w:t xml:space="preserve"> (Китай). </w:t>
      </w:r>
    </w:p>
    <w:p w:rsidR="00C3401C" w:rsidRPr="00C3401C" w:rsidRDefault="00C3401C" w:rsidP="00C3401C">
      <w:pPr>
        <w:ind w:firstLine="709"/>
        <w:jc w:val="both"/>
        <w:rPr>
          <w:rFonts w:eastAsia="Calibri"/>
          <w:lang w:eastAsia="en-US"/>
        </w:rPr>
      </w:pPr>
      <w:r w:rsidRPr="00C3401C">
        <w:rPr>
          <w:rFonts w:eastAsia="Calibri"/>
          <w:lang w:eastAsia="en-US"/>
        </w:rPr>
        <w:t xml:space="preserve">Псковская городская Дума выступила партнером в 4 международных проектах с несколькими НКО города Пскова. Финансовую поддержку получили проекты: </w:t>
      </w:r>
      <w:r w:rsidRPr="00C3401C">
        <w:rPr>
          <w:rFonts w:eastAsia="Calibri"/>
          <w:lang w:val="de-DE" w:eastAsia="en-US"/>
        </w:rPr>
        <w:t>VIII</w:t>
      </w:r>
      <w:r w:rsidRPr="00C3401C">
        <w:rPr>
          <w:rFonts w:eastAsia="Calibri"/>
          <w:lang w:eastAsia="en-US"/>
        </w:rPr>
        <w:t xml:space="preserve"> Международный конкурс средств массовой информации «Ганза – связь времен, Муниципальный форум приграничных регионов.   </w:t>
      </w:r>
    </w:p>
    <w:p w:rsidR="00C3401C" w:rsidRPr="00C3401C" w:rsidRDefault="00C3401C" w:rsidP="00C3401C">
      <w:pPr>
        <w:ind w:firstLine="708"/>
        <w:jc w:val="both"/>
        <w:rPr>
          <w:rFonts w:eastAsia="Calibri"/>
          <w:color w:val="000000" w:themeColor="text1"/>
          <w:lang w:eastAsia="en-US"/>
        </w:rPr>
      </w:pPr>
      <w:r w:rsidRPr="00C3401C">
        <w:rPr>
          <w:rFonts w:eastAsia="Calibri"/>
          <w:lang w:eastAsia="en-US"/>
        </w:rPr>
        <w:t>Городская Дума, Глава города и Администрация Пскова взаимодействуют в решении вопросов местного значения в интересах города, руководствуясь общностью решения задач.</w:t>
      </w:r>
    </w:p>
    <w:p w:rsidR="00C3401C" w:rsidRPr="00C3401C" w:rsidRDefault="00C3401C" w:rsidP="00C3401C">
      <w:pPr>
        <w:jc w:val="both"/>
        <w:rPr>
          <w:rFonts w:eastAsia="Calibri"/>
          <w:lang w:eastAsia="en-US"/>
        </w:rPr>
      </w:pPr>
      <w:r w:rsidRPr="00C3401C">
        <w:rPr>
          <w:rFonts w:eastAsia="Calibri"/>
          <w:lang w:eastAsia="en-US"/>
        </w:rPr>
        <w:t xml:space="preserve">          </w:t>
      </w:r>
      <w:proofErr w:type="gramStart"/>
      <w:r w:rsidRPr="00C3401C">
        <w:rPr>
          <w:rFonts w:eastAsia="Calibri"/>
          <w:lang w:eastAsia="en-US"/>
        </w:rPr>
        <w:t xml:space="preserve">Благодарю жителей нашего города, Губернатора Псковской области Михаила Юрьевича Ведерникова, первого заместителя председателя Совета Федерации Андрея Анатольевича </w:t>
      </w:r>
      <w:proofErr w:type="spellStart"/>
      <w:r w:rsidRPr="00C3401C">
        <w:rPr>
          <w:rFonts w:eastAsia="Calibri"/>
          <w:lang w:eastAsia="en-US"/>
        </w:rPr>
        <w:t>Турчака</w:t>
      </w:r>
      <w:proofErr w:type="spellEnd"/>
      <w:r w:rsidRPr="00C3401C">
        <w:rPr>
          <w:rFonts w:eastAsia="Calibri"/>
          <w:lang w:eastAsia="en-US"/>
        </w:rPr>
        <w:t xml:space="preserve">, члена Совета Федерации Елену Васильевну Бибикову, председателя Псковского областного Собрания Александра Алексеевича Котова, Главу Администрации Пскова Бориса Андреевича </w:t>
      </w:r>
      <w:proofErr w:type="spellStart"/>
      <w:r w:rsidRPr="00C3401C">
        <w:rPr>
          <w:rFonts w:eastAsia="Calibri"/>
          <w:lang w:eastAsia="en-US"/>
        </w:rPr>
        <w:t>Елкина</w:t>
      </w:r>
      <w:proofErr w:type="spellEnd"/>
      <w:r w:rsidRPr="00C3401C">
        <w:rPr>
          <w:rFonts w:eastAsia="Calibri"/>
          <w:lang w:eastAsia="en-US"/>
        </w:rPr>
        <w:t>, депутатов Псковской городской Думы за проделанную работу на благо жителей муниципального образования «Город Псков».</w:t>
      </w:r>
      <w:proofErr w:type="gramEnd"/>
      <w:r w:rsidRPr="00C3401C">
        <w:rPr>
          <w:rFonts w:eastAsia="Calibri"/>
          <w:lang w:eastAsia="en-US"/>
        </w:rPr>
        <w:t xml:space="preserve"> За понимание и поддержку, за реализацию задач по развитию города, за укрепление связей с нашими избирателями и общественными организациями. </w:t>
      </w:r>
    </w:p>
    <w:p w:rsidR="00C3401C" w:rsidRPr="00C3401C" w:rsidRDefault="00C3401C" w:rsidP="00C3401C">
      <w:pPr>
        <w:jc w:val="both"/>
        <w:rPr>
          <w:rFonts w:eastAsia="Calibri"/>
          <w:lang w:eastAsia="en-US"/>
        </w:rPr>
      </w:pPr>
      <w:r w:rsidRPr="00C3401C">
        <w:rPr>
          <w:rFonts w:eastAsia="Calibri"/>
          <w:lang w:eastAsia="en-US"/>
        </w:rPr>
        <w:t xml:space="preserve">         Я и дальше намерена помогать людям и работать на улучшение качества жизни города и региона. </w:t>
      </w:r>
    </w:p>
    <w:p w:rsidR="00C3401C" w:rsidRPr="00C3401C" w:rsidRDefault="00C3401C" w:rsidP="00C3401C">
      <w:pPr>
        <w:jc w:val="both"/>
        <w:rPr>
          <w:rFonts w:eastAsia="Calibri"/>
          <w:lang w:eastAsia="en-US"/>
        </w:rPr>
      </w:pPr>
    </w:p>
    <w:p w:rsidR="00C3401C" w:rsidRPr="00C3401C" w:rsidRDefault="00C3401C" w:rsidP="00C3401C">
      <w:pPr>
        <w:jc w:val="both"/>
        <w:rPr>
          <w:rFonts w:eastAsia="Calibri"/>
          <w:lang w:eastAsia="en-US"/>
        </w:rPr>
      </w:pPr>
    </w:p>
    <w:p w:rsidR="00C3401C" w:rsidRPr="00C3401C" w:rsidRDefault="00C3401C" w:rsidP="001875F9">
      <w:pPr>
        <w:tabs>
          <w:tab w:val="left" w:pos="364"/>
        </w:tabs>
        <w:autoSpaceDE w:val="0"/>
        <w:autoSpaceDN w:val="0"/>
        <w:adjustRightInd w:val="0"/>
        <w:ind w:firstLine="709"/>
        <w:rPr>
          <w:sz w:val="22"/>
          <w:szCs w:val="20"/>
        </w:rPr>
      </w:pPr>
      <w:r w:rsidRPr="00C3401C">
        <w:rPr>
          <w:sz w:val="22"/>
          <w:szCs w:val="20"/>
        </w:rPr>
        <w:t>Глава города Пскова</w:t>
      </w:r>
      <w:r w:rsidRPr="00C3401C">
        <w:rPr>
          <w:sz w:val="22"/>
          <w:szCs w:val="20"/>
        </w:rPr>
        <w:tab/>
        <w:t xml:space="preserve">           </w:t>
      </w:r>
      <w:r w:rsidRPr="00C3401C">
        <w:rPr>
          <w:sz w:val="22"/>
          <w:szCs w:val="20"/>
        </w:rPr>
        <w:tab/>
      </w:r>
      <w:r w:rsidRPr="00C3401C">
        <w:rPr>
          <w:sz w:val="22"/>
          <w:szCs w:val="20"/>
        </w:rPr>
        <w:tab/>
      </w:r>
      <w:r w:rsidRPr="00C3401C">
        <w:rPr>
          <w:sz w:val="22"/>
          <w:szCs w:val="20"/>
        </w:rPr>
        <w:tab/>
      </w:r>
      <w:r w:rsidRPr="00C3401C">
        <w:rPr>
          <w:sz w:val="22"/>
          <w:szCs w:val="20"/>
        </w:rPr>
        <w:tab/>
      </w:r>
      <w:r w:rsidRPr="00C3401C">
        <w:rPr>
          <w:sz w:val="22"/>
          <w:szCs w:val="20"/>
        </w:rPr>
        <w:tab/>
      </w:r>
      <w:r w:rsidRPr="00C3401C">
        <w:rPr>
          <w:sz w:val="22"/>
          <w:szCs w:val="20"/>
        </w:rPr>
        <w:tab/>
        <w:t>Е.А. Полонская</w:t>
      </w:r>
    </w:p>
    <w:sectPr w:rsidR="00C3401C" w:rsidRPr="00C3401C" w:rsidSect="008210FA">
      <w:pgSz w:w="11906" w:h="16838"/>
      <w:pgMar w:top="820" w:right="851"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6D3"/>
    <w:multiLevelType w:val="hybridMultilevel"/>
    <w:tmpl w:val="557AB28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96B4804"/>
    <w:multiLevelType w:val="hybridMultilevel"/>
    <w:tmpl w:val="485A3BA4"/>
    <w:lvl w:ilvl="0" w:tplc="52168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304084"/>
    <w:multiLevelType w:val="hybridMultilevel"/>
    <w:tmpl w:val="C8A62E48"/>
    <w:lvl w:ilvl="0" w:tplc="269EE05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4">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5">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E160564"/>
    <w:multiLevelType w:val="hybridMultilevel"/>
    <w:tmpl w:val="24E84A7C"/>
    <w:lvl w:ilvl="0" w:tplc="1C6EFD6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16044"/>
    <w:rsid w:val="00027A5E"/>
    <w:rsid w:val="0003272B"/>
    <w:rsid w:val="000461C6"/>
    <w:rsid w:val="00050D2F"/>
    <w:rsid w:val="00062BA8"/>
    <w:rsid w:val="00066A4F"/>
    <w:rsid w:val="000715DC"/>
    <w:rsid w:val="00074BCF"/>
    <w:rsid w:val="000760FC"/>
    <w:rsid w:val="000765A9"/>
    <w:rsid w:val="000A04CC"/>
    <w:rsid w:val="000A39AE"/>
    <w:rsid w:val="000A4477"/>
    <w:rsid w:val="000B2967"/>
    <w:rsid w:val="000C6DE2"/>
    <w:rsid w:val="0010785D"/>
    <w:rsid w:val="00124F55"/>
    <w:rsid w:val="00125BEC"/>
    <w:rsid w:val="0012629F"/>
    <w:rsid w:val="00131690"/>
    <w:rsid w:val="00140A1B"/>
    <w:rsid w:val="00146D35"/>
    <w:rsid w:val="0016796F"/>
    <w:rsid w:val="00171B38"/>
    <w:rsid w:val="00174B93"/>
    <w:rsid w:val="001875F9"/>
    <w:rsid w:val="00193EB6"/>
    <w:rsid w:val="001A2C28"/>
    <w:rsid w:val="001D2701"/>
    <w:rsid w:val="001E258F"/>
    <w:rsid w:val="001E34CA"/>
    <w:rsid w:val="001F4C13"/>
    <w:rsid w:val="00204A22"/>
    <w:rsid w:val="00216377"/>
    <w:rsid w:val="002253F8"/>
    <w:rsid w:val="00227FB0"/>
    <w:rsid w:val="00233C50"/>
    <w:rsid w:val="00234124"/>
    <w:rsid w:val="00240F62"/>
    <w:rsid w:val="00241D2E"/>
    <w:rsid w:val="00247F0F"/>
    <w:rsid w:val="0025029D"/>
    <w:rsid w:val="00251142"/>
    <w:rsid w:val="002527A5"/>
    <w:rsid w:val="00256F31"/>
    <w:rsid w:val="00262A51"/>
    <w:rsid w:val="00266E78"/>
    <w:rsid w:val="00270B20"/>
    <w:rsid w:val="00274451"/>
    <w:rsid w:val="00284B46"/>
    <w:rsid w:val="002964E2"/>
    <w:rsid w:val="002A3649"/>
    <w:rsid w:val="002B1E1A"/>
    <w:rsid w:val="002B400C"/>
    <w:rsid w:val="002C6775"/>
    <w:rsid w:val="002D00E2"/>
    <w:rsid w:val="002E6130"/>
    <w:rsid w:val="00312A93"/>
    <w:rsid w:val="00326268"/>
    <w:rsid w:val="0034123B"/>
    <w:rsid w:val="00363166"/>
    <w:rsid w:val="00371E41"/>
    <w:rsid w:val="00374C23"/>
    <w:rsid w:val="0038413C"/>
    <w:rsid w:val="00385174"/>
    <w:rsid w:val="003B12DC"/>
    <w:rsid w:val="003B1348"/>
    <w:rsid w:val="003C2B93"/>
    <w:rsid w:val="003D0C09"/>
    <w:rsid w:val="003D26AF"/>
    <w:rsid w:val="003D4D8A"/>
    <w:rsid w:val="003E1173"/>
    <w:rsid w:val="003E54F4"/>
    <w:rsid w:val="003F33BF"/>
    <w:rsid w:val="0040270F"/>
    <w:rsid w:val="00406F5B"/>
    <w:rsid w:val="0041560A"/>
    <w:rsid w:val="00427039"/>
    <w:rsid w:val="00455B5A"/>
    <w:rsid w:val="00465E0D"/>
    <w:rsid w:val="00471A35"/>
    <w:rsid w:val="00476D9F"/>
    <w:rsid w:val="004871FF"/>
    <w:rsid w:val="004922FA"/>
    <w:rsid w:val="004B065F"/>
    <w:rsid w:val="004B06C1"/>
    <w:rsid w:val="004B4401"/>
    <w:rsid w:val="004B61C5"/>
    <w:rsid w:val="004C27CD"/>
    <w:rsid w:val="004D1619"/>
    <w:rsid w:val="004E2135"/>
    <w:rsid w:val="004F00D9"/>
    <w:rsid w:val="004F6E1F"/>
    <w:rsid w:val="0050189C"/>
    <w:rsid w:val="00503098"/>
    <w:rsid w:val="005372DA"/>
    <w:rsid w:val="00544652"/>
    <w:rsid w:val="00544808"/>
    <w:rsid w:val="00547AFE"/>
    <w:rsid w:val="00547DC3"/>
    <w:rsid w:val="005644BE"/>
    <w:rsid w:val="00564A96"/>
    <w:rsid w:val="005913F6"/>
    <w:rsid w:val="005978DA"/>
    <w:rsid w:val="005C3066"/>
    <w:rsid w:val="005C66AC"/>
    <w:rsid w:val="005D0E0A"/>
    <w:rsid w:val="005E43F2"/>
    <w:rsid w:val="005F1E95"/>
    <w:rsid w:val="005F677B"/>
    <w:rsid w:val="0060234C"/>
    <w:rsid w:val="00605790"/>
    <w:rsid w:val="006062DC"/>
    <w:rsid w:val="00607198"/>
    <w:rsid w:val="00610E4F"/>
    <w:rsid w:val="00624BF5"/>
    <w:rsid w:val="00630AE0"/>
    <w:rsid w:val="00632B9D"/>
    <w:rsid w:val="00637973"/>
    <w:rsid w:val="00657C96"/>
    <w:rsid w:val="006651A9"/>
    <w:rsid w:val="0066525E"/>
    <w:rsid w:val="00667875"/>
    <w:rsid w:val="0067032F"/>
    <w:rsid w:val="006B28C5"/>
    <w:rsid w:val="006B3B8B"/>
    <w:rsid w:val="006C17DF"/>
    <w:rsid w:val="006C4ADD"/>
    <w:rsid w:val="006D2395"/>
    <w:rsid w:val="006D37D7"/>
    <w:rsid w:val="006D569E"/>
    <w:rsid w:val="006E7D65"/>
    <w:rsid w:val="006F38EA"/>
    <w:rsid w:val="0070349B"/>
    <w:rsid w:val="00713E58"/>
    <w:rsid w:val="00723B7A"/>
    <w:rsid w:val="00741E83"/>
    <w:rsid w:val="007465F3"/>
    <w:rsid w:val="00755FBD"/>
    <w:rsid w:val="00782D6B"/>
    <w:rsid w:val="007963B2"/>
    <w:rsid w:val="00796FB8"/>
    <w:rsid w:val="007A03CA"/>
    <w:rsid w:val="007A4F1C"/>
    <w:rsid w:val="007B578A"/>
    <w:rsid w:val="007D56D2"/>
    <w:rsid w:val="007D7458"/>
    <w:rsid w:val="007D74D3"/>
    <w:rsid w:val="007E29EC"/>
    <w:rsid w:val="007E56E5"/>
    <w:rsid w:val="008006AC"/>
    <w:rsid w:val="008144B1"/>
    <w:rsid w:val="008210FA"/>
    <w:rsid w:val="00824967"/>
    <w:rsid w:val="0082530E"/>
    <w:rsid w:val="00832F6B"/>
    <w:rsid w:val="0084202D"/>
    <w:rsid w:val="0085077D"/>
    <w:rsid w:val="00851219"/>
    <w:rsid w:val="0086022A"/>
    <w:rsid w:val="00864A27"/>
    <w:rsid w:val="0088214B"/>
    <w:rsid w:val="008825EE"/>
    <w:rsid w:val="0089348D"/>
    <w:rsid w:val="0089515C"/>
    <w:rsid w:val="008A676D"/>
    <w:rsid w:val="008A7584"/>
    <w:rsid w:val="008B37C0"/>
    <w:rsid w:val="008C0585"/>
    <w:rsid w:val="008C1B95"/>
    <w:rsid w:val="008C1CB1"/>
    <w:rsid w:val="008C5BBF"/>
    <w:rsid w:val="009041ED"/>
    <w:rsid w:val="00905DAC"/>
    <w:rsid w:val="009122B4"/>
    <w:rsid w:val="00920010"/>
    <w:rsid w:val="00943DB4"/>
    <w:rsid w:val="00946C6D"/>
    <w:rsid w:val="00950957"/>
    <w:rsid w:val="00960BAB"/>
    <w:rsid w:val="00960D3D"/>
    <w:rsid w:val="00961201"/>
    <w:rsid w:val="00963FE2"/>
    <w:rsid w:val="00966E20"/>
    <w:rsid w:val="00967AC8"/>
    <w:rsid w:val="009776C2"/>
    <w:rsid w:val="009776D3"/>
    <w:rsid w:val="00981B0B"/>
    <w:rsid w:val="00984089"/>
    <w:rsid w:val="009850E2"/>
    <w:rsid w:val="00992F87"/>
    <w:rsid w:val="00994427"/>
    <w:rsid w:val="009A095B"/>
    <w:rsid w:val="009A239A"/>
    <w:rsid w:val="009B0DDD"/>
    <w:rsid w:val="009B4BC9"/>
    <w:rsid w:val="009B5C5A"/>
    <w:rsid w:val="009E2AFA"/>
    <w:rsid w:val="009E4029"/>
    <w:rsid w:val="009F0DDF"/>
    <w:rsid w:val="00A0223D"/>
    <w:rsid w:val="00A0696D"/>
    <w:rsid w:val="00A12FFD"/>
    <w:rsid w:val="00A22A34"/>
    <w:rsid w:val="00A27B3F"/>
    <w:rsid w:val="00A360DF"/>
    <w:rsid w:val="00A4308D"/>
    <w:rsid w:val="00A47203"/>
    <w:rsid w:val="00A56921"/>
    <w:rsid w:val="00A621C3"/>
    <w:rsid w:val="00A7565A"/>
    <w:rsid w:val="00A872D5"/>
    <w:rsid w:val="00A91A3A"/>
    <w:rsid w:val="00AC679F"/>
    <w:rsid w:val="00AD0250"/>
    <w:rsid w:val="00B029F5"/>
    <w:rsid w:val="00B042C3"/>
    <w:rsid w:val="00B30918"/>
    <w:rsid w:val="00B325BC"/>
    <w:rsid w:val="00B43148"/>
    <w:rsid w:val="00B62652"/>
    <w:rsid w:val="00B6278B"/>
    <w:rsid w:val="00B776BB"/>
    <w:rsid w:val="00B80764"/>
    <w:rsid w:val="00B81A40"/>
    <w:rsid w:val="00B84118"/>
    <w:rsid w:val="00B96721"/>
    <w:rsid w:val="00B9729D"/>
    <w:rsid w:val="00BB6BDC"/>
    <w:rsid w:val="00BC605D"/>
    <w:rsid w:val="00BE21C9"/>
    <w:rsid w:val="00BF0B73"/>
    <w:rsid w:val="00C01177"/>
    <w:rsid w:val="00C057E3"/>
    <w:rsid w:val="00C12672"/>
    <w:rsid w:val="00C3401C"/>
    <w:rsid w:val="00C35ACE"/>
    <w:rsid w:val="00C42FD0"/>
    <w:rsid w:val="00C46090"/>
    <w:rsid w:val="00C46B0F"/>
    <w:rsid w:val="00C53817"/>
    <w:rsid w:val="00C53B96"/>
    <w:rsid w:val="00C65B4C"/>
    <w:rsid w:val="00C82A90"/>
    <w:rsid w:val="00C86CB9"/>
    <w:rsid w:val="00C9035F"/>
    <w:rsid w:val="00CA4B46"/>
    <w:rsid w:val="00CA5C52"/>
    <w:rsid w:val="00CB07F6"/>
    <w:rsid w:val="00CB2023"/>
    <w:rsid w:val="00CB4F03"/>
    <w:rsid w:val="00CD6511"/>
    <w:rsid w:val="00D2224B"/>
    <w:rsid w:val="00D2627C"/>
    <w:rsid w:val="00D36B27"/>
    <w:rsid w:val="00D44A3E"/>
    <w:rsid w:val="00D54FAF"/>
    <w:rsid w:val="00DA6D6D"/>
    <w:rsid w:val="00DB5C28"/>
    <w:rsid w:val="00DC2F30"/>
    <w:rsid w:val="00DC4576"/>
    <w:rsid w:val="00DC5346"/>
    <w:rsid w:val="00DD2109"/>
    <w:rsid w:val="00DD7500"/>
    <w:rsid w:val="00DF1E6B"/>
    <w:rsid w:val="00E0069F"/>
    <w:rsid w:val="00E10288"/>
    <w:rsid w:val="00E15A93"/>
    <w:rsid w:val="00E271F5"/>
    <w:rsid w:val="00E32271"/>
    <w:rsid w:val="00E33E1D"/>
    <w:rsid w:val="00E40332"/>
    <w:rsid w:val="00E573B9"/>
    <w:rsid w:val="00E8191E"/>
    <w:rsid w:val="00EB74CF"/>
    <w:rsid w:val="00EC076D"/>
    <w:rsid w:val="00EC08C3"/>
    <w:rsid w:val="00EC4755"/>
    <w:rsid w:val="00ED1509"/>
    <w:rsid w:val="00ED5C8C"/>
    <w:rsid w:val="00EE2AE0"/>
    <w:rsid w:val="00EF068F"/>
    <w:rsid w:val="00EF7F5C"/>
    <w:rsid w:val="00F01961"/>
    <w:rsid w:val="00F06207"/>
    <w:rsid w:val="00F10459"/>
    <w:rsid w:val="00F13EA0"/>
    <w:rsid w:val="00F16668"/>
    <w:rsid w:val="00F26325"/>
    <w:rsid w:val="00F2774A"/>
    <w:rsid w:val="00F30F2B"/>
    <w:rsid w:val="00F30F5B"/>
    <w:rsid w:val="00F33D2A"/>
    <w:rsid w:val="00F41384"/>
    <w:rsid w:val="00F451A3"/>
    <w:rsid w:val="00F550DC"/>
    <w:rsid w:val="00F70ACB"/>
    <w:rsid w:val="00F72E44"/>
    <w:rsid w:val="00F76A98"/>
    <w:rsid w:val="00F842FF"/>
    <w:rsid w:val="00F97903"/>
    <w:rsid w:val="00FB2A90"/>
    <w:rsid w:val="00FB429D"/>
    <w:rsid w:val="00FC4EB1"/>
    <w:rsid w:val="00FD147E"/>
    <w:rsid w:val="00FE0D54"/>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71033">
      <w:bodyDiv w:val="1"/>
      <w:marLeft w:val="0"/>
      <w:marRight w:val="0"/>
      <w:marTop w:val="0"/>
      <w:marBottom w:val="0"/>
      <w:divBdr>
        <w:top w:val="none" w:sz="0" w:space="0" w:color="auto"/>
        <w:left w:val="none" w:sz="0" w:space="0" w:color="auto"/>
        <w:bottom w:val="none" w:sz="0" w:space="0" w:color="auto"/>
        <w:right w:val="none" w:sz="0" w:space="0" w:color="auto"/>
      </w:divBdr>
    </w:div>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381830727">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657808261">
      <w:bodyDiv w:val="1"/>
      <w:marLeft w:val="0"/>
      <w:marRight w:val="0"/>
      <w:marTop w:val="0"/>
      <w:marBottom w:val="0"/>
      <w:divBdr>
        <w:top w:val="none" w:sz="0" w:space="0" w:color="auto"/>
        <w:left w:val="none" w:sz="0" w:space="0" w:color="auto"/>
        <w:bottom w:val="none" w:sz="0" w:space="0" w:color="auto"/>
        <w:right w:val="none" w:sz="0" w:space="0" w:color="auto"/>
      </w:divBdr>
    </w:div>
    <w:div w:id="1690594443">
      <w:bodyDiv w:val="1"/>
      <w:marLeft w:val="0"/>
      <w:marRight w:val="0"/>
      <w:marTop w:val="0"/>
      <w:marBottom w:val="0"/>
      <w:divBdr>
        <w:top w:val="none" w:sz="0" w:space="0" w:color="auto"/>
        <w:left w:val="none" w:sz="0" w:space="0" w:color="auto"/>
        <w:bottom w:val="none" w:sz="0" w:space="0" w:color="auto"/>
        <w:right w:val="none" w:sz="0" w:space="0" w:color="auto"/>
      </w:divBdr>
    </w:div>
    <w:div w:id="181393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2352</Words>
  <Characters>13408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Сазановская</dc:creator>
  <cp:lastModifiedBy>Елена А. Сумкина</cp:lastModifiedBy>
  <cp:revision>6</cp:revision>
  <cp:lastPrinted>2022-04-26T14:21:00Z</cp:lastPrinted>
  <dcterms:created xsi:type="dcterms:W3CDTF">2022-04-20T13:33:00Z</dcterms:created>
  <dcterms:modified xsi:type="dcterms:W3CDTF">2022-04-27T12:45:00Z</dcterms:modified>
</cp:coreProperties>
</file>