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06F" w:rsidRPr="007C1341" w:rsidRDefault="006E506F" w:rsidP="006E506F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F" w:rsidRPr="005F26E9" w:rsidRDefault="0001518F" w:rsidP="006E506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1069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6E506F" w:rsidRPr="005F26E9" w:rsidRDefault="0001518F" w:rsidP="006E506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1069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506F" w:rsidRPr="005F26E9" w:rsidRDefault="0001518F" w:rsidP="006E506F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23.06.2022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6E506F" w:rsidRPr="005F26E9" w:rsidRDefault="0001518F" w:rsidP="006E506F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23.06.2022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64B89224" wp14:editId="17CB697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38D" w:rsidRDefault="00EC338D" w:rsidP="009048C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0892" w:rsidRPr="009048C6" w:rsidRDefault="009048C6" w:rsidP="009048C6">
      <w:pPr>
        <w:jc w:val="both"/>
        <w:rPr>
          <w:rFonts w:ascii="Times New Roman" w:hAnsi="Times New Roman" w:cs="Times New Roman"/>
          <w:sz w:val="28"/>
          <w:szCs w:val="28"/>
        </w:rPr>
      </w:pPr>
      <w:r w:rsidRPr="009048C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города Пскова </w:t>
      </w:r>
      <w:r w:rsidR="00EC338D">
        <w:rPr>
          <w:rFonts w:ascii="Times New Roman" w:hAnsi="Times New Roman" w:cs="Times New Roman"/>
          <w:sz w:val="28"/>
          <w:szCs w:val="28"/>
        </w:rPr>
        <w:br/>
      </w:r>
      <w:r w:rsidRPr="009048C6">
        <w:rPr>
          <w:rFonts w:ascii="Times New Roman" w:hAnsi="Times New Roman" w:cs="Times New Roman"/>
          <w:sz w:val="28"/>
          <w:szCs w:val="28"/>
        </w:rPr>
        <w:t xml:space="preserve">от 30.10.2020 № 1588 «Об утверждении Перечня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и исполнения контрактов, предусмотренные частями 56-63 статьи 112 Федерального закона </w:t>
      </w:r>
      <w:r w:rsidR="00EC338D">
        <w:rPr>
          <w:rFonts w:ascii="Times New Roman" w:hAnsi="Times New Roman" w:cs="Times New Roman"/>
          <w:sz w:val="28"/>
          <w:szCs w:val="28"/>
        </w:rPr>
        <w:br/>
      </w:r>
      <w:r w:rsidRPr="009048C6">
        <w:rPr>
          <w:rFonts w:ascii="Times New Roman" w:hAnsi="Times New Roman" w:cs="Times New Roman"/>
          <w:sz w:val="28"/>
          <w:szCs w:val="28"/>
        </w:rPr>
        <w:t xml:space="preserve">от </w:t>
      </w:r>
      <w:r w:rsidR="00360B2C">
        <w:rPr>
          <w:rFonts w:ascii="Times New Roman" w:hAnsi="Times New Roman" w:cs="Times New Roman"/>
          <w:sz w:val="28"/>
          <w:szCs w:val="28"/>
        </w:rPr>
        <w:t>05.04.2013</w:t>
      </w:r>
      <w:r w:rsidRPr="009048C6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</w:t>
      </w:r>
      <w:r w:rsidR="00EC338D">
        <w:rPr>
          <w:rFonts w:ascii="Times New Roman" w:hAnsi="Times New Roman" w:cs="Times New Roman"/>
          <w:sz w:val="28"/>
          <w:szCs w:val="28"/>
        </w:rPr>
        <w:t>рственных и муниципальных нужд»</w:t>
      </w:r>
      <w:r w:rsidR="00C93A5F">
        <w:rPr>
          <w:rFonts w:ascii="Times New Roman" w:hAnsi="Times New Roman" w:cs="Times New Roman"/>
          <w:sz w:val="28"/>
          <w:szCs w:val="28"/>
        </w:rPr>
        <w:t xml:space="preserve"> на 2020</w:t>
      </w:r>
      <w:r w:rsidR="00C53837">
        <w:rPr>
          <w:rFonts w:ascii="Times New Roman" w:hAnsi="Times New Roman" w:cs="Times New Roman"/>
          <w:sz w:val="28"/>
          <w:szCs w:val="28"/>
        </w:rPr>
        <w:t>-2023</w:t>
      </w:r>
      <w:r w:rsidRPr="009048C6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EC338D" w:rsidRDefault="009048C6" w:rsidP="00EC33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48C6">
        <w:rPr>
          <w:rFonts w:ascii="Times New Roman" w:hAnsi="Times New Roman" w:cs="Times New Roman"/>
          <w:sz w:val="28"/>
          <w:szCs w:val="28"/>
        </w:rPr>
        <w:t xml:space="preserve">В соответствии с частью 55 статьи 112 Федерального закона </w:t>
      </w:r>
      <w:r w:rsidR="00EC338D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60B2C">
        <w:rPr>
          <w:rFonts w:ascii="Times New Roman" w:hAnsi="Times New Roman" w:cs="Times New Roman"/>
          <w:sz w:val="28"/>
          <w:szCs w:val="28"/>
        </w:rPr>
        <w:t>05.04.2013</w:t>
      </w:r>
      <w:r w:rsidRPr="009048C6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Администрация города Пскова:</w:t>
      </w:r>
    </w:p>
    <w:p w:rsidR="009048C6" w:rsidRPr="00EC338D" w:rsidRDefault="009048C6" w:rsidP="00EC338D">
      <w:pPr>
        <w:spacing w:before="24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048C6">
        <w:rPr>
          <w:rFonts w:ascii="Times New Roman" w:eastAsia="Calibri" w:hAnsi="Times New Roman" w:cs="Calibri"/>
          <w:b/>
          <w:sz w:val="28"/>
          <w:szCs w:val="28"/>
          <w:lang w:eastAsia="ar-SA"/>
        </w:rPr>
        <w:t>ПОСТАНОВЛЯЕТ:</w:t>
      </w:r>
    </w:p>
    <w:p w:rsidR="009A2BB7" w:rsidRPr="00EC338D" w:rsidRDefault="009A2BB7" w:rsidP="00EC338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gramStart"/>
      <w:r w:rsidRPr="00EC338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Внести в Перечень объектов капитального строительства, в целях архитектурно-строительного проектирования, строительства, реконструкции, капитального ремонта которых  применяются особенности осуществления закупок и исполнения контрактов, предусмотренные частями 56-63 </w:t>
      </w:r>
      <w:r w:rsidR="00EC338D" w:rsidRPr="00EC338D">
        <w:rPr>
          <w:rFonts w:ascii="Times New Roman" w:eastAsia="Calibri" w:hAnsi="Times New Roman" w:cs="Calibri"/>
          <w:sz w:val="28"/>
          <w:szCs w:val="28"/>
          <w:lang w:eastAsia="ar-SA"/>
        </w:rPr>
        <w:br/>
      </w:r>
      <w:r w:rsidRPr="00EC338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статьи 112 Федерального закона </w:t>
      </w:r>
      <w:r w:rsidR="00360B2C">
        <w:rPr>
          <w:rFonts w:ascii="Times New Roman" w:eastAsia="Calibri" w:hAnsi="Times New Roman" w:cs="Calibri"/>
          <w:sz w:val="28"/>
          <w:szCs w:val="28"/>
          <w:lang w:eastAsia="ar-SA"/>
        </w:rPr>
        <w:t>от 05.04.2013</w:t>
      </w:r>
      <w:r w:rsidRPr="00EC338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№ 44-ФЗ «О контрактной системе в сфере закупок товаров, работ, услуг для обеспечения государственных и муниципальных нужд», утвержденный Постановлением Администрации города Пскова от 30.10.2020 № 1588, изменения, изложив его в новой</w:t>
      </w:r>
      <w:proofErr w:type="gramEnd"/>
      <w:r w:rsidRPr="00EC338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редакции согласно приложению к настоящему постановлению.</w:t>
      </w:r>
    </w:p>
    <w:p w:rsidR="00EC338D" w:rsidRPr="00EC338D" w:rsidRDefault="00EC338D" w:rsidP="00EC338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C338D">
        <w:rPr>
          <w:rFonts w:ascii="Times New Roman" w:hAnsi="Times New Roman" w:cs="Times New Roman"/>
          <w:sz w:val="28"/>
          <w:szCs w:val="28"/>
        </w:rPr>
        <w:t>Установить, что муниципальное казенное учреждение  города Пскова «</w:t>
      </w:r>
      <w:proofErr w:type="spellStart"/>
      <w:r w:rsidRPr="00EC338D">
        <w:rPr>
          <w:rFonts w:ascii="Times New Roman" w:hAnsi="Times New Roman" w:cs="Times New Roman"/>
          <w:sz w:val="28"/>
          <w:szCs w:val="28"/>
        </w:rPr>
        <w:t>Стройтехнадзор</w:t>
      </w:r>
      <w:proofErr w:type="spellEnd"/>
      <w:r w:rsidRPr="00EC338D">
        <w:rPr>
          <w:rFonts w:ascii="Times New Roman" w:hAnsi="Times New Roman" w:cs="Times New Roman"/>
          <w:sz w:val="28"/>
          <w:szCs w:val="28"/>
        </w:rPr>
        <w:t xml:space="preserve">» при осуществлении закупок и исполнении </w:t>
      </w:r>
      <w:r w:rsidRPr="00EC338D">
        <w:rPr>
          <w:rFonts w:ascii="Times New Roman" w:hAnsi="Times New Roman" w:cs="Times New Roman"/>
          <w:sz w:val="28"/>
          <w:szCs w:val="28"/>
        </w:rPr>
        <w:lastRenderedPageBreak/>
        <w:t xml:space="preserve">контрактов по объектам капитального строительства, включенным </w:t>
      </w:r>
      <w:r w:rsidR="00D56655">
        <w:rPr>
          <w:rFonts w:ascii="Times New Roman" w:hAnsi="Times New Roman" w:cs="Times New Roman"/>
          <w:sz w:val="28"/>
          <w:szCs w:val="28"/>
        </w:rPr>
        <w:br/>
      </w:r>
      <w:r w:rsidRPr="00EC338D">
        <w:rPr>
          <w:rFonts w:ascii="Times New Roman" w:hAnsi="Times New Roman" w:cs="Times New Roman"/>
          <w:sz w:val="28"/>
          <w:szCs w:val="28"/>
        </w:rPr>
        <w:t xml:space="preserve">в Перечень, обязано применять особенности осуществления закупок </w:t>
      </w:r>
      <w:r w:rsidR="00D56655">
        <w:rPr>
          <w:rFonts w:ascii="Times New Roman" w:hAnsi="Times New Roman" w:cs="Times New Roman"/>
          <w:sz w:val="28"/>
          <w:szCs w:val="28"/>
        </w:rPr>
        <w:br/>
      </w:r>
      <w:r w:rsidRPr="00EC338D">
        <w:rPr>
          <w:rFonts w:ascii="Times New Roman" w:hAnsi="Times New Roman" w:cs="Times New Roman"/>
          <w:sz w:val="28"/>
          <w:szCs w:val="28"/>
        </w:rPr>
        <w:t xml:space="preserve">и исполнения контрактов, предусмотренные частями 56 - 63 статьи 112 Федерального закона от </w:t>
      </w:r>
      <w:r w:rsidR="00360B2C">
        <w:rPr>
          <w:rFonts w:ascii="Times New Roman" w:hAnsi="Times New Roman" w:cs="Times New Roman"/>
          <w:sz w:val="28"/>
          <w:szCs w:val="28"/>
        </w:rPr>
        <w:t>05.04.2013 № 44-ФЗ «</w:t>
      </w:r>
      <w:r w:rsidRPr="00EC338D">
        <w:rPr>
          <w:rFonts w:ascii="Times New Roman" w:hAnsi="Times New Roman" w:cs="Times New Roman"/>
          <w:sz w:val="28"/>
          <w:szCs w:val="28"/>
        </w:rPr>
        <w:t xml:space="preserve">О контрактной системе </w:t>
      </w:r>
      <w:r w:rsidR="00D56655">
        <w:rPr>
          <w:rFonts w:ascii="Times New Roman" w:hAnsi="Times New Roman" w:cs="Times New Roman"/>
          <w:sz w:val="28"/>
          <w:szCs w:val="28"/>
        </w:rPr>
        <w:br/>
      </w:r>
      <w:r w:rsidRPr="00EC338D">
        <w:rPr>
          <w:rFonts w:ascii="Times New Roman" w:hAnsi="Times New Roman" w:cs="Times New Roman"/>
          <w:sz w:val="28"/>
          <w:szCs w:val="28"/>
        </w:rPr>
        <w:t xml:space="preserve">в сфере закупок товаров, работ, услуг для обеспечения государственных </w:t>
      </w:r>
      <w:r w:rsidR="00D56655">
        <w:rPr>
          <w:rFonts w:ascii="Times New Roman" w:hAnsi="Times New Roman" w:cs="Times New Roman"/>
          <w:sz w:val="28"/>
          <w:szCs w:val="28"/>
        </w:rPr>
        <w:br/>
      </w:r>
      <w:r w:rsidR="00360B2C">
        <w:rPr>
          <w:rFonts w:ascii="Times New Roman" w:hAnsi="Times New Roman" w:cs="Times New Roman"/>
          <w:sz w:val="28"/>
          <w:szCs w:val="28"/>
        </w:rPr>
        <w:t>и муниципальных нужд»</w:t>
      </w:r>
      <w:r w:rsidRPr="00EC338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C338D" w:rsidRDefault="009A2BB7" w:rsidP="00EC338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C338D">
        <w:rPr>
          <w:rFonts w:ascii="Times New Roman" w:eastAsia="Calibri" w:hAnsi="Times New Roman" w:cs="Calibri"/>
          <w:sz w:val="28"/>
          <w:szCs w:val="28"/>
          <w:lang w:eastAsia="ar-SA"/>
        </w:rPr>
        <w:t>Настоящее постановление вступает в силу со дня его опубликования.</w:t>
      </w:r>
    </w:p>
    <w:p w:rsidR="009A2BB7" w:rsidRPr="00EC338D" w:rsidRDefault="009A2BB7" w:rsidP="00EC338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r w:rsidRPr="00EC338D">
        <w:rPr>
          <w:rFonts w:ascii="Times New Roman" w:eastAsia="Calibri" w:hAnsi="Times New Roman" w:cs="Calibri"/>
          <w:sz w:val="28"/>
          <w:szCs w:val="28"/>
          <w:lang w:eastAsia="ar-SA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Интернет».</w:t>
      </w:r>
    </w:p>
    <w:p w:rsidR="009A2BB7" w:rsidRPr="00EC338D" w:rsidRDefault="009A2BB7" w:rsidP="00EC338D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  <w:proofErr w:type="gramStart"/>
      <w:r w:rsidRPr="00EC338D">
        <w:rPr>
          <w:rFonts w:ascii="Times New Roman" w:eastAsia="Calibri" w:hAnsi="Times New Roman" w:cs="Calibri"/>
          <w:sz w:val="28"/>
          <w:szCs w:val="28"/>
          <w:lang w:eastAsia="ar-SA"/>
        </w:rPr>
        <w:t>Контроль за</w:t>
      </w:r>
      <w:proofErr w:type="gramEnd"/>
      <w:r w:rsidRPr="00EC338D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исполнением настоящего постановления </w:t>
      </w:r>
      <w:r w:rsidR="005A4002">
        <w:rPr>
          <w:rFonts w:ascii="Times New Roman" w:eastAsia="Calibri" w:hAnsi="Times New Roman" w:cs="Calibri"/>
          <w:sz w:val="28"/>
          <w:szCs w:val="28"/>
          <w:lang w:eastAsia="ar-SA"/>
        </w:rPr>
        <w:t>возложить на п</w:t>
      </w:r>
      <w:r w:rsidR="00360B2C">
        <w:rPr>
          <w:rFonts w:ascii="Times New Roman" w:eastAsia="Calibri" w:hAnsi="Times New Roman" w:cs="Calibri"/>
          <w:sz w:val="28"/>
          <w:szCs w:val="28"/>
          <w:lang w:eastAsia="ar-SA"/>
        </w:rPr>
        <w:t>ервого заместителя Главы Администрации города Пскова Иванову</w:t>
      </w:r>
      <w:r w:rsidR="005A4002" w:rsidRPr="005A4002">
        <w:rPr>
          <w:rFonts w:ascii="Times New Roman" w:eastAsia="Calibri" w:hAnsi="Times New Roman" w:cs="Calibri"/>
          <w:sz w:val="28"/>
          <w:szCs w:val="28"/>
          <w:lang w:eastAsia="ar-SA"/>
        </w:rPr>
        <w:t xml:space="preserve"> </w:t>
      </w:r>
      <w:r w:rsidR="005A4002">
        <w:rPr>
          <w:rFonts w:ascii="Times New Roman" w:eastAsia="Calibri" w:hAnsi="Times New Roman" w:cs="Calibri"/>
          <w:sz w:val="28"/>
          <w:szCs w:val="28"/>
          <w:lang w:eastAsia="ar-SA"/>
        </w:rPr>
        <w:t>И.В.</w:t>
      </w:r>
    </w:p>
    <w:p w:rsidR="009A2BB7" w:rsidRPr="009A2BB7" w:rsidRDefault="009A2BB7" w:rsidP="009A2BB7">
      <w:pPr>
        <w:spacing w:before="240" w:after="120" w:line="240" w:lineRule="auto"/>
        <w:ind w:firstLine="709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9A2BB7" w:rsidRPr="009A2BB7" w:rsidRDefault="009A2BB7" w:rsidP="009A2BB7">
      <w:pPr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outlineLvl w:val="4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9A2BB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Глава Администрации </w:t>
      </w:r>
    </w:p>
    <w:p w:rsidR="009A2BB7" w:rsidRPr="009A2BB7" w:rsidRDefault="009A2BB7" w:rsidP="009A2BB7">
      <w:pPr>
        <w:numPr>
          <w:ilvl w:val="4"/>
          <w:numId w:val="0"/>
        </w:numPr>
        <w:tabs>
          <w:tab w:val="num" w:pos="0"/>
        </w:tabs>
        <w:suppressAutoHyphens/>
        <w:spacing w:after="0" w:line="240" w:lineRule="auto"/>
        <w:ind w:left="1008" w:hanging="1008"/>
        <w:jc w:val="both"/>
        <w:outlineLvl w:val="4"/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</w:pPr>
      <w:r w:rsidRPr="009A2BB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города Пскова                                                                                          Б.А. </w:t>
      </w:r>
      <w:proofErr w:type="spellStart"/>
      <w:r w:rsidRPr="009A2BB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>Елкин</w:t>
      </w:r>
      <w:proofErr w:type="spellEnd"/>
      <w:r w:rsidRPr="009A2BB7">
        <w:rPr>
          <w:rFonts w:ascii="Times New Roman" w:eastAsia="Times New Roman" w:hAnsi="Times New Roman" w:cs="Calibri"/>
          <w:bCs/>
          <w:iCs/>
          <w:sz w:val="28"/>
          <w:szCs w:val="28"/>
          <w:lang w:eastAsia="ar-SA"/>
        </w:rPr>
        <w:t xml:space="preserve"> </w:t>
      </w:r>
    </w:p>
    <w:p w:rsidR="009A2BB7" w:rsidRPr="009A2BB7" w:rsidRDefault="009A2BB7" w:rsidP="009A2BB7">
      <w:pPr>
        <w:suppressAutoHyphens/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9A2BB7" w:rsidRPr="009048C6" w:rsidRDefault="009A2BB7" w:rsidP="009A2BB7">
      <w:pPr>
        <w:spacing w:before="240" w:after="120" w:line="240" w:lineRule="auto"/>
        <w:ind w:firstLine="709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9048C6" w:rsidRDefault="009048C6" w:rsidP="009048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A2BB7" w:rsidRDefault="009A2BB7" w:rsidP="009048C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C338D" w:rsidRDefault="00EC33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A2BB7" w:rsidRPr="009A2BB7" w:rsidRDefault="009A2BB7" w:rsidP="009A2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A2BB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9A2BB7" w:rsidRDefault="009A2BB7" w:rsidP="009A2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9A2BB7">
        <w:rPr>
          <w:rFonts w:ascii="Times New Roman" w:hAnsi="Times New Roman" w:cs="Times New Roman"/>
          <w:sz w:val="28"/>
          <w:szCs w:val="28"/>
        </w:rPr>
        <w:t>к постановлению Администрации города Пскова</w:t>
      </w:r>
    </w:p>
    <w:p w:rsidR="009A2BB7" w:rsidRPr="009A2BB7" w:rsidRDefault="009A2BB7" w:rsidP="009A2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 №_______</w:t>
      </w:r>
    </w:p>
    <w:p w:rsidR="009A2BB7" w:rsidRDefault="009A2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A2BB7" w:rsidRDefault="009A2BB7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9A2BB7" w:rsidRDefault="009A2BB7" w:rsidP="009A2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A2BB7">
        <w:rPr>
          <w:rFonts w:ascii="Times New Roman" w:hAnsi="Times New Roman" w:cs="Times New Roman"/>
          <w:sz w:val="28"/>
          <w:szCs w:val="28"/>
        </w:rPr>
        <w:t>Переч</w:t>
      </w:r>
      <w:r>
        <w:rPr>
          <w:rFonts w:ascii="Times New Roman" w:hAnsi="Times New Roman" w:cs="Times New Roman"/>
          <w:sz w:val="28"/>
          <w:szCs w:val="28"/>
        </w:rPr>
        <w:t>ень</w:t>
      </w:r>
      <w:r w:rsidRPr="009A2BB7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строительства, в целях архитектурно-строительного проектирования, строительства, реконструкции, капитального ремонта которых применяются особенности осуществления закупок </w:t>
      </w:r>
      <w:r w:rsidR="00D56655">
        <w:rPr>
          <w:rFonts w:ascii="Times New Roman" w:hAnsi="Times New Roman" w:cs="Times New Roman"/>
          <w:sz w:val="28"/>
          <w:szCs w:val="28"/>
        </w:rPr>
        <w:br/>
      </w:r>
      <w:r w:rsidRPr="009A2BB7">
        <w:rPr>
          <w:rFonts w:ascii="Times New Roman" w:hAnsi="Times New Roman" w:cs="Times New Roman"/>
          <w:sz w:val="28"/>
          <w:szCs w:val="28"/>
        </w:rPr>
        <w:t xml:space="preserve">и исполнения контрактов, предусмотренные частями 56-63 статьи 112 Федерального закона от </w:t>
      </w:r>
      <w:r w:rsidR="00360B2C">
        <w:rPr>
          <w:rFonts w:ascii="Times New Roman" w:hAnsi="Times New Roman" w:cs="Times New Roman"/>
          <w:sz w:val="28"/>
          <w:szCs w:val="28"/>
        </w:rPr>
        <w:t>05.04.2013</w:t>
      </w:r>
      <w:r w:rsidRPr="009A2BB7">
        <w:rPr>
          <w:rFonts w:ascii="Times New Roman" w:hAnsi="Times New Roman" w:cs="Times New Roman"/>
          <w:sz w:val="28"/>
          <w:szCs w:val="28"/>
        </w:rPr>
        <w:t xml:space="preserve"> № 44-ФЗ «О контрактной системе </w:t>
      </w:r>
      <w:r w:rsidR="00D56655">
        <w:rPr>
          <w:rFonts w:ascii="Times New Roman" w:hAnsi="Times New Roman" w:cs="Times New Roman"/>
          <w:sz w:val="28"/>
          <w:szCs w:val="28"/>
        </w:rPr>
        <w:br/>
      </w:r>
      <w:r w:rsidRPr="009A2BB7">
        <w:rPr>
          <w:rFonts w:ascii="Times New Roman" w:hAnsi="Times New Roman" w:cs="Times New Roman"/>
          <w:sz w:val="28"/>
          <w:szCs w:val="28"/>
        </w:rPr>
        <w:t>в сфере закупок товаров, работ, услуг для обеспечения государ</w:t>
      </w:r>
      <w:r w:rsidR="00EC338D">
        <w:rPr>
          <w:rFonts w:ascii="Times New Roman" w:hAnsi="Times New Roman" w:cs="Times New Roman"/>
          <w:sz w:val="28"/>
          <w:szCs w:val="28"/>
        </w:rPr>
        <w:t xml:space="preserve">ственных </w:t>
      </w:r>
      <w:r w:rsidR="00D56655">
        <w:rPr>
          <w:rFonts w:ascii="Times New Roman" w:hAnsi="Times New Roman" w:cs="Times New Roman"/>
          <w:sz w:val="28"/>
          <w:szCs w:val="28"/>
        </w:rPr>
        <w:br/>
      </w:r>
      <w:r w:rsidR="00C53837">
        <w:rPr>
          <w:rFonts w:ascii="Times New Roman" w:hAnsi="Times New Roman" w:cs="Times New Roman"/>
          <w:sz w:val="28"/>
          <w:szCs w:val="28"/>
        </w:rPr>
        <w:t>и муниципальных нужд» на 2020</w:t>
      </w:r>
      <w:r w:rsidR="00EC338D">
        <w:rPr>
          <w:rFonts w:ascii="Times New Roman" w:hAnsi="Times New Roman" w:cs="Times New Roman"/>
          <w:sz w:val="28"/>
          <w:szCs w:val="28"/>
        </w:rPr>
        <w:t>-2023</w:t>
      </w:r>
      <w:r w:rsidRPr="009A2BB7">
        <w:rPr>
          <w:rFonts w:ascii="Times New Roman" w:hAnsi="Times New Roman" w:cs="Times New Roman"/>
          <w:sz w:val="28"/>
          <w:szCs w:val="28"/>
        </w:rPr>
        <w:t xml:space="preserve"> годы»</w:t>
      </w:r>
    </w:p>
    <w:p w:rsidR="009A2BB7" w:rsidRDefault="009A2BB7" w:rsidP="009A2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4448"/>
        <w:gridCol w:w="4448"/>
      </w:tblGrid>
      <w:tr w:rsidR="00C53837" w:rsidRPr="00C53837" w:rsidTr="00C53837">
        <w:tc>
          <w:tcPr>
            <w:tcW w:w="675" w:type="dxa"/>
          </w:tcPr>
          <w:p w:rsidR="00C53837" w:rsidRPr="00C53837" w:rsidRDefault="00C5383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53837" w:rsidRPr="00C53837" w:rsidRDefault="00C5383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448" w:type="dxa"/>
          </w:tcPr>
          <w:p w:rsidR="00C53837" w:rsidRPr="00C53837" w:rsidRDefault="00C5383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Объекты капитального строительства, подлежащие архитектурно-строительному проектированию, строительству, реконструкции, капитальному ремонту</w:t>
            </w:r>
          </w:p>
        </w:tc>
        <w:tc>
          <w:tcPr>
            <w:tcW w:w="4448" w:type="dxa"/>
          </w:tcPr>
          <w:p w:rsidR="00C53837" w:rsidRPr="00C53837" w:rsidRDefault="00C5383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Адреса объектов капитального строительства, подлежащие архитектурно-строительному проектированию, строительству, реконструкции, капитальному ремонту</w:t>
            </w:r>
          </w:p>
        </w:tc>
      </w:tr>
      <w:tr w:rsidR="00C53837" w:rsidRPr="00C53837" w:rsidTr="00C53837">
        <w:tc>
          <w:tcPr>
            <w:tcW w:w="675" w:type="dxa"/>
          </w:tcPr>
          <w:p w:rsidR="00C53837" w:rsidRPr="00C53837" w:rsidRDefault="00C5383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48" w:type="dxa"/>
          </w:tcPr>
          <w:p w:rsidR="00C53837" w:rsidRPr="00C53837" w:rsidRDefault="00C5383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Выполнение работ по проектированию и реконструкции объекта капитального строительства: «Реконструкция здания по адресу: г. Псков, площадь Ленина, д.3 с последующим размещением в нем историко-краеведческой библиотеки имени И.И.</w:t>
            </w:r>
            <w:r w:rsidR="00C63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 xml:space="preserve">Василёва муниципального автономного учреждения культуры «Централизованная библиотечная система» г. Пскова </w:t>
            </w:r>
          </w:p>
        </w:tc>
        <w:tc>
          <w:tcPr>
            <w:tcW w:w="4448" w:type="dxa"/>
          </w:tcPr>
          <w:p w:rsidR="00C53837" w:rsidRPr="00C53837" w:rsidRDefault="00C5383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 xml:space="preserve">Псковская область, г. Псков, </w:t>
            </w:r>
            <w:r w:rsidR="00C63DB7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пл. Ленина, д.</w:t>
            </w:r>
            <w:r w:rsidR="00C63D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3837" w:rsidRPr="00C53837" w:rsidTr="00C53837">
        <w:tc>
          <w:tcPr>
            <w:tcW w:w="675" w:type="dxa"/>
          </w:tcPr>
          <w:p w:rsidR="00C53837" w:rsidRPr="00C53837" w:rsidRDefault="00C5383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48" w:type="dxa"/>
          </w:tcPr>
          <w:p w:rsidR="00C53837" w:rsidRPr="00C53837" w:rsidRDefault="00C5383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работ по проектированию и строительству объекта: «Строительство многоквартирного жилого дома на земельном участке с КН 60-27-00060302:635 по адресу: г. Псков, пересечение ул. Юности и ул. Инженерной» </w:t>
            </w:r>
          </w:p>
        </w:tc>
        <w:tc>
          <w:tcPr>
            <w:tcW w:w="4448" w:type="dxa"/>
          </w:tcPr>
          <w:p w:rsidR="00C53837" w:rsidRPr="00C53837" w:rsidRDefault="00C5383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Земельный участок с КН 60-27-00060302:635 по адресу: г. Псков, пересечение ул. Юности и ул. Инженерной</w:t>
            </w:r>
          </w:p>
        </w:tc>
      </w:tr>
      <w:tr w:rsidR="00BF13AC" w:rsidRPr="00C53837" w:rsidTr="00C53837">
        <w:tc>
          <w:tcPr>
            <w:tcW w:w="675" w:type="dxa"/>
          </w:tcPr>
          <w:p w:rsidR="00BF13AC" w:rsidRPr="00C53837" w:rsidRDefault="00BF13AC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48" w:type="dxa"/>
          </w:tcPr>
          <w:p w:rsidR="00BF13AC" w:rsidRPr="00C53837" w:rsidRDefault="00C63DB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и</w:t>
            </w:r>
            <w:r w:rsidR="00BF13AC" w:rsidRPr="00BF13AC">
              <w:rPr>
                <w:rFonts w:ascii="Times New Roman" w:hAnsi="Times New Roman" w:cs="Times New Roman"/>
                <w:sz w:val="28"/>
                <w:szCs w:val="28"/>
              </w:rPr>
              <w:t>нженерны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изысканий</w:t>
            </w:r>
            <w:r w:rsidR="00BE2A47">
              <w:rPr>
                <w:rFonts w:ascii="Times New Roman" w:hAnsi="Times New Roman" w:cs="Times New Roman"/>
                <w:sz w:val="28"/>
                <w:szCs w:val="28"/>
              </w:rPr>
              <w:t>, подготовка</w:t>
            </w:r>
            <w:r w:rsidR="00BF13AC" w:rsidRPr="00BF13AC">
              <w:rPr>
                <w:rFonts w:ascii="Times New Roman" w:hAnsi="Times New Roman" w:cs="Times New Roman"/>
                <w:sz w:val="28"/>
                <w:szCs w:val="28"/>
              </w:rPr>
              <w:t xml:space="preserve"> пр</w:t>
            </w:r>
            <w:r w:rsidR="00BE2A47">
              <w:rPr>
                <w:rFonts w:ascii="Times New Roman" w:hAnsi="Times New Roman" w:cs="Times New Roman"/>
                <w:sz w:val="28"/>
                <w:szCs w:val="28"/>
              </w:rPr>
              <w:t>оектной документации, разработка</w:t>
            </w:r>
            <w:r w:rsidR="00BF13AC" w:rsidRPr="00BF13AC">
              <w:rPr>
                <w:rFonts w:ascii="Times New Roman" w:hAnsi="Times New Roman" w:cs="Times New Roman"/>
                <w:sz w:val="28"/>
                <w:szCs w:val="28"/>
              </w:rPr>
              <w:t xml:space="preserve"> рабочей документации, выполнение работ по строительству объекта </w:t>
            </w:r>
            <w:r w:rsidR="00BF13AC" w:rsidRPr="00BF13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капи</w:t>
            </w:r>
            <w:r w:rsidR="00BE2A47">
              <w:rPr>
                <w:rFonts w:ascii="Times New Roman" w:hAnsi="Times New Roman" w:cs="Times New Roman"/>
                <w:sz w:val="28"/>
                <w:szCs w:val="28"/>
              </w:rPr>
              <w:t>тального строительства, поставка</w:t>
            </w:r>
            <w:r w:rsidR="00BF13AC" w:rsidRPr="00BF13AC">
              <w:rPr>
                <w:rFonts w:ascii="Times New Roman" w:hAnsi="Times New Roman" w:cs="Times New Roman"/>
                <w:sz w:val="28"/>
                <w:szCs w:val="28"/>
              </w:rPr>
              <w:t xml:space="preserve"> и монтаж оборудования, необходимого для обеспечения эксплуатации объекта: «Строительство школы на 525 мест в г.</w:t>
            </w:r>
            <w:r w:rsidR="00BF13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13AC" w:rsidRPr="00BF13AC">
              <w:rPr>
                <w:rFonts w:ascii="Times New Roman" w:hAnsi="Times New Roman" w:cs="Times New Roman"/>
                <w:sz w:val="28"/>
                <w:szCs w:val="28"/>
              </w:rPr>
              <w:t>Пскове, ул. Киселева»</w:t>
            </w:r>
          </w:p>
        </w:tc>
        <w:tc>
          <w:tcPr>
            <w:tcW w:w="4448" w:type="dxa"/>
          </w:tcPr>
          <w:p w:rsidR="00BF13AC" w:rsidRPr="00C53837" w:rsidRDefault="00BF13AC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Псковская область, г. Псков, ул. Киселева, </w:t>
            </w:r>
            <w:r w:rsidRPr="00BF13AC">
              <w:rPr>
                <w:rFonts w:ascii="Times New Roman" w:hAnsi="Times New Roman" w:cs="Times New Roman"/>
                <w:sz w:val="28"/>
                <w:szCs w:val="28"/>
              </w:rPr>
              <w:t>участок с кадастровым номером №60:27:0000000:4455</w:t>
            </w:r>
          </w:p>
        </w:tc>
      </w:tr>
      <w:tr w:rsidR="00C53837" w:rsidRPr="00C53837" w:rsidTr="00C53837">
        <w:tc>
          <w:tcPr>
            <w:tcW w:w="675" w:type="dxa"/>
          </w:tcPr>
          <w:p w:rsidR="00C53837" w:rsidRPr="00C53837" w:rsidRDefault="00BF13AC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448" w:type="dxa"/>
          </w:tcPr>
          <w:p w:rsidR="00C53837" w:rsidRPr="00C53837" w:rsidRDefault="0037153C" w:rsidP="0037153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ыполнение инженерных изысканий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проектной документации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 работ по строительству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объекта:</w:t>
            </w: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3837" w:rsidRPr="00C53837">
              <w:rPr>
                <w:rFonts w:ascii="Times New Roman" w:hAnsi="Times New Roman" w:cs="Times New Roman"/>
                <w:sz w:val="28"/>
                <w:szCs w:val="28"/>
              </w:rPr>
              <w:t>«Строительство пяти многоквартирных жилых домов для  детей-сирот, детей, оставшихся без попечения родителей, и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 из их числа в городе Пскове </w:t>
            </w:r>
            <w:r w:rsidR="00C53837" w:rsidRPr="00C5383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448" w:type="dxa"/>
          </w:tcPr>
          <w:p w:rsidR="00C53837" w:rsidRPr="00C53837" w:rsidRDefault="00C53837" w:rsidP="00C63DB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C53837">
              <w:rPr>
                <w:rFonts w:ascii="Times New Roman" w:hAnsi="Times New Roman" w:cs="Times New Roman"/>
                <w:sz w:val="28"/>
                <w:szCs w:val="28"/>
              </w:rPr>
              <w:t xml:space="preserve">Псковская область, город Псков, участок в районе улиц Лермонтова,  </w:t>
            </w:r>
            <w:proofErr w:type="gramStart"/>
            <w:r w:rsidRPr="00C53837">
              <w:rPr>
                <w:rFonts w:ascii="Times New Roman" w:hAnsi="Times New Roman" w:cs="Times New Roman"/>
                <w:sz w:val="28"/>
                <w:szCs w:val="28"/>
              </w:rPr>
              <w:t>Новгородской</w:t>
            </w:r>
            <w:proofErr w:type="gramEnd"/>
            <w:r w:rsidRPr="00C53837">
              <w:rPr>
                <w:rFonts w:ascii="Times New Roman" w:hAnsi="Times New Roman" w:cs="Times New Roman"/>
                <w:sz w:val="28"/>
                <w:szCs w:val="28"/>
              </w:rPr>
              <w:t xml:space="preserve"> и Колхозного переулка на участке с кадастровым номером №60:27:0000000:3394</w:t>
            </w:r>
          </w:p>
        </w:tc>
      </w:tr>
    </w:tbl>
    <w:p w:rsidR="00C53837" w:rsidRDefault="00C53837" w:rsidP="009A2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53837" w:rsidRDefault="00C53837" w:rsidP="009A2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A2BB7" w:rsidRDefault="009A2BB7" w:rsidP="009A2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15D2C" w:rsidRDefault="00A15D2C" w:rsidP="009A2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15D2C" w:rsidRDefault="00A15D2C" w:rsidP="009A2BB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15D2C" w:rsidRPr="00A15D2C" w:rsidRDefault="00A15D2C" w:rsidP="00EC338D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A15D2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A15D2C" w:rsidRPr="009A2BB7" w:rsidRDefault="00A15D2C" w:rsidP="00EC338D">
      <w:pPr>
        <w:pStyle w:val="a4"/>
        <w:ind w:left="-142" w:right="-143"/>
        <w:rPr>
          <w:rFonts w:ascii="Times New Roman" w:hAnsi="Times New Roman" w:cs="Times New Roman"/>
          <w:sz w:val="28"/>
          <w:szCs w:val="28"/>
        </w:rPr>
      </w:pPr>
      <w:r w:rsidRPr="00A15D2C"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          </w:t>
      </w:r>
      <w:r w:rsidR="00EC338D">
        <w:rPr>
          <w:rFonts w:ascii="Times New Roman" w:hAnsi="Times New Roman" w:cs="Times New Roman"/>
          <w:sz w:val="28"/>
          <w:szCs w:val="28"/>
        </w:rPr>
        <w:t xml:space="preserve">  </w:t>
      </w:r>
      <w:r w:rsidRPr="00A15D2C">
        <w:rPr>
          <w:rFonts w:ascii="Times New Roman" w:hAnsi="Times New Roman" w:cs="Times New Roman"/>
          <w:sz w:val="28"/>
          <w:szCs w:val="28"/>
        </w:rPr>
        <w:t xml:space="preserve">                                           Б.А. </w:t>
      </w:r>
      <w:proofErr w:type="spellStart"/>
      <w:r w:rsidRPr="00A15D2C">
        <w:rPr>
          <w:rFonts w:ascii="Times New Roman" w:hAnsi="Times New Roman" w:cs="Times New Roman"/>
          <w:sz w:val="28"/>
          <w:szCs w:val="28"/>
        </w:rPr>
        <w:t>Елкин</w:t>
      </w:r>
      <w:proofErr w:type="spellEnd"/>
    </w:p>
    <w:sectPr w:rsidR="00A15D2C" w:rsidRPr="009A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24B2C"/>
    <w:multiLevelType w:val="hybridMultilevel"/>
    <w:tmpl w:val="4ED81FAE"/>
    <w:lvl w:ilvl="0" w:tplc="65E8FB2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36460D"/>
    <w:multiLevelType w:val="hybridMultilevel"/>
    <w:tmpl w:val="689E14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567A61"/>
    <w:multiLevelType w:val="hybridMultilevel"/>
    <w:tmpl w:val="FCC6EDFE"/>
    <w:lvl w:ilvl="0" w:tplc="6C3A67DC">
      <w:start w:val="1"/>
      <w:numFmt w:val="decimal"/>
      <w:lvlText w:val="%1."/>
      <w:lvlJc w:val="left"/>
      <w:pPr>
        <w:ind w:left="18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9" w:hanging="360"/>
      </w:pPr>
    </w:lvl>
    <w:lvl w:ilvl="2" w:tplc="0419001B" w:tentative="1">
      <w:start w:val="1"/>
      <w:numFmt w:val="lowerRoman"/>
      <w:lvlText w:val="%3."/>
      <w:lvlJc w:val="right"/>
      <w:pPr>
        <w:ind w:left="3249" w:hanging="180"/>
      </w:pPr>
    </w:lvl>
    <w:lvl w:ilvl="3" w:tplc="0419000F" w:tentative="1">
      <w:start w:val="1"/>
      <w:numFmt w:val="decimal"/>
      <w:lvlText w:val="%4."/>
      <w:lvlJc w:val="left"/>
      <w:pPr>
        <w:ind w:left="3969" w:hanging="360"/>
      </w:pPr>
    </w:lvl>
    <w:lvl w:ilvl="4" w:tplc="04190019" w:tentative="1">
      <w:start w:val="1"/>
      <w:numFmt w:val="lowerLetter"/>
      <w:lvlText w:val="%5."/>
      <w:lvlJc w:val="left"/>
      <w:pPr>
        <w:ind w:left="4689" w:hanging="360"/>
      </w:pPr>
    </w:lvl>
    <w:lvl w:ilvl="5" w:tplc="0419001B" w:tentative="1">
      <w:start w:val="1"/>
      <w:numFmt w:val="lowerRoman"/>
      <w:lvlText w:val="%6."/>
      <w:lvlJc w:val="right"/>
      <w:pPr>
        <w:ind w:left="5409" w:hanging="180"/>
      </w:pPr>
    </w:lvl>
    <w:lvl w:ilvl="6" w:tplc="0419000F" w:tentative="1">
      <w:start w:val="1"/>
      <w:numFmt w:val="decimal"/>
      <w:lvlText w:val="%7."/>
      <w:lvlJc w:val="left"/>
      <w:pPr>
        <w:ind w:left="6129" w:hanging="360"/>
      </w:pPr>
    </w:lvl>
    <w:lvl w:ilvl="7" w:tplc="04190019" w:tentative="1">
      <w:start w:val="1"/>
      <w:numFmt w:val="lowerLetter"/>
      <w:lvlText w:val="%8."/>
      <w:lvlJc w:val="left"/>
      <w:pPr>
        <w:ind w:left="6849" w:hanging="360"/>
      </w:pPr>
    </w:lvl>
    <w:lvl w:ilvl="8" w:tplc="0419001B" w:tentative="1">
      <w:start w:val="1"/>
      <w:numFmt w:val="lowerRoman"/>
      <w:lvlText w:val="%9."/>
      <w:lvlJc w:val="right"/>
      <w:pPr>
        <w:ind w:left="756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0D"/>
    <w:rsid w:val="0001518F"/>
    <w:rsid w:val="00110892"/>
    <w:rsid w:val="00360B2C"/>
    <w:rsid w:val="0037153C"/>
    <w:rsid w:val="005255B5"/>
    <w:rsid w:val="005A4002"/>
    <w:rsid w:val="00691AD2"/>
    <w:rsid w:val="006E506F"/>
    <w:rsid w:val="00760ED0"/>
    <w:rsid w:val="009048C6"/>
    <w:rsid w:val="009A2BB7"/>
    <w:rsid w:val="00A15D2C"/>
    <w:rsid w:val="00BE2A47"/>
    <w:rsid w:val="00BF13AC"/>
    <w:rsid w:val="00C17E20"/>
    <w:rsid w:val="00C53837"/>
    <w:rsid w:val="00C63DB7"/>
    <w:rsid w:val="00C93A5F"/>
    <w:rsid w:val="00D56655"/>
    <w:rsid w:val="00EC338D"/>
    <w:rsid w:val="00EC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C6"/>
    <w:pPr>
      <w:ind w:left="720"/>
      <w:contextualSpacing/>
    </w:pPr>
  </w:style>
  <w:style w:type="paragraph" w:styleId="a4">
    <w:name w:val="No Spacing"/>
    <w:uiPriority w:val="1"/>
    <w:qFormat/>
    <w:rsid w:val="009A2BB7"/>
    <w:pPr>
      <w:spacing w:after="0" w:line="240" w:lineRule="auto"/>
    </w:pPr>
  </w:style>
  <w:style w:type="table" w:styleId="a5">
    <w:name w:val="Table Grid"/>
    <w:basedOn w:val="a1"/>
    <w:uiPriority w:val="59"/>
    <w:rsid w:val="009A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8C6"/>
    <w:pPr>
      <w:ind w:left="720"/>
      <w:contextualSpacing/>
    </w:pPr>
  </w:style>
  <w:style w:type="paragraph" w:styleId="a4">
    <w:name w:val="No Spacing"/>
    <w:uiPriority w:val="1"/>
    <w:qFormat/>
    <w:rsid w:val="009A2BB7"/>
    <w:pPr>
      <w:spacing w:after="0" w:line="240" w:lineRule="auto"/>
    </w:pPr>
  </w:style>
  <w:style w:type="table" w:styleId="a5">
    <w:name w:val="Table Grid"/>
    <w:basedOn w:val="a1"/>
    <w:uiPriority w:val="59"/>
    <w:rsid w:val="009A2B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C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3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78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83381-2241-4B77-9AFE-AA8C4FD47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Николаева Ирина Олеговна</cp:lastModifiedBy>
  <cp:revision>4</cp:revision>
  <dcterms:created xsi:type="dcterms:W3CDTF">2022-06-21T06:40:00Z</dcterms:created>
  <dcterms:modified xsi:type="dcterms:W3CDTF">2022-06-23T09:33:00Z</dcterms:modified>
</cp:coreProperties>
</file>