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0C8" w:rsidRPr="005F26E9" w:rsidRDefault="00610967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1058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1010C8" w:rsidRPr="005F26E9" w:rsidRDefault="00610967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1058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0C8" w:rsidRPr="005F26E9" w:rsidRDefault="00610967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21.06.2022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1010C8" w:rsidRPr="005F26E9" w:rsidRDefault="00610967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21.06.2022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B22" w:rsidRDefault="009C13B4" w:rsidP="005518F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13B4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065B22" w:rsidRPr="00065B2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ВЛИ-0,4 </w:t>
      </w:r>
      <w:proofErr w:type="spellStart"/>
      <w:r w:rsidR="00065B22" w:rsidRPr="00065B22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065B22" w:rsidRPr="00065B2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Л-5 от ТП №</w:t>
      </w:r>
      <w:r w:rsidR="000D568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065B22" w:rsidRPr="00065B22">
        <w:rPr>
          <w:rFonts w:ascii="Times New Roman" w:eastAsia="Times New Roman" w:hAnsi="Times New Roman" w:cs="Times New Roman"/>
          <w:sz w:val="28"/>
          <w:szCs w:val="28"/>
          <w:lang w:eastAsia="en-US"/>
        </w:rPr>
        <w:t>319</w:t>
      </w:r>
      <w:r w:rsidRPr="009C13B4">
        <w:rPr>
          <w:rFonts w:ascii="Times New Roman" w:eastAsia="Times New Roman" w:hAnsi="Times New Roman" w:cs="Times New Roman"/>
          <w:sz w:val="28"/>
          <w:szCs w:val="28"/>
          <w:lang w:eastAsia="en-US"/>
        </w:rPr>
        <w:t>» в границах кадастров</w:t>
      </w:r>
      <w:r w:rsidR="00065B22">
        <w:rPr>
          <w:rFonts w:ascii="Times New Roman" w:eastAsia="Times New Roman" w:hAnsi="Times New Roman" w:cs="Times New Roman"/>
          <w:sz w:val="28"/>
          <w:szCs w:val="28"/>
          <w:lang w:eastAsia="en-US"/>
        </w:rPr>
        <w:t>ых кварталов</w:t>
      </w:r>
      <w:r w:rsidRPr="009C13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065B22" w:rsidRPr="00065B22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60:27:0030301, 60:27:0030304, 60:27:0030303, 60:27:0030305</w:t>
      </w:r>
      <w:r w:rsidR="00065B2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C13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земельных участков с кадастровыми номерами </w:t>
      </w:r>
      <w:r w:rsidR="00065B22" w:rsidRPr="00065B22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60:27:0030303:1, 60:27:0030303:135, 60:27:0030305:1, 60:27:0030305:7</w:t>
      </w:r>
      <w:r w:rsidR="00866490" w:rsidRPr="00866490">
        <w:rPr>
          <w:rFonts w:ascii="Times New Roman" w:hAnsi="Times New Roman" w:cs="Times New Roman"/>
          <w:sz w:val="28"/>
        </w:rPr>
        <w:tab/>
      </w:r>
    </w:p>
    <w:p w:rsidR="000D568F" w:rsidRDefault="000D568F" w:rsidP="005518F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D568F" w:rsidRDefault="000D568F" w:rsidP="005518F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D34C2" w:rsidRDefault="004D34C2" w:rsidP="005518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в Российской Федерации», приказом Министерства экономического развития Российской Федерации № 542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</w:t>
      </w:r>
      <w:r w:rsidR="00A64BD0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="007C2FF8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от 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10.10.2018 «Об утверждении требований к форме ходатайства                       об установлении публичного сервитута, содержанию обоснования необходимости установления публичного сервитута», Положением                             о распределении полномочий органов местного самоуправления муниципального образования «Город Псков», утвержденным </w:t>
      </w:r>
      <w:r w:rsidR="007C2FF8">
        <w:rPr>
          <w:rFonts w:ascii="Times New Roman" w:eastAsia="Times New Roman" w:hAnsi="Times New Roman" w:cs="Times New Roman"/>
          <w:sz w:val="28"/>
          <w:szCs w:val="20"/>
        </w:rPr>
        <w:t>р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ешением Псковской городской Думы от 16.12.2016 № 2161, на основании ходатайства от </w:t>
      </w:r>
      <w:r w:rsidR="009C13B4">
        <w:rPr>
          <w:rFonts w:ascii="Times New Roman" w:eastAsia="Times New Roman" w:hAnsi="Times New Roman" w:cs="Times New Roman"/>
          <w:sz w:val="28"/>
          <w:szCs w:val="20"/>
        </w:rPr>
        <w:t>2</w:t>
      </w:r>
      <w:r w:rsidR="00065B22">
        <w:rPr>
          <w:rFonts w:ascii="Times New Roman" w:eastAsia="Times New Roman" w:hAnsi="Times New Roman" w:cs="Times New Roman"/>
          <w:sz w:val="28"/>
          <w:szCs w:val="20"/>
        </w:rPr>
        <w:t>1.02</w:t>
      </w:r>
      <w:r w:rsidR="00D34636">
        <w:rPr>
          <w:rFonts w:ascii="Times New Roman" w:eastAsia="Times New Roman" w:hAnsi="Times New Roman" w:cs="Times New Roman"/>
          <w:sz w:val="28"/>
          <w:szCs w:val="20"/>
        </w:rPr>
        <w:t>.2022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0D568F">
        <w:rPr>
          <w:rFonts w:ascii="Times New Roman" w:eastAsia="Times New Roman" w:hAnsi="Times New Roman" w:cs="Times New Roman"/>
          <w:sz w:val="28"/>
          <w:szCs w:val="20"/>
        </w:rPr>
        <w:t xml:space="preserve"> и заявления (исх. №148/22 ПКБСЗ от 24.02.2022</w:t>
      </w:r>
      <w:proofErr w:type="gramEnd"/>
      <w:r w:rsidR="000D568F">
        <w:rPr>
          <w:rFonts w:ascii="Times New Roman" w:eastAsia="Times New Roman" w:hAnsi="Times New Roman" w:cs="Times New Roman"/>
          <w:sz w:val="28"/>
          <w:szCs w:val="20"/>
        </w:rPr>
        <w:t xml:space="preserve">) 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>Публичного акционерного общества «</w:t>
      </w:r>
      <w:proofErr w:type="spellStart"/>
      <w:r w:rsidRPr="004D34C2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</w:t>
      </w:r>
      <w:r w:rsidR="000D568F">
        <w:rPr>
          <w:rFonts w:ascii="Times New Roman" w:eastAsia="Times New Roman" w:hAnsi="Times New Roman" w:cs="Times New Roman"/>
          <w:sz w:val="28"/>
          <w:szCs w:val="20"/>
        </w:rPr>
        <w:t xml:space="preserve">                 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>ОГРН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0D568F" w:rsidRPr="004D34C2" w:rsidRDefault="000D568F" w:rsidP="005518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954CBC" w:rsidRDefault="00F61532" w:rsidP="005518F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0D568F" w:rsidRDefault="000D568F" w:rsidP="005518F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47D" w:rsidRPr="00E5047D" w:rsidRDefault="00E5047D" w:rsidP="005518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1. 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0"/>
        </w:rPr>
        <w:t>Установить в пользу Публичного акционерного общества «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Северо-Запад» (ИНН 7802312751, ОГРН 1047855175785) </w:t>
      </w:r>
      <w:r w:rsidR="00F92211">
        <w:rPr>
          <w:rFonts w:ascii="Times New Roman" w:eastAsia="Times New Roman" w:hAnsi="Times New Roman" w:cs="Times New Roman"/>
          <w:sz w:val="28"/>
          <w:szCs w:val="28"/>
        </w:rPr>
        <w:t xml:space="preserve">публичный </w:t>
      </w:r>
      <w:r w:rsidR="00F9221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сервитут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площадью </w:t>
      </w:r>
      <w:r w:rsidR="00065B22">
        <w:rPr>
          <w:rFonts w:ascii="Times New Roman" w:eastAsia="Times New Roman" w:hAnsi="Times New Roman" w:cs="Times New Roman"/>
          <w:sz w:val="28"/>
          <w:szCs w:val="20"/>
          <w:lang w:eastAsia="en-US"/>
        </w:rPr>
        <w:t>1144</w:t>
      </w:r>
      <w:r w:rsidR="000D568F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кв. м</w:t>
      </w:r>
      <w:r w:rsidR="008C2E4B" w:rsidRPr="008C2E4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отношении земельных участков в границах </w:t>
      </w:r>
      <w:r w:rsidR="00065B22" w:rsidRPr="00065B22">
        <w:rPr>
          <w:rFonts w:ascii="Times New Roman" w:eastAsia="Times New Roman" w:hAnsi="Times New Roman" w:cs="Times New Roman"/>
          <w:sz w:val="28"/>
          <w:szCs w:val="20"/>
          <w:lang w:eastAsia="en-US"/>
        </w:rPr>
        <w:t>кадастровых кварталов 60:27:0030301, 60:27:0030304, 60:27:0030303, 60:27:0030305 и земельных участков с кадастровыми номерами 60:27:0030303:1 с местоположением: г. Псков, пер. Путейца, дом 8/7, 60:27:0030303</w:t>
      </w:r>
      <w:proofErr w:type="gramEnd"/>
      <w:r w:rsidR="00065B22" w:rsidRPr="00065B22">
        <w:rPr>
          <w:rFonts w:ascii="Times New Roman" w:eastAsia="Times New Roman" w:hAnsi="Times New Roman" w:cs="Times New Roman"/>
          <w:sz w:val="28"/>
          <w:szCs w:val="20"/>
          <w:lang w:eastAsia="en-US"/>
        </w:rPr>
        <w:t>:</w:t>
      </w:r>
      <w:proofErr w:type="gramStart"/>
      <w:r w:rsidR="00065B22" w:rsidRPr="00065B22">
        <w:rPr>
          <w:rFonts w:ascii="Times New Roman" w:eastAsia="Times New Roman" w:hAnsi="Times New Roman" w:cs="Times New Roman"/>
          <w:sz w:val="28"/>
          <w:szCs w:val="20"/>
          <w:lang w:eastAsia="en-US"/>
        </w:rPr>
        <w:t>135 с местоположением: г. Псков, пер. Путейца, д. 10, 60:27:0030305:1 с местоположением: г. Псков, пер. Путейца, дом 12, 60:27:0030305:7 с местоположением: г. Псков, пер. Путейца, дом 14</w:t>
      </w:r>
      <w:r w:rsidR="009C13B4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065B22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="00E14D6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</w:t>
      </w:r>
      <w:r w:rsidRPr="00E5047D">
        <w:rPr>
          <w:rFonts w:ascii="Times New Roman" w:eastAsia="Times New Roman" w:hAnsi="Times New Roman" w:cs="Times New Roman"/>
          <w:sz w:val="28"/>
          <w:szCs w:val="28"/>
        </w:rPr>
        <w:t>утвердить границу публичного сервитута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согласно </w:t>
      </w:r>
      <w:r>
        <w:rPr>
          <w:rFonts w:ascii="Times New Roman" w:eastAsia="Times New Roman" w:hAnsi="Times New Roman" w:cs="Times New Roman"/>
          <w:sz w:val="28"/>
          <w:szCs w:val="20"/>
        </w:rPr>
        <w:t>п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риложению</w:t>
      </w:r>
      <w:r w:rsidR="001010C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065B22">
        <w:rPr>
          <w:rFonts w:ascii="Times New Roman" w:eastAsia="Times New Roman" w:hAnsi="Times New Roman" w:cs="Times New Roman"/>
          <w:sz w:val="28"/>
          <w:szCs w:val="20"/>
        </w:rPr>
        <w:t xml:space="preserve">                      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к настоящему постановлению.</w:t>
      </w:r>
      <w:proofErr w:type="gramEnd"/>
    </w:p>
    <w:p w:rsidR="00E5047D" w:rsidRPr="00E5047D" w:rsidRDefault="00E5047D" w:rsidP="005518F0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065B22" w:rsidRPr="00065B22">
        <w:rPr>
          <w:rFonts w:ascii="Times New Roman" w:eastAsia="Times New Roman" w:hAnsi="Times New Roman" w:cs="Times New Roman"/>
          <w:sz w:val="28"/>
          <w:szCs w:val="20"/>
        </w:rPr>
        <w:t xml:space="preserve">ВЛИ-0,4 </w:t>
      </w:r>
      <w:proofErr w:type="spellStart"/>
      <w:r w:rsidR="00065B22" w:rsidRPr="00065B22">
        <w:rPr>
          <w:rFonts w:ascii="Times New Roman" w:eastAsia="Times New Roman" w:hAnsi="Times New Roman" w:cs="Times New Roman"/>
          <w:sz w:val="28"/>
          <w:szCs w:val="20"/>
        </w:rPr>
        <w:t>кВ</w:t>
      </w:r>
      <w:proofErr w:type="spellEnd"/>
      <w:r w:rsidR="00065B22" w:rsidRPr="00065B22">
        <w:rPr>
          <w:rFonts w:ascii="Times New Roman" w:eastAsia="Times New Roman" w:hAnsi="Times New Roman" w:cs="Times New Roman"/>
          <w:sz w:val="28"/>
          <w:szCs w:val="20"/>
        </w:rPr>
        <w:t xml:space="preserve"> Л-5 </w:t>
      </w:r>
      <w:r w:rsidR="000D568F">
        <w:rPr>
          <w:rFonts w:ascii="Times New Roman" w:eastAsia="Times New Roman" w:hAnsi="Times New Roman" w:cs="Times New Roman"/>
          <w:sz w:val="28"/>
          <w:szCs w:val="20"/>
        </w:rPr>
        <w:t xml:space="preserve">                   </w:t>
      </w:r>
      <w:r w:rsidR="00065B22" w:rsidRPr="00065B22">
        <w:rPr>
          <w:rFonts w:ascii="Times New Roman" w:eastAsia="Times New Roman" w:hAnsi="Times New Roman" w:cs="Times New Roman"/>
          <w:sz w:val="28"/>
          <w:szCs w:val="20"/>
        </w:rPr>
        <w:t>от ТП №</w:t>
      </w:r>
      <w:r w:rsidR="000D568F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065B22" w:rsidRPr="00065B22">
        <w:rPr>
          <w:rFonts w:ascii="Times New Roman" w:eastAsia="Times New Roman" w:hAnsi="Times New Roman" w:cs="Times New Roman"/>
          <w:sz w:val="28"/>
          <w:szCs w:val="20"/>
        </w:rPr>
        <w:t>319</w:t>
      </w:r>
      <w:r w:rsidR="008C2E4B" w:rsidRPr="008C2E4B">
        <w:rPr>
          <w:rFonts w:ascii="Times New Roman" w:eastAsia="Times New Roman" w:hAnsi="Times New Roman" w:cs="Times New Roman"/>
          <w:sz w:val="28"/>
          <w:szCs w:val="20"/>
        </w:rPr>
        <w:t>»</w:t>
      </w:r>
      <w:r w:rsidR="00F23918" w:rsidRPr="00F2391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и его неотъемлемых технологических частей, необходимых для организации электроснабжения населения. </w:t>
      </w:r>
    </w:p>
    <w:p w:rsidR="00E5047D" w:rsidRPr="00E5047D" w:rsidRDefault="00E5047D" w:rsidP="005518F0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3. </w:t>
      </w:r>
      <w:r w:rsidR="000D568F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Срок публичного сервитута: 49 (сорок девять) лет.</w:t>
      </w:r>
    </w:p>
    <w:p w:rsidR="00E5047D" w:rsidRPr="007725EC" w:rsidRDefault="00E5047D" w:rsidP="005518F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="007C2FF8" w:rsidRPr="007C2FF8">
        <w:rPr>
          <w:rFonts w:ascii="Times New Roman" w:eastAsia="Times New Roman" w:hAnsi="Times New Roman" w:cs="Times New Roman"/>
          <w:sz w:val="28"/>
          <w:szCs w:val="20"/>
        </w:rPr>
        <w:t xml:space="preserve">4. </w:t>
      </w:r>
      <w:proofErr w:type="gramStart"/>
      <w:r w:rsidR="007C2FF8" w:rsidRPr="007C2FF8">
        <w:rPr>
          <w:rFonts w:ascii="Times New Roman" w:eastAsia="Times New Roman" w:hAnsi="Times New Roman" w:cs="Times New Roman"/>
          <w:sz w:val="28"/>
          <w:szCs w:val="20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 w:rsidR="007C2FF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7C2FF8" w:rsidRPr="007C2FF8">
        <w:rPr>
          <w:rFonts w:ascii="Times New Roman" w:eastAsia="Times New Roman" w:hAnsi="Times New Roman" w:cs="Times New Roman"/>
          <w:sz w:val="28"/>
          <w:szCs w:val="20"/>
        </w:rPr>
        <w:t>(при возникновении таких обстоятельств) – от 3 до 60 дней.</w:t>
      </w:r>
      <w:proofErr w:type="gramEnd"/>
    </w:p>
    <w:p w:rsidR="00E5047D" w:rsidRPr="007725EC" w:rsidRDefault="00E5047D" w:rsidP="005518F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5. Порядок установления зон с особыми условиями использования территорий и содержание ограничений прав на земельные участки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E5047D" w:rsidRPr="007725EC" w:rsidRDefault="00E5047D" w:rsidP="005518F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6.   </w:t>
      </w:r>
      <w:r w:rsidR="000D568F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Плата за публичный сервитут не устанавливается.</w:t>
      </w:r>
    </w:p>
    <w:p w:rsidR="00E5047D" w:rsidRPr="007725EC" w:rsidRDefault="00E5047D" w:rsidP="005518F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7.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График проведения работ при осуществлении деятельности,             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</w:t>
      </w:r>
      <w:r w:rsidR="007C2FF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;            </w:t>
      </w:r>
      <w:r w:rsidR="007C2FF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не превышает один год - в отношении иных земельных участков).</w:t>
      </w:r>
    </w:p>
    <w:p w:rsidR="00E5047D" w:rsidRPr="007725EC" w:rsidRDefault="00E5047D" w:rsidP="005518F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>8. Публичное акционерное общество «</w:t>
      </w:r>
      <w:proofErr w:type="spellStart"/>
      <w:r w:rsidRPr="007725EC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</w:t>
      </w:r>
      <w:r w:rsidR="007C2FF8">
        <w:rPr>
          <w:rFonts w:ascii="Times New Roman" w:eastAsia="Times New Roman" w:hAnsi="Times New Roman" w:cs="Times New Roman"/>
          <w:sz w:val="28"/>
          <w:szCs w:val="20"/>
        </w:rPr>
        <w:t xml:space="preserve">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E5047D" w:rsidRDefault="00E5047D" w:rsidP="005518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</w:t>
      </w:r>
      <w:r w:rsidR="007C2FF8">
        <w:rPr>
          <w:rFonts w:ascii="Times New Roman" w:eastAsia="Times New Roman" w:hAnsi="Times New Roman" w:cs="Times New Roman"/>
          <w:sz w:val="28"/>
          <w:szCs w:val="20"/>
        </w:rPr>
        <w:t>кова (Кузнецовой Е.В.) в течение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постановления направить копию настоящего постановления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0D568F">
        <w:rPr>
          <w:rFonts w:ascii="Times New Roman" w:eastAsia="Times New Roman" w:hAnsi="Times New Roman" w:cs="Times New Roman"/>
          <w:sz w:val="28"/>
          <w:szCs w:val="20"/>
        </w:rPr>
        <w:t xml:space="preserve">        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lastRenderedPageBreak/>
        <w:t>с приложением утвержденной схемы расположения границ публичного сервитута:</w:t>
      </w:r>
    </w:p>
    <w:p w:rsidR="00312944" w:rsidRPr="00AF1B81" w:rsidRDefault="00312944" w:rsidP="005518F0">
      <w:pPr>
        <w:tabs>
          <w:tab w:val="left" w:pos="709"/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12944">
        <w:rPr>
          <w:rFonts w:ascii="Times New Roman" w:hAnsi="Times New Roman" w:cs="Times New Roman"/>
          <w:sz w:val="28"/>
          <w:szCs w:val="20"/>
        </w:rPr>
        <w:t xml:space="preserve">9.1 </w:t>
      </w:r>
      <w:r w:rsidR="00065B22" w:rsidRPr="00065B22">
        <w:rPr>
          <w:rFonts w:ascii="Times New Roman" w:hAnsi="Times New Roman" w:cs="Times New Roman"/>
          <w:sz w:val="28"/>
          <w:szCs w:val="20"/>
        </w:rPr>
        <w:t>Тихонов</w:t>
      </w:r>
      <w:r w:rsidR="00065B22">
        <w:rPr>
          <w:rFonts w:ascii="Times New Roman" w:hAnsi="Times New Roman" w:cs="Times New Roman"/>
          <w:sz w:val="28"/>
          <w:szCs w:val="20"/>
        </w:rPr>
        <w:t>ой</w:t>
      </w:r>
      <w:r w:rsidR="00065B22" w:rsidRPr="00065B22">
        <w:rPr>
          <w:rFonts w:ascii="Times New Roman" w:hAnsi="Times New Roman" w:cs="Times New Roman"/>
          <w:sz w:val="28"/>
          <w:szCs w:val="20"/>
        </w:rPr>
        <w:t xml:space="preserve"> Наталь</w:t>
      </w:r>
      <w:r w:rsidR="00065B22">
        <w:rPr>
          <w:rFonts w:ascii="Times New Roman" w:hAnsi="Times New Roman" w:cs="Times New Roman"/>
          <w:sz w:val="28"/>
          <w:szCs w:val="20"/>
        </w:rPr>
        <w:t>е</w:t>
      </w:r>
      <w:r w:rsidR="00065B22" w:rsidRPr="00065B22">
        <w:rPr>
          <w:rFonts w:ascii="Times New Roman" w:hAnsi="Times New Roman" w:cs="Times New Roman"/>
          <w:sz w:val="28"/>
          <w:szCs w:val="20"/>
        </w:rPr>
        <w:t xml:space="preserve"> Анатольевн</w:t>
      </w:r>
      <w:r w:rsidR="00065B22">
        <w:rPr>
          <w:rFonts w:ascii="Times New Roman" w:hAnsi="Times New Roman" w:cs="Times New Roman"/>
          <w:sz w:val="28"/>
          <w:szCs w:val="20"/>
        </w:rPr>
        <w:t>е, Дмитриевой</w:t>
      </w:r>
      <w:r w:rsidR="00065B22" w:rsidRPr="00065B22">
        <w:rPr>
          <w:rFonts w:ascii="Times New Roman" w:hAnsi="Times New Roman" w:cs="Times New Roman"/>
          <w:sz w:val="28"/>
          <w:szCs w:val="20"/>
        </w:rPr>
        <w:t xml:space="preserve"> Людмил</w:t>
      </w:r>
      <w:r w:rsidR="00065B22">
        <w:rPr>
          <w:rFonts w:ascii="Times New Roman" w:hAnsi="Times New Roman" w:cs="Times New Roman"/>
          <w:sz w:val="28"/>
          <w:szCs w:val="20"/>
        </w:rPr>
        <w:t>е</w:t>
      </w:r>
      <w:r w:rsidR="00065B22" w:rsidRPr="00065B22">
        <w:rPr>
          <w:rFonts w:ascii="Times New Roman" w:hAnsi="Times New Roman" w:cs="Times New Roman"/>
          <w:sz w:val="28"/>
          <w:szCs w:val="20"/>
        </w:rPr>
        <w:t xml:space="preserve"> </w:t>
      </w:r>
      <w:proofErr w:type="spellStart"/>
      <w:r w:rsidR="00065B22" w:rsidRPr="00065B22">
        <w:rPr>
          <w:rFonts w:ascii="Times New Roman" w:hAnsi="Times New Roman" w:cs="Times New Roman"/>
          <w:sz w:val="28"/>
          <w:szCs w:val="20"/>
        </w:rPr>
        <w:t>Володьевн</w:t>
      </w:r>
      <w:r w:rsidR="00065B22">
        <w:rPr>
          <w:rFonts w:ascii="Times New Roman" w:hAnsi="Times New Roman" w:cs="Times New Roman"/>
          <w:sz w:val="28"/>
          <w:szCs w:val="20"/>
        </w:rPr>
        <w:t>е</w:t>
      </w:r>
      <w:proofErr w:type="spellEnd"/>
      <w:r w:rsidR="00065B22">
        <w:rPr>
          <w:rFonts w:ascii="Times New Roman" w:hAnsi="Times New Roman" w:cs="Times New Roman"/>
          <w:sz w:val="28"/>
          <w:szCs w:val="20"/>
        </w:rPr>
        <w:t xml:space="preserve">, </w:t>
      </w:r>
      <w:proofErr w:type="spellStart"/>
      <w:r w:rsidR="00065B22" w:rsidRPr="00065B22">
        <w:rPr>
          <w:rFonts w:ascii="Times New Roman" w:hAnsi="Times New Roman" w:cs="Times New Roman"/>
          <w:sz w:val="28"/>
          <w:szCs w:val="20"/>
        </w:rPr>
        <w:t>Добряков</w:t>
      </w:r>
      <w:r w:rsidR="00065B22">
        <w:rPr>
          <w:rFonts w:ascii="Times New Roman" w:hAnsi="Times New Roman" w:cs="Times New Roman"/>
          <w:sz w:val="28"/>
          <w:szCs w:val="20"/>
        </w:rPr>
        <w:t>ой</w:t>
      </w:r>
      <w:proofErr w:type="spellEnd"/>
      <w:r w:rsidR="00065B22">
        <w:rPr>
          <w:rFonts w:ascii="Times New Roman" w:hAnsi="Times New Roman" w:cs="Times New Roman"/>
          <w:sz w:val="28"/>
          <w:szCs w:val="20"/>
        </w:rPr>
        <w:t xml:space="preserve"> Юлии</w:t>
      </w:r>
      <w:r w:rsidR="00065B22" w:rsidRPr="00065B22">
        <w:rPr>
          <w:rFonts w:ascii="Times New Roman" w:hAnsi="Times New Roman" w:cs="Times New Roman"/>
          <w:sz w:val="28"/>
          <w:szCs w:val="20"/>
        </w:rPr>
        <w:t xml:space="preserve"> Юрьевн</w:t>
      </w:r>
      <w:r w:rsidR="00065B22">
        <w:rPr>
          <w:rFonts w:ascii="Times New Roman" w:hAnsi="Times New Roman" w:cs="Times New Roman"/>
          <w:sz w:val="28"/>
          <w:szCs w:val="20"/>
        </w:rPr>
        <w:t xml:space="preserve">е, </w:t>
      </w:r>
      <w:proofErr w:type="spellStart"/>
      <w:r w:rsidR="00065B22">
        <w:rPr>
          <w:rFonts w:ascii="Times New Roman" w:hAnsi="Times New Roman" w:cs="Times New Roman"/>
          <w:sz w:val="28"/>
          <w:szCs w:val="20"/>
        </w:rPr>
        <w:t>Вибе</w:t>
      </w:r>
      <w:proofErr w:type="spellEnd"/>
      <w:r w:rsidR="00065B22">
        <w:rPr>
          <w:rFonts w:ascii="Times New Roman" w:hAnsi="Times New Roman" w:cs="Times New Roman"/>
          <w:sz w:val="28"/>
          <w:szCs w:val="20"/>
        </w:rPr>
        <w:t xml:space="preserve"> Андрею</w:t>
      </w:r>
      <w:r w:rsidR="00065B22" w:rsidRPr="00065B22">
        <w:rPr>
          <w:rFonts w:ascii="Times New Roman" w:hAnsi="Times New Roman" w:cs="Times New Roman"/>
          <w:sz w:val="28"/>
          <w:szCs w:val="20"/>
        </w:rPr>
        <w:t xml:space="preserve"> Георгиевич</w:t>
      </w:r>
      <w:r w:rsidR="00065B22">
        <w:rPr>
          <w:rFonts w:ascii="Times New Roman" w:hAnsi="Times New Roman" w:cs="Times New Roman"/>
          <w:sz w:val="28"/>
          <w:szCs w:val="20"/>
        </w:rPr>
        <w:t xml:space="preserve">у, </w:t>
      </w:r>
      <w:proofErr w:type="spellStart"/>
      <w:r w:rsidR="00065B22" w:rsidRPr="00065B22">
        <w:rPr>
          <w:rFonts w:ascii="Times New Roman" w:hAnsi="Times New Roman" w:cs="Times New Roman"/>
          <w:sz w:val="28"/>
          <w:szCs w:val="20"/>
        </w:rPr>
        <w:t>Вибе</w:t>
      </w:r>
      <w:proofErr w:type="spellEnd"/>
      <w:r w:rsidR="00065B22" w:rsidRPr="00065B22">
        <w:rPr>
          <w:rFonts w:ascii="Times New Roman" w:hAnsi="Times New Roman" w:cs="Times New Roman"/>
          <w:sz w:val="28"/>
          <w:szCs w:val="20"/>
        </w:rPr>
        <w:t xml:space="preserve"> Никола</w:t>
      </w:r>
      <w:r w:rsidR="00065B22">
        <w:rPr>
          <w:rFonts w:ascii="Times New Roman" w:hAnsi="Times New Roman" w:cs="Times New Roman"/>
          <w:sz w:val="28"/>
          <w:szCs w:val="20"/>
        </w:rPr>
        <w:t>ю</w:t>
      </w:r>
      <w:r w:rsidR="00065B22" w:rsidRPr="00065B22">
        <w:rPr>
          <w:rFonts w:ascii="Times New Roman" w:hAnsi="Times New Roman" w:cs="Times New Roman"/>
          <w:sz w:val="28"/>
          <w:szCs w:val="20"/>
        </w:rPr>
        <w:t xml:space="preserve"> Георгиевич</w:t>
      </w:r>
      <w:r w:rsidR="00065B22">
        <w:rPr>
          <w:rFonts w:ascii="Times New Roman" w:hAnsi="Times New Roman" w:cs="Times New Roman"/>
          <w:sz w:val="28"/>
          <w:szCs w:val="20"/>
        </w:rPr>
        <w:t xml:space="preserve">у, </w:t>
      </w:r>
      <w:r w:rsidR="00065B22" w:rsidRPr="00065B22">
        <w:rPr>
          <w:rFonts w:ascii="Times New Roman" w:hAnsi="Times New Roman" w:cs="Times New Roman"/>
          <w:sz w:val="28"/>
          <w:szCs w:val="20"/>
        </w:rPr>
        <w:t>Алексеев</w:t>
      </w:r>
      <w:r w:rsidR="00065B22">
        <w:rPr>
          <w:rFonts w:ascii="Times New Roman" w:hAnsi="Times New Roman" w:cs="Times New Roman"/>
          <w:sz w:val="28"/>
          <w:szCs w:val="20"/>
        </w:rPr>
        <w:t>ой Любови</w:t>
      </w:r>
      <w:r w:rsidR="00065B22" w:rsidRPr="00065B22">
        <w:rPr>
          <w:rFonts w:ascii="Times New Roman" w:hAnsi="Times New Roman" w:cs="Times New Roman"/>
          <w:sz w:val="28"/>
          <w:szCs w:val="20"/>
        </w:rPr>
        <w:t xml:space="preserve"> Алексеевн</w:t>
      </w:r>
      <w:r w:rsidR="00065B22">
        <w:rPr>
          <w:rFonts w:ascii="Times New Roman" w:hAnsi="Times New Roman" w:cs="Times New Roman"/>
          <w:sz w:val="28"/>
          <w:szCs w:val="20"/>
        </w:rPr>
        <w:t xml:space="preserve">е, </w:t>
      </w:r>
      <w:r w:rsidR="00065B22" w:rsidRPr="00065B22">
        <w:rPr>
          <w:rFonts w:ascii="Times New Roman" w:hAnsi="Times New Roman" w:cs="Times New Roman"/>
          <w:sz w:val="28"/>
          <w:szCs w:val="20"/>
        </w:rPr>
        <w:t>Публично</w:t>
      </w:r>
      <w:r w:rsidR="00065B22">
        <w:rPr>
          <w:rFonts w:ascii="Times New Roman" w:hAnsi="Times New Roman" w:cs="Times New Roman"/>
          <w:sz w:val="28"/>
          <w:szCs w:val="20"/>
        </w:rPr>
        <w:t>му</w:t>
      </w:r>
      <w:r w:rsidR="00065B22" w:rsidRPr="00065B22">
        <w:rPr>
          <w:rFonts w:ascii="Times New Roman" w:hAnsi="Times New Roman" w:cs="Times New Roman"/>
          <w:sz w:val="28"/>
          <w:szCs w:val="20"/>
        </w:rPr>
        <w:t xml:space="preserve"> акционерно</w:t>
      </w:r>
      <w:r w:rsidR="00065B22">
        <w:rPr>
          <w:rFonts w:ascii="Times New Roman" w:hAnsi="Times New Roman" w:cs="Times New Roman"/>
          <w:sz w:val="28"/>
          <w:szCs w:val="20"/>
        </w:rPr>
        <w:t>му</w:t>
      </w:r>
      <w:r w:rsidR="00065B22" w:rsidRPr="00065B22">
        <w:rPr>
          <w:rFonts w:ascii="Times New Roman" w:hAnsi="Times New Roman" w:cs="Times New Roman"/>
          <w:sz w:val="28"/>
          <w:szCs w:val="20"/>
        </w:rPr>
        <w:t xml:space="preserve"> обществ</w:t>
      </w:r>
      <w:r w:rsidR="00065B22">
        <w:rPr>
          <w:rFonts w:ascii="Times New Roman" w:hAnsi="Times New Roman" w:cs="Times New Roman"/>
          <w:sz w:val="28"/>
          <w:szCs w:val="20"/>
        </w:rPr>
        <w:t>у «Сбербанк России» (</w:t>
      </w:r>
      <w:r w:rsidR="00065B22" w:rsidRPr="00065B22">
        <w:rPr>
          <w:rFonts w:ascii="Times New Roman" w:hAnsi="Times New Roman" w:cs="Times New Roman"/>
          <w:sz w:val="28"/>
          <w:szCs w:val="20"/>
        </w:rPr>
        <w:t>ИНН: 7707083893</w:t>
      </w:r>
      <w:r w:rsidR="00065B22">
        <w:rPr>
          <w:rFonts w:ascii="Times New Roman" w:hAnsi="Times New Roman" w:cs="Times New Roman"/>
          <w:sz w:val="28"/>
          <w:szCs w:val="20"/>
        </w:rPr>
        <w:t xml:space="preserve">), </w:t>
      </w:r>
      <w:proofErr w:type="spellStart"/>
      <w:r w:rsidR="00065B22" w:rsidRPr="00065B22">
        <w:rPr>
          <w:rFonts w:ascii="Times New Roman" w:hAnsi="Times New Roman" w:cs="Times New Roman"/>
          <w:sz w:val="28"/>
          <w:szCs w:val="20"/>
        </w:rPr>
        <w:t>Стрельцов</w:t>
      </w:r>
      <w:r w:rsidR="00065B22">
        <w:rPr>
          <w:rFonts w:ascii="Times New Roman" w:hAnsi="Times New Roman" w:cs="Times New Roman"/>
          <w:sz w:val="28"/>
          <w:szCs w:val="20"/>
        </w:rPr>
        <w:t>у</w:t>
      </w:r>
      <w:proofErr w:type="spellEnd"/>
      <w:r w:rsidR="00065B22" w:rsidRPr="00065B22">
        <w:rPr>
          <w:rFonts w:ascii="Times New Roman" w:hAnsi="Times New Roman" w:cs="Times New Roman"/>
          <w:sz w:val="28"/>
          <w:szCs w:val="20"/>
        </w:rPr>
        <w:t xml:space="preserve"> Виктор</w:t>
      </w:r>
      <w:r w:rsidR="00065B22">
        <w:rPr>
          <w:rFonts w:ascii="Times New Roman" w:hAnsi="Times New Roman" w:cs="Times New Roman"/>
          <w:sz w:val="28"/>
          <w:szCs w:val="20"/>
        </w:rPr>
        <w:t>у</w:t>
      </w:r>
      <w:r w:rsidR="00065B22" w:rsidRPr="00065B22">
        <w:rPr>
          <w:rFonts w:ascii="Times New Roman" w:hAnsi="Times New Roman" w:cs="Times New Roman"/>
          <w:sz w:val="28"/>
          <w:szCs w:val="20"/>
        </w:rPr>
        <w:t xml:space="preserve"> Викторович</w:t>
      </w:r>
      <w:r w:rsidR="00065B22">
        <w:rPr>
          <w:rFonts w:ascii="Times New Roman" w:hAnsi="Times New Roman" w:cs="Times New Roman"/>
          <w:sz w:val="28"/>
          <w:szCs w:val="20"/>
        </w:rPr>
        <w:t xml:space="preserve">у, </w:t>
      </w:r>
      <w:r w:rsidR="009C13B4" w:rsidRPr="009C13B4">
        <w:rPr>
          <w:rFonts w:ascii="Times New Roman" w:hAnsi="Times New Roman" w:cs="Times New Roman"/>
          <w:sz w:val="28"/>
          <w:szCs w:val="20"/>
        </w:rPr>
        <w:t xml:space="preserve">являющимся правообладателями земельных </w:t>
      </w:r>
      <w:proofErr w:type="gramStart"/>
      <w:r w:rsidR="009C13B4" w:rsidRPr="009C13B4">
        <w:rPr>
          <w:rFonts w:ascii="Times New Roman" w:hAnsi="Times New Roman" w:cs="Times New Roman"/>
          <w:sz w:val="28"/>
          <w:szCs w:val="20"/>
        </w:rPr>
        <w:t>участков</w:t>
      </w:r>
      <w:proofErr w:type="gramEnd"/>
      <w:r w:rsidR="009C13B4" w:rsidRPr="009C13B4">
        <w:rPr>
          <w:rFonts w:ascii="Times New Roman" w:hAnsi="Times New Roman" w:cs="Times New Roman"/>
          <w:sz w:val="28"/>
          <w:szCs w:val="20"/>
        </w:rPr>
        <w:t xml:space="preserve"> </w:t>
      </w:r>
      <w:r w:rsidR="00065B22">
        <w:rPr>
          <w:rFonts w:ascii="Times New Roman" w:hAnsi="Times New Roman" w:cs="Times New Roman"/>
          <w:sz w:val="28"/>
          <w:szCs w:val="20"/>
        </w:rPr>
        <w:t xml:space="preserve">                       </w:t>
      </w:r>
      <w:r w:rsidR="009C13B4" w:rsidRPr="009C13B4">
        <w:rPr>
          <w:rFonts w:ascii="Times New Roman" w:hAnsi="Times New Roman" w:cs="Times New Roman"/>
          <w:sz w:val="28"/>
          <w:szCs w:val="20"/>
        </w:rPr>
        <w:t>в отношении которых принято решение об установлении публичного сервитута;</w:t>
      </w:r>
    </w:p>
    <w:p w:rsidR="00E5047D" w:rsidRPr="00E5047D" w:rsidRDefault="009C13B4" w:rsidP="005518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9.2</w:t>
      </w:r>
      <w:r w:rsidR="00C129F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E5047D" w:rsidRPr="00E5047D">
        <w:rPr>
          <w:rFonts w:ascii="Times New Roman" w:eastAsia="Times New Roman" w:hAnsi="Times New Roman" w:cs="Times New Roman"/>
          <w:sz w:val="28"/>
          <w:szCs w:val="20"/>
        </w:rPr>
        <w:t>в Управление Федеральной службы государственной регистрации, кадастра и картографии по Псковской области;</w:t>
      </w:r>
    </w:p>
    <w:p w:rsidR="00E5047D" w:rsidRPr="00E5047D" w:rsidRDefault="00E5047D" w:rsidP="005518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="009C13B4">
        <w:rPr>
          <w:rFonts w:ascii="Times New Roman" w:eastAsia="Times New Roman" w:hAnsi="Times New Roman" w:cs="Times New Roman"/>
          <w:sz w:val="28"/>
          <w:szCs w:val="20"/>
        </w:rPr>
        <w:t xml:space="preserve">.3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Публичному акционерному обществу «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 1047855175785).</w:t>
      </w:r>
    </w:p>
    <w:p w:rsidR="007C2FF8" w:rsidRDefault="007C2FF8" w:rsidP="005518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C2FF8">
        <w:rPr>
          <w:rFonts w:ascii="Times New Roman" w:eastAsia="Times New Roman" w:hAnsi="Times New Roman" w:cs="Times New Roman"/>
          <w:sz w:val="28"/>
          <w:szCs w:val="20"/>
        </w:rPr>
        <w:t>10.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E5047D" w:rsidRPr="00E5047D" w:rsidRDefault="00E5047D" w:rsidP="005518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11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E5047D" w:rsidRPr="00E5047D" w:rsidRDefault="00E5047D" w:rsidP="005518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12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. Контроль за исполнением настоящего постановления возложить      на заместителя 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0"/>
        </w:rPr>
        <w:t>Главы Администрации города Пскова Волкова</w:t>
      </w:r>
      <w:proofErr w:type="gram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П.В.</w:t>
      </w:r>
    </w:p>
    <w:p w:rsidR="00E5047D" w:rsidRDefault="00E5047D" w:rsidP="00551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68F" w:rsidRPr="00E5047D" w:rsidRDefault="000D568F" w:rsidP="00551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047D" w:rsidRPr="00E5047D" w:rsidRDefault="00E5047D" w:rsidP="005518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047D" w:rsidRPr="00E5047D" w:rsidRDefault="00E5047D" w:rsidP="005518F0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C15A4B" w:rsidRPr="00C15A4B" w:rsidRDefault="00E5047D" w:rsidP="002717F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0"/>
        </w:rPr>
        <w:sectPr w:rsidR="00C15A4B" w:rsidRPr="00C15A4B" w:rsidSect="000D568F">
          <w:headerReference w:type="default" r:id="rId10"/>
          <w:type w:val="continuous"/>
          <w:pgSz w:w="11906" w:h="16838"/>
          <w:pgMar w:top="1134" w:right="851" w:bottom="993" w:left="1701" w:header="142" w:footer="0" w:gutter="0"/>
          <w:cols w:space="720"/>
          <w:titlePg/>
          <w:docGrid w:linePitch="299"/>
        </w:sect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 Б.А.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1C21AB" w:rsidRDefault="001C21AB" w:rsidP="005518F0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2E4B" w:rsidRDefault="008C2E4B" w:rsidP="00C129FD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8C2E4B" w:rsidRDefault="008C2E4B" w:rsidP="00C129FD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8C2E4B" w:rsidRDefault="008C2E4B" w:rsidP="00C129FD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8C2E4B" w:rsidRDefault="008C2E4B" w:rsidP="00C129FD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8C2E4B" w:rsidRDefault="008C2E4B" w:rsidP="00C129FD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8C2E4B" w:rsidRDefault="008C2E4B" w:rsidP="00C129FD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8C2E4B" w:rsidRDefault="008C2E4B" w:rsidP="00C129FD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9927DD" w:rsidRDefault="009927DD" w:rsidP="00C129FD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9C13B4" w:rsidRDefault="009C13B4" w:rsidP="00C129FD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9C13B4" w:rsidRDefault="009C13B4" w:rsidP="00C129FD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9C13B4" w:rsidRDefault="009C13B4" w:rsidP="00C129FD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9927DD" w:rsidRDefault="009927DD" w:rsidP="00C129FD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065B22" w:rsidRDefault="00065B22" w:rsidP="00C129FD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E5047D" w:rsidRPr="00E5047D" w:rsidRDefault="009927D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FC8CE0" wp14:editId="4CB52AD1">
                <wp:simplePos x="0" y="0"/>
                <wp:positionH relativeFrom="column">
                  <wp:posOffset>2609215</wp:posOffset>
                </wp:positionH>
                <wp:positionV relativeFrom="paragraph">
                  <wp:posOffset>10349230</wp:posOffset>
                </wp:positionV>
                <wp:extent cx="736600" cy="387350"/>
                <wp:effectExtent l="0" t="0" r="25400" b="1270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6600" cy="387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205.45pt;margin-top:814.9pt;width:58pt;height:30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" fillcolor="white [3212]" strokecolor="white [3212]" strokeweight="2pt"/>
            </w:pict>
          </mc:Fallback>
        </mc:AlternateContent>
      </w:r>
      <w:r w:rsidR="008C2E4B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BDCC01" wp14:editId="24483980">
                <wp:simplePos x="0" y="0"/>
                <wp:positionH relativeFrom="column">
                  <wp:posOffset>2901315</wp:posOffset>
                </wp:positionH>
                <wp:positionV relativeFrom="paragraph">
                  <wp:posOffset>-681990</wp:posOffset>
                </wp:positionV>
                <wp:extent cx="425450" cy="361950"/>
                <wp:effectExtent l="0" t="0" r="1270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228.45pt;margin-top:-53.7pt;width:33.5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" fillcolor="white [3212]" strokecolor="white [3212]" strokeweight="2pt"/>
            </w:pict>
          </mc:Fallback>
        </mc:AlternateContent>
      </w:r>
      <w:r w:rsidR="0037265B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D2B626" wp14:editId="0BA290B2">
                <wp:simplePos x="0" y="0"/>
                <wp:positionH relativeFrom="column">
                  <wp:posOffset>2806065</wp:posOffset>
                </wp:positionH>
                <wp:positionV relativeFrom="paragraph">
                  <wp:posOffset>-318770</wp:posOffset>
                </wp:positionV>
                <wp:extent cx="374650" cy="146050"/>
                <wp:effectExtent l="0" t="0" r="25400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14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220.95pt;margin-top:-25.1pt;width:29.5pt;height:1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" fillcolor="white [3212]" strokecolor="white [3212]" strokeweight="2pt"/>
            </w:pict>
          </mc:Fallback>
        </mc:AlternateContent>
      </w:r>
      <w:r w:rsidR="00E5047D"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>Приложение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к постановлению</w:t>
      </w:r>
    </w:p>
    <w:p w:rsidR="00E5047D" w:rsidRPr="00852185" w:rsidRDefault="00E5047D" w:rsidP="00852185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>Администрации города Пскова</w:t>
      </w:r>
    </w:p>
    <w:p w:rsidR="00E5047D" w:rsidRPr="00E5047D" w:rsidRDefault="001010C8" w:rsidP="00E5047D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695BBAE" wp14:editId="694DE9D3">
                <wp:simplePos x="0" y="0"/>
                <wp:positionH relativeFrom="column">
                  <wp:posOffset>-1692910</wp:posOffset>
                </wp:positionH>
                <wp:positionV relativeFrom="paragraph">
                  <wp:posOffset>112395</wp:posOffset>
                </wp:positionV>
                <wp:extent cx="2406650" cy="237490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133.3pt;margin-top:8.85pt;width:189.5pt;height:18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uM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" stroked="f"/>
            </w:pict>
          </mc:Fallback>
        </mc:AlternateContent>
      </w:r>
      <w:r w:rsidR="00E5047D" w:rsidRPr="00E5047D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                    от _____________ № __________</w:t>
      </w:r>
    </w:p>
    <w:p w:rsidR="00D20173" w:rsidRDefault="00852185" w:rsidP="001010C8">
      <w:pPr>
        <w:jc w:val="center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                </w:t>
      </w:r>
    </w:p>
    <w:p w:rsidR="002A4D57" w:rsidRPr="002A4D57" w:rsidRDefault="002A4D57" w:rsidP="002A4D5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065B22" w:rsidRPr="00065B22" w:rsidRDefault="00065B22" w:rsidP="00065B2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5B22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065B22" w:rsidRPr="00065B22" w:rsidRDefault="00065B22" w:rsidP="00065B22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065B22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065B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ВЛИ-0,4 </w:t>
      </w:r>
      <w:proofErr w:type="spellStart"/>
      <w:r w:rsidRPr="00065B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065B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Л-5 от ТП №319</w:t>
      </w:r>
      <w:r w:rsidRPr="00065B22">
        <w:rPr>
          <w:rFonts w:ascii="Times New Roman" w:eastAsia="Times New Roman" w:hAnsi="Times New Roman" w:cs="Times New Roman"/>
          <w:lang w:eastAsia="en-US"/>
        </w:rPr>
        <w:tab/>
      </w:r>
      <w:r w:rsidRPr="00065B2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065B2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065B2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065B22" w:rsidRPr="00065B22" w:rsidRDefault="00065B22" w:rsidP="00065B22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065B22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065B2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65B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065B2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065B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065B2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065B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065B22" w:rsidRPr="00065B22" w:rsidRDefault="00065B22" w:rsidP="00065B22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065B22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065B22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60:27:0030301, 60:27:0030304, 60:27:0030303, 60:27:0030305.</w:t>
      </w:r>
    </w:p>
    <w:p w:rsidR="00065B22" w:rsidRPr="00065B22" w:rsidRDefault="00065B22" w:rsidP="00065B22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065B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065B22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60:27:0030303:1, 60:27:0030303:135, 60:27:0030305:1, 60:27:0030305:7.</w:t>
      </w:r>
    </w:p>
    <w:p w:rsidR="00065B22" w:rsidRPr="00065B22" w:rsidRDefault="00065B22" w:rsidP="00065B22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065B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065B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065B2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065B2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065B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065B2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065B2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3175" b="190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30.3pt;margin-top:13.4pt;width:189.5pt;height:18.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Y7Jwia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065B2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065B22" w:rsidRPr="00065B22" w:rsidRDefault="00065B22" w:rsidP="00065B22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065B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065B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065B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065B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1144</w:t>
      </w:r>
      <w:r w:rsidRPr="00065B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065B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065B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065B2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065B22" w:rsidRPr="00065B22" w:rsidRDefault="00065B22" w:rsidP="00065B22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065B2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065B22" w:rsidRPr="00065B22" w:rsidRDefault="00065B22" w:rsidP="00065B22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5810250" cy="5810250"/>
            <wp:effectExtent l="0" t="0" r="0" b="0"/>
            <wp:docPr id="4" name="Рисунок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7" t="25917" r="9772" b="19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B22" w:rsidRDefault="00065B22" w:rsidP="00065B22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5B22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1:2000</w:t>
      </w:r>
    </w:p>
    <w:p w:rsidR="000D568F" w:rsidRDefault="000D568F" w:rsidP="00065B22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0D568F" w:rsidRDefault="000D568F" w:rsidP="00065B22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0D568F" w:rsidRDefault="000D568F" w:rsidP="00065B22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0D568F" w:rsidRDefault="000D568F" w:rsidP="00065B22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0D568F" w:rsidRPr="00065B22" w:rsidRDefault="000D568F" w:rsidP="00065B22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Y="45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065B22" w:rsidRPr="00065B22" w:rsidTr="000D568F">
        <w:tc>
          <w:tcPr>
            <w:tcW w:w="1788" w:type="dxa"/>
            <w:shd w:val="clear" w:color="auto" w:fill="auto"/>
            <w:hideMark/>
          </w:tcPr>
          <w:p w:rsidR="00065B22" w:rsidRPr="00065B22" w:rsidRDefault="00065B22" w:rsidP="000D5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8720" behindDoc="0" locked="0" layoutInCell="1" allowOverlap="1" wp14:anchorId="1EA1BEC4" wp14:editId="3E203A3F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065B22" w:rsidRPr="00065B22" w:rsidRDefault="00065B22" w:rsidP="000D5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65B2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065B22" w:rsidRPr="00065B22" w:rsidRDefault="00065B22" w:rsidP="000D5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65B22" w:rsidRPr="00065B22" w:rsidTr="000D568F">
        <w:tc>
          <w:tcPr>
            <w:tcW w:w="1788" w:type="dxa"/>
            <w:shd w:val="clear" w:color="auto" w:fill="auto"/>
            <w:hideMark/>
          </w:tcPr>
          <w:p w:rsidR="00065B22" w:rsidRPr="00065B22" w:rsidRDefault="00065B22" w:rsidP="000D5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065B22" w:rsidRPr="00065B22" w:rsidRDefault="00065B22" w:rsidP="000D5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065B22" w:rsidRDefault="00065B22" w:rsidP="000D568F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napToGrid w:val="0"/>
        </w:rPr>
      </w:pPr>
      <w:r w:rsidRPr="00065B22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065B22" w:rsidRPr="00065B22" w:rsidRDefault="00065B22" w:rsidP="00065B2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065B22" w:rsidRPr="00065B22" w:rsidSect="00065B22">
          <w:headerReference w:type="default" r:id="rId12"/>
          <w:type w:val="continuous"/>
          <w:pgSz w:w="11906" w:h="16838" w:code="9"/>
          <w:pgMar w:top="284" w:right="851" w:bottom="284" w:left="1701" w:header="142" w:footer="0" w:gutter="0"/>
          <w:cols w:space="708"/>
          <w:docGrid w:linePitch="360"/>
        </w:sectPr>
      </w:pPr>
    </w:p>
    <w:p w:rsidR="00065B22" w:rsidRPr="00065B22" w:rsidRDefault="00065B22" w:rsidP="000D568F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065B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065B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065B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065B22" w:rsidRPr="00065B22" w:rsidRDefault="00065B22" w:rsidP="00065B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2299"/>
        <w:gridCol w:w="2203"/>
        <w:gridCol w:w="3642"/>
      </w:tblGrid>
      <w:tr w:rsidR="0072707E" w:rsidRPr="00065B22" w:rsidTr="0020140B">
        <w:trPr>
          <w:trHeight w:val="397"/>
          <w:tblHeader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984F67C" wp14:editId="6CF0BA27">
                      <wp:simplePos x="0" y="0"/>
                      <wp:positionH relativeFrom="column">
                        <wp:posOffset>3020060</wp:posOffset>
                      </wp:positionH>
                      <wp:positionV relativeFrom="paragraph">
                        <wp:posOffset>-678180</wp:posOffset>
                      </wp:positionV>
                      <wp:extent cx="609600" cy="228600"/>
                      <wp:effectExtent l="0" t="0" r="19050" b="1905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6" style="position:absolute;margin-left:237.8pt;margin-top:-53.4pt;width:48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" fillcolor="white [3212]" strokecolor="white [3212]" strokeweight="2pt"/>
                  </w:pict>
                </mc:Fallback>
              </mc:AlternateContent>
            </w:r>
            <w:r w:rsidRPr="00065B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ВЛИ-0,4 кВ Л-5 от ТП №319</w:t>
            </w:r>
          </w:p>
        </w:tc>
      </w:tr>
      <w:tr w:rsidR="0072707E" w:rsidRPr="00065B22" w:rsidTr="0020140B">
        <w:trPr>
          <w:tblHeader/>
        </w:trPr>
        <w:tc>
          <w:tcPr>
            <w:tcW w:w="12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065B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065B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065B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6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065B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tcBorders>
              <w:top w:val="single" w:sz="4" w:space="0" w:color="auto"/>
            </w:tcBorders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498249,99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1274528,15</w:t>
            </w:r>
          </w:p>
        </w:tc>
        <w:tc>
          <w:tcPr>
            <w:tcW w:w="36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498274,55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1274547,36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498258,58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1274573,25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498242,10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1274600,10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498244,60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1274623,59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498232,36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1274650,32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498219,98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1274677,39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498192,96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1274698,49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498158,30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1274719,95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498124,97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1274740,71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498122,85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1274737,31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498156,18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1274716,55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498190,66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1274695,21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498216,74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1274674,83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498228,72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1274648,66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498240,50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1274622,93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498237,98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1274599,16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498255,18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1274571,15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498269,27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1274548,30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498247,53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1274531,31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707E" w:rsidRPr="00065B22" w:rsidTr="0020140B">
        <w:trPr>
          <w:trHeight w:val="300"/>
        </w:trPr>
        <w:tc>
          <w:tcPr>
            <w:tcW w:w="1212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498249,99</w:t>
            </w:r>
          </w:p>
        </w:tc>
        <w:tc>
          <w:tcPr>
            <w:tcW w:w="2203" w:type="dxa"/>
            <w:shd w:val="clear" w:color="auto" w:fill="auto"/>
          </w:tcPr>
          <w:p w:rsidR="0072707E" w:rsidRPr="00065B22" w:rsidRDefault="0072707E" w:rsidP="00065B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65B22">
              <w:rPr>
                <w:rFonts w:ascii="Times New Roman" w:eastAsia="Times New Roman" w:hAnsi="Times New Roman" w:cs="Times New Roman"/>
                <w:lang w:eastAsia="en-US"/>
              </w:rPr>
              <w:t>1274528,15</w:t>
            </w:r>
          </w:p>
        </w:tc>
        <w:tc>
          <w:tcPr>
            <w:tcW w:w="3642" w:type="dxa"/>
            <w:shd w:val="clear" w:color="auto" w:fill="auto"/>
            <w:vAlign w:val="center"/>
          </w:tcPr>
          <w:p w:rsidR="0072707E" w:rsidRPr="00065B22" w:rsidRDefault="0072707E" w:rsidP="00065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065B22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8C2E4B" w:rsidRDefault="008C2E4B" w:rsidP="008C2E4B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0D568F" w:rsidRPr="008C2E4B" w:rsidRDefault="000D568F" w:rsidP="008C2E4B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623AC2" w:rsidRPr="007C2FF8" w:rsidRDefault="00623AC2" w:rsidP="001C21AB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047D" w:rsidRPr="007C2FF8" w:rsidRDefault="00E5047D" w:rsidP="000D568F">
      <w:pPr>
        <w:spacing w:after="0" w:line="240" w:lineRule="auto"/>
        <w:ind w:left="142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C2FF8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  <w:r w:rsidR="001F6C17" w:rsidRPr="007C2FF8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</w:p>
    <w:p w:rsidR="00E5047D" w:rsidRPr="007C2FF8" w:rsidRDefault="00E5047D" w:rsidP="00973ABC">
      <w:pPr>
        <w:spacing w:after="0" w:line="240" w:lineRule="auto"/>
        <w:ind w:left="142" w:right="-144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C2FF8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</w:t>
      </w:r>
      <w:r w:rsidR="004C1714" w:rsidRPr="007C2FF8">
        <w:rPr>
          <w:rFonts w:ascii="Times New Roman" w:eastAsia="Times New Roman" w:hAnsi="Times New Roman" w:cs="Times New Roman"/>
          <w:sz w:val="28"/>
          <w:szCs w:val="20"/>
        </w:rPr>
        <w:t xml:space="preserve">                      </w:t>
      </w:r>
      <w:r w:rsidRPr="007C2FF8">
        <w:rPr>
          <w:rFonts w:ascii="Times New Roman" w:eastAsia="Times New Roman" w:hAnsi="Times New Roman" w:cs="Times New Roman"/>
          <w:sz w:val="28"/>
          <w:szCs w:val="20"/>
        </w:rPr>
        <w:t xml:space="preserve">     </w:t>
      </w:r>
      <w:r w:rsidR="00DE014F" w:rsidRPr="007C2FF8"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="001F6C17" w:rsidRPr="007C2FF8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="00973ABC">
        <w:rPr>
          <w:rFonts w:ascii="Times New Roman" w:eastAsia="Times New Roman" w:hAnsi="Times New Roman" w:cs="Times New Roman"/>
          <w:sz w:val="28"/>
          <w:szCs w:val="20"/>
        </w:rPr>
        <w:t xml:space="preserve">     </w:t>
      </w:r>
      <w:r w:rsidRPr="007C2FF8">
        <w:rPr>
          <w:rFonts w:ascii="Times New Roman" w:eastAsia="Times New Roman" w:hAnsi="Times New Roman" w:cs="Times New Roman"/>
          <w:sz w:val="28"/>
          <w:szCs w:val="20"/>
        </w:rPr>
        <w:t xml:space="preserve"> Б.А. </w:t>
      </w:r>
      <w:proofErr w:type="spellStart"/>
      <w:r w:rsidRPr="007C2FF8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4D34C2" w:rsidRPr="004D34C2" w:rsidRDefault="004D34C2" w:rsidP="004D34C2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sectPr w:rsidR="004D34C2" w:rsidRPr="004D34C2" w:rsidSect="000D568F">
      <w:headerReference w:type="default" r:id="rId13"/>
      <w:type w:val="continuous"/>
      <w:pgSz w:w="11906" w:h="16838" w:code="9"/>
      <w:pgMar w:top="1134" w:right="851" w:bottom="1134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0C8" w:rsidRDefault="001010C8">
      <w:pPr>
        <w:spacing w:after="0" w:line="240" w:lineRule="auto"/>
      </w:pPr>
      <w:r>
        <w:separator/>
      </w:r>
    </w:p>
  </w:endnote>
  <w:endnote w:type="continuationSeparator" w:id="0">
    <w:p w:rsidR="001010C8" w:rsidRDefault="00101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0C8" w:rsidRDefault="001010C8">
      <w:pPr>
        <w:spacing w:after="0" w:line="240" w:lineRule="auto"/>
      </w:pPr>
      <w:r>
        <w:separator/>
      </w:r>
    </w:p>
  </w:footnote>
  <w:footnote w:type="continuationSeparator" w:id="0">
    <w:p w:rsidR="001010C8" w:rsidRDefault="00101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0333744"/>
      <w:docPartObj>
        <w:docPartGallery w:val="Page Numbers (Top of Page)"/>
        <w:docPartUnique/>
      </w:docPartObj>
    </w:sdtPr>
    <w:sdtEndPr/>
    <w:sdtContent>
      <w:p w:rsidR="000D568F" w:rsidRDefault="000D568F">
        <w:pPr>
          <w:pStyle w:val="a5"/>
          <w:jc w:val="center"/>
        </w:pPr>
      </w:p>
      <w:p w:rsidR="001010C8" w:rsidRDefault="001010C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0967">
          <w:rPr>
            <w:noProof/>
          </w:rPr>
          <w:t>3</w:t>
        </w:r>
        <w:r>
          <w:fldChar w:fldCharType="end"/>
        </w:r>
      </w:p>
    </w:sdtContent>
  </w:sdt>
  <w:p w:rsidR="001010C8" w:rsidRDefault="001010C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68F" w:rsidRDefault="000D568F">
    <w:pPr>
      <w:pStyle w:val="a5"/>
      <w:jc w:val="center"/>
    </w:pPr>
  </w:p>
  <w:p w:rsidR="000D568F" w:rsidRDefault="000D568F">
    <w:pPr>
      <w:pStyle w:val="a5"/>
      <w:jc w:val="center"/>
    </w:pPr>
    <w:r>
      <w:t>4</w:t>
    </w:r>
  </w:p>
  <w:p w:rsidR="000D568F" w:rsidRDefault="00610967">
    <w:pPr>
      <w:pStyle w:val="a5"/>
      <w:jc w:val="center"/>
    </w:pPr>
    <w:sdt>
      <w:sdtPr>
        <w:id w:val="1833944049"/>
        <w:docPartObj>
          <w:docPartGallery w:val="Page Numbers (Top of Page)"/>
          <w:docPartUnique/>
        </w:docPartObj>
      </w:sdtPr>
      <w:sdtEndPr/>
      <w:sdtContent>
        <w:r w:rsidR="000D568F">
          <w:fldChar w:fldCharType="begin"/>
        </w:r>
        <w:r w:rsidR="000D568F">
          <w:instrText>PAGE   \* MERGEFORMAT</w:instrText>
        </w:r>
        <w:r w:rsidR="000D568F">
          <w:fldChar w:fldCharType="separate"/>
        </w:r>
        <w:r>
          <w:rPr>
            <w:noProof/>
          </w:rPr>
          <w:t>5</w:t>
        </w:r>
        <w:r w:rsidR="000D568F">
          <w:fldChar w:fldCharType="end"/>
        </w:r>
      </w:sdtContent>
    </w:sdt>
  </w:p>
  <w:p w:rsidR="00065B22" w:rsidRDefault="00065B2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0871564"/>
      <w:docPartObj>
        <w:docPartGallery w:val="Page Numbers (Top of Page)"/>
        <w:docPartUnique/>
      </w:docPartObj>
    </w:sdtPr>
    <w:sdtEndPr/>
    <w:sdtContent>
      <w:p w:rsidR="001010C8" w:rsidRDefault="001010C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568F">
          <w:rPr>
            <w:noProof/>
          </w:rPr>
          <w:t>5</w:t>
        </w:r>
        <w:r>
          <w:fldChar w:fldCharType="end"/>
        </w:r>
      </w:p>
    </w:sdtContent>
  </w:sdt>
  <w:p w:rsidR="001010C8" w:rsidRDefault="001010C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2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5DBB"/>
    <w:rsid w:val="00065B22"/>
    <w:rsid w:val="00072CE8"/>
    <w:rsid w:val="000A2392"/>
    <w:rsid w:val="000C7F5A"/>
    <w:rsid w:val="000D568F"/>
    <w:rsid w:val="001010C8"/>
    <w:rsid w:val="00125E80"/>
    <w:rsid w:val="00142E04"/>
    <w:rsid w:val="001801D3"/>
    <w:rsid w:val="001C1A4B"/>
    <w:rsid w:val="001C21AB"/>
    <w:rsid w:val="001C28C7"/>
    <w:rsid w:val="001D1356"/>
    <w:rsid w:val="001F0B3E"/>
    <w:rsid w:val="001F6C17"/>
    <w:rsid w:val="0020140B"/>
    <w:rsid w:val="00220964"/>
    <w:rsid w:val="002319D7"/>
    <w:rsid w:val="002352D4"/>
    <w:rsid w:val="00241F46"/>
    <w:rsid w:val="0025489D"/>
    <w:rsid w:val="002562C3"/>
    <w:rsid w:val="002717F1"/>
    <w:rsid w:val="0028192E"/>
    <w:rsid w:val="002A4D57"/>
    <w:rsid w:val="002D43F0"/>
    <w:rsid w:val="002F6994"/>
    <w:rsid w:val="00303BAB"/>
    <w:rsid w:val="00312944"/>
    <w:rsid w:val="00335296"/>
    <w:rsid w:val="00355BE2"/>
    <w:rsid w:val="0037265B"/>
    <w:rsid w:val="00373857"/>
    <w:rsid w:val="003E36B1"/>
    <w:rsid w:val="003F5A20"/>
    <w:rsid w:val="00430BEB"/>
    <w:rsid w:val="00453246"/>
    <w:rsid w:val="00480653"/>
    <w:rsid w:val="004941A8"/>
    <w:rsid w:val="004B77DF"/>
    <w:rsid w:val="004C1714"/>
    <w:rsid w:val="004D08FB"/>
    <w:rsid w:val="004D2446"/>
    <w:rsid w:val="004D34C2"/>
    <w:rsid w:val="004E3F15"/>
    <w:rsid w:val="004E3FE6"/>
    <w:rsid w:val="0052299A"/>
    <w:rsid w:val="00550DB0"/>
    <w:rsid w:val="005518F0"/>
    <w:rsid w:val="00596A2A"/>
    <w:rsid w:val="005E37C4"/>
    <w:rsid w:val="005E7F56"/>
    <w:rsid w:val="005F26E9"/>
    <w:rsid w:val="00605A62"/>
    <w:rsid w:val="00610967"/>
    <w:rsid w:val="00623AC2"/>
    <w:rsid w:val="0062403A"/>
    <w:rsid w:val="00642DEC"/>
    <w:rsid w:val="0067654C"/>
    <w:rsid w:val="00683ED3"/>
    <w:rsid w:val="0069013C"/>
    <w:rsid w:val="006A4CDF"/>
    <w:rsid w:val="006B74D4"/>
    <w:rsid w:val="006F22FD"/>
    <w:rsid w:val="006F3DE5"/>
    <w:rsid w:val="00716976"/>
    <w:rsid w:val="0072707E"/>
    <w:rsid w:val="007752AF"/>
    <w:rsid w:val="007B2DFC"/>
    <w:rsid w:val="007C2FF8"/>
    <w:rsid w:val="007D215E"/>
    <w:rsid w:val="007D6962"/>
    <w:rsid w:val="00822045"/>
    <w:rsid w:val="00835579"/>
    <w:rsid w:val="00852185"/>
    <w:rsid w:val="00865B3D"/>
    <w:rsid w:val="00866490"/>
    <w:rsid w:val="00896A38"/>
    <w:rsid w:val="008B3E11"/>
    <w:rsid w:val="008C2E4B"/>
    <w:rsid w:val="00950025"/>
    <w:rsid w:val="00954CBC"/>
    <w:rsid w:val="00956319"/>
    <w:rsid w:val="009636FD"/>
    <w:rsid w:val="00973ABC"/>
    <w:rsid w:val="009927DD"/>
    <w:rsid w:val="00992B36"/>
    <w:rsid w:val="00997300"/>
    <w:rsid w:val="009A04BA"/>
    <w:rsid w:val="009A0FA9"/>
    <w:rsid w:val="009B1E46"/>
    <w:rsid w:val="009C13B4"/>
    <w:rsid w:val="009C5CEE"/>
    <w:rsid w:val="00A01C8F"/>
    <w:rsid w:val="00A02DA0"/>
    <w:rsid w:val="00A4434A"/>
    <w:rsid w:val="00A535A9"/>
    <w:rsid w:val="00A64BD0"/>
    <w:rsid w:val="00A758BB"/>
    <w:rsid w:val="00AB1FA2"/>
    <w:rsid w:val="00AE702B"/>
    <w:rsid w:val="00AF1B81"/>
    <w:rsid w:val="00AF7E5C"/>
    <w:rsid w:val="00B004AB"/>
    <w:rsid w:val="00B22562"/>
    <w:rsid w:val="00B23454"/>
    <w:rsid w:val="00B2347F"/>
    <w:rsid w:val="00B53490"/>
    <w:rsid w:val="00B741FA"/>
    <w:rsid w:val="00B9503D"/>
    <w:rsid w:val="00C129FD"/>
    <w:rsid w:val="00C15A4B"/>
    <w:rsid w:val="00C23DA9"/>
    <w:rsid w:val="00C3447C"/>
    <w:rsid w:val="00C4461C"/>
    <w:rsid w:val="00C661DA"/>
    <w:rsid w:val="00C73B31"/>
    <w:rsid w:val="00D20173"/>
    <w:rsid w:val="00D34636"/>
    <w:rsid w:val="00D750F2"/>
    <w:rsid w:val="00D76A3D"/>
    <w:rsid w:val="00D841A6"/>
    <w:rsid w:val="00DA5BB2"/>
    <w:rsid w:val="00DE014F"/>
    <w:rsid w:val="00DF4D59"/>
    <w:rsid w:val="00E14D62"/>
    <w:rsid w:val="00E46478"/>
    <w:rsid w:val="00E5047D"/>
    <w:rsid w:val="00E71BB2"/>
    <w:rsid w:val="00EC1E19"/>
    <w:rsid w:val="00EE32B0"/>
    <w:rsid w:val="00EE46F5"/>
    <w:rsid w:val="00EE4815"/>
    <w:rsid w:val="00EF6A9F"/>
    <w:rsid w:val="00F05F2E"/>
    <w:rsid w:val="00F23918"/>
    <w:rsid w:val="00F61532"/>
    <w:rsid w:val="00F862C3"/>
    <w:rsid w:val="00F9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1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FC5015-9EAB-4EE0-AEA1-6FC6AE07D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1149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Николаева Ирина Олеговна</cp:lastModifiedBy>
  <cp:revision>3</cp:revision>
  <dcterms:created xsi:type="dcterms:W3CDTF">2022-06-21T09:14:00Z</dcterms:created>
  <dcterms:modified xsi:type="dcterms:W3CDTF">2022-06-21T09:16:00Z</dcterms:modified>
</cp:coreProperties>
</file>