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1 от 22 сентября 2022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 на 1-ой очередной сессии Псковской городской Думы седьмого созыва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избрании председателя Псковской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городской Думы седьмого созыва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26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Регламентом Псковской городской Думы, по итогам тайного голосования депутатов Псковской городской Думы седьмого созыва,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Избрать председателем Псковской городской Думы седьмого созыва депутата Псковской городской Думы седьмого созыва Гончаренко Александра Георгиевича на постоянной (штатной) основе.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принятия.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Псковской  городской Думы        </w:t>
        <w:tab/>
        <w:tab/>
        <w:t xml:space="preserve">        А.Г. Гончаренко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