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22" w:rsidRDefault="00824967" w:rsidP="00D10E22">
      <w:pPr>
        <w:tabs>
          <w:tab w:val="left" w:pos="364"/>
        </w:tabs>
      </w:pPr>
      <w:r w:rsidRPr="00F433E9">
        <w:tab/>
      </w:r>
      <w:r w:rsidR="00D10E22">
        <w:t xml:space="preserve">                                </w:t>
      </w:r>
      <w:r w:rsidR="00D10E22">
        <w:t>РЕШЕНИЕ</w:t>
      </w:r>
    </w:p>
    <w:p w:rsidR="00D10E22" w:rsidRDefault="00D10E22" w:rsidP="00D10E22">
      <w:pPr>
        <w:tabs>
          <w:tab w:val="left" w:pos="364"/>
        </w:tabs>
      </w:pPr>
      <w:r>
        <w:t xml:space="preserve">                      </w:t>
      </w:r>
      <w:r>
        <w:t>№ 1</w:t>
      </w:r>
      <w:r>
        <w:t>5 от 29</w:t>
      </w:r>
      <w:r>
        <w:t xml:space="preserve"> сентября 2022 года</w:t>
      </w:r>
    </w:p>
    <w:p w:rsidR="00D10E22" w:rsidRDefault="00D10E22" w:rsidP="00D10E22">
      <w:pPr>
        <w:tabs>
          <w:tab w:val="left" w:pos="364"/>
        </w:tabs>
      </w:pPr>
      <w:r>
        <w:t>Принято на 2</w:t>
      </w:r>
      <w:bookmarkStart w:id="0" w:name="_GoBack"/>
      <w:bookmarkEnd w:id="0"/>
      <w:r>
        <w:t>-ой очередной сессии Псковской городской Думы седьмого созыва</w:t>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DD0C89" w:rsidRDefault="009A539C" w:rsidP="009A539C">
      <w:pPr>
        <w:jc w:val="both"/>
        <w:rPr>
          <w:rFonts w:eastAsia="Calibri"/>
          <w:bCs/>
          <w:lang w:eastAsia="en-US"/>
        </w:rPr>
      </w:pPr>
      <w:r>
        <w:rPr>
          <w:rFonts w:eastAsia="Calibri"/>
          <w:bCs/>
          <w:lang w:eastAsia="en-US"/>
        </w:rPr>
        <w:t xml:space="preserve">О внесении изменений в решение </w:t>
      </w:r>
      <w:r w:rsidRPr="009A539C">
        <w:rPr>
          <w:rFonts w:eastAsia="Calibri"/>
          <w:bCs/>
          <w:lang w:eastAsia="en-US"/>
        </w:rPr>
        <w:t>Псковской гор</w:t>
      </w:r>
      <w:r>
        <w:rPr>
          <w:rFonts w:eastAsia="Calibri"/>
          <w:bCs/>
          <w:lang w:eastAsia="en-US"/>
        </w:rPr>
        <w:t xml:space="preserve">одской Думы от 16.05.2008 № 439                          </w:t>
      </w:r>
      <w:r w:rsidRPr="009A539C">
        <w:rPr>
          <w:rFonts w:eastAsia="Calibri"/>
          <w:bCs/>
          <w:lang w:eastAsia="en-US"/>
        </w:rPr>
        <w:t>«Об у</w:t>
      </w:r>
      <w:r>
        <w:rPr>
          <w:rFonts w:eastAsia="Calibri"/>
          <w:bCs/>
          <w:lang w:eastAsia="en-US"/>
        </w:rPr>
        <w:t xml:space="preserve">тверждении Регламента Псковской </w:t>
      </w:r>
      <w:r w:rsidRPr="009A539C">
        <w:rPr>
          <w:rFonts w:eastAsia="Calibri"/>
          <w:bCs/>
          <w:lang w:eastAsia="en-US"/>
        </w:rPr>
        <w:t>городской Думы»</w:t>
      </w:r>
    </w:p>
    <w:p w:rsidR="009A539C" w:rsidRPr="009A539C" w:rsidRDefault="009A539C" w:rsidP="009A539C">
      <w:pPr>
        <w:rPr>
          <w:rFonts w:eastAsia="Calibri"/>
          <w:bCs/>
          <w:lang w:eastAsia="en-US"/>
        </w:rPr>
      </w:pPr>
    </w:p>
    <w:p w:rsidR="00DD0C89" w:rsidRDefault="009A539C" w:rsidP="00824967">
      <w:pPr>
        <w:tabs>
          <w:tab w:val="left" w:pos="364"/>
        </w:tabs>
        <w:ind w:firstLine="709"/>
        <w:jc w:val="both"/>
        <w:rPr>
          <w:rFonts w:eastAsia="Calibri"/>
          <w:lang w:eastAsia="en-US"/>
        </w:rPr>
      </w:pPr>
      <w:r w:rsidRPr="009A539C">
        <w:t xml:space="preserve">Руководствуясь статьями 22, 23, 26, 38, 40, 40.1 Устава муниципального образования «Город Псков»,  </w:t>
      </w:r>
    </w:p>
    <w:p w:rsidR="009A539C" w:rsidRDefault="009A539C"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480476">
      <w:pPr>
        <w:tabs>
          <w:tab w:val="left" w:pos="364"/>
        </w:tabs>
        <w:spacing w:after="200" w:line="276" w:lineRule="auto"/>
        <w:ind w:firstLine="709"/>
        <w:jc w:val="center"/>
        <w:rPr>
          <w:rFonts w:eastAsia="Calibri"/>
          <w:b/>
          <w:lang w:eastAsia="en-US"/>
        </w:rPr>
      </w:pPr>
      <w:r w:rsidRPr="009A4E5A">
        <w:rPr>
          <w:rFonts w:eastAsia="Calibri"/>
          <w:b/>
          <w:lang w:eastAsia="en-US"/>
        </w:rPr>
        <w:t>РЕШИЛА</w:t>
      </w:r>
    </w:p>
    <w:p w:rsidR="00480476" w:rsidRPr="00480476" w:rsidRDefault="00480476" w:rsidP="00480476">
      <w:pPr>
        <w:numPr>
          <w:ilvl w:val="0"/>
          <w:numId w:val="5"/>
        </w:numPr>
        <w:tabs>
          <w:tab w:val="left" w:pos="364"/>
        </w:tabs>
        <w:ind w:left="0" w:firstLine="709"/>
        <w:contextualSpacing/>
        <w:jc w:val="both"/>
        <w:rPr>
          <w:rFonts w:eastAsia="Calibri"/>
          <w:bCs/>
          <w:lang w:eastAsia="en-US"/>
        </w:rPr>
      </w:pPr>
      <w:r w:rsidRPr="00480476">
        <w:rPr>
          <w:rFonts w:eastAsia="Calibri"/>
          <w:bCs/>
          <w:lang w:eastAsia="en-US"/>
        </w:rPr>
        <w:t xml:space="preserve">Внести в Регламент Псковской городской Думы, утвержденный решением Псковской городской Думы от 16.05.2008 № 439, следующие изменения: </w:t>
      </w:r>
    </w:p>
    <w:p w:rsidR="00480476" w:rsidRPr="00480476" w:rsidRDefault="00480476" w:rsidP="00480476">
      <w:pPr>
        <w:numPr>
          <w:ilvl w:val="0"/>
          <w:numId w:val="6"/>
        </w:numPr>
        <w:tabs>
          <w:tab w:val="left" w:pos="364"/>
        </w:tabs>
        <w:ind w:left="0" w:firstLine="709"/>
        <w:contextualSpacing/>
        <w:jc w:val="both"/>
        <w:rPr>
          <w:rFonts w:eastAsia="Calibri"/>
          <w:bCs/>
          <w:lang w:eastAsia="en-US"/>
        </w:rPr>
      </w:pPr>
      <w:r w:rsidRPr="00480476">
        <w:rPr>
          <w:rFonts w:eastAsia="Calibri"/>
          <w:bCs/>
          <w:lang w:eastAsia="en-US"/>
        </w:rPr>
        <w:t>в статье 1:</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пункт 5 изложить в следующей редакции: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«5. По вопросам организации деятельности Думы председатель Думы издает распоряжения</w:t>
      </w:r>
      <w:proofErr w:type="gramStart"/>
      <w:r w:rsidRPr="00480476">
        <w:rPr>
          <w:rFonts w:eastAsia="Calibri"/>
          <w:bCs/>
          <w:lang w:eastAsia="en-US"/>
        </w:rPr>
        <w:t>.»;</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б) пункт 6 изложить в следующей редакции: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«6. Для созыва сессии Думы председатель Думы издает постановления</w:t>
      </w:r>
      <w:proofErr w:type="gramStart"/>
      <w:r w:rsidRPr="00480476">
        <w:rPr>
          <w:rFonts w:eastAsia="Calibri"/>
          <w:bCs/>
          <w:lang w:eastAsia="en-US"/>
        </w:rPr>
        <w:t>.».</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 пункт 2 статьи 6 изложить в следующей редакции: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«2. Для работы в комитетах, комиссиях, рабочих группах по предложению заместителей председателя Думы, председателей комитетов, депутатов, по собственной инициативе председатель Думы может принять решение (распоряжение) о привлечении на договорной (платной) основе специалистов, независимых экспертов по вопросам, относящимся к компетенции Думы</w:t>
      </w:r>
      <w:proofErr w:type="gramStart"/>
      <w:r w:rsidRPr="00480476">
        <w:rPr>
          <w:rFonts w:eastAsia="Calibri"/>
          <w:bCs/>
          <w:lang w:eastAsia="en-US"/>
        </w:rPr>
        <w:t>.».</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 в статье 7:</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пункт 1 изложить в следующей редакции: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«1. Организацию деятельности Думы осуществляет председатель Думы, избираемый из числа депутатов Думы</w:t>
      </w:r>
      <w:proofErr w:type="gramStart"/>
      <w:r w:rsidRPr="00480476">
        <w:rPr>
          <w:rFonts w:eastAsia="Calibri"/>
          <w:bCs/>
          <w:lang w:eastAsia="en-US"/>
        </w:rPr>
        <w:t>.».</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б) дополнить пунктами 2, 3 следующего содержания: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«2. Председатель Думы избирается на первой организационной сессии Думы тайным голосованием на срок полномочий Думы. Решение Думы об избрании председателя Думы считается принятым, если за него проголосовало большинство от установленного числа депутатов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lastRenderedPageBreak/>
        <w:t xml:space="preserve">3. Председатель Думы осуществляет свои полномочия на постоянной (штатной) основе. Председатель Думы руководствуется в своей деятельности федеральным законодательством, законодательством Псковской области, </w:t>
      </w:r>
      <w:hyperlink r:id="rId6" w:history="1">
        <w:r w:rsidRPr="00480476">
          <w:rPr>
            <w:rStyle w:val="a6"/>
            <w:rFonts w:eastAsia="Calibri"/>
            <w:bCs/>
            <w:color w:val="auto"/>
            <w:u w:val="none"/>
            <w:lang w:eastAsia="en-US"/>
          </w:rPr>
          <w:t>Уставом</w:t>
        </w:r>
      </w:hyperlink>
      <w:r w:rsidRPr="00480476">
        <w:rPr>
          <w:rFonts w:eastAsia="Calibri"/>
          <w:bCs/>
          <w:lang w:eastAsia="en-US"/>
        </w:rPr>
        <w:t>, настоящим Регламентом и иными муниципальными правовыми актами</w:t>
      </w:r>
      <w:proofErr w:type="gramStart"/>
      <w:r w:rsidRPr="00480476">
        <w:rPr>
          <w:rFonts w:eastAsia="Calibri"/>
          <w:bCs/>
          <w:lang w:eastAsia="en-US"/>
        </w:rPr>
        <w:t>.».</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4) в статье 8:</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пункт 1 изложить в следующей редакции: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«1. На первой сессии Думы после избрания председателя Думы утверждается структура Думы очередного созыва, структура аппарата Думы, принимается решение об избрании на должность заместителей председателя Думы, председателей комитетов и комиссий, а также их заместителей</w:t>
      </w:r>
      <w:proofErr w:type="gramStart"/>
      <w:r w:rsidRPr="00480476">
        <w:rPr>
          <w:rFonts w:eastAsia="Calibri"/>
          <w:bCs/>
          <w:lang w:eastAsia="en-US"/>
        </w:rPr>
        <w:t>.».</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пункт 2 изложить в следующей редакции:</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«2. Прое</w:t>
      </w:r>
      <w:proofErr w:type="gramStart"/>
      <w:r w:rsidRPr="00480476">
        <w:rPr>
          <w:rFonts w:eastAsia="Calibri"/>
          <w:bCs/>
          <w:lang w:eastAsia="en-US"/>
        </w:rPr>
        <w:t>кт стр</w:t>
      </w:r>
      <w:proofErr w:type="gramEnd"/>
      <w:r w:rsidRPr="00480476">
        <w:rPr>
          <w:rFonts w:eastAsia="Calibri"/>
          <w:bCs/>
          <w:lang w:eastAsia="en-US"/>
        </w:rPr>
        <w:t>уктуры Думы очередного созыва и структуры аппарата Думы вносит на рассмотрение сессии избранный председатель Думы. Председатель Думы, депутаты имеют право внести предложение о приостановлении работы первой сессии после избрания председателя Думы на период до одной недели с целью проработки вопросов организационного характера. В течение работы Думы очередного созыва в структуру Думы очередного созыва и структуру аппарата Думы председателем Думы могут быть внесены на сессию изменения и дополнения</w:t>
      </w:r>
      <w:proofErr w:type="gramStart"/>
      <w:r w:rsidRPr="00480476">
        <w:rPr>
          <w:rFonts w:eastAsia="Calibri"/>
          <w:bCs/>
          <w:lang w:eastAsia="en-US"/>
        </w:rPr>
        <w:t>.».</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5) в статье 9: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наименовании, в пунктах 1,2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6) в статье 10: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наименовании, в пунктах 1-6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7) в статье 11: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наименовании и в пунктах 1-4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8)  в статье 12:</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в пункте 1 слова «Главы города» заменить словами «председателя Думы».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9) в статье 14: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в пункте 1 слова «Главе города» заменить словами «председателю Думы».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10) в статье 15: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3, 4, 6, подпунктах 1, 3, 4 пункта 14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11) в статье 16:</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1, 2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12) в статье 18: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6 слова «Главе города» заменить словами «председателю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13) в статье 20:</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w:t>
      </w:r>
      <w:proofErr w:type="gramStart"/>
      <w:r w:rsidRPr="00480476">
        <w:rPr>
          <w:rFonts w:eastAsia="Calibri"/>
          <w:bCs/>
          <w:lang w:eastAsia="en-US"/>
        </w:rPr>
        <w:t>абзаце</w:t>
      </w:r>
      <w:proofErr w:type="gramEnd"/>
      <w:r w:rsidRPr="00480476">
        <w:rPr>
          <w:rFonts w:eastAsia="Calibri"/>
          <w:bCs/>
          <w:lang w:eastAsia="en-US"/>
        </w:rPr>
        <w:t xml:space="preserve"> 1 слова «утвержденной повестки» заменить словами «единой повестки».</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14) в статье 21: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1-6, 8, 10, 11, 13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пунктах 3, 8, 9, слова «Глава Администрации города» в соответствующем падеже заменить словами «Глава города»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15) в статье 22: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2, 3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16) в статье 23: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6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17) в статье 24: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lastRenderedPageBreak/>
        <w:t>а) в наименовании, в пунктах 1, 2, 4-7 слова «Глава Администрации города» в соответствующем падеже заменить словами «Глава города»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пунктах 2, 5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18) в статье 25: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2 слова «Главы города» заменить словами «председателя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19) в статье 26:</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1-5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20) в статье 27:</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4-6, 8-10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абзаце 4 пункта 6 слова «Глава Администрации города» заменить словами «Глава города».</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21)  в статье 28: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в абзаце 2 пункта 4 слова «не менее чем» заменить словами «большинством </w:t>
      </w:r>
      <w:proofErr w:type="gramStart"/>
      <w:r w:rsidRPr="00480476">
        <w:rPr>
          <w:rFonts w:eastAsia="Calibri"/>
          <w:bCs/>
          <w:lang w:eastAsia="en-US"/>
        </w:rPr>
        <w:t>в</w:t>
      </w:r>
      <w:proofErr w:type="gramEnd"/>
      <w:r w:rsidRPr="00480476">
        <w:rPr>
          <w:rFonts w:eastAsia="Calibri"/>
          <w:bCs/>
          <w:lang w:eastAsia="en-US"/>
        </w:rPr>
        <w:t>».</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22) в статье 29: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2 слова «Глава города» заменить словами «председатель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23) в статье 30: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6 слова «в кабине для тайного голосования» исключить.</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24) в статье 32: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1-4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25) в статье 33: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подпункте е) пункта 1, в пунктах 3, 4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26) в статье 34: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пункт 2 изложить в следующей редакции: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 </w:t>
      </w:r>
      <w:proofErr w:type="gramStart"/>
      <w:r w:rsidRPr="00480476">
        <w:rPr>
          <w:rFonts w:eastAsia="Calibri"/>
          <w:bCs/>
          <w:lang w:eastAsia="en-US"/>
        </w:rPr>
        <w:t xml:space="preserve">Правотворческая инициатива принадлежит депутатам Думы, комитетам и комиссиям Думы, Главе города, председателю Контрольно-счетной палаты, избирательной комиссии муниципального образования «Город Псков», прокурору города Пскова, депутатам Псковского областного Собрания депутатов, Губернатору Псковской области, органам территориального </w:t>
      </w:r>
      <w:r w:rsidRPr="00E655B7">
        <w:rPr>
          <w:rFonts w:eastAsia="Calibri"/>
          <w:bCs/>
          <w:lang w:eastAsia="en-US"/>
        </w:rPr>
        <w:t xml:space="preserve">общественного самоуправления, а также гражданам в соответствии со </w:t>
      </w:r>
      <w:hyperlink r:id="rId7" w:history="1">
        <w:r w:rsidRPr="00E655B7">
          <w:rPr>
            <w:rStyle w:val="a6"/>
            <w:rFonts w:eastAsia="Calibri"/>
            <w:bCs/>
            <w:color w:val="auto"/>
            <w:u w:val="none"/>
            <w:lang w:eastAsia="en-US"/>
          </w:rPr>
          <w:t>статьей 13</w:t>
        </w:r>
      </w:hyperlink>
      <w:r w:rsidRPr="00E655B7">
        <w:rPr>
          <w:rFonts w:eastAsia="Calibri"/>
          <w:bCs/>
          <w:lang w:eastAsia="en-US"/>
        </w:rPr>
        <w:t xml:space="preserve"> Устава, если </w:t>
      </w:r>
      <w:r w:rsidRPr="00480476">
        <w:rPr>
          <w:rFonts w:eastAsia="Calibri"/>
          <w:bCs/>
          <w:lang w:eastAsia="en-US"/>
        </w:rPr>
        <w:t>иное не предусмотрено отдельными нормами Устава.».</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27) в статье 35: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1 слова «Главой города» заменить с</w:t>
      </w:r>
      <w:r w:rsidR="00473D55">
        <w:rPr>
          <w:rFonts w:eastAsia="Calibri"/>
          <w:bCs/>
          <w:lang w:eastAsia="en-US"/>
        </w:rPr>
        <w:t>ловами «председателем</w:t>
      </w:r>
      <w:r w:rsidRPr="00480476">
        <w:rPr>
          <w:rFonts w:eastAsia="Calibri"/>
          <w:bCs/>
          <w:lang w:eastAsia="en-US"/>
        </w:rPr>
        <w:t xml:space="preserve"> Думы»;</w:t>
      </w:r>
    </w:p>
    <w:p w:rsidR="00480476" w:rsidRPr="00480476" w:rsidRDefault="00473D55" w:rsidP="00480476">
      <w:pPr>
        <w:tabs>
          <w:tab w:val="left" w:pos="364"/>
          <w:tab w:val="left" w:pos="993"/>
        </w:tabs>
        <w:ind w:firstLine="709"/>
        <w:contextualSpacing/>
        <w:jc w:val="both"/>
        <w:rPr>
          <w:rFonts w:eastAsia="Calibri"/>
          <w:bCs/>
          <w:lang w:eastAsia="en-US"/>
        </w:rPr>
      </w:pPr>
      <w:r>
        <w:rPr>
          <w:rFonts w:eastAsia="Calibri"/>
          <w:bCs/>
          <w:lang w:eastAsia="en-US"/>
        </w:rPr>
        <w:t xml:space="preserve">б) в </w:t>
      </w:r>
      <w:r w:rsidR="00480476" w:rsidRPr="00480476">
        <w:rPr>
          <w:rFonts w:eastAsia="Calibri"/>
          <w:bCs/>
          <w:lang w:eastAsia="en-US"/>
        </w:rPr>
        <w:t>пунктах 2, 5 слова «Глава Администрации города» в соответствующем падеже заменить словами «Глава города»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28) в статье 36:</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1 слова «Главе города» заменить словами «председателю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пункте 2 словами «Главой Администрации города» заменить словами «Главой города».</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29) в статье  37:</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1-3, 5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30) в статье 39:</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в абзаце 2 пункта 1, </w:t>
      </w:r>
      <w:r w:rsidR="00AD640F">
        <w:rPr>
          <w:rFonts w:eastAsia="Calibri"/>
          <w:bCs/>
          <w:lang w:eastAsia="en-US"/>
        </w:rPr>
        <w:t>под</w:t>
      </w:r>
      <w:r w:rsidRPr="00480476">
        <w:rPr>
          <w:rFonts w:eastAsia="Calibri"/>
          <w:bCs/>
          <w:lang w:eastAsia="en-US"/>
        </w:rPr>
        <w:t>пунктах 4.1, 4.2, 4.5-4.7</w:t>
      </w:r>
      <w:r w:rsidR="00AD640F">
        <w:rPr>
          <w:rFonts w:eastAsia="Calibri"/>
          <w:bCs/>
          <w:lang w:eastAsia="en-US"/>
        </w:rPr>
        <w:t xml:space="preserve"> пункта 4</w:t>
      </w:r>
      <w:r w:rsidRPr="00480476">
        <w:rPr>
          <w:rFonts w:eastAsia="Calibri"/>
          <w:bCs/>
          <w:lang w:eastAsia="en-US"/>
        </w:rPr>
        <w:t xml:space="preserve">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пункте 3 слова «Глава Администрации города» в соответствующем падеже заменить словами «Глава города»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31) в статье 40:</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1-3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32) в статье 41:</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lastRenderedPageBreak/>
        <w:t>а) в абзаце 9 пункта 3 слова «Главе города» заменить словами «Председателю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33) в статье 42 слова «Глава города» заменить словами «председатель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34) в статье 44:</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4 слова «Главы Администрации города» заменить словами «Главы города».</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35) в статье 48:</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2, 3 слова «Глава города» заменить словами «председатель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36) в статье 51:</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2, 3, 5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б) пункт 2 дополнить абзацами 2 и 3 следующего содержания: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«Решения городской Думы, носящие нормативный характер, направляются Главе города для подписания и обнародования в течение 10 дней.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Глава города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города отклонил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города в течение семи дней и опубликованию</w:t>
      </w:r>
      <w:proofErr w:type="gramStart"/>
      <w:r w:rsidRPr="00480476">
        <w:rPr>
          <w:rFonts w:eastAsia="Calibri"/>
          <w:bCs/>
          <w:lang w:eastAsia="en-US"/>
        </w:rPr>
        <w:t>.».</w:t>
      </w:r>
      <w:proofErr w:type="gramEnd"/>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37) в статье 52:</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3 слова «Главы города» заменить словами «председателя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38) в статье 53: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а) в подпункте е) пункта 1, подпункте а) пункта 2, подпунктах ж), з) пункта 4 слова  «Глава Администрации города» </w:t>
      </w:r>
      <w:proofErr w:type="gramStart"/>
      <w:r w:rsidRPr="00480476">
        <w:rPr>
          <w:rFonts w:eastAsia="Calibri"/>
          <w:bCs/>
          <w:lang w:eastAsia="en-US"/>
        </w:rPr>
        <w:t>в</w:t>
      </w:r>
      <w:proofErr w:type="gramEnd"/>
      <w:r w:rsidRPr="00480476">
        <w:rPr>
          <w:rFonts w:eastAsia="Calibri"/>
          <w:bCs/>
          <w:lang w:eastAsia="en-US"/>
        </w:rPr>
        <w:t xml:space="preserve"> соответствующем</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 </w:t>
      </w:r>
      <w:proofErr w:type="gramStart"/>
      <w:r w:rsidRPr="00480476">
        <w:rPr>
          <w:rFonts w:eastAsia="Calibri"/>
          <w:bCs/>
          <w:lang w:eastAsia="en-US"/>
        </w:rPr>
        <w:t>падеже</w:t>
      </w:r>
      <w:proofErr w:type="gramEnd"/>
      <w:r w:rsidRPr="00480476">
        <w:rPr>
          <w:rFonts w:eastAsia="Calibri"/>
          <w:bCs/>
          <w:lang w:eastAsia="en-US"/>
        </w:rPr>
        <w:t xml:space="preserve"> заменить словами «Глава города»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подпункте а) пункта 2, подпункте о) пункта 4 слова «Главы города» заменить словами «председателя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39) в статье 54:</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наименовании, в пунктах 1, 2, 4 слова «Главы города» заменить словами «председателя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пункте 4 слово «Пскова» исключить.</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40) в статье 55: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наименовании, в пунктах 1-6, 8, 9, 11 «Глава Администрации города» в соответствующем падеже заменить словами «Глава города»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41) в статье 57:</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2, 3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42) в статье 58:</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1, 4 слова «Глава Администрации города» в соответствующем падеже заменить словами «Глава города»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пунктах 2, 8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43) в статье 59:</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1, 2, 4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44) в статье 60: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пунктах 3-5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45) в статье 61: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абзаце 2 пункта 2 слова «Главой города Пскова» заменить словами «председателем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46) в статье 63:</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lastRenderedPageBreak/>
        <w:t xml:space="preserve">а) в пункте 1, подпунктах 5, 7, 8, 10, 16, 17 пункта 3, абзацах </w:t>
      </w:r>
      <w:r w:rsidR="005D6326">
        <w:rPr>
          <w:rFonts w:eastAsia="Calibri"/>
          <w:bCs/>
          <w:lang w:eastAsia="en-US"/>
        </w:rPr>
        <w:t xml:space="preserve">1, </w:t>
      </w:r>
      <w:r w:rsidRPr="00480476">
        <w:rPr>
          <w:rFonts w:eastAsia="Calibri"/>
          <w:bCs/>
          <w:lang w:eastAsia="en-US"/>
        </w:rPr>
        <w:t>5-8 пункта 4.4, пункте 7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в подпункте 10 пункта 3, в абзаце 1 пункта 4.4 слово «Пскова» исключить.</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 xml:space="preserve">47) в статье 65: </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2 слова «Главой города» заменить словами «председателем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48) в статье 66:</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2 слова «Главой города» заменить словами «председателем Думы».</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49) в статье 67:</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а) в пункте 10, 12, 16 слова «Глава города» в соответствующем падеже заменить словами «председатель Думы» в соответствующем падеже;</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б) абзац 1 пункта 11 изложить в следующей редакции:</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«11. Регистрацию депутатского объединения (фракции, депутатской группы) осуществляет Дума принятием соответствующего решения</w:t>
      </w:r>
      <w:proofErr w:type="gramStart"/>
      <w:r w:rsidRPr="00480476">
        <w:rPr>
          <w:rFonts w:eastAsia="Calibri"/>
          <w:bCs/>
          <w:lang w:eastAsia="en-US"/>
        </w:rPr>
        <w:t>:»</w:t>
      </w:r>
      <w:proofErr w:type="gramEnd"/>
      <w:r w:rsidRPr="00480476">
        <w:rPr>
          <w:rFonts w:eastAsia="Calibri"/>
          <w:bCs/>
          <w:lang w:eastAsia="en-US"/>
        </w:rPr>
        <w:t>;</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в) в абзаце 1 пункте 12 слова «не позднее 5 дней» заменить словами «не позднее 3 дней»;</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г) в абзаце 2 пункта 12 слова «, их составе» исключить;</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д) пункт 17 исключить.</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2. Настоящее решения вступает в силу с момента его официального опубликования и распространяется на правоотношения, возникшие со дня избрания депутатов Псковской городской Думы седьмого созыва.</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480476" w:rsidRDefault="00480476" w:rsidP="00480476">
      <w:pPr>
        <w:tabs>
          <w:tab w:val="left" w:pos="364"/>
          <w:tab w:val="left" w:pos="993"/>
        </w:tabs>
        <w:ind w:firstLine="709"/>
        <w:contextualSpacing/>
        <w:jc w:val="both"/>
        <w:rPr>
          <w:rFonts w:eastAsia="Calibri"/>
          <w:bCs/>
          <w:lang w:eastAsia="en-US"/>
        </w:rPr>
      </w:pPr>
    </w:p>
    <w:p w:rsidR="00E655B7" w:rsidRDefault="00E655B7" w:rsidP="00480476">
      <w:pPr>
        <w:tabs>
          <w:tab w:val="left" w:pos="364"/>
          <w:tab w:val="left" w:pos="993"/>
        </w:tabs>
        <w:ind w:firstLine="709"/>
        <w:contextualSpacing/>
        <w:jc w:val="both"/>
        <w:rPr>
          <w:rFonts w:eastAsia="Calibri"/>
          <w:bCs/>
          <w:lang w:eastAsia="en-US"/>
        </w:rPr>
      </w:pPr>
    </w:p>
    <w:p w:rsidR="00480476" w:rsidRDefault="00480476" w:rsidP="00480476">
      <w:pPr>
        <w:tabs>
          <w:tab w:val="left" w:pos="364"/>
          <w:tab w:val="left" w:pos="993"/>
        </w:tabs>
        <w:ind w:firstLine="709"/>
        <w:contextualSpacing/>
        <w:jc w:val="both"/>
        <w:rPr>
          <w:rFonts w:eastAsia="Calibri"/>
          <w:bCs/>
          <w:lang w:eastAsia="en-US"/>
        </w:rPr>
      </w:pPr>
    </w:p>
    <w:p w:rsidR="00DC7F61" w:rsidRPr="00DC7F61" w:rsidRDefault="00DC7F61" w:rsidP="00DC7F61">
      <w:pPr>
        <w:tabs>
          <w:tab w:val="left" w:pos="364"/>
        </w:tabs>
        <w:autoSpaceDE w:val="0"/>
        <w:autoSpaceDN w:val="0"/>
        <w:adjustRightInd w:val="0"/>
        <w:jc w:val="both"/>
      </w:pPr>
      <w:r w:rsidRPr="00DC7F61">
        <w:t xml:space="preserve">    Председатель Псковской  городской Думы        </w:t>
      </w:r>
      <w:r w:rsidRPr="00DC7F61">
        <w:tab/>
      </w:r>
      <w:r w:rsidRPr="00DC7F61">
        <w:tab/>
      </w:r>
      <w:r w:rsidRPr="00DC7F61">
        <w:tab/>
        <w:t xml:space="preserve">         А.Г. Гончаренко</w:t>
      </w:r>
    </w:p>
    <w:p w:rsidR="00DC7F61" w:rsidRDefault="00DC7F61" w:rsidP="00480476">
      <w:pPr>
        <w:tabs>
          <w:tab w:val="left" w:pos="364"/>
          <w:tab w:val="left" w:pos="993"/>
        </w:tabs>
        <w:ind w:firstLine="709"/>
        <w:contextualSpacing/>
        <w:jc w:val="both"/>
        <w:rPr>
          <w:rFonts w:eastAsia="Calibri"/>
          <w:bCs/>
          <w:lang w:eastAsia="en-US"/>
        </w:rPr>
      </w:pPr>
    </w:p>
    <w:p w:rsidR="00DC7F61" w:rsidRDefault="00DC7F61" w:rsidP="00480476">
      <w:pPr>
        <w:tabs>
          <w:tab w:val="left" w:pos="364"/>
          <w:tab w:val="left" w:pos="993"/>
        </w:tabs>
        <w:ind w:firstLine="709"/>
        <w:contextualSpacing/>
        <w:jc w:val="both"/>
        <w:rPr>
          <w:rFonts w:eastAsia="Calibri"/>
          <w:bCs/>
          <w:lang w:eastAsia="en-US"/>
        </w:rPr>
      </w:pPr>
    </w:p>
    <w:p w:rsidR="00DC7F61" w:rsidRPr="00480476" w:rsidRDefault="00DC7F61" w:rsidP="00480476">
      <w:pPr>
        <w:tabs>
          <w:tab w:val="left" w:pos="364"/>
          <w:tab w:val="left" w:pos="993"/>
        </w:tabs>
        <w:ind w:firstLine="709"/>
        <w:contextualSpacing/>
        <w:jc w:val="both"/>
        <w:rPr>
          <w:rFonts w:eastAsia="Calibri"/>
          <w:bCs/>
          <w:lang w:eastAsia="en-US"/>
        </w:rPr>
      </w:pPr>
    </w:p>
    <w:p w:rsidR="00480476" w:rsidRPr="00480476" w:rsidRDefault="00DC7F61" w:rsidP="00DC7F61">
      <w:pPr>
        <w:tabs>
          <w:tab w:val="left" w:pos="364"/>
          <w:tab w:val="left" w:pos="993"/>
        </w:tabs>
        <w:contextualSpacing/>
        <w:jc w:val="both"/>
        <w:rPr>
          <w:rFonts w:eastAsia="Calibri"/>
          <w:bCs/>
          <w:lang w:eastAsia="en-US"/>
        </w:rPr>
      </w:pPr>
      <w:r>
        <w:rPr>
          <w:rFonts w:eastAsia="Calibri"/>
          <w:bCs/>
          <w:lang w:eastAsia="en-US"/>
        </w:rPr>
        <w:t xml:space="preserve">    </w:t>
      </w:r>
      <w:proofErr w:type="spellStart"/>
      <w:r w:rsidR="00480476" w:rsidRPr="00480476">
        <w:rPr>
          <w:rFonts w:eastAsia="Calibri"/>
          <w:bCs/>
          <w:lang w:eastAsia="en-US"/>
        </w:rPr>
        <w:t>И.п</w:t>
      </w:r>
      <w:proofErr w:type="spellEnd"/>
      <w:r w:rsidR="00480476" w:rsidRPr="00480476">
        <w:rPr>
          <w:rFonts w:eastAsia="Calibri"/>
          <w:bCs/>
          <w:lang w:eastAsia="en-US"/>
        </w:rPr>
        <w:t xml:space="preserve">. Главы города Пскова                                                     </w:t>
      </w:r>
      <w:r w:rsidR="00E655B7">
        <w:rPr>
          <w:rFonts w:eastAsia="Calibri"/>
          <w:bCs/>
          <w:lang w:eastAsia="en-US"/>
        </w:rPr>
        <w:t xml:space="preserve">      </w:t>
      </w:r>
      <w:r w:rsidR="00480476" w:rsidRPr="00480476">
        <w:rPr>
          <w:rFonts w:eastAsia="Calibri"/>
          <w:bCs/>
          <w:lang w:eastAsia="en-US"/>
        </w:rPr>
        <w:t xml:space="preserve"> </w:t>
      </w:r>
      <w:r>
        <w:rPr>
          <w:rFonts w:eastAsia="Calibri"/>
          <w:bCs/>
          <w:lang w:eastAsia="en-US"/>
        </w:rPr>
        <w:t xml:space="preserve">        </w:t>
      </w:r>
      <w:r w:rsidR="00480476" w:rsidRPr="00480476">
        <w:rPr>
          <w:rFonts w:eastAsia="Calibri"/>
          <w:bCs/>
          <w:lang w:eastAsia="en-US"/>
        </w:rPr>
        <w:t xml:space="preserve">      </w:t>
      </w:r>
      <w:r>
        <w:rPr>
          <w:rFonts w:eastAsia="Calibri"/>
          <w:bCs/>
          <w:lang w:eastAsia="en-US"/>
        </w:rPr>
        <w:t xml:space="preserve"> </w:t>
      </w:r>
      <w:r w:rsidR="00480476" w:rsidRPr="00480476">
        <w:rPr>
          <w:rFonts w:eastAsia="Calibri"/>
          <w:bCs/>
          <w:lang w:eastAsia="en-US"/>
        </w:rPr>
        <w:t xml:space="preserve"> </w:t>
      </w:r>
      <w:r w:rsidR="005D6326">
        <w:rPr>
          <w:rFonts w:eastAsia="Calibri"/>
          <w:bCs/>
          <w:lang w:eastAsia="en-US"/>
        </w:rPr>
        <w:t xml:space="preserve">  </w:t>
      </w:r>
      <w:r w:rsidR="00480476" w:rsidRPr="00480476">
        <w:rPr>
          <w:rFonts w:eastAsia="Calibri"/>
          <w:bCs/>
          <w:lang w:eastAsia="en-US"/>
        </w:rPr>
        <w:t xml:space="preserve"> С.В. Гаврилов</w:t>
      </w:r>
    </w:p>
    <w:p w:rsidR="00480476" w:rsidRPr="00480476" w:rsidRDefault="00480476" w:rsidP="00480476">
      <w:pPr>
        <w:tabs>
          <w:tab w:val="left" w:pos="364"/>
          <w:tab w:val="left" w:pos="993"/>
        </w:tabs>
        <w:ind w:firstLine="709"/>
        <w:contextualSpacing/>
        <w:jc w:val="both"/>
        <w:rPr>
          <w:rFonts w:eastAsia="Calibri"/>
          <w:bCs/>
          <w:lang w:eastAsia="en-US"/>
        </w:rPr>
      </w:pPr>
      <w:r w:rsidRPr="00480476">
        <w:rPr>
          <w:rFonts w:eastAsia="Calibri"/>
          <w:bCs/>
          <w:lang w:eastAsia="en-US"/>
        </w:rPr>
        <w:tab/>
      </w:r>
      <w:r w:rsidRPr="00480476">
        <w:rPr>
          <w:rFonts w:eastAsia="Calibri"/>
          <w:bCs/>
          <w:lang w:eastAsia="en-US"/>
        </w:rPr>
        <w:tab/>
      </w:r>
      <w:r w:rsidRPr="00480476">
        <w:rPr>
          <w:rFonts w:eastAsia="Calibri"/>
          <w:bCs/>
          <w:lang w:eastAsia="en-US"/>
        </w:rPr>
        <w:tab/>
      </w:r>
      <w:r w:rsidRPr="00480476">
        <w:rPr>
          <w:rFonts w:eastAsia="Calibri"/>
          <w:bCs/>
          <w:lang w:eastAsia="en-US"/>
        </w:rPr>
        <w:tab/>
      </w:r>
      <w:r w:rsidRPr="00480476">
        <w:rPr>
          <w:rFonts w:eastAsia="Calibri"/>
          <w:bCs/>
          <w:lang w:eastAsia="en-US"/>
        </w:rPr>
        <w:tab/>
      </w:r>
      <w:r w:rsidRPr="00480476">
        <w:rPr>
          <w:rFonts w:eastAsia="Calibri"/>
          <w:bCs/>
          <w:lang w:eastAsia="en-US"/>
        </w:rPr>
        <w:tab/>
        <w:t xml:space="preserve">                 </w:t>
      </w:r>
    </w:p>
    <w:p w:rsidR="00174B93" w:rsidRDefault="00174B93" w:rsidP="00480476">
      <w:pPr>
        <w:tabs>
          <w:tab w:val="left" w:pos="364"/>
          <w:tab w:val="left" w:pos="993"/>
        </w:tabs>
        <w:ind w:firstLine="709"/>
        <w:contextualSpacing/>
        <w:jc w:val="both"/>
      </w:pPr>
    </w:p>
    <w:sectPr w:rsidR="00174B93"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46950936"/>
    <w:multiLevelType w:val="hybridMultilevel"/>
    <w:tmpl w:val="E55CBF98"/>
    <w:lvl w:ilvl="0" w:tplc="1C7E4D9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F6F1A88"/>
    <w:multiLevelType w:val="hybridMultilevel"/>
    <w:tmpl w:val="D8364A68"/>
    <w:lvl w:ilvl="0" w:tplc="7F00A7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C6DE2"/>
    <w:rsid w:val="0012629F"/>
    <w:rsid w:val="00174B93"/>
    <w:rsid w:val="001A2C28"/>
    <w:rsid w:val="001D2701"/>
    <w:rsid w:val="001E258F"/>
    <w:rsid w:val="00204A22"/>
    <w:rsid w:val="00216377"/>
    <w:rsid w:val="00227FB0"/>
    <w:rsid w:val="00241D2E"/>
    <w:rsid w:val="00247F0F"/>
    <w:rsid w:val="0025029D"/>
    <w:rsid w:val="00270B20"/>
    <w:rsid w:val="002964E2"/>
    <w:rsid w:val="002A3649"/>
    <w:rsid w:val="002B1E1A"/>
    <w:rsid w:val="002B400C"/>
    <w:rsid w:val="002D00E2"/>
    <w:rsid w:val="003205B7"/>
    <w:rsid w:val="00371E41"/>
    <w:rsid w:val="0038413C"/>
    <w:rsid w:val="003B12DC"/>
    <w:rsid w:val="003F33BF"/>
    <w:rsid w:val="0040270F"/>
    <w:rsid w:val="00427039"/>
    <w:rsid w:val="00473D55"/>
    <w:rsid w:val="00476D9F"/>
    <w:rsid w:val="00480476"/>
    <w:rsid w:val="004B065F"/>
    <w:rsid w:val="004B61C5"/>
    <w:rsid w:val="004E2135"/>
    <w:rsid w:val="004F6E1F"/>
    <w:rsid w:val="0050189C"/>
    <w:rsid w:val="00503098"/>
    <w:rsid w:val="005129C1"/>
    <w:rsid w:val="00544652"/>
    <w:rsid w:val="00545403"/>
    <w:rsid w:val="00575D79"/>
    <w:rsid w:val="005978DA"/>
    <w:rsid w:val="005C66AC"/>
    <w:rsid w:val="005D0E0A"/>
    <w:rsid w:val="005D6326"/>
    <w:rsid w:val="005F1E95"/>
    <w:rsid w:val="006227BF"/>
    <w:rsid w:val="00637973"/>
    <w:rsid w:val="006651A9"/>
    <w:rsid w:val="00667875"/>
    <w:rsid w:val="0067032F"/>
    <w:rsid w:val="006B28C5"/>
    <w:rsid w:val="006C1C99"/>
    <w:rsid w:val="006D37D7"/>
    <w:rsid w:val="006F38EA"/>
    <w:rsid w:val="0070349B"/>
    <w:rsid w:val="007465F3"/>
    <w:rsid w:val="00794E6C"/>
    <w:rsid w:val="007A4F1C"/>
    <w:rsid w:val="007B578A"/>
    <w:rsid w:val="007D7458"/>
    <w:rsid w:val="007D74D3"/>
    <w:rsid w:val="007E56E5"/>
    <w:rsid w:val="008006AC"/>
    <w:rsid w:val="008144B1"/>
    <w:rsid w:val="00824967"/>
    <w:rsid w:val="0085077D"/>
    <w:rsid w:val="00851219"/>
    <w:rsid w:val="00864788"/>
    <w:rsid w:val="0089348D"/>
    <w:rsid w:val="009041ED"/>
    <w:rsid w:val="00905DAC"/>
    <w:rsid w:val="00946C6D"/>
    <w:rsid w:val="00950957"/>
    <w:rsid w:val="00960BAB"/>
    <w:rsid w:val="00960D3D"/>
    <w:rsid w:val="00961201"/>
    <w:rsid w:val="00963FE2"/>
    <w:rsid w:val="00966E20"/>
    <w:rsid w:val="009776C2"/>
    <w:rsid w:val="009776D3"/>
    <w:rsid w:val="00992F87"/>
    <w:rsid w:val="009A095B"/>
    <w:rsid w:val="009A539C"/>
    <w:rsid w:val="009B4BC9"/>
    <w:rsid w:val="009B5C5A"/>
    <w:rsid w:val="00A0223D"/>
    <w:rsid w:val="00A0696D"/>
    <w:rsid w:val="00A22A34"/>
    <w:rsid w:val="00A4308D"/>
    <w:rsid w:val="00A47203"/>
    <w:rsid w:val="00A7565A"/>
    <w:rsid w:val="00A872D5"/>
    <w:rsid w:val="00AD640F"/>
    <w:rsid w:val="00AF1704"/>
    <w:rsid w:val="00B43148"/>
    <w:rsid w:val="00B776BB"/>
    <w:rsid w:val="00B80764"/>
    <w:rsid w:val="00B84118"/>
    <w:rsid w:val="00B9729D"/>
    <w:rsid w:val="00BB6BDC"/>
    <w:rsid w:val="00BD4CDA"/>
    <w:rsid w:val="00BE21C9"/>
    <w:rsid w:val="00C057E3"/>
    <w:rsid w:val="00C53B96"/>
    <w:rsid w:val="00C560FE"/>
    <w:rsid w:val="00C82A90"/>
    <w:rsid w:val="00CB07F6"/>
    <w:rsid w:val="00CB2023"/>
    <w:rsid w:val="00D10E22"/>
    <w:rsid w:val="00D2224B"/>
    <w:rsid w:val="00D2627C"/>
    <w:rsid w:val="00D36B27"/>
    <w:rsid w:val="00D465BC"/>
    <w:rsid w:val="00DA6D6D"/>
    <w:rsid w:val="00DC2F30"/>
    <w:rsid w:val="00DC4576"/>
    <w:rsid w:val="00DC5346"/>
    <w:rsid w:val="00DC7F61"/>
    <w:rsid w:val="00DD0C89"/>
    <w:rsid w:val="00DD2109"/>
    <w:rsid w:val="00DD7500"/>
    <w:rsid w:val="00DF1E6B"/>
    <w:rsid w:val="00E0069F"/>
    <w:rsid w:val="00E271F5"/>
    <w:rsid w:val="00E32271"/>
    <w:rsid w:val="00E40332"/>
    <w:rsid w:val="00E655B7"/>
    <w:rsid w:val="00E8191E"/>
    <w:rsid w:val="00ED1509"/>
    <w:rsid w:val="00EF068F"/>
    <w:rsid w:val="00EF7F5C"/>
    <w:rsid w:val="00F06207"/>
    <w:rsid w:val="00F10459"/>
    <w:rsid w:val="00F16668"/>
    <w:rsid w:val="00F26325"/>
    <w:rsid w:val="00F2774A"/>
    <w:rsid w:val="00F41384"/>
    <w:rsid w:val="00F451A3"/>
    <w:rsid w:val="00F550DC"/>
    <w:rsid w:val="00F611E0"/>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769543709">
      <w:bodyDiv w:val="1"/>
      <w:marLeft w:val="0"/>
      <w:marRight w:val="0"/>
      <w:marTop w:val="0"/>
      <w:marBottom w:val="0"/>
      <w:divBdr>
        <w:top w:val="none" w:sz="0" w:space="0" w:color="auto"/>
        <w:left w:val="none" w:sz="0" w:space="0" w:color="auto"/>
        <w:bottom w:val="none" w:sz="0" w:space="0" w:color="auto"/>
        <w:right w:val="none" w:sz="0" w:space="0" w:color="auto"/>
      </w:divBdr>
    </w:div>
    <w:div w:id="1756240272">
      <w:bodyDiv w:val="1"/>
      <w:marLeft w:val="0"/>
      <w:marRight w:val="0"/>
      <w:marTop w:val="0"/>
      <w:marBottom w:val="0"/>
      <w:divBdr>
        <w:top w:val="none" w:sz="0" w:space="0" w:color="auto"/>
        <w:left w:val="none" w:sz="0" w:space="0" w:color="auto"/>
        <w:bottom w:val="none" w:sz="0" w:space="0" w:color="auto"/>
        <w:right w:val="none" w:sz="0" w:space="0" w:color="auto"/>
      </w:divBdr>
    </w:div>
    <w:div w:id="197054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C69E7FA82322349AE392EE6F54A2C202060658B7EA4ECB5B36E4A52C608A2B8CAD03D25E0A646DE9B8B4261F3DC9588ED6958C9C0CF3697525C995Bt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5B152DE705347CAED735993EBB542AE1309992562CA8ADC6B6CD3E9D59C83ACBEF922735DF6BA3827E99BC3AE8AE34S9JF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1846</Words>
  <Characters>10525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4</cp:revision>
  <cp:lastPrinted>2022-09-29T09:28:00Z</cp:lastPrinted>
  <dcterms:created xsi:type="dcterms:W3CDTF">2022-09-28T12:58:00Z</dcterms:created>
  <dcterms:modified xsi:type="dcterms:W3CDTF">2022-09-29T13:13:00Z</dcterms:modified>
</cp:coreProperties>
</file>