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46" w:rsidRDefault="00731846" w:rsidP="00731846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color w:val="000000"/>
        </w:rPr>
        <w:t>РЕШЕНИЕ</w:t>
      </w:r>
    </w:p>
    <w:p w:rsidR="00731846" w:rsidRDefault="00731846" w:rsidP="00731846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:rsidR="00731846" w:rsidRDefault="00731846" w:rsidP="00731846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:rsidR="00731846" w:rsidRDefault="00731846" w:rsidP="00731846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               № 1711</w:t>
      </w:r>
      <w:r>
        <w:rPr>
          <w:color w:val="000000"/>
        </w:rPr>
        <w:t xml:space="preserve"> от 28 сентября 2021 года</w:t>
      </w:r>
    </w:p>
    <w:p w:rsidR="00731846" w:rsidRDefault="00731846" w:rsidP="00731846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color w:val="000000"/>
        </w:rPr>
        <w:t>Принято на 55-ой очередной сессии Псковской городской Думы шестого созыва</w:t>
      </w:r>
    </w:p>
    <w:p w:rsidR="00731846" w:rsidRDefault="00731846" w:rsidP="00731846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31846" w:rsidRDefault="00731846" w:rsidP="0073184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31846" w:rsidRDefault="00731846" w:rsidP="0073184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D23F6" w:rsidRDefault="007F2BBC" w:rsidP="00BD23F6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7F2BBC">
        <w:rPr>
          <w:rFonts w:eastAsiaTheme="minorHAnsi"/>
          <w:lang w:eastAsia="en-US"/>
        </w:rPr>
        <w:t>О внесении изменений в Решение Псковской городской Думы от 12.02.2019 № 608 «Об утверждении Положения об общественных обсуждениях и публичных слушаниях в городе Пскове</w:t>
      </w:r>
    </w:p>
    <w:p w:rsidR="007F2BBC" w:rsidRPr="008A7584" w:rsidRDefault="007F2BBC" w:rsidP="00BD23F6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BD23F6" w:rsidRDefault="0028051A" w:rsidP="00881058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28051A">
        <w:rPr>
          <w:rFonts w:eastAsia="Calibri"/>
          <w:lang w:eastAsia="en-US"/>
        </w:rPr>
        <w:t>В целях приведения муниципального правового акта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 и статьей 23 Устава муниципального образования «Город Псков»,</w:t>
      </w:r>
    </w:p>
    <w:p w:rsidR="0028051A" w:rsidRDefault="0028051A" w:rsidP="00FC4EB1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7281E" w:rsidRPr="00E7281E" w:rsidRDefault="00E7281E" w:rsidP="00E7281E">
      <w:pPr>
        <w:ind w:right="-1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Pr="00E7281E">
        <w:rPr>
          <w:rFonts w:eastAsia="Calibri"/>
          <w:lang w:eastAsia="en-US"/>
        </w:rPr>
        <w:t>Внести в приложение № 1 «Положение об общественных обсуждениях и публичных слушаниях в городе Пскове» к Решению Псковской городской Думы от 12.02.2019 № 608 «Об утверждении Положения об общественных обсуждениях и публичных слушаниях в городе Пскове» следующие изменения:</w:t>
      </w:r>
    </w:p>
    <w:p w:rsidR="00E7281E" w:rsidRPr="00E7281E" w:rsidRDefault="00E7281E" w:rsidP="00E7281E">
      <w:pPr>
        <w:ind w:right="-1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r w:rsidRPr="00E7281E">
        <w:rPr>
          <w:rFonts w:eastAsia="Calibri"/>
          <w:lang w:eastAsia="en-US"/>
        </w:rPr>
        <w:t>подпункт 2 пункта 24 после слов «информация о» дополнить словами «дате, времени, месте</w:t>
      </w:r>
      <w:proofErr w:type="gramStart"/>
      <w:r w:rsidRPr="00E7281E">
        <w:rPr>
          <w:rFonts w:eastAsia="Calibri"/>
          <w:lang w:eastAsia="en-US"/>
        </w:rPr>
        <w:t>,»</w:t>
      </w:r>
      <w:proofErr w:type="gramEnd"/>
      <w:r w:rsidRPr="00E7281E">
        <w:rPr>
          <w:rFonts w:eastAsia="Calibri"/>
          <w:lang w:eastAsia="en-US"/>
        </w:rPr>
        <w:t>;</w:t>
      </w:r>
    </w:p>
    <w:p w:rsidR="00E7281E" w:rsidRPr="00E7281E" w:rsidRDefault="00E7281E" w:rsidP="00E7281E">
      <w:pPr>
        <w:ind w:right="-1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r w:rsidRPr="00E7281E">
        <w:rPr>
          <w:rFonts w:eastAsia="Calibri"/>
          <w:lang w:eastAsia="en-US"/>
        </w:rPr>
        <w:t>подпункт 4 пункта 24 после слов «рассмотрению на публичных слушаниях» дополнить словами «, в том числе посредством официального сайта города Пскова».</w:t>
      </w:r>
    </w:p>
    <w:p w:rsidR="00E7281E" w:rsidRPr="00E7281E" w:rsidRDefault="00E7281E" w:rsidP="00E7281E">
      <w:pPr>
        <w:ind w:right="-1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Pr="00E7281E">
        <w:rPr>
          <w:rFonts w:eastAsia="Calibri"/>
          <w:lang w:eastAsia="en-US"/>
        </w:rPr>
        <w:t>Настоящее решение вступает в силу с момента его официального опубликования.</w:t>
      </w:r>
    </w:p>
    <w:p w:rsidR="008A676D" w:rsidRDefault="00E7281E" w:rsidP="00E7281E">
      <w:pPr>
        <w:ind w:right="-1" w:firstLine="709"/>
        <w:jc w:val="both"/>
        <w:rPr>
          <w:szCs w:val="28"/>
        </w:rPr>
      </w:pPr>
      <w:r>
        <w:rPr>
          <w:rFonts w:eastAsia="Calibri"/>
          <w:lang w:eastAsia="en-US"/>
        </w:rPr>
        <w:t xml:space="preserve">3. </w:t>
      </w:r>
      <w:r w:rsidRPr="00E7281E">
        <w:rPr>
          <w:rFonts w:eastAsia="Calibri"/>
          <w:lang w:eastAsia="en-US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BD23F6" w:rsidRDefault="00BD23F6" w:rsidP="00E7281E">
      <w:pPr>
        <w:ind w:right="-1" w:firstLine="709"/>
        <w:jc w:val="both"/>
        <w:rPr>
          <w:szCs w:val="28"/>
        </w:rPr>
      </w:pPr>
    </w:p>
    <w:p w:rsidR="00E7281E" w:rsidRDefault="00E7281E" w:rsidP="00E7281E">
      <w:pPr>
        <w:ind w:right="-1" w:firstLine="709"/>
        <w:jc w:val="both"/>
        <w:rPr>
          <w:szCs w:val="28"/>
        </w:rPr>
      </w:pPr>
    </w:p>
    <w:p w:rsidR="00E7281E" w:rsidRDefault="00E7281E" w:rsidP="00E7281E">
      <w:pPr>
        <w:ind w:right="-1" w:firstLine="709"/>
        <w:jc w:val="both"/>
        <w:rPr>
          <w:szCs w:val="28"/>
        </w:rPr>
      </w:pPr>
    </w:p>
    <w:p w:rsidR="00BD23F6" w:rsidRPr="00D44A3E" w:rsidRDefault="00BD23F6" w:rsidP="00131690">
      <w:pPr>
        <w:ind w:left="709" w:right="-1"/>
        <w:jc w:val="both"/>
        <w:rPr>
          <w:szCs w:val="28"/>
        </w:rPr>
      </w:pPr>
    </w:p>
    <w:p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62A51"/>
    <w:rsid w:val="00270B20"/>
    <w:rsid w:val="00274451"/>
    <w:rsid w:val="0028051A"/>
    <w:rsid w:val="00284B46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35C3A"/>
    <w:rsid w:val="00544652"/>
    <w:rsid w:val="00547DC3"/>
    <w:rsid w:val="005644BE"/>
    <w:rsid w:val="00564A96"/>
    <w:rsid w:val="005978DA"/>
    <w:rsid w:val="005C66AC"/>
    <w:rsid w:val="005D0E0A"/>
    <w:rsid w:val="005F1E95"/>
    <w:rsid w:val="005F677B"/>
    <w:rsid w:val="0060234C"/>
    <w:rsid w:val="006062DC"/>
    <w:rsid w:val="00607198"/>
    <w:rsid w:val="00610E4F"/>
    <w:rsid w:val="00624BF5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D7D9E"/>
    <w:rsid w:val="006F38EA"/>
    <w:rsid w:val="0070349B"/>
    <w:rsid w:val="00713E58"/>
    <w:rsid w:val="00723B7A"/>
    <w:rsid w:val="00731846"/>
    <w:rsid w:val="007465F3"/>
    <w:rsid w:val="007963B2"/>
    <w:rsid w:val="007A4F1C"/>
    <w:rsid w:val="007B578A"/>
    <w:rsid w:val="007C199B"/>
    <w:rsid w:val="007D56D2"/>
    <w:rsid w:val="007D7458"/>
    <w:rsid w:val="007D74D3"/>
    <w:rsid w:val="007E56E5"/>
    <w:rsid w:val="007F2BBC"/>
    <w:rsid w:val="008006AC"/>
    <w:rsid w:val="008144B1"/>
    <w:rsid w:val="00816B28"/>
    <w:rsid w:val="00824967"/>
    <w:rsid w:val="00832F6B"/>
    <w:rsid w:val="00842C1D"/>
    <w:rsid w:val="0085077D"/>
    <w:rsid w:val="00851219"/>
    <w:rsid w:val="0086022A"/>
    <w:rsid w:val="00864A27"/>
    <w:rsid w:val="00881058"/>
    <w:rsid w:val="0088214B"/>
    <w:rsid w:val="0089348D"/>
    <w:rsid w:val="0089515C"/>
    <w:rsid w:val="008A676D"/>
    <w:rsid w:val="008A7584"/>
    <w:rsid w:val="008C1B95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AC5DD1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C605D"/>
    <w:rsid w:val="00BD23F6"/>
    <w:rsid w:val="00BE21C9"/>
    <w:rsid w:val="00BF0B73"/>
    <w:rsid w:val="00C057E3"/>
    <w:rsid w:val="00C12672"/>
    <w:rsid w:val="00C35ACE"/>
    <w:rsid w:val="00C46090"/>
    <w:rsid w:val="00C46B0F"/>
    <w:rsid w:val="00C53B96"/>
    <w:rsid w:val="00C65B4C"/>
    <w:rsid w:val="00C82A90"/>
    <w:rsid w:val="00C9035F"/>
    <w:rsid w:val="00CA4B46"/>
    <w:rsid w:val="00CA4C09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7281E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97903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Юлия С. Лопаева</cp:lastModifiedBy>
  <cp:revision>4</cp:revision>
  <cp:lastPrinted>2021-09-29T14:07:00Z</cp:lastPrinted>
  <dcterms:created xsi:type="dcterms:W3CDTF">2021-09-29T13:45:00Z</dcterms:created>
  <dcterms:modified xsi:type="dcterms:W3CDTF">2021-10-04T11:58:00Z</dcterms:modified>
</cp:coreProperties>
</file>