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7F" w:rsidRDefault="00735D7F" w:rsidP="00735D7F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РЕШЕНИЕ </w:t>
      </w:r>
    </w:p>
    <w:p w:rsidR="00735D7F" w:rsidRDefault="00735D7F" w:rsidP="00735D7F">
      <w:pPr>
        <w:pStyle w:val="a7"/>
        <w:rPr>
          <w:sz w:val="24"/>
          <w:szCs w:val="24"/>
        </w:rPr>
      </w:pPr>
    </w:p>
    <w:p w:rsidR="00735D7F" w:rsidRDefault="00735D7F" w:rsidP="00735D7F">
      <w:pPr>
        <w:pStyle w:val="a7"/>
        <w:rPr>
          <w:sz w:val="24"/>
          <w:szCs w:val="24"/>
        </w:rPr>
      </w:pPr>
    </w:p>
    <w:p w:rsidR="00735D7F" w:rsidRDefault="00735D7F" w:rsidP="00735D7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1511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735D7F" w:rsidRDefault="00735D7F" w:rsidP="00735D7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4029" w:rsidRDefault="00580636" w:rsidP="009A239A">
      <w:pPr>
        <w:tabs>
          <w:tab w:val="left" w:pos="364"/>
        </w:tabs>
        <w:jc w:val="both"/>
      </w:pPr>
      <w:r w:rsidRPr="00580636">
        <w:rPr>
          <w:rFonts w:eastAsiaTheme="minorHAnsi"/>
          <w:lang w:eastAsia="en-US"/>
        </w:rPr>
        <w:t>О внесении изменений в Решение Псковской городской Думы от 25.12.2020 № 1425 «Об утверждении Прогнозного плана (программы) приватизации муниципального имущества города Пскова на 2021 год»</w:t>
      </w:r>
    </w:p>
    <w:p w:rsidR="00580636" w:rsidRDefault="00580636" w:rsidP="009A239A">
      <w:pPr>
        <w:tabs>
          <w:tab w:val="left" w:pos="364"/>
        </w:tabs>
        <w:jc w:val="both"/>
      </w:pPr>
    </w:p>
    <w:p w:rsidR="009E4029" w:rsidRDefault="00580636" w:rsidP="00580636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580636"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:rsidR="00580636" w:rsidRDefault="00580636" w:rsidP="00580636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24496" w:rsidRPr="00324496" w:rsidRDefault="00324496" w:rsidP="002128A0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324496">
        <w:t xml:space="preserve">Внести в приложение к Решению Псковской городской Думы </w:t>
      </w:r>
      <w:r w:rsidRPr="00324496">
        <w:rPr>
          <w:bCs/>
        </w:rPr>
        <w:t>от</w:t>
      </w:r>
      <w:r w:rsidRPr="00324496">
        <w:rPr>
          <w:bCs/>
          <w:lang w:val="en-US"/>
        </w:rPr>
        <w:t> </w:t>
      </w:r>
      <w:r w:rsidRPr="00324496">
        <w:rPr>
          <w:bCs/>
        </w:rPr>
        <w:t xml:space="preserve">25.12.2020 № 1425 «Об утверждении Прогнозного плана (программы) приватизации муниципального имущества города Пскова на 2021 год» </w:t>
      </w:r>
      <w:r w:rsidRPr="00324496">
        <w:t>следующие изменения:</w:t>
      </w:r>
    </w:p>
    <w:p w:rsidR="00324496" w:rsidRPr="00324496" w:rsidRDefault="00324496" w:rsidP="007F545C">
      <w:pPr>
        <w:tabs>
          <w:tab w:val="left" w:pos="1276"/>
        </w:tabs>
        <w:ind w:firstLine="709"/>
        <w:jc w:val="both"/>
      </w:pPr>
      <w:r w:rsidRPr="00324496">
        <w:t>в таблице «1. Перечень муниципальных объектов нежилого фонда, которые планируется приватизировать в 2021 году»:</w:t>
      </w:r>
    </w:p>
    <w:p w:rsidR="00324496" w:rsidRPr="00324496" w:rsidRDefault="00324496" w:rsidP="007F545C">
      <w:pPr>
        <w:numPr>
          <w:ilvl w:val="1"/>
          <w:numId w:val="7"/>
        </w:numPr>
        <w:tabs>
          <w:tab w:val="left" w:pos="1134"/>
          <w:tab w:val="num" w:pos="1789"/>
        </w:tabs>
        <w:ind w:left="0" w:firstLine="709"/>
        <w:jc w:val="both"/>
      </w:pPr>
      <w:r w:rsidRPr="00324496">
        <w:t>дополнить строками 18‒24 следующего содержания:</w:t>
      </w:r>
    </w:p>
    <w:p w:rsidR="00324496" w:rsidRPr="00324496" w:rsidRDefault="00324496" w:rsidP="00324496">
      <w:pPr>
        <w:tabs>
          <w:tab w:val="num" w:pos="1224"/>
          <w:tab w:val="num" w:pos="1276"/>
        </w:tabs>
        <w:ind w:firstLine="567"/>
        <w:jc w:val="both"/>
      </w:pPr>
      <w:r w:rsidRPr="00324496">
        <w:t>«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127"/>
        <w:gridCol w:w="712"/>
        <w:gridCol w:w="1201"/>
        <w:gridCol w:w="649"/>
        <w:gridCol w:w="1036"/>
        <w:gridCol w:w="655"/>
        <w:gridCol w:w="1492"/>
        <w:gridCol w:w="568"/>
      </w:tblGrid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176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18.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1002, 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Коммунальная, д. 67,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КН 60:27:0080108:353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1989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3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324496" w:rsidP="00324496">
            <w:pPr>
              <w:spacing w:after="12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940 000,00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176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1002, 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Коммунальная, д. 42,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КН 60:27:0080201:1102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1</w:t>
            </w:r>
            <w:r w:rsidRPr="0032449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24496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1981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3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324496" w:rsidP="00324496">
            <w:pPr>
              <w:spacing w:after="12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165 000,00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34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20.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1002, 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Коммунальная, д. 45,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КН 60:27:0080104:994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1985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3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324496" w:rsidP="00324496">
            <w:pPr>
              <w:spacing w:after="12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295 000,00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34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21.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30, 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Советская, д. 37,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lastRenderedPageBreak/>
              <w:t>КН 60:27:0010333:309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lastRenderedPageBreak/>
              <w:t>34,0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цокольный этаж</w:t>
            </w:r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1976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lastRenderedPageBreak/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lastRenderedPageBreak/>
              <w:t>4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324496" w:rsidP="00324496">
            <w:pPr>
              <w:spacing w:after="12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750 000,00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34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1005, 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Алексея Алехина, д. 5,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КН 60:27:0110104:181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116,8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1973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4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324496" w:rsidP="00324496">
            <w:pPr>
              <w:spacing w:after="12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2 570 000,00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176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23.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1003, 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Максима Горького, д. 15,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КН 60:27:0090226:72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подвал</w:t>
            </w:r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1962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4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C80BBF" w:rsidP="00C80B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853 153</w:t>
            </w:r>
            <w:r w:rsidR="00324496" w:rsidRPr="00324496">
              <w:rPr>
                <w:sz w:val="20"/>
                <w:szCs w:val="20"/>
              </w:rPr>
              <w:t>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  <w:tr w:rsidR="00C10D5F" w:rsidRPr="00324496" w:rsidTr="00C10D5F">
        <w:tc>
          <w:tcPr>
            <w:tcW w:w="243" w:type="pct"/>
            <w:shd w:val="clear" w:color="auto" w:fill="auto"/>
          </w:tcPr>
          <w:p w:rsidR="00324496" w:rsidRPr="00324496" w:rsidRDefault="00324496" w:rsidP="00324496">
            <w:pPr>
              <w:tabs>
                <w:tab w:val="num" w:pos="1276"/>
              </w:tabs>
              <w:ind w:right="-34"/>
              <w:jc w:val="both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24.</w:t>
            </w:r>
          </w:p>
        </w:tc>
        <w:tc>
          <w:tcPr>
            <w:tcW w:w="1576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spacing w:line="240" w:lineRule="exact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 xml:space="preserve">Помещение 1004, </w:t>
            </w:r>
          </w:p>
          <w:p w:rsidR="00324496" w:rsidRPr="00324496" w:rsidRDefault="00324496" w:rsidP="00324496">
            <w:pPr>
              <w:widowControl w:val="0"/>
              <w:adjustRightInd w:val="0"/>
              <w:spacing w:line="240" w:lineRule="exact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г. Псков, ул. Максима Горького, д. 15,</w:t>
            </w:r>
          </w:p>
          <w:p w:rsidR="00324496" w:rsidRPr="00324496" w:rsidRDefault="00324496" w:rsidP="00324496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КН 60:27:0090226:77</w:t>
            </w:r>
          </w:p>
        </w:tc>
        <w:tc>
          <w:tcPr>
            <w:tcW w:w="359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234,9</w:t>
            </w:r>
          </w:p>
        </w:tc>
        <w:tc>
          <w:tcPr>
            <w:tcW w:w="605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496">
              <w:rPr>
                <w:sz w:val="20"/>
                <w:szCs w:val="20"/>
                <w:lang w:eastAsia="en-US"/>
              </w:rPr>
              <w:t>подвал</w:t>
            </w:r>
          </w:p>
        </w:tc>
        <w:tc>
          <w:tcPr>
            <w:tcW w:w="32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1962</w:t>
            </w:r>
          </w:p>
        </w:tc>
        <w:tc>
          <w:tcPr>
            <w:tcW w:w="522" w:type="pct"/>
            <w:shd w:val="clear" w:color="auto" w:fill="auto"/>
          </w:tcPr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Нежилой фонд</w:t>
            </w:r>
          </w:p>
          <w:p w:rsidR="00324496" w:rsidRPr="00324496" w:rsidRDefault="00324496" w:rsidP="00324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(-)</w:t>
            </w:r>
          </w:p>
        </w:tc>
        <w:tc>
          <w:tcPr>
            <w:tcW w:w="330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4 кв.</w:t>
            </w:r>
          </w:p>
        </w:tc>
        <w:tc>
          <w:tcPr>
            <w:tcW w:w="752" w:type="pct"/>
            <w:shd w:val="clear" w:color="auto" w:fill="auto"/>
          </w:tcPr>
          <w:p w:rsidR="00324496" w:rsidRPr="00324496" w:rsidRDefault="00C80BBF" w:rsidP="00C80B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3 036 447</w:t>
            </w:r>
            <w:r w:rsidR="00324496" w:rsidRPr="00324496">
              <w:rPr>
                <w:sz w:val="20"/>
                <w:szCs w:val="20"/>
              </w:rPr>
              <w:t>,00</w:t>
            </w:r>
          </w:p>
        </w:tc>
        <w:tc>
          <w:tcPr>
            <w:tcW w:w="287" w:type="pct"/>
            <w:shd w:val="clear" w:color="auto" w:fill="auto"/>
          </w:tcPr>
          <w:p w:rsidR="00324496" w:rsidRPr="00324496" w:rsidRDefault="00324496" w:rsidP="00324496">
            <w:pPr>
              <w:jc w:val="center"/>
              <w:rPr>
                <w:sz w:val="20"/>
                <w:szCs w:val="20"/>
              </w:rPr>
            </w:pPr>
            <w:r w:rsidRPr="00324496">
              <w:rPr>
                <w:sz w:val="20"/>
                <w:szCs w:val="20"/>
              </w:rPr>
              <w:t>-</w:t>
            </w:r>
          </w:p>
        </w:tc>
      </w:tr>
    </w:tbl>
    <w:p w:rsidR="00324496" w:rsidRPr="00324496" w:rsidRDefault="00324496" w:rsidP="00324496">
      <w:pPr>
        <w:tabs>
          <w:tab w:val="num" w:pos="1224"/>
          <w:tab w:val="num" w:pos="1276"/>
        </w:tabs>
        <w:ind w:firstLine="709"/>
        <w:jc w:val="both"/>
      </w:pPr>
      <w:r w:rsidRPr="00324496">
        <w:t>»;</w:t>
      </w:r>
    </w:p>
    <w:p w:rsidR="00324496" w:rsidRPr="00324496" w:rsidRDefault="00324496" w:rsidP="00C10D5F">
      <w:pPr>
        <w:numPr>
          <w:ilvl w:val="1"/>
          <w:numId w:val="7"/>
        </w:numPr>
        <w:tabs>
          <w:tab w:val="num" w:pos="1134"/>
        </w:tabs>
        <w:ind w:left="0" w:firstLine="709"/>
        <w:jc w:val="both"/>
      </w:pPr>
      <w:r w:rsidRPr="00324496">
        <w:t>итоговую строку изложить в следующей редакции:</w:t>
      </w:r>
    </w:p>
    <w:p w:rsidR="00324496" w:rsidRPr="00324496" w:rsidRDefault="00324496" w:rsidP="00324496">
      <w:pPr>
        <w:tabs>
          <w:tab w:val="num" w:pos="1224"/>
          <w:tab w:val="num" w:pos="1276"/>
        </w:tabs>
        <w:ind w:firstLine="567"/>
        <w:jc w:val="both"/>
      </w:pPr>
      <w:r w:rsidRPr="00324496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1753"/>
        <w:gridCol w:w="1591"/>
        <w:gridCol w:w="410"/>
        <w:gridCol w:w="410"/>
        <w:gridCol w:w="410"/>
        <w:gridCol w:w="410"/>
        <w:gridCol w:w="2372"/>
        <w:gridCol w:w="2372"/>
      </w:tblGrid>
      <w:tr w:rsidR="00324496" w:rsidRPr="00324496" w:rsidTr="008E6FBD">
        <w:trPr>
          <w:cantSplit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right"/>
              <w:rPr>
                <w:b/>
                <w:sz w:val="20"/>
                <w:szCs w:val="20"/>
              </w:rPr>
            </w:pPr>
            <w:r w:rsidRPr="0032449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324496" w:rsidRPr="00324496" w:rsidRDefault="00324496" w:rsidP="0032449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496">
              <w:rPr>
                <w:b/>
                <w:sz w:val="20"/>
                <w:szCs w:val="20"/>
              </w:rPr>
              <w:t>24 368 600,00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324496" w:rsidRPr="00324496" w:rsidRDefault="00324496" w:rsidP="0032449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496">
              <w:rPr>
                <w:b/>
                <w:sz w:val="20"/>
                <w:szCs w:val="20"/>
              </w:rPr>
              <w:t>717 000,00</w:t>
            </w:r>
          </w:p>
        </w:tc>
      </w:tr>
      <w:tr w:rsidR="00324496" w:rsidRPr="00324496" w:rsidTr="008E6FBD">
        <w:trPr>
          <w:cantSplit/>
        </w:trPr>
        <w:tc>
          <w:tcPr>
            <w:tcW w:w="202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324496" w:rsidRPr="00324496" w:rsidRDefault="00324496" w:rsidP="0032449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496">
              <w:rPr>
                <w:b/>
                <w:bCs/>
                <w:sz w:val="20"/>
                <w:szCs w:val="20"/>
              </w:rPr>
              <w:t>ВСЕГО: </w:t>
            </w:r>
            <w:r w:rsidRPr="00324496">
              <w:rPr>
                <w:b/>
                <w:sz w:val="20"/>
                <w:szCs w:val="20"/>
              </w:rPr>
              <w:t>25 085 600,00</w:t>
            </w:r>
          </w:p>
        </w:tc>
      </w:tr>
    </w:tbl>
    <w:p w:rsidR="00324496" w:rsidRPr="00324496" w:rsidRDefault="00324496" w:rsidP="00324496">
      <w:pPr>
        <w:ind w:firstLine="567"/>
        <w:jc w:val="both"/>
      </w:pPr>
      <w:r w:rsidRPr="00324496">
        <w:t>».</w:t>
      </w:r>
    </w:p>
    <w:p w:rsidR="00324496" w:rsidRPr="00324496" w:rsidRDefault="00324496" w:rsidP="00497252">
      <w:pPr>
        <w:numPr>
          <w:ilvl w:val="0"/>
          <w:numId w:val="7"/>
        </w:numPr>
        <w:tabs>
          <w:tab w:val="num" w:pos="1134"/>
        </w:tabs>
        <w:ind w:left="0" w:firstLine="709"/>
        <w:jc w:val="both"/>
      </w:pPr>
      <w:r w:rsidRPr="00324496">
        <w:t>Настоящее Решение вступает в силу с момента его опубликования.</w:t>
      </w:r>
    </w:p>
    <w:p w:rsidR="00324496" w:rsidRPr="00324496" w:rsidRDefault="00324496" w:rsidP="00324496">
      <w:pPr>
        <w:numPr>
          <w:ilvl w:val="0"/>
          <w:numId w:val="7"/>
        </w:numPr>
        <w:tabs>
          <w:tab w:val="num" w:pos="1134"/>
        </w:tabs>
        <w:spacing w:after="120"/>
        <w:ind w:left="0" w:firstLine="709"/>
        <w:jc w:val="both"/>
      </w:pPr>
      <w:r w:rsidRPr="00324496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24496" w:rsidRPr="00324496" w:rsidRDefault="00324496" w:rsidP="00324496">
      <w:pPr>
        <w:keepNext/>
        <w:ind w:firstLine="567"/>
        <w:jc w:val="both"/>
        <w:rPr>
          <w:sz w:val="28"/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D5AFD"/>
    <w:rsid w:val="001E258F"/>
    <w:rsid w:val="00204A22"/>
    <w:rsid w:val="002128A0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24496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97252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8063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35D7F"/>
    <w:rsid w:val="007465F3"/>
    <w:rsid w:val="007963B2"/>
    <w:rsid w:val="007A4F1C"/>
    <w:rsid w:val="007B578A"/>
    <w:rsid w:val="007D56D2"/>
    <w:rsid w:val="007D7458"/>
    <w:rsid w:val="007D74D3"/>
    <w:rsid w:val="007E56E5"/>
    <w:rsid w:val="007F545C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0D5F"/>
    <w:rsid w:val="00C12672"/>
    <w:rsid w:val="00C46090"/>
    <w:rsid w:val="00C46B0F"/>
    <w:rsid w:val="00C53B96"/>
    <w:rsid w:val="00C65B4C"/>
    <w:rsid w:val="00C80BBF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735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735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2021-03-29T09:49:00Z</cp:lastPrinted>
  <dcterms:created xsi:type="dcterms:W3CDTF">2021-04-29T12:45:00Z</dcterms:created>
  <dcterms:modified xsi:type="dcterms:W3CDTF">2021-04-30T11:06:00Z</dcterms:modified>
</cp:coreProperties>
</file>