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B7" w:rsidRDefault="00824967" w:rsidP="004318B7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4318B7">
        <w:rPr>
          <w:sz w:val="24"/>
          <w:szCs w:val="24"/>
        </w:rPr>
        <w:t xml:space="preserve">РЕШЕНИЕ </w:t>
      </w:r>
    </w:p>
    <w:p w:rsidR="004318B7" w:rsidRDefault="004318B7" w:rsidP="004318B7">
      <w:pPr>
        <w:pStyle w:val="a7"/>
        <w:rPr>
          <w:sz w:val="24"/>
          <w:szCs w:val="24"/>
        </w:rPr>
      </w:pPr>
    </w:p>
    <w:p w:rsidR="004318B7" w:rsidRDefault="004318B7" w:rsidP="004318B7">
      <w:pPr>
        <w:pStyle w:val="a7"/>
        <w:rPr>
          <w:sz w:val="24"/>
          <w:szCs w:val="24"/>
        </w:rPr>
      </w:pPr>
    </w:p>
    <w:p w:rsidR="004318B7" w:rsidRDefault="004318B7" w:rsidP="004318B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№ 1474</w:t>
      </w:r>
      <w:bookmarkStart w:id="0" w:name="_GoBack"/>
      <w:bookmarkEnd w:id="0"/>
      <w:r>
        <w:rPr>
          <w:sz w:val="24"/>
          <w:szCs w:val="24"/>
        </w:rPr>
        <w:t xml:space="preserve"> от 26 марта 2021 года</w:t>
      </w:r>
    </w:p>
    <w:p w:rsidR="004318B7" w:rsidRDefault="004318B7" w:rsidP="004318B7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48-ой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A239A" w:rsidRDefault="00E5600D" w:rsidP="009A239A">
      <w:pPr>
        <w:tabs>
          <w:tab w:val="left" w:pos="364"/>
        </w:tabs>
        <w:jc w:val="both"/>
      </w:pPr>
      <w:r w:rsidRPr="00E5600D">
        <w:rPr>
          <w:rFonts w:eastAsiaTheme="minorHAnsi"/>
          <w:lang w:eastAsia="en-US"/>
        </w:rPr>
        <w:t>О внесении изменений в решение Псковской городской Думы от 18 апреля 2008 года № 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:rsidR="00E5600D" w:rsidRDefault="00E5600D" w:rsidP="009A239A">
      <w:pPr>
        <w:tabs>
          <w:tab w:val="left" w:pos="364"/>
        </w:tabs>
        <w:jc w:val="both"/>
      </w:pPr>
    </w:p>
    <w:p w:rsidR="00465E0D" w:rsidRDefault="00124F55" w:rsidP="00E5600D">
      <w:pPr>
        <w:tabs>
          <w:tab w:val="left" w:pos="364"/>
        </w:tabs>
        <w:jc w:val="both"/>
        <w:rPr>
          <w:rFonts w:eastAsia="Calibri"/>
          <w:b/>
          <w:lang w:eastAsia="en-US"/>
        </w:rPr>
      </w:pPr>
      <w:r>
        <w:tab/>
      </w:r>
      <w:proofErr w:type="gramStart"/>
      <w:r w:rsidR="00E5600D" w:rsidRPr="00E5600D">
        <w:t>В соответствии</w:t>
      </w:r>
      <w:r w:rsidR="00E5600D">
        <w:t xml:space="preserve"> </w:t>
      </w:r>
      <w:r w:rsidR="00E5600D" w:rsidRPr="00E5600D">
        <w:t>со статьей 37 Федерального зако</w:t>
      </w:r>
      <w:r w:rsidR="00E5600D">
        <w:t>на от 29.12.</w:t>
      </w:r>
      <w:r w:rsidR="00E5600D" w:rsidRPr="00E5600D">
        <w:t>2012 №273-ФЗ «Об образовании в Российской Федерации», во исполнение письма Министерства просвещения Российской Федерации от 26.01.2021 № 09-25 о средней стоимости горячего питания в день на одного обучающегося 1-4 классов и письма Комитета по образованию Псковской области от 27.01.2021 № ОБ-11-170 о средней стоимости горячего питания в день на одного обучающегося 1-4 классов Псковской</w:t>
      </w:r>
      <w:proofErr w:type="gramEnd"/>
      <w:r w:rsidR="00E5600D" w:rsidRPr="00E5600D">
        <w:t xml:space="preserve"> области, руководствуясь статьей 23 Устава муниципального образования «Город Псков»,</w:t>
      </w:r>
    </w:p>
    <w:p w:rsidR="00E5600D" w:rsidRDefault="00E5600D" w:rsidP="00E5600D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71DDF" w:rsidRPr="00F71DDF" w:rsidRDefault="00F71DDF" w:rsidP="00F71DDF">
      <w:pPr>
        <w:numPr>
          <w:ilvl w:val="0"/>
          <w:numId w:val="5"/>
        </w:numPr>
        <w:ind w:left="0" w:firstLine="709"/>
        <w:contextualSpacing/>
        <w:jc w:val="both"/>
      </w:pPr>
      <w:r w:rsidRPr="00F71DDF">
        <w:t>Внести в Положение о финансировании расходов на питание обучающихся в муниципальных общеобразовательных учреждениях города Пскова, утвержденное Решением Псковской городской Думы от 18.04.2008 №388, следующие изменения:</w:t>
      </w:r>
    </w:p>
    <w:p w:rsidR="00F71DDF" w:rsidRPr="00F71DDF" w:rsidRDefault="00F71DDF" w:rsidP="00F71DDF">
      <w:pPr>
        <w:ind w:firstLine="709"/>
        <w:contextualSpacing/>
        <w:jc w:val="both"/>
      </w:pPr>
      <w:r w:rsidRPr="00F71DDF">
        <w:t>1) пункт 2.2. изложить в следующей редакции:</w:t>
      </w:r>
    </w:p>
    <w:p w:rsidR="00F71DDF" w:rsidRPr="00F71DDF" w:rsidRDefault="00F71DDF" w:rsidP="00F71DDF">
      <w:pPr>
        <w:ind w:firstLine="709"/>
        <w:contextualSpacing/>
        <w:jc w:val="both"/>
      </w:pPr>
      <w:r w:rsidRPr="00F71DDF">
        <w:t xml:space="preserve">«2.2. </w:t>
      </w:r>
      <w:proofErr w:type="gramStart"/>
      <w:r w:rsidRPr="00F71DDF">
        <w:t xml:space="preserve">Финансирование расходов на организацию питания в общеобразовательных учреждениях, реализующих программу начального общего образования (за исключением МБОУ «Средняя общеобразовательная школа №5 имени  Героя РФ </w:t>
      </w:r>
      <w:proofErr w:type="spellStart"/>
      <w:r w:rsidRPr="00F71DDF">
        <w:t>М.Н.Евтюхина</w:t>
      </w:r>
      <w:proofErr w:type="spellEnd"/>
      <w:r w:rsidRPr="00F71DDF">
        <w:t xml:space="preserve">», МБОУ «Многопрофильный правовой лицей № 8», МБОУ «Средняя общеобразовательная школа № 9 им. </w:t>
      </w:r>
      <w:proofErr w:type="spellStart"/>
      <w:r w:rsidRPr="00F71DDF">
        <w:t>А.С.Пушкина</w:t>
      </w:r>
      <w:proofErr w:type="spellEnd"/>
      <w:r w:rsidRPr="00F71DDF">
        <w:t>», МБОУ «Средняя общеобразовательная школа №13», МБОУ «Средняя общеобразовательная школа №16 им. Героя России Алексея Воробьева», МБОУ «Средняя общеобразовательная школа №18</w:t>
      </w:r>
      <w:proofErr w:type="gramEnd"/>
      <w:r w:rsidRPr="00F71DDF">
        <w:t xml:space="preserve"> имени Героя Советского Союза генерала армии </w:t>
      </w:r>
      <w:proofErr w:type="spellStart"/>
      <w:r w:rsidRPr="00F71DDF">
        <w:t>В.Ф.Маргелова</w:t>
      </w:r>
      <w:proofErr w:type="spellEnd"/>
      <w:r w:rsidRPr="00F71DDF">
        <w:t xml:space="preserve">», МБОУ «Лицей «Развитие», МБОУ «Социально-экономический лицей № 21 имени Героя России </w:t>
      </w:r>
      <w:proofErr w:type="spellStart"/>
      <w:r w:rsidRPr="00F71DDF">
        <w:t>С.В.Самойлова</w:t>
      </w:r>
      <w:proofErr w:type="spellEnd"/>
      <w:r w:rsidRPr="00F71DDF">
        <w:t>», МБОУ «Погранично-таможенно-правовой лицей», МБОУ «Псковская общеобразовательная  школа-интернат»), осуществляется в следующих размерах: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 xml:space="preserve">Для обучающихся 1-4 классов (с 01.11.2020): 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 xml:space="preserve">а) обучающиеся с ограниченными возможностями здоровья – 104,08 рублей в день на </w:t>
      </w:r>
      <w:r w:rsidRPr="00F71DDF">
        <w:lastRenderedPageBreak/>
        <w:t>одного обучающегося за счет средств: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0,74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42,23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федерации – 61,11 рублей;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proofErr w:type="gramStart"/>
      <w:r w:rsidRPr="00F71DDF">
        <w:t>б) обучающиеся из малоимущей семьи – 104,08 рублей в день на одного обучающегося за счет средств:</w:t>
      </w:r>
      <w:proofErr w:type="gramEnd"/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40,74 рублей;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2,23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федерации – 61,11 рублей;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proofErr w:type="gramStart"/>
      <w:r w:rsidRPr="00F71DDF">
        <w:t>в) обучающиеся, за исключением обучающихся с ограниченными возможностями здоровья и из малоимущих семей, – 64,08 рублей в день на одного обучающегося за счет средств:</w:t>
      </w:r>
      <w:proofErr w:type="gramEnd"/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0,74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2,23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федерации – 61,11 рублей.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Средства родителей для всех обучающихся устанавливаются 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</w:t>
      </w:r>
      <w:proofErr w:type="gramStart"/>
      <w:r w:rsidRPr="00F71DDF">
        <w:t>.»;</w:t>
      </w:r>
      <w:proofErr w:type="gramEnd"/>
    </w:p>
    <w:p w:rsidR="00F71DDF" w:rsidRPr="00F71DDF" w:rsidRDefault="00F71DDF" w:rsidP="00AE04F7">
      <w:pPr>
        <w:widowControl w:val="0"/>
        <w:autoSpaceDE w:val="0"/>
        <w:autoSpaceDN w:val="0"/>
        <w:ind w:firstLine="709"/>
        <w:jc w:val="both"/>
      </w:pPr>
      <w:r w:rsidRPr="00F71DDF">
        <w:t>2) дополнить Положение пунктом 2.3 следующего содержания:</w:t>
      </w:r>
    </w:p>
    <w:p w:rsidR="00F71DDF" w:rsidRPr="00F71DDF" w:rsidRDefault="00F71DDF" w:rsidP="00F71DDF">
      <w:pPr>
        <w:ind w:firstLine="709"/>
        <w:contextualSpacing/>
        <w:jc w:val="both"/>
      </w:pPr>
      <w:r w:rsidRPr="00F71DDF">
        <w:t xml:space="preserve">«2.3. </w:t>
      </w:r>
      <w:proofErr w:type="gramStart"/>
      <w:r w:rsidRPr="00F71DDF">
        <w:t xml:space="preserve">Финансирование расходов на организацию питания в МБОУ «Средняя общеобразовательная школа №5 имени  Героя РФ </w:t>
      </w:r>
      <w:proofErr w:type="spellStart"/>
      <w:r w:rsidRPr="00F71DDF">
        <w:t>М.Н.Евтюхина</w:t>
      </w:r>
      <w:proofErr w:type="spellEnd"/>
      <w:r w:rsidRPr="00F71DDF">
        <w:t xml:space="preserve">», МБОУ «Многопрофильный правовой лицей № 8», МБОУ «Средняя общеобразовательная школа № 9 им. </w:t>
      </w:r>
      <w:proofErr w:type="spellStart"/>
      <w:r w:rsidRPr="00F71DDF">
        <w:t>А.С.Пушкина</w:t>
      </w:r>
      <w:proofErr w:type="spellEnd"/>
      <w:r w:rsidRPr="00F71DDF">
        <w:t xml:space="preserve">», МБОУ «Средняя общеобразовательная школа №13», МБОУ «Средняя общеобразовательная школа №16 им. Героя России Алексея Воробьева», МБОУ «Средняя общеобразовательная школа №18 имени Героя Советского Союза генерала армии </w:t>
      </w:r>
      <w:proofErr w:type="spellStart"/>
      <w:r w:rsidRPr="00F71DDF">
        <w:t>В.Ф.Маргелова</w:t>
      </w:r>
      <w:proofErr w:type="spellEnd"/>
      <w:proofErr w:type="gramEnd"/>
      <w:r w:rsidRPr="00F71DDF">
        <w:t xml:space="preserve">», МБОУ «Лицей «Развитие», МБОУ «Социально-экономический лицей № 21 имени Героя России </w:t>
      </w:r>
      <w:proofErr w:type="spellStart"/>
      <w:r w:rsidRPr="00F71DDF">
        <w:t>С.В.Самойлова</w:t>
      </w:r>
      <w:proofErr w:type="spellEnd"/>
      <w:r w:rsidRPr="00F71DDF">
        <w:t>», МБОУ «Погранично-таможенно-правовой лицей», МБОУ «Псковская общеобразовательная  школа-интернат» осуществляется в следующих размерах: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Для обучающихся 1-4 классов (с 01.11.2020):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а) обучающиеся с ограниченными возможностями здоровья – 104,08 рублей в день на одного обучающегося за счет средств: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2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102,08 рублей;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proofErr w:type="gramStart"/>
      <w:r w:rsidRPr="00F71DDF">
        <w:t>б) обучающиеся из малоимущей семьи – 104,08 рублей в день на одного обучающегося за счет средств:</w:t>
      </w:r>
      <w:proofErr w:type="gramEnd"/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42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62,08 рублей;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proofErr w:type="gramStart"/>
      <w:r w:rsidRPr="00F71DDF">
        <w:t>в) обучающиеся, за исключением обучающихся с ограниченными возможностями здоровья и из малоимущих семей, - 64,08 рублей в день на одного обучающегося за счет средств:</w:t>
      </w:r>
      <w:proofErr w:type="gramEnd"/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2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62,08 рублей;</w:t>
      </w:r>
    </w:p>
    <w:p w:rsidR="00F71DDF" w:rsidRPr="00F71DDF" w:rsidRDefault="00F71DDF" w:rsidP="00AE04F7">
      <w:pPr>
        <w:widowControl w:val="0"/>
        <w:autoSpaceDE w:val="0"/>
        <w:autoSpaceDN w:val="0"/>
        <w:ind w:firstLine="709"/>
        <w:jc w:val="both"/>
      </w:pPr>
      <w:r w:rsidRPr="00F71DDF">
        <w:t>Средства родителей для всех обучающихся устанавливаются 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</w:t>
      </w:r>
      <w:proofErr w:type="gramStart"/>
      <w:r w:rsidRPr="00F71DDF">
        <w:t>.»;</w:t>
      </w:r>
      <w:proofErr w:type="gramEnd"/>
    </w:p>
    <w:p w:rsidR="00F71DDF" w:rsidRPr="00F71DDF" w:rsidRDefault="00F71DDF" w:rsidP="00F71DDF">
      <w:pPr>
        <w:ind w:firstLine="709"/>
      </w:pPr>
      <w:r w:rsidRPr="00F71DDF">
        <w:t>3) дополнить Положение пунктом 2.4 следующего содержания:</w:t>
      </w:r>
    </w:p>
    <w:p w:rsidR="00F71DDF" w:rsidRPr="00F71DDF" w:rsidRDefault="00F71DDF" w:rsidP="00F71DDF">
      <w:pPr>
        <w:ind w:firstLine="709"/>
        <w:contextualSpacing/>
        <w:jc w:val="both"/>
      </w:pPr>
      <w:r w:rsidRPr="00F71DDF">
        <w:t xml:space="preserve">«2.4. Финансирование расходов на организацию питания в общеобразовательных учреждениях, реализующих программу начального общего образования (за исключением МБОУ «Многопрофильный правовой лицей № 8», МБОУ «Средняя общеобразовательная школа № 9 им. </w:t>
      </w:r>
      <w:proofErr w:type="spellStart"/>
      <w:r w:rsidRPr="00F71DDF">
        <w:t>А.С.Пушкина</w:t>
      </w:r>
      <w:proofErr w:type="spellEnd"/>
      <w:r w:rsidRPr="00F71DDF">
        <w:t xml:space="preserve">», МБОУ «Лицей «Развитие», МБОУ «Социально-экономический лицей № 21 имени Героя России </w:t>
      </w:r>
      <w:proofErr w:type="spellStart"/>
      <w:r w:rsidRPr="00F71DDF">
        <w:t>С.В.Самойлова</w:t>
      </w:r>
      <w:proofErr w:type="spellEnd"/>
      <w:r w:rsidRPr="00F71DDF">
        <w:t>»), осуществляется в следующих размерах: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 xml:space="preserve">Для обучающихся 1-4 классов (с 01.01.2021): 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а) обучающиеся с ограниченными возможностями здоровья - 106 рублей в день на одного обучающегося за счет средств: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lastRenderedPageBreak/>
        <w:t>бюджета города – 0,66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40,65 рублей;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федерации – 64,69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proofErr w:type="gramStart"/>
      <w:r w:rsidRPr="00F71DDF">
        <w:t>б) обучающиеся из малоимущей семьи - 106 рублей в день на одного обучающегося за счет средств:</w:t>
      </w:r>
      <w:proofErr w:type="gramEnd"/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40,66 рублей;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0,65рубля;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федерации – 64,69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proofErr w:type="gramStart"/>
      <w:r w:rsidRPr="00F71DDF">
        <w:t>в) обучающиеся, за исключением обучающихся с ограниченными возможностями здоровья и из малоимущих семей, - 66 рублей в день на одного обучающегося за счет средств:</w:t>
      </w:r>
      <w:proofErr w:type="gramEnd"/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0,66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0,65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федерации – 64,69 рублей.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Средства родителей для всех обучающихся устанавливаются 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родителей»;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4) дополнить Положение пунктом 2.5 следующего содержания:</w:t>
      </w:r>
    </w:p>
    <w:p w:rsidR="00F71DDF" w:rsidRPr="00F71DDF" w:rsidRDefault="00F71DDF" w:rsidP="00AE04F7">
      <w:pPr>
        <w:ind w:firstLine="709"/>
        <w:contextualSpacing/>
        <w:jc w:val="both"/>
      </w:pPr>
      <w:r w:rsidRPr="00F71DDF">
        <w:t xml:space="preserve">«2.5. Финансирование расходов на организацию питания в МБОУ «Многопрофильный правовой лицей № 8», МБОУ «Средняя общеобразовательная школа № 9 им. </w:t>
      </w:r>
      <w:proofErr w:type="spellStart"/>
      <w:r w:rsidRPr="00F71DDF">
        <w:t>А.С.Пушкина</w:t>
      </w:r>
      <w:proofErr w:type="spellEnd"/>
      <w:r w:rsidRPr="00F71DDF">
        <w:t xml:space="preserve">», МБОУ «Лицей «Развитие», МБОУ «Социально-экономический лицей № 21 имени Героя России </w:t>
      </w:r>
      <w:proofErr w:type="spellStart"/>
      <w:r w:rsidRPr="00F71DDF">
        <w:t>С.В.Самойлова</w:t>
      </w:r>
      <w:proofErr w:type="spellEnd"/>
      <w:r w:rsidRPr="00F71DDF">
        <w:t>» осуществляется в следующих размерах: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Для обучающихся 1-4 классов (с 01.01.2021):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а) обучающиеся с ограниченными возможностями здоровья - 106 рублей в день на одного обучающегося за счет средств: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1,34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104,66 рублей;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proofErr w:type="gramStart"/>
      <w:r w:rsidRPr="00F71DDF">
        <w:t>б) обучающиеся из малоимущей семьи - 106 рублей в день на одного обучающегося за счет средств:</w:t>
      </w:r>
      <w:proofErr w:type="gramEnd"/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41,34 рублей;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64,66 рублей;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proofErr w:type="gramStart"/>
      <w:r w:rsidRPr="00F71DDF">
        <w:t>в) обучающиеся, за исключением обучающихся с ограниченными возможностями здоровья и из малоимущих семей, - 66 рублей в день на одного обучающегося за счет средств:</w:t>
      </w:r>
      <w:proofErr w:type="gramEnd"/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города – 1,34 рубля;</w:t>
      </w:r>
    </w:p>
    <w:p w:rsidR="00F71DDF" w:rsidRPr="00F71DDF" w:rsidRDefault="00F71DDF" w:rsidP="00F71DDF">
      <w:pPr>
        <w:widowControl w:val="0"/>
        <w:autoSpaceDE w:val="0"/>
        <w:autoSpaceDN w:val="0"/>
        <w:ind w:firstLine="709"/>
        <w:jc w:val="both"/>
      </w:pPr>
      <w:r w:rsidRPr="00F71DDF">
        <w:t>бюджета субъекта – 64,66 рублей;</w:t>
      </w:r>
    </w:p>
    <w:p w:rsidR="00F71DDF" w:rsidRPr="00F71DDF" w:rsidRDefault="00F71DDF" w:rsidP="00AE04F7">
      <w:pPr>
        <w:widowControl w:val="0"/>
        <w:autoSpaceDE w:val="0"/>
        <w:autoSpaceDN w:val="0"/>
        <w:ind w:firstLine="709"/>
        <w:jc w:val="both"/>
      </w:pPr>
      <w:r w:rsidRPr="00F71DDF">
        <w:t>Средства родителей для всех обучающихся устанавливаются 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родителей».</w:t>
      </w:r>
    </w:p>
    <w:p w:rsidR="00F71DDF" w:rsidRPr="00F71DDF" w:rsidRDefault="00F71DDF" w:rsidP="00F71DDF">
      <w:pPr>
        <w:ind w:firstLine="709"/>
        <w:contextualSpacing/>
        <w:jc w:val="both"/>
      </w:pPr>
      <w:r w:rsidRPr="00F71DDF">
        <w:t>2.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71DDF" w:rsidRPr="00F71DDF" w:rsidRDefault="00F71DDF" w:rsidP="00F71DDF">
      <w:pPr>
        <w:ind w:firstLine="709"/>
        <w:contextualSpacing/>
        <w:jc w:val="both"/>
      </w:pPr>
      <w:r w:rsidRPr="00F71DDF">
        <w:t>3. Настоящее решение вступает в силу после официального опубликования, за исключением подпунктов 1-4 пункта 1.</w:t>
      </w:r>
    </w:p>
    <w:p w:rsidR="00F71DDF" w:rsidRPr="00F71DDF" w:rsidRDefault="00F71DDF" w:rsidP="00F71DDF">
      <w:pPr>
        <w:autoSpaceDE w:val="0"/>
        <w:autoSpaceDN w:val="0"/>
        <w:adjustRightInd w:val="0"/>
        <w:ind w:firstLine="709"/>
        <w:jc w:val="both"/>
      </w:pPr>
      <w:r w:rsidRPr="00F71DDF">
        <w:t xml:space="preserve">4. </w:t>
      </w:r>
      <w:hyperlink r:id="rId6" w:history="1">
        <w:r w:rsidRPr="00F71DDF">
          <w:t>Подпункты 1, 2 пункта 1</w:t>
        </w:r>
      </w:hyperlink>
      <w:r w:rsidRPr="00F71DDF">
        <w:t xml:space="preserve"> настоящего решения вступают в силу после его официального опубликования и распространяются на правоотношения, возникшие с 01 ноября 2020 года.</w:t>
      </w:r>
    </w:p>
    <w:p w:rsidR="00F71DDF" w:rsidRPr="00F71DDF" w:rsidRDefault="00F71DDF" w:rsidP="00F71DDF">
      <w:pPr>
        <w:autoSpaceDE w:val="0"/>
        <w:autoSpaceDN w:val="0"/>
        <w:adjustRightInd w:val="0"/>
        <w:ind w:firstLine="709"/>
        <w:jc w:val="both"/>
      </w:pPr>
      <w:r w:rsidRPr="00F71DDF">
        <w:t xml:space="preserve">5.  </w:t>
      </w:r>
      <w:hyperlink r:id="rId7" w:history="1">
        <w:r w:rsidRPr="00F71DDF">
          <w:t>Подпункты 3, 4 пункта 1</w:t>
        </w:r>
      </w:hyperlink>
      <w:r w:rsidRPr="00F71DDF">
        <w:t xml:space="preserve"> настоящего решения вступают в силу после его официального опубликования и распространяются на правоотношения, возникшие с 01января  2021 года.</w:t>
      </w:r>
    </w:p>
    <w:p w:rsidR="00F71DDF" w:rsidRPr="00F71DDF" w:rsidRDefault="00F71DDF" w:rsidP="00F71DDF">
      <w:pPr>
        <w:jc w:val="both"/>
      </w:pPr>
    </w:p>
    <w:p w:rsidR="007D56D2" w:rsidRDefault="007D56D2" w:rsidP="002E6130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E6130" w:rsidRDefault="002E6130" w:rsidP="002E6130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E6130" w:rsidRPr="009A4E5A" w:rsidRDefault="002E6130" w:rsidP="002E6130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C16AE4"/>
    <w:multiLevelType w:val="hybridMultilevel"/>
    <w:tmpl w:val="B874D858"/>
    <w:lvl w:ilvl="0" w:tplc="DAB4DF1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318B7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430A8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E04F7"/>
    <w:rsid w:val="00B225C6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600D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1DDF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4318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431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F4D24349BCEEF0C0E3BBFF1AB56B4A9BB0461DE2A3246CA90E416EC809EA42DBF05EEF790742224A941BE90265F7D22A7BF972CF1458CBA7B099L5K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F4D24349BCEEF0C0E3BBFF1AB56B4A9BB0461DE2A3246CA90E416EC809EA42DBF05EEF790742224A941BE90265F7D22A7BF972CF1458CBA7B099L5K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2021-03-29T09:40:00Z</cp:lastPrinted>
  <dcterms:created xsi:type="dcterms:W3CDTF">2021-03-29T09:41:00Z</dcterms:created>
  <dcterms:modified xsi:type="dcterms:W3CDTF">2021-03-30T13:31:00Z</dcterms:modified>
</cp:coreProperties>
</file>