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FC" w:rsidRPr="00EC28C0" w:rsidRDefault="00F841FC" w:rsidP="00F841FC">
      <w:pPr>
        <w:pStyle w:val="1"/>
        <w:tabs>
          <w:tab w:val="clear" w:pos="5954"/>
        </w:tabs>
        <w:ind w:left="284" w:right="-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EC28C0">
        <w:rPr>
          <w:sz w:val="28"/>
          <w:szCs w:val="28"/>
        </w:rPr>
        <w:t xml:space="preserve">Проект  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 w:rsidRPr="00EC28C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pStyle w:val="2"/>
        <w:ind w:left="284"/>
        <w:rPr>
          <w:sz w:val="28"/>
          <w:szCs w:val="28"/>
        </w:rPr>
      </w:pPr>
      <w:r w:rsidRPr="00EC28C0">
        <w:rPr>
          <w:sz w:val="28"/>
          <w:szCs w:val="28"/>
        </w:rPr>
        <w:t>ПСКОВСКАЯ  ГОРОДСКАЯ  ДУМА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8C0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28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28C0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F841FC" w:rsidRPr="00EC28C0" w:rsidRDefault="00F841FC" w:rsidP="00F841F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0512AB">
        <w:rPr>
          <w:rStyle w:val="FontStyle16"/>
          <w:sz w:val="28"/>
          <w:szCs w:val="28"/>
        </w:rPr>
        <w:t>тепловых сетей</w:t>
      </w:r>
      <w:r>
        <w:rPr>
          <w:rStyle w:val="FontStyle16"/>
          <w:sz w:val="28"/>
          <w:szCs w:val="28"/>
        </w:rPr>
        <w:t>, расположенн</w:t>
      </w:r>
      <w:r w:rsidR="000512AB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</w:t>
      </w:r>
      <w:r w:rsidR="000512AB">
        <w:rPr>
          <w:rStyle w:val="FontStyle16"/>
          <w:sz w:val="28"/>
          <w:szCs w:val="28"/>
        </w:rPr>
        <w:t xml:space="preserve">        </w:t>
      </w:r>
      <w:r>
        <w:rPr>
          <w:rStyle w:val="FontStyle16"/>
          <w:sz w:val="28"/>
          <w:szCs w:val="28"/>
        </w:rPr>
        <w:t xml:space="preserve"> г. Псков, </w:t>
      </w:r>
      <w:r w:rsidR="00DA1807">
        <w:rPr>
          <w:rStyle w:val="FontStyle16"/>
          <w:sz w:val="28"/>
          <w:szCs w:val="28"/>
        </w:rPr>
        <w:t>ул. Крупской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0512AB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</w:t>
      </w:r>
      <w:r>
        <w:rPr>
          <w:rStyle w:val="FontStyle16"/>
          <w:sz w:val="28"/>
          <w:szCs w:val="28"/>
        </w:rPr>
        <w:t xml:space="preserve"> «</w:t>
      </w:r>
      <w:r w:rsidR="00DA1807">
        <w:rPr>
          <w:rStyle w:val="FontStyle16"/>
          <w:sz w:val="28"/>
          <w:szCs w:val="28"/>
        </w:rPr>
        <w:t>Строительная фирма «ДСК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В соответствии со статьей 218 Гражданского Кодекса РФ, Порядком</w:t>
      </w:r>
      <w:r w:rsidRPr="00EC28C0">
        <w:rPr>
          <w:rStyle w:val="FontStyle16"/>
          <w:sz w:val="28"/>
          <w:szCs w:val="28"/>
        </w:rPr>
        <w:br/>
        <w:t>управления и распоряжения имуществом, находящимся в муниципальной</w:t>
      </w:r>
      <w:r w:rsidRPr="00EC28C0">
        <w:rPr>
          <w:rStyle w:val="FontStyle16"/>
          <w:sz w:val="28"/>
          <w:szCs w:val="28"/>
        </w:rPr>
        <w:br/>
        <w:t>собственности муниципального образования «Город Псков», утвержденным</w:t>
      </w:r>
      <w:r w:rsidRPr="00EC28C0">
        <w:rPr>
          <w:rStyle w:val="FontStyle16"/>
          <w:sz w:val="28"/>
          <w:szCs w:val="28"/>
        </w:rPr>
        <w:br/>
        <w:t>Решением Псковской городской Думы от 14.10.2008 № 552, руководствуясь</w:t>
      </w:r>
      <w:r w:rsidRPr="00EC28C0">
        <w:rPr>
          <w:rStyle w:val="FontStyle16"/>
          <w:sz w:val="28"/>
          <w:szCs w:val="28"/>
        </w:rPr>
        <w:br/>
        <w:t>подпунктом 9 пункта 1 статьи 23 Устава муниципального образования</w:t>
      </w:r>
      <w:r w:rsidRPr="00EC28C0">
        <w:rPr>
          <w:rStyle w:val="FontStyle16"/>
          <w:sz w:val="28"/>
          <w:szCs w:val="28"/>
        </w:rPr>
        <w:br/>
        <w:t>«Город Псков»,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Псковская городская Дума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  <w:r w:rsidRPr="00EC28C0">
        <w:rPr>
          <w:rStyle w:val="FontStyle16"/>
          <w:sz w:val="28"/>
          <w:szCs w:val="28"/>
        </w:rPr>
        <w:br/>
      </w:r>
      <w:proofErr w:type="gramStart"/>
      <w:r w:rsidRPr="00EC28C0">
        <w:rPr>
          <w:rStyle w:val="FontStyle15"/>
          <w:sz w:val="28"/>
          <w:szCs w:val="28"/>
        </w:rPr>
        <w:t>Р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Ш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Л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А:</w:t>
      </w:r>
    </w:p>
    <w:p w:rsidR="007D72B2" w:rsidRPr="00EC28C0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proofErr w:type="gramStart"/>
      <w:r w:rsidRPr="00EC28C0">
        <w:rPr>
          <w:rStyle w:val="FontStyle16"/>
          <w:sz w:val="28"/>
          <w:szCs w:val="28"/>
        </w:rPr>
        <w:t>Дать согласие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>образования «Город Псков»</w:t>
      </w:r>
      <w:r>
        <w:rPr>
          <w:rStyle w:val="FontStyle16"/>
          <w:sz w:val="28"/>
          <w:szCs w:val="28"/>
        </w:rPr>
        <w:t xml:space="preserve"> </w:t>
      </w:r>
      <w:r w:rsidR="000512AB">
        <w:rPr>
          <w:rStyle w:val="FontStyle16"/>
          <w:sz w:val="28"/>
          <w:szCs w:val="28"/>
        </w:rPr>
        <w:t xml:space="preserve">тепловых сетей </w:t>
      </w:r>
      <w:r>
        <w:rPr>
          <w:rStyle w:val="FontStyle16"/>
          <w:sz w:val="28"/>
          <w:szCs w:val="28"/>
        </w:rPr>
        <w:t xml:space="preserve">с КН </w:t>
      </w:r>
      <w:r w:rsidRPr="0057691C">
        <w:rPr>
          <w:rStyle w:val="FontStyle16"/>
          <w:color w:val="auto"/>
          <w:sz w:val="28"/>
          <w:szCs w:val="28"/>
        </w:rPr>
        <w:t>60:27:</w:t>
      </w:r>
      <w:r w:rsidR="00DA1807" w:rsidRPr="0057691C">
        <w:rPr>
          <w:rStyle w:val="FontStyle16"/>
          <w:color w:val="auto"/>
          <w:sz w:val="28"/>
          <w:szCs w:val="28"/>
        </w:rPr>
        <w:t>0060353</w:t>
      </w:r>
      <w:r w:rsidRPr="0057691C">
        <w:rPr>
          <w:rStyle w:val="FontStyle16"/>
          <w:color w:val="auto"/>
          <w:sz w:val="28"/>
          <w:szCs w:val="28"/>
        </w:rPr>
        <w:t>:</w:t>
      </w:r>
      <w:r w:rsidR="00DA1807" w:rsidRPr="0057691C">
        <w:rPr>
          <w:rStyle w:val="FontStyle16"/>
          <w:color w:val="auto"/>
          <w:sz w:val="28"/>
          <w:szCs w:val="28"/>
        </w:rPr>
        <w:t>346</w:t>
      </w:r>
      <w:r w:rsidRPr="0057691C">
        <w:rPr>
          <w:rStyle w:val="FontStyle16"/>
          <w:color w:val="auto"/>
          <w:sz w:val="28"/>
          <w:szCs w:val="28"/>
        </w:rPr>
        <w:t xml:space="preserve">, протяженностью </w:t>
      </w:r>
      <w:r w:rsidR="00DA1807" w:rsidRPr="0057691C">
        <w:rPr>
          <w:rStyle w:val="FontStyle16"/>
          <w:color w:val="auto"/>
          <w:sz w:val="28"/>
          <w:szCs w:val="28"/>
        </w:rPr>
        <w:t>75</w:t>
      </w:r>
      <w:r w:rsidRPr="0057691C">
        <w:rPr>
          <w:rStyle w:val="FontStyle16"/>
          <w:color w:val="auto"/>
          <w:sz w:val="28"/>
          <w:szCs w:val="28"/>
        </w:rPr>
        <w:t>,0</w:t>
      </w:r>
      <w:r>
        <w:rPr>
          <w:rStyle w:val="FontStyle16"/>
          <w:sz w:val="28"/>
          <w:szCs w:val="28"/>
        </w:rPr>
        <w:t xml:space="preserve"> м, год завершения строительства </w:t>
      </w:r>
      <w:r w:rsidRPr="0057691C">
        <w:rPr>
          <w:rStyle w:val="FontStyle16"/>
          <w:color w:val="auto"/>
          <w:sz w:val="28"/>
          <w:szCs w:val="28"/>
        </w:rPr>
        <w:t>20</w:t>
      </w:r>
      <w:r w:rsidR="0057691C" w:rsidRPr="0057691C">
        <w:rPr>
          <w:rStyle w:val="FontStyle16"/>
          <w:color w:val="auto"/>
          <w:sz w:val="28"/>
          <w:szCs w:val="28"/>
        </w:rPr>
        <w:t>19</w:t>
      </w:r>
      <w:r>
        <w:rPr>
          <w:rStyle w:val="FontStyle16"/>
          <w:sz w:val="28"/>
          <w:szCs w:val="28"/>
        </w:rPr>
        <w:t xml:space="preserve">, балансовой стоимостью </w:t>
      </w:r>
      <w:r w:rsidR="00DA1807">
        <w:rPr>
          <w:rStyle w:val="FontStyle16"/>
          <w:sz w:val="28"/>
          <w:szCs w:val="28"/>
        </w:rPr>
        <w:t>2 714</w:t>
      </w:r>
      <w:r w:rsidR="000C44DA">
        <w:rPr>
          <w:rStyle w:val="FontStyle16"/>
          <w:sz w:val="28"/>
          <w:szCs w:val="28"/>
        </w:rPr>
        <w:t> </w:t>
      </w:r>
      <w:r w:rsidR="00DA1807">
        <w:rPr>
          <w:rStyle w:val="FontStyle16"/>
          <w:sz w:val="28"/>
          <w:szCs w:val="28"/>
        </w:rPr>
        <w:t>319</w:t>
      </w:r>
      <w:r w:rsidR="000C44DA">
        <w:rPr>
          <w:rStyle w:val="FontStyle16"/>
          <w:sz w:val="28"/>
          <w:szCs w:val="28"/>
        </w:rPr>
        <w:t xml:space="preserve"> (два миллиона семьсот четырнадцать тысяч триста девятнадцать)</w:t>
      </w:r>
      <w:r w:rsidR="00DA180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рубл</w:t>
      </w:r>
      <w:r w:rsidR="00DA1807">
        <w:rPr>
          <w:rStyle w:val="FontStyle16"/>
          <w:sz w:val="28"/>
          <w:szCs w:val="28"/>
        </w:rPr>
        <w:t>ей 10</w:t>
      </w:r>
      <w:r>
        <w:rPr>
          <w:rStyle w:val="FontStyle16"/>
          <w:sz w:val="28"/>
          <w:szCs w:val="28"/>
        </w:rPr>
        <w:t xml:space="preserve"> копеек по состоянию на 01.01.2021, расположенн</w:t>
      </w:r>
      <w:r w:rsidR="000512AB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г. Псков, </w:t>
      </w:r>
      <w:r w:rsidR="00DA1807">
        <w:rPr>
          <w:rStyle w:val="FontStyle16"/>
          <w:sz w:val="28"/>
          <w:szCs w:val="28"/>
        </w:rPr>
        <w:t>ул. Крупской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0512AB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 «</w:t>
      </w:r>
      <w:r w:rsidR="00DA1807">
        <w:rPr>
          <w:rStyle w:val="FontStyle16"/>
          <w:sz w:val="28"/>
          <w:szCs w:val="28"/>
        </w:rPr>
        <w:t>Строительная фирма</w:t>
      </w:r>
      <w:proofErr w:type="gramEnd"/>
      <w:r w:rsidR="00DA1807">
        <w:rPr>
          <w:rStyle w:val="FontStyle16"/>
          <w:sz w:val="28"/>
          <w:szCs w:val="28"/>
        </w:rPr>
        <w:t xml:space="preserve"> «ДСК</w:t>
      </w:r>
      <w:r w:rsidR="0070591F"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B1514D" w:rsidRDefault="007D72B2" w:rsidP="007D72B2">
      <w:pPr>
        <w:pStyle w:val="a3"/>
        <w:tabs>
          <w:tab w:val="left" w:pos="-4860"/>
        </w:tabs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14D">
        <w:rPr>
          <w:sz w:val="28"/>
          <w:szCs w:val="28"/>
        </w:rPr>
        <w:t>. Администрации города Пскова утвердить акты приема-передачи имущества, указанного в пункте 1 настоящего Решения</w:t>
      </w:r>
    </w:p>
    <w:p w:rsidR="007D72B2" w:rsidRPr="00B1514D" w:rsidRDefault="007D72B2" w:rsidP="007D72B2">
      <w:pPr>
        <w:ind w:left="284" w:firstLine="709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3. Настоящее Решение вступает в силу с момента его принятия.</w:t>
      </w: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Pr="00B1514D" w:rsidRDefault="00F841FC" w:rsidP="00F841FC">
      <w:pPr>
        <w:ind w:left="28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Глава города Пскова                                                                 Е.А.Полонская</w:t>
      </w: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 w:right="164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Проект  Решения  вносит:</w:t>
      </w:r>
    </w:p>
    <w:p w:rsidR="00F841FC" w:rsidRDefault="00F841FC" w:rsidP="00F841FC">
      <w:pPr>
        <w:ind w:left="180" w:right="164"/>
      </w:pPr>
    </w:p>
    <w:p w:rsidR="00F841FC" w:rsidRPr="00B1514D" w:rsidRDefault="007F09D7" w:rsidP="00F841FC">
      <w:pPr>
        <w:ind w:left="284" w:right="16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И.п</w:t>
      </w:r>
      <w:proofErr w:type="spellEnd"/>
      <w:r>
        <w:rPr>
          <w:rFonts w:ascii="Times New Roman" w:hAnsi="Times New Roman"/>
          <w:sz w:val="28"/>
        </w:rPr>
        <w:t>. Главы</w:t>
      </w:r>
      <w:r w:rsidR="00F841FC" w:rsidRPr="00B1514D">
        <w:rPr>
          <w:rFonts w:ascii="Times New Roman" w:hAnsi="Times New Roman"/>
          <w:sz w:val="28"/>
        </w:rPr>
        <w:t xml:space="preserve"> Администрации </w:t>
      </w: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города Пскова                                                  </w:t>
      </w:r>
      <w:r w:rsidR="007F09D7">
        <w:rPr>
          <w:rFonts w:ascii="Times New Roman" w:hAnsi="Times New Roman"/>
          <w:sz w:val="28"/>
        </w:rPr>
        <w:t xml:space="preserve">                             </w:t>
      </w:r>
      <w:bookmarkStart w:id="0" w:name="_GoBack"/>
      <w:bookmarkEnd w:id="0"/>
      <w:r w:rsidR="007F09D7">
        <w:rPr>
          <w:rFonts w:ascii="Times New Roman" w:hAnsi="Times New Roman"/>
          <w:sz w:val="28"/>
        </w:rPr>
        <w:t xml:space="preserve"> А.В. </w:t>
      </w:r>
      <w:proofErr w:type="gramStart"/>
      <w:r w:rsidR="007F09D7">
        <w:rPr>
          <w:rFonts w:ascii="Times New Roman" w:hAnsi="Times New Roman"/>
          <w:sz w:val="28"/>
        </w:rPr>
        <w:t>Коновал</w:t>
      </w:r>
      <w:r w:rsidRPr="00B1514D">
        <w:rPr>
          <w:rFonts w:ascii="Times New Roman" w:hAnsi="Times New Roman"/>
          <w:sz w:val="28"/>
        </w:rPr>
        <w:t>ов</w:t>
      </w:r>
      <w:proofErr w:type="gramEnd"/>
      <w:r w:rsidRPr="00B1514D">
        <w:rPr>
          <w:rFonts w:ascii="Times New Roman" w:hAnsi="Times New Roman"/>
          <w:sz w:val="28"/>
        </w:rPr>
        <w:t xml:space="preserve"> </w:t>
      </w:r>
    </w:p>
    <w:p w:rsidR="00F841FC" w:rsidRPr="00E118FF" w:rsidRDefault="00F841FC" w:rsidP="00F841FC">
      <w:pPr>
        <w:widowControl/>
        <w:rPr>
          <w:rStyle w:val="FontStyle17"/>
        </w:rPr>
        <w:sectPr w:rsidR="00F841FC" w:rsidRPr="00E118FF" w:rsidSect="00F841FC">
          <w:pgSz w:w="11905" w:h="16837"/>
          <w:pgMar w:top="399" w:right="1109" w:bottom="1440" w:left="1109" w:header="720" w:footer="720" w:gutter="0"/>
          <w:cols w:space="60"/>
          <w:noEndnote/>
        </w:sectPr>
      </w:pPr>
    </w:p>
    <w:p w:rsidR="0070591F" w:rsidRDefault="0070591F" w:rsidP="00F841FC">
      <w:pPr>
        <w:pStyle w:val="1"/>
        <w:ind w:right="-284" w:firstLine="851"/>
        <w:jc w:val="center"/>
        <w:rPr>
          <w:sz w:val="28"/>
          <w:szCs w:val="28"/>
        </w:rPr>
      </w:pPr>
    </w:p>
    <w:p w:rsidR="0070591F" w:rsidRDefault="0070591F" w:rsidP="00DA1807">
      <w:pPr>
        <w:pStyle w:val="1"/>
        <w:ind w:right="-284" w:firstLine="851"/>
        <w:jc w:val="center"/>
        <w:rPr>
          <w:sz w:val="28"/>
          <w:szCs w:val="28"/>
        </w:rPr>
      </w:pPr>
    </w:p>
    <w:p w:rsidR="00F841FC" w:rsidRPr="00F841FC" w:rsidRDefault="00F841FC" w:rsidP="00DA1807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ПОЯСНИТЕЛЬНАЯ  ЗАПИСКА</w:t>
      </w:r>
    </w:p>
    <w:p w:rsidR="00F841FC" w:rsidRPr="00F841FC" w:rsidRDefault="00F841FC" w:rsidP="00DA1807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к проекту Решения городской Думы</w:t>
      </w:r>
    </w:p>
    <w:p w:rsidR="00DA1807" w:rsidRPr="00EC28C0" w:rsidRDefault="00DA1807" w:rsidP="00DA1807">
      <w:pPr>
        <w:pStyle w:val="Style4"/>
        <w:widowControl/>
        <w:spacing w:line="240" w:lineRule="auto"/>
        <w:ind w:right="-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0512AB">
        <w:rPr>
          <w:rStyle w:val="FontStyle16"/>
          <w:sz w:val="28"/>
          <w:szCs w:val="28"/>
        </w:rPr>
        <w:t>тепловых сетей</w:t>
      </w:r>
      <w:r>
        <w:rPr>
          <w:rStyle w:val="FontStyle16"/>
          <w:sz w:val="28"/>
          <w:szCs w:val="28"/>
        </w:rPr>
        <w:t>, расположенн</w:t>
      </w:r>
      <w:r w:rsidR="000512AB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г. Псков, ул. Крупской,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0512AB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акционерного общества «Строительная фирма «ДСК»</w:t>
      </w:r>
      <w:r w:rsidRPr="00EC28C0">
        <w:rPr>
          <w:rStyle w:val="FontStyle16"/>
          <w:sz w:val="28"/>
          <w:szCs w:val="28"/>
        </w:rPr>
        <w:t>.</w:t>
      </w:r>
    </w:p>
    <w:p w:rsidR="0070591F" w:rsidRPr="00F841FC" w:rsidRDefault="0070591F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В Администрацию города Пскова поступило обращение </w:t>
      </w:r>
      <w:r w:rsidR="00521BFB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70591F">
        <w:rPr>
          <w:rFonts w:ascii="Times New Roman" w:hAnsi="Times New Roman"/>
          <w:sz w:val="28"/>
          <w:szCs w:val="28"/>
        </w:rPr>
        <w:t>акционерного общества</w:t>
      </w:r>
      <w:r w:rsidR="00521BFB">
        <w:rPr>
          <w:rStyle w:val="FontStyle16"/>
          <w:sz w:val="28"/>
          <w:szCs w:val="28"/>
        </w:rPr>
        <w:t xml:space="preserve"> «</w:t>
      </w:r>
      <w:r w:rsidR="00DA1807">
        <w:rPr>
          <w:rStyle w:val="FontStyle16"/>
          <w:sz w:val="28"/>
          <w:szCs w:val="28"/>
        </w:rPr>
        <w:t>Строительная фирма «ДСК</w:t>
      </w:r>
      <w:r w:rsidR="00521BFB">
        <w:rPr>
          <w:rStyle w:val="FontStyle16"/>
          <w:sz w:val="28"/>
          <w:szCs w:val="28"/>
        </w:rPr>
        <w:t xml:space="preserve">»  </w:t>
      </w:r>
      <w:r w:rsidR="0070591F">
        <w:rPr>
          <w:rStyle w:val="FontStyle16"/>
          <w:sz w:val="28"/>
          <w:szCs w:val="28"/>
        </w:rPr>
        <w:t xml:space="preserve">А.В. </w:t>
      </w:r>
      <w:proofErr w:type="spellStart"/>
      <w:r w:rsidR="00DA1807">
        <w:rPr>
          <w:rStyle w:val="FontStyle16"/>
          <w:sz w:val="28"/>
          <w:szCs w:val="28"/>
        </w:rPr>
        <w:t>Блажнова</w:t>
      </w:r>
      <w:proofErr w:type="spellEnd"/>
      <w:r w:rsidRPr="00F841FC">
        <w:rPr>
          <w:rFonts w:ascii="Times New Roman" w:hAnsi="Times New Roman"/>
          <w:sz w:val="28"/>
          <w:szCs w:val="28"/>
        </w:rPr>
        <w:t xml:space="preserve"> от 2</w:t>
      </w:r>
      <w:r w:rsidR="00521BFB">
        <w:rPr>
          <w:rFonts w:ascii="Times New Roman" w:hAnsi="Times New Roman"/>
          <w:sz w:val="28"/>
          <w:szCs w:val="28"/>
        </w:rPr>
        <w:t>0</w:t>
      </w:r>
      <w:r w:rsidRPr="00F841FC">
        <w:rPr>
          <w:rFonts w:ascii="Times New Roman" w:hAnsi="Times New Roman"/>
          <w:sz w:val="28"/>
          <w:szCs w:val="28"/>
        </w:rPr>
        <w:t>.01.202</w:t>
      </w:r>
      <w:r w:rsidR="00521BFB">
        <w:rPr>
          <w:rFonts w:ascii="Times New Roman" w:hAnsi="Times New Roman"/>
          <w:sz w:val="28"/>
          <w:szCs w:val="28"/>
        </w:rPr>
        <w:t>1</w:t>
      </w:r>
      <w:r w:rsidRPr="00F841FC">
        <w:rPr>
          <w:rFonts w:ascii="Times New Roman" w:hAnsi="Times New Roman"/>
          <w:sz w:val="28"/>
          <w:szCs w:val="28"/>
        </w:rPr>
        <w:t xml:space="preserve"> № </w:t>
      </w:r>
      <w:r w:rsidR="00521BFB">
        <w:rPr>
          <w:rFonts w:ascii="Times New Roman" w:hAnsi="Times New Roman"/>
          <w:sz w:val="28"/>
          <w:szCs w:val="28"/>
        </w:rPr>
        <w:t>1</w:t>
      </w:r>
      <w:r w:rsidR="000512AB">
        <w:rPr>
          <w:rFonts w:ascii="Times New Roman" w:hAnsi="Times New Roman"/>
          <w:sz w:val="28"/>
          <w:szCs w:val="28"/>
        </w:rPr>
        <w:t>5</w:t>
      </w:r>
      <w:r w:rsidRPr="00F841FC">
        <w:rPr>
          <w:rFonts w:ascii="Times New Roman" w:hAnsi="Times New Roman"/>
          <w:sz w:val="28"/>
          <w:szCs w:val="28"/>
        </w:rPr>
        <w:t xml:space="preserve"> о передаче в собственность муниципального образования «Город Псков» </w:t>
      </w:r>
      <w:r w:rsidR="000512AB">
        <w:rPr>
          <w:rFonts w:ascii="Times New Roman" w:hAnsi="Times New Roman"/>
          <w:sz w:val="28"/>
          <w:szCs w:val="28"/>
        </w:rPr>
        <w:t>тепловых сетей</w:t>
      </w:r>
      <w:r w:rsidRPr="00F841FC">
        <w:rPr>
          <w:rFonts w:ascii="Times New Roman" w:hAnsi="Times New Roman"/>
          <w:sz w:val="28"/>
        </w:rPr>
        <w:t>, расположенн</w:t>
      </w:r>
      <w:r w:rsidR="000512AB">
        <w:rPr>
          <w:rFonts w:ascii="Times New Roman" w:hAnsi="Times New Roman"/>
          <w:sz w:val="28"/>
        </w:rPr>
        <w:t>ых</w:t>
      </w:r>
      <w:r w:rsidRPr="00F841FC">
        <w:rPr>
          <w:rFonts w:ascii="Times New Roman" w:hAnsi="Times New Roman"/>
          <w:sz w:val="28"/>
        </w:rPr>
        <w:t xml:space="preserve"> по адресу: </w:t>
      </w:r>
      <w:r w:rsidR="00521BFB">
        <w:rPr>
          <w:rFonts w:ascii="Times New Roman" w:hAnsi="Times New Roman"/>
          <w:sz w:val="28"/>
        </w:rPr>
        <w:t xml:space="preserve">г. Псков, </w:t>
      </w:r>
      <w:r w:rsidR="00DA1807">
        <w:rPr>
          <w:rFonts w:ascii="Times New Roman" w:hAnsi="Times New Roman"/>
          <w:sz w:val="28"/>
        </w:rPr>
        <w:t>ул. Крупской</w:t>
      </w:r>
      <w:r w:rsidR="00521BFB">
        <w:rPr>
          <w:rFonts w:ascii="Times New Roman" w:hAnsi="Times New Roman"/>
          <w:sz w:val="28"/>
        </w:rPr>
        <w:t xml:space="preserve">, </w:t>
      </w:r>
      <w:r w:rsidRPr="00F841FC">
        <w:rPr>
          <w:rFonts w:ascii="Times New Roman" w:hAnsi="Times New Roman"/>
          <w:sz w:val="28"/>
        </w:rPr>
        <w:t>находящ</w:t>
      </w:r>
      <w:r w:rsidR="000512AB">
        <w:rPr>
          <w:rFonts w:ascii="Times New Roman" w:hAnsi="Times New Roman"/>
          <w:sz w:val="28"/>
        </w:rPr>
        <w:t>ихся</w:t>
      </w:r>
      <w:r w:rsidRPr="00F841FC">
        <w:rPr>
          <w:rFonts w:ascii="Times New Roman" w:hAnsi="Times New Roman"/>
          <w:sz w:val="28"/>
        </w:rPr>
        <w:t xml:space="preserve"> в </w:t>
      </w:r>
      <w:r w:rsidR="00521BFB" w:rsidRPr="00EC28C0">
        <w:rPr>
          <w:rStyle w:val="FontStyle16"/>
          <w:sz w:val="28"/>
          <w:szCs w:val="28"/>
        </w:rPr>
        <w:t>собственности</w:t>
      </w:r>
      <w:r w:rsidR="00521BFB">
        <w:rPr>
          <w:rStyle w:val="FontStyle16"/>
          <w:sz w:val="28"/>
          <w:szCs w:val="28"/>
        </w:rPr>
        <w:t xml:space="preserve"> </w:t>
      </w:r>
      <w:r w:rsidR="0070591F">
        <w:rPr>
          <w:rStyle w:val="FontStyle16"/>
          <w:sz w:val="28"/>
          <w:szCs w:val="28"/>
        </w:rPr>
        <w:t>акционерного общества «</w:t>
      </w:r>
      <w:r w:rsidR="00DA1807">
        <w:rPr>
          <w:rStyle w:val="FontStyle16"/>
          <w:sz w:val="28"/>
          <w:szCs w:val="28"/>
        </w:rPr>
        <w:t>Строительная фирма «ДСК</w:t>
      </w:r>
      <w:r w:rsidR="0070591F">
        <w:rPr>
          <w:rStyle w:val="FontStyle16"/>
          <w:sz w:val="28"/>
          <w:szCs w:val="28"/>
        </w:rPr>
        <w:t>»</w:t>
      </w:r>
      <w:r w:rsidRPr="00F841FC">
        <w:rPr>
          <w:rFonts w:ascii="Times New Roman" w:hAnsi="Times New Roman"/>
          <w:sz w:val="28"/>
        </w:rPr>
        <w:t>.</w:t>
      </w:r>
    </w:p>
    <w:p w:rsidR="00521BFB" w:rsidRDefault="00F841FC" w:rsidP="00F841FC">
      <w:pPr>
        <w:pStyle w:val="a4"/>
        <w:ind w:right="-284"/>
        <w:jc w:val="both"/>
        <w:rPr>
          <w:rStyle w:val="FontStyle16"/>
          <w:sz w:val="28"/>
          <w:szCs w:val="28"/>
        </w:rPr>
      </w:pPr>
      <w:r w:rsidRPr="00F841FC">
        <w:rPr>
          <w:sz w:val="28"/>
          <w:szCs w:val="28"/>
        </w:rPr>
        <w:t xml:space="preserve">Данный объект является собственностью </w:t>
      </w:r>
      <w:r w:rsidR="0070591F">
        <w:rPr>
          <w:rStyle w:val="FontStyle16"/>
          <w:sz w:val="28"/>
          <w:szCs w:val="28"/>
        </w:rPr>
        <w:t>акционерного общества «</w:t>
      </w:r>
      <w:r w:rsidR="000512AB">
        <w:rPr>
          <w:rStyle w:val="FontStyle16"/>
          <w:sz w:val="28"/>
          <w:szCs w:val="28"/>
        </w:rPr>
        <w:t>Строительная фирма «ДСК</w:t>
      </w:r>
      <w:r w:rsidR="0070591F">
        <w:rPr>
          <w:rStyle w:val="FontStyle16"/>
          <w:sz w:val="28"/>
          <w:szCs w:val="28"/>
        </w:rPr>
        <w:t>»</w:t>
      </w:r>
      <w:r w:rsidRPr="00F841FC">
        <w:rPr>
          <w:sz w:val="28"/>
          <w:szCs w:val="28"/>
        </w:rPr>
        <w:t>, зарегистрирован в Управлении Федеральной службы государственной регистрации, кадастра и картографии по Псковской области</w:t>
      </w:r>
      <w:r w:rsidR="00521BFB">
        <w:rPr>
          <w:sz w:val="28"/>
          <w:szCs w:val="28"/>
        </w:rPr>
        <w:t xml:space="preserve">, запись регистрации права собственности </w:t>
      </w:r>
      <w:r w:rsidR="00521BFB" w:rsidRPr="0057691C">
        <w:rPr>
          <w:sz w:val="28"/>
          <w:szCs w:val="28"/>
        </w:rPr>
        <w:t xml:space="preserve">от </w:t>
      </w:r>
      <w:r w:rsidR="0070591F" w:rsidRPr="0057691C">
        <w:rPr>
          <w:sz w:val="28"/>
          <w:szCs w:val="28"/>
        </w:rPr>
        <w:t xml:space="preserve">24.12.2020 </w:t>
      </w:r>
      <w:r w:rsidR="000512AB">
        <w:rPr>
          <w:sz w:val="28"/>
          <w:szCs w:val="28"/>
        </w:rPr>
        <w:t xml:space="preserve">                           </w:t>
      </w:r>
      <w:r w:rsidR="00521BFB" w:rsidRPr="0057691C">
        <w:rPr>
          <w:sz w:val="28"/>
          <w:szCs w:val="28"/>
        </w:rPr>
        <w:t>№ 60:27:</w:t>
      </w:r>
      <w:r w:rsidR="0057691C" w:rsidRPr="0057691C">
        <w:rPr>
          <w:sz w:val="28"/>
          <w:szCs w:val="28"/>
        </w:rPr>
        <w:t>0060353</w:t>
      </w:r>
      <w:r w:rsidR="00521BFB" w:rsidRPr="0057691C">
        <w:rPr>
          <w:sz w:val="28"/>
          <w:szCs w:val="28"/>
        </w:rPr>
        <w:t>:</w:t>
      </w:r>
      <w:r w:rsidR="0057691C" w:rsidRPr="0057691C">
        <w:rPr>
          <w:sz w:val="28"/>
          <w:szCs w:val="28"/>
        </w:rPr>
        <w:t>346</w:t>
      </w:r>
      <w:r w:rsidR="00521BFB" w:rsidRPr="0057691C">
        <w:rPr>
          <w:sz w:val="28"/>
          <w:szCs w:val="28"/>
        </w:rPr>
        <w:t>-60/037/2020-1,</w:t>
      </w:r>
      <w:r w:rsidRPr="0057691C">
        <w:rPr>
          <w:sz w:val="28"/>
          <w:szCs w:val="28"/>
        </w:rPr>
        <w:t xml:space="preserve"> и предлагается к передаче</w:t>
      </w:r>
      <w:r w:rsidRPr="00F841FC">
        <w:rPr>
          <w:sz w:val="28"/>
          <w:szCs w:val="28"/>
        </w:rPr>
        <w:t xml:space="preserve"> в муниципальную собственность, в соответствии</w:t>
      </w:r>
      <w:r w:rsidR="00521BFB" w:rsidRPr="00521BFB">
        <w:rPr>
          <w:rStyle w:val="FontStyle16"/>
          <w:sz w:val="28"/>
          <w:szCs w:val="28"/>
        </w:rPr>
        <w:t xml:space="preserve"> </w:t>
      </w:r>
      <w:r w:rsidR="00521BFB" w:rsidRPr="00EC28C0">
        <w:rPr>
          <w:rStyle w:val="FontStyle16"/>
          <w:sz w:val="28"/>
          <w:szCs w:val="28"/>
        </w:rPr>
        <w:t>со статьей 218 Гражданского Кодекса РФ</w:t>
      </w:r>
      <w:r w:rsidR="00521BFB">
        <w:rPr>
          <w:rStyle w:val="FontStyle16"/>
          <w:sz w:val="28"/>
          <w:szCs w:val="28"/>
        </w:rPr>
        <w:t>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>Положения вышеуказанного закона устанавливают порядок безвозмездной передачи в муниципальную собственность</w:t>
      </w:r>
      <w:r w:rsidR="00521BFB">
        <w:rPr>
          <w:sz w:val="28"/>
          <w:szCs w:val="28"/>
        </w:rPr>
        <w:t xml:space="preserve">, </w:t>
      </w:r>
      <w:r w:rsidRPr="00F841FC">
        <w:rPr>
          <w:sz w:val="28"/>
          <w:szCs w:val="28"/>
        </w:rPr>
        <w:t xml:space="preserve">предполагают – </w:t>
      </w:r>
      <w:r w:rsidR="00521BFB">
        <w:rPr>
          <w:sz w:val="28"/>
          <w:szCs w:val="28"/>
        </w:rPr>
        <w:t xml:space="preserve">           </w:t>
      </w:r>
      <w:r w:rsidRPr="00F841FC">
        <w:rPr>
          <w:sz w:val="28"/>
          <w:szCs w:val="28"/>
        </w:rPr>
        <w:t>в системе действующего правового регулирования – необходимость учета волеизъявления органа местного самоуправления на такую передачу.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Учитывая  изложенное,  считаем  необходимым  дать  </w:t>
      </w:r>
      <w:r w:rsidR="00521BFB" w:rsidRPr="00EC28C0">
        <w:rPr>
          <w:rStyle w:val="FontStyle16"/>
          <w:sz w:val="28"/>
          <w:szCs w:val="28"/>
        </w:rPr>
        <w:t xml:space="preserve">согласия </w:t>
      </w:r>
      <w:r w:rsidR="00521BFB">
        <w:rPr>
          <w:rStyle w:val="FontStyle16"/>
          <w:sz w:val="28"/>
          <w:szCs w:val="28"/>
        </w:rPr>
        <w:t xml:space="preserve">                </w:t>
      </w:r>
      <w:r w:rsidR="00521BFB" w:rsidRPr="00EC28C0">
        <w:rPr>
          <w:rStyle w:val="FontStyle16"/>
          <w:sz w:val="28"/>
          <w:szCs w:val="28"/>
        </w:rPr>
        <w:t>на принятие в дар в собственность муниципального</w:t>
      </w:r>
      <w:r w:rsidR="00521BFB"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521BFB">
        <w:rPr>
          <w:rStyle w:val="FontStyle16"/>
          <w:sz w:val="28"/>
          <w:szCs w:val="28"/>
        </w:rPr>
        <w:t xml:space="preserve">наружных тепловых сетей, расположенных по адресу: г. Псков, </w:t>
      </w:r>
      <w:r w:rsidR="00D040E7">
        <w:rPr>
          <w:rStyle w:val="FontStyle16"/>
          <w:sz w:val="28"/>
          <w:szCs w:val="28"/>
        </w:rPr>
        <w:t>ул. Крупской</w:t>
      </w:r>
      <w:r w:rsidR="00521BFB">
        <w:rPr>
          <w:rStyle w:val="FontStyle16"/>
          <w:sz w:val="28"/>
          <w:szCs w:val="28"/>
        </w:rPr>
        <w:t>,</w:t>
      </w:r>
      <w:r w:rsidR="00521BFB" w:rsidRPr="00EC28C0">
        <w:rPr>
          <w:rStyle w:val="FontStyle16"/>
          <w:sz w:val="28"/>
          <w:szCs w:val="28"/>
        </w:rPr>
        <w:t xml:space="preserve"> находящихся в собственности</w:t>
      </w:r>
      <w:r w:rsidR="00521BFB">
        <w:rPr>
          <w:rStyle w:val="FontStyle16"/>
          <w:sz w:val="28"/>
          <w:szCs w:val="28"/>
        </w:rPr>
        <w:t xml:space="preserve"> </w:t>
      </w:r>
      <w:r w:rsidR="00D040E7">
        <w:rPr>
          <w:rStyle w:val="FontStyle16"/>
          <w:sz w:val="28"/>
          <w:szCs w:val="28"/>
        </w:rPr>
        <w:t>акционерного общества «Строительная фирма «ДСК»</w:t>
      </w:r>
      <w:r w:rsidRPr="00F841FC">
        <w:rPr>
          <w:rFonts w:ascii="Times New Roman" w:hAnsi="Times New Roman"/>
          <w:sz w:val="28"/>
          <w:szCs w:val="28"/>
        </w:rPr>
        <w:t xml:space="preserve">. 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Решение подготовлено в соответствии с действующим законодательством.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    Принятие данного Решения не требует изменений и дополнений нормативных правовых актов, не влечет материальных и иных затрат бюджета.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Проект Решения городской Думы подготовлен отделом реестра муниципального имущества Комитета по управлению муниципальным имуществом города Пскова.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 Е.В. Кузнецова</w:t>
      </w: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</w:pPr>
    </w:p>
    <w:p w:rsidR="00F841FC" w:rsidRPr="00F841FC" w:rsidRDefault="00F841FC" w:rsidP="00F841FC">
      <w:pPr>
        <w:pStyle w:val="a4"/>
        <w:ind w:right="-284"/>
        <w:jc w:val="both"/>
      </w:pPr>
    </w:p>
    <w:p w:rsidR="000C2C99" w:rsidRPr="00F841FC" w:rsidRDefault="000C2C99">
      <w:pPr>
        <w:rPr>
          <w:rFonts w:ascii="Times New Roman" w:hAnsi="Times New Roman"/>
        </w:rPr>
      </w:pPr>
    </w:p>
    <w:sectPr w:rsidR="000C2C99" w:rsidRPr="00F841FC" w:rsidSect="00C80E64">
      <w:pgSz w:w="11906" w:h="16838"/>
      <w:pgMar w:top="719" w:right="1133" w:bottom="10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C"/>
    <w:rsid w:val="000512AB"/>
    <w:rsid w:val="000C2C99"/>
    <w:rsid w:val="000C44DA"/>
    <w:rsid w:val="00195D6F"/>
    <w:rsid w:val="001A71F2"/>
    <w:rsid w:val="002D3C92"/>
    <w:rsid w:val="0050009C"/>
    <w:rsid w:val="00521BFB"/>
    <w:rsid w:val="0057691C"/>
    <w:rsid w:val="005D6CFB"/>
    <w:rsid w:val="00686225"/>
    <w:rsid w:val="0070591F"/>
    <w:rsid w:val="007D72B2"/>
    <w:rsid w:val="007F09D7"/>
    <w:rsid w:val="00D040E7"/>
    <w:rsid w:val="00DA1807"/>
    <w:rsid w:val="00F73662"/>
    <w:rsid w:val="00F841FC"/>
    <w:rsid w:val="00F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Николаева Ирина Олеговна</cp:lastModifiedBy>
  <cp:revision>2</cp:revision>
  <cp:lastPrinted>2021-03-01T13:15:00Z</cp:lastPrinted>
  <dcterms:created xsi:type="dcterms:W3CDTF">2021-03-01T13:16:00Z</dcterms:created>
  <dcterms:modified xsi:type="dcterms:W3CDTF">2021-03-01T13:16:00Z</dcterms:modified>
</cp:coreProperties>
</file>