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3CB6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14:paraId="7E2B0F3E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F4CAEA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19438E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41828A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39CDCF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0A996AB3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F091A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2D0D81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6BC64A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A2AFBE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3CF8F9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281FFB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5FAA83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1D449F" w14:textId="77777777"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DE6A38" w14:textId="77777777" w:rsidR="00723449" w:rsidRPr="00202362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2425D">
        <w:rPr>
          <w:rFonts w:ascii="Times New Roman" w:eastAsia="Calibri" w:hAnsi="Times New Roman" w:cs="Times New Roman"/>
          <w:sz w:val="28"/>
          <w:szCs w:val="28"/>
        </w:rPr>
        <w:t>2</w:t>
      </w:r>
      <w:r w:rsidR="00BB36FE">
        <w:rPr>
          <w:rFonts w:ascii="Times New Roman" w:eastAsia="Calibri" w:hAnsi="Times New Roman" w:cs="Times New Roman"/>
          <w:sz w:val="28"/>
          <w:szCs w:val="28"/>
        </w:rPr>
        <w:t>3</w:t>
      </w:r>
      <w:r w:rsidR="00065EF5">
        <w:rPr>
          <w:rFonts w:ascii="Times New Roman" w:eastAsia="Calibri" w:hAnsi="Times New Roman" w:cs="Times New Roman"/>
          <w:sz w:val="28"/>
          <w:szCs w:val="28"/>
        </w:rPr>
        <w:t>.0</w:t>
      </w:r>
      <w:r w:rsidR="00BB36FE">
        <w:rPr>
          <w:rFonts w:ascii="Times New Roman" w:eastAsia="Calibri" w:hAnsi="Times New Roman" w:cs="Times New Roman"/>
          <w:sz w:val="28"/>
          <w:szCs w:val="28"/>
        </w:rPr>
        <w:t>4</w:t>
      </w:r>
      <w:r w:rsidR="00065EF5">
        <w:rPr>
          <w:rFonts w:ascii="Times New Roman" w:eastAsia="Calibri" w:hAnsi="Times New Roman" w:cs="Times New Roman"/>
          <w:sz w:val="28"/>
          <w:szCs w:val="28"/>
        </w:rPr>
        <w:t>.2021</w:t>
      </w: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52F" w:rsidRPr="0073152F">
        <w:rPr>
          <w:rFonts w:ascii="Times New Roman" w:eastAsia="Calibri" w:hAnsi="Times New Roman" w:cs="Times New Roman"/>
          <w:sz w:val="28"/>
          <w:szCs w:val="28"/>
          <w:u w:val="single"/>
        </w:rPr>
        <w:t>78</w:t>
      </w:r>
    </w:p>
    <w:p w14:paraId="239DB3E6" w14:textId="77777777"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0B31F4" w14:textId="77777777"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884EB4" w14:textId="77777777"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</w:t>
      </w:r>
      <w:r w:rsidR="00BB36FE">
        <w:rPr>
          <w:rFonts w:ascii="Times New Roman" w:hAnsi="Times New Roman" w:cs="Times New Roman"/>
          <w:sz w:val="26"/>
          <w:szCs w:val="26"/>
        </w:rPr>
        <w:t>9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4405357" w14:textId="77777777"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14:paraId="72CA057F" w14:textId="77777777"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41D19F" w14:textId="77777777"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14:paraId="37139D99" w14:textId="77777777"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91D273" w14:textId="77777777"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3432D6B" w14:textId="77777777"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3218B7" w14:textId="77777777"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E2425D">
        <w:rPr>
          <w:rFonts w:ascii="Times New Roman" w:hAnsi="Times New Roman" w:cs="Times New Roman"/>
          <w:sz w:val="26"/>
          <w:szCs w:val="26"/>
        </w:rPr>
        <w:t>2</w:t>
      </w:r>
      <w:r w:rsidR="00BB36FE">
        <w:rPr>
          <w:rFonts w:ascii="Times New Roman" w:hAnsi="Times New Roman" w:cs="Times New Roman"/>
          <w:sz w:val="26"/>
          <w:szCs w:val="26"/>
        </w:rPr>
        <w:t>9</w:t>
      </w:r>
      <w:r w:rsidR="00E2425D">
        <w:rPr>
          <w:rFonts w:ascii="Times New Roman" w:hAnsi="Times New Roman" w:cs="Times New Roman"/>
          <w:sz w:val="26"/>
          <w:szCs w:val="26"/>
        </w:rPr>
        <w:t xml:space="preserve"> </w:t>
      </w:r>
      <w:r w:rsidR="00BB36FE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065EF5">
        <w:rPr>
          <w:rFonts w:ascii="Times New Roman" w:hAnsi="Times New Roman" w:cs="Times New Roman"/>
          <w:sz w:val="26"/>
          <w:szCs w:val="26"/>
        </w:rPr>
        <w:t>2021</w:t>
      </w:r>
      <w:r w:rsidR="00E63ACE" w:rsidRPr="00411CE3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BB36FE">
        <w:rPr>
          <w:rFonts w:ascii="Times New Roman" w:hAnsi="Times New Roman" w:cs="Times New Roman"/>
          <w:sz w:val="26"/>
          <w:szCs w:val="26"/>
        </w:rPr>
        <w:t>9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>по адресу: г. Псков, пл. Победы, д.1 (Городской культурный центр) и включить в проект повестки дня сессии следующие вопросы</w:t>
      </w:r>
      <w:r w:rsidR="00A32861">
        <w:rPr>
          <w:rFonts w:ascii="Times New Roman" w:hAnsi="Times New Roman" w:cs="Times New Roman"/>
          <w:sz w:val="26"/>
          <w:szCs w:val="26"/>
        </w:rPr>
        <w:t>:</w:t>
      </w:r>
    </w:p>
    <w:p w14:paraId="13EB2330" w14:textId="77777777" w:rsidR="0030072A" w:rsidRDefault="0030072A" w:rsidP="003007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72A">
        <w:rPr>
          <w:rFonts w:ascii="Times New Roman" w:hAnsi="Times New Roman" w:cs="Times New Roman"/>
          <w:sz w:val="26"/>
          <w:szCs w:val="26"/>
        </w:rPr>
        <w:t>О согласовании кандидатуры Кротова Владимира Михайловича для назначения на должность директора муниципального бюджетного учреждения «Псковский бизнес-инкубатор»</w:t>
      </w:r>
    </w:p>
    <w:p w14:paraId="3EB1A1D5" w14:textId="77777777" w:rsidR="00222DEE" w:rsidRDefault="00222DEE" w:rsidP="00222DE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2DEE">
        <w:rPr>
          <w:rFonts w:ascii="Times New Roman" w:hAnsi="Times New Roman" w:cs="Times New Roman"/>
          <w:sz w:val="26"/>
          <w:szCs w:val="26"/>
        </w:rPr>
        <w:t>О согласовании кандидатуры Полякова Андрея Владимировича для назначения на должность директора муниципального автономного учреждения «Центр туризма и творческих индустрий Пскова»</w:t>
      </w:r>
    </w:p>
    <w:p w14:paraId="3F9A4777" w14:textId="77777777" w:rsidR="0026195A" w:rsidRDefault="0026195A" w:rsidP="002619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195A">
        <w:rPr>
          <w:rFonts w:ascii="Times New Roman" w:hAnsi="Times New Roman" w:cs="Times New Roman"/>
          <w:sz w:val="26"/>
          <w:szCs w:val="26"/>
        </w:rPr>
        <w:t>Об исполнении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195A">
        <w:rPr>
          <w:rFonts w:ascii="Times New Roman" w:hAnsi="Times New Roman" w:cs="Times New Roman"/>
          <w:sz w:val="26"/>
          <w:szCs w:val="26"/>
        </w:rPr>
        <w:t xml:space="preserve">города Пскова за 2020 год  </w:t>
      </w:r>
    </w:p>
    <w:p w14:paraId="1CB466F7" w14:textId="77777777" w:rsidR="00E925E3" w:rsidRPr="00E925E3" w:rsidRDefault="00E925E3" w:rsidP="00E925E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25E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1425 «Об утверждении Прогнозного плана (программы) приватизации муниципального имущества города Пскова на 2021 год»</w:t>
      </w:r>
    </w:p>
    <w:p w14:paraId="4FDED730" w14:textId="77777777" w:rsidR="0026195A" w:rsidRDefault="0026195A" w:rsidP="002619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195A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195A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14:paraId="32F234E3" w14:textId="77777777" w:rsidR="0026195A" w:rsidRPr="0026195A" w:rsidRDefault="0026195A" w:rsidP="002619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195A">
        <w:rPr>
          <w:rFonts w:ascii="Times New Roman" w:hAnsi="Times New Roman" w:cs="Times New Roman"/>
          <w:sz w:val="26"/>
          <w:szCs w:val="26"/>
        </w:rPr>
        <w:t>О приостановлении действия пункта 3 статьи 37 Положения  о бюджетном  процессе в муниципальном образовании «Город Псков», утвержденного Решением Псковской городской Думы от 27 февраля 2013 № 432</w:t>
      </w:r>
    </w:p>
    <w:p w14:paraId="10E3CA40" w14:textId="77777777" w:rsidR="0030072A" w:rsidRDefault="0030072A" w:rsidP="003007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72A">
        <w:rPr>
          <w:rFonts w:ascii="Times New Roman" w:hAnsi="Times New Roman" w:cs="Times New Roman"/>
          <w:sz w:val="26"/>
          <w:szCs w:val="26"/>
        </w:rPr>
        <w:lastRenderedPageBreak/>
        <w:t>О согласовании продления срока исполнения обязанностей директора муниципального автономного общеобразовательного учреждения «Средняя общеобразовательная школа №47» Шагину Ивану Анатольевичу</w:t>
      </w:r>
    </w:p>
    <w:p w14:paraId="0DD2AE4D" w14:textId="77777777" w:rsidR="0030072A" w:rsidRDefault="0030072A" w:rsidP="003007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072A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 от 11.06.2013 № 578 «Об утверждении Положения о Комитете по физической культуре, спорту и делам молодежи Администрации города Пскова»</w:t>
      </w:r>
    </w:p>
    <w:p w14:paraId="66758A86" w14:textId="77777777" w:rsidR="00056929" w:rsidRPr="00056929" w:rsidRDefault="00056929" w:rsidP="0005692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6929">
        <w:rPr>
          <w:rFonts w:ascii="Times New Roman" w:hAnsi="Times New Roman" w:cs="Times New Roman"/>
          <w:sz w:val="26"/>
          <w:szCs w:val="26"/>
        </w:rPr>
        <w:t>О присвоении названия улицам, расположенным на территории муниципального образования «Город Псков»</w:t>
      </w:r>
    </w:p>
    <w:p w14:paraId="46502C9E" w14:textId="77777777" w:rsidR="0059709E" w:rsidRDefault="0059709E" w:rsidP="0059709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09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05.12.2013 № 822 «Об утверждении Порядка освобождения от должности лиц, замещающих муниципальную должность муниципального образования «Город Псков», в связи с утратой доверия»</w:t>
      </w:r>
    </w:p>
    <w:p w14:paraId="0CCC7F7F" w14:textId="77777777" w:rsidR="0059709E" w:rsidRDefault="00B26124" w:rsidP="00B2612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6124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Псковской городской Думой</w:t>
      </w:r>
    </w:p>
    <w:p w14:paraId="1C43D34D" w14:textId="77777777" w:rsidR="00B26124" w:rsidRDefault="00B26124" w:rsidP="00B2612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6124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Псковской городской Думы «О внесении изменений в  Устав муниципального образования «Город Псков»</w:t>
      </w:r>
    </w:p>
    <w:p w14:paraId="710DF23C" w14:textId="77777777" w:rsidR="00B26124" w:rsidRPr="00B26124" w:rsidRDefault="00B26124" w:rsidP="00B2612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6124">
        <w:rPr>
          <w:rFonts w:ascii="Times New Roman" w:hAnsi="Times New Roman" w:cs="Times New Roman"/>
          <w:sz w:val="26"/>
          <w:szCs w:val="26"/>
        </w:rPr>
        <w:t>О протесте прокурора города Пскова от 30.03.2021 №02-03-2021 на Решение Псковской городской Думы от 29.04.2011 №1692 «Об утверждении Правил благоустройства, санитарного содержания и озеленения города Пскова»</w:t>
      </w:r>
    </w:p>
    <w:p w14:paraId="3F12C9A7" w14:textId="77777777" w:rsidR="00E8583F" w:rsidRDefault="00E8583F" w:rsidP="00E858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583F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1406 «Об утверждении прогнозного плана предоставления жилой площади по договорам аренды жилых помещений Администрацией города Пскова на 2021 год»</w:t>
      </w:r>
    </w:p>
    <w:p w14:paraId="4ECEEE33" w14:textId="77777777" w:rsidR="00E8583F" w:rsidRDefault="00E8583F" w:rsidP="00E858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583F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об отмене Решения Псковской городской Думы от 30.06.2020 № 1247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3F">
        <w:rPr>
          <w:rFonts w:ascii="Times New Roman" w:hAnsi="Times New Roman" w:cs="Times New Roman"/>
          <w:sz w:val="26"/>
          <w:szCs w:val="26"/>
        </w:rPr>
        <w:t>«О согласовании документов по распоряжению объектами жилищного фонда муниципального образования «Город Псков»</w:t>
      </w:r>
    </w:p>
    <w:p w14:paraId="7394EEE5" w14:textId="77777777" w:rsidR="00E8583F" w:rsidRDefault="00E8583F" w:rsidP="00E858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583F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(Золоткина Г.А.)</w:t>
      </w:r>
    </w:p>
    <w:p w14:paraId="339DB543" w14:textId="77777777" w:rsidR="00E8583F" w:rsidRDefault="00E8583F" w:rsidP="00E858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583F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(Переведенцев А.Н.)</w:t>
      </w:r>
    </w:p>
    <w:p w14:paraId="443F9EBC" w14:textId="77777777" w:rsidR="00E8583F" w:rsidRDefault="00E8583F" w:rsidP="00E858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583F">
        <w:rPr>
          <w:rFonts w:ascii="Times New Roman" w:hAnsi="Times New Roman" w:cs="Times New Roman"/>
          <w:sz w:val="26"/>
          <w:szCs w:val="26"/>
        </w:rPr>
        <w:t xml:space="preserve">О согласовании документов по распоряжению объектами жилищного фонда муниципального образования «Город Псков» и внесении изменений в Решения Псковской городской Думы от 07.12.2020  № 1372 «О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29 апреля 2020 года № 1157 «О согласовании документов по распоряжению объектами жилищного фонда муниципального образования «Город Псков» и от 07.12.2020 № 1368 «О </w:t>
      </w:r>
      <w:r w:rsidRPr="00E8583F">
        <w:rPr>
          <w:rFonts w:ascii="Times New Roman" w:hAnsi="Times New Roman" w:cs="Times New Roman"/>
          <w:sz w:val="26"/>
          <w:szCs w:val="26"/>
        </w:rPr>
        <w:lastRenderedPageBreak/>
        <w:t>согласовании документов по распоряжению объектами жилищного фонда муниципального образования «Город Псков»</w:t>
      </w:r>
    </w:p>
    <w:p w14:paraId="57B97281" w14:textId="77777777" w:rsidR="00E8583F" w:rsidRPr="00E8583F" w:rsidRDefault="00E8583F" w:rsidP="00E858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583F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18.12.2015 № 1768 «Об утверждении Правил использования водных объектов общего пользования, расположенных на территории муниципального образования «Город Псков»,  для личных и бытовых нужд»</w:t>
      </w:r>
    </w:p>
    <w:p w14:paraId="006AA166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«Мастер»  на  предоставление в аренду АО «Санкт-Петербург Телеком» муниципального имущества, расположенного по адресу: г.Псков, ул. Советская, д.37, закрепленного за учреждением на праве оперативного управления, для размещения оборудования базовой станции сотовой связи, без проведения торгов</w:t>
      </w:r>
    </w:p>
    <w:p w14:paraId="15BE7410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на предоставление нежилых помещений 1003, 1005, 1006, находящихся в муниципальной собственности муниципального образования «Город Псков», расположенных по адресу: г. Псков, ул. Советская, д. 85, социально - ориентированной некоммерческой организации во владение и (или) в пользование на долгосрочной основе</w:t>
      </w:r>
    </w:p>
    <w:p w14:paraId="46775185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на предоставление части нежилого помещения 1006, находящегося в муниципальной собственности муниципального образования «Город Псков», расположенного по адресу: г. Псков, ул. Советская, д. 85 социально – ориентированной некоммерческой организации во владение и (или) в пользование на долгосрочной основе</w:t>
      </w:r>
    </w:p>
    <w:p w14:paraId="6A7F3A23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на принятие Комитетом по управлению муниципальным имуществом города Пскова решений по вопросам, относящимся                          к компетенции общего собрания участников Общества с ограниченной ответственностью «Расчетный центр города Пскова»</w:t>
      </w:r>
    </w:p>
    <w:p w14:paraId="2DE63891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«Мастер»  на  предоставление в аренду ПАО «ВымпелКом» муниципального имущества, расположенного по адресу: г. Псков, ул. Советская, д.37, закрепленного за учреждением на праве оперативного управления, для размещения оборудования сотовой радиотелефонной связи, без проведения торгов</w:t>
      </w:r>
    </w:p>
    <w:p w14:paraId="7414E312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14:paraId="605825EB" w14:textId="77777777" w:rsidR="005952BE" w:rsidRP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города Пскова «Парки и Ярмарки города Пскова» нежилого помещения 1006, расположенного по адресу: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52BE">
        <w:rPr>
          <w:rFonts w:ascii="Times New Roman" w:hAnsi="Times New Roman" w:cs="Times New Roman"/>
          <w:sz w:val="26"/>
          <w:szCs w:val="26"/>
        </w:rPr>
        <w:t>Псков, Октябрьский пр., д.16</w:t>
      </w:r>
    </w:p>
    <w:p w14:paraId="30B3964B" w14:textId="77777777" w:rsidR="005952BE" w:rsidRDefault="005952BE" w:rsidP="005952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52BE">
        <w:rPr>
          <w:rFonts w:ascii="Times New Roman" w:hAnsi="Times New Roman" w:cs="Times New Roman"/>
          <w:sz w:val="26"/>
          <w:szCs w:val="26"/>
        </w:rPr>
        <w:lastRenderedPageBreak/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№21»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</w:p>
    <w:p w14:paraId="749980A0" w14:textId="77777777" w:rsidR="005952BE" w:rsidRDefault="0052024D" w:rsidP="005202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024D">
        <w:rPr>
          <w:rFonts w:ascii="Times New Roman" w:hAnsi="Times New Roman" w:cs="Times New Roman"/>
          <w:sz w:val="26"/>
          <w:szCs w:val="26"/>
        </w:rPr>
        <w:t>О даче согласия на принятие в собственность муниципального образования «Город Псков» объектов инженерной инфраструктуры, расположенных по адресу: г. Псков, ул. Инженерная, к дому 115, находящихся в  собственности Российской Федерации и закрепленных на праве оперативного управления за Федеральным государственным казенным учреждением «Пограничное управление Федеральной службы безопасности Российской Федерации по Псковской области»</w:t>
      </w:r>
    </w:p>
    <w:p w14:paraId="3FE881F8" w14:textId="77777777" w:rsidR="0052024D" w:rsidRDefault="0052024D" w:rsidP="005202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024D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г.Пскова «Горводоканал» муниципального недвижимого имущества (сооружений)</w:t>
      </w:r>
    </w:p>
    <w:p w14:paraId="55CEED12" w14:textId="77777777" w:rsidR="0052024D" w:rsidRDefault="0052024D" w:rsidP="005202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024D">
        <w:rPr>
          <w:rFonts w:ascii="Times New Roman" w:hAnsi="Times New Roman" w:cs="Times New Roman"/>
          <w:sz w:val="26"/>
          <w:szCs w:val="26"/>
        </w:rPr>
        <w:t>О даче согласия на принятие в собственность муниципального образования «Город Псков» объектов инженерной инфраструктуры, расположенных по адресу: г. Псков, ул. Максима Горького, д. 18, находящихся в  собственности Российской Федерации и закрепленных на праве оперативного управления за Управлением Министерства внутренних дел Российской Федерации по Псковской области</w:t>
      </w:r>
    </w:p>
    <w:p w14:paraId="7E69AD8B" w14:textId="77777777" w:rsidR="0052024D" w:rsidRDefault="0052024D" w:rsidP="005202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024D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 Мацко Татьяне Михайловне муниципального имущества, закрепленного за учреждениями на праве оперативного управления, без проведения торгов</w:t>
      </w:r>
    </w:p>
    <w:p w14:paraId="37339DD1" w14:textId="77777777" w:rsidR="0052024D" w:rsidRDefault="0052024D" w:rsidP="005202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024D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олимпийского резерва по плаванию «Барс»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14:paraId="523A1931" w14:textId="77777777" w:rsidR="0052024D" w:rsidRDefault="0052024D" w:rsidP="005202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024D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договора аренды в отношении нежилого помещения 1004, находящегося в муниципальной собственности муниципального образования «Город Псков», расположенного по адресу: г. Псков, ул. Юбилейная, д. 77б</w:t>
      </w:r>
    </w:p>
    <w:p w14:paraId="19E54478" w14:textId="77777777" w:rsidR="0052024D" w:rsidRDefault="00C66895" w:rsidP="00C668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6895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(сооружений)</w:t>
      </w:r>
    </w:p>
    <w:p w14:paraId="0B807701" w14:textId="77777777" w:rsidR="00C66895" w:rsidRDefault="00C66895" w:rsidP="00C668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6895">
        <w:rPr>
          <w:rFonts w:ascii="Times New Roman" w:hAnsi="Times New Roman" w:cs="Times New Roman"/>
          <w:sz w:val="26"/>
          <w:szCs w:val="26"/>
        </w:rPr>
        <w:lastRenderedPageBreak/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</w:p>
    <w:p w14:paraId="5A6218CF" w14:textId="77777777" w:rsidR="00C66895" w:rsidRDefault="00C66895" w:rsidP="00C668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689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26.06.2009 № 834 «Об утверждении Положения об Управлении по градостроительной деятельности Администрации города Пскова»</w:t>
      </w:r>
    </w:p>
    <w:p w14:paraId="4A3690E3" w14:textId="77777777" w:rsidR="00B26124" w:rsidRPr="00B26124" w:rsidRDefault="00B26124" w:rsidP="0070321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6124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коллектива обособленного структурного подразделения Историко – краеведческой библиотеки им. И.И.Василёва муниципального автономного учреждения культуры «Централизованная библиотечная система»  г.Пскова</w:t>
      </w:r>
    </w:p>
    <w:p w14:paraId="2A61368D" w14:textId="77777777" w:rsidR="00C66895" w:rsidRDefault="00C66895" w:rsidP="00B26124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14:paraId="6E76782A" w14:textId="77777777" w:rsidR="00C66895" w:rsidRPr="00C66895" w:rsidRDefault="00C66895" w:rsidP="00C668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ECE542" w14:textId="77777777" w:rsidR="006367FD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14:paraId="0823F484" w14:textId="77777777" w:rsidR="006367FD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14:paraId="66680FC4" w14:textId="77777777" w:rsidR="006367FD" w:rsidRPr="00FD615B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14:paraId="4131CBAA" w14:textId="77777777"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A9"/>
    <w:rsid w:val="00004C3E"/>
    <w:rsid w:val="00006A84"/>
    <w:rsid w:val="000273BA"/>
    <w:rsid w:val="0005157B"/>
    <w:rsid w:val="00056929"/>
    <w:rsid w:val="00065EF5"/>
    <w:rsid w:val="00075DE5"/>
    <w:rsid w:val="0010519A"/>
    <w:rsid w:val="00125003"/>
    <w:rsid w:val="00142241"/>
    <w:rsid w:val="00153CFC"/>
    <w:rsid w:val="001972D6"/>
    <w:rsid w:val="001B1B4D"/>
    <w:rsid w:val="001B39FA"/>
    <w:rsid w:val="001B556B"/>
    <w:rsid w:val="001C240D"/>
    <w:rsid w:val="001E6E99"/>
    <w:rsid w:val="0020509D"/>
    <w:rsid w:val="00222DEE"/>
    <w:rsid w:val="002539AA"/>
    <w:rsid w:val="0026195A"/>
    <w:rsid w:val="00265023"/>
    <w:rsid w:val="00280656"/>
    <w:rsid w:val="002B007A"/>
    <w:rsid w:val="002C1A97"/>
    <w:rsid w:val="002D500B"/>
    <w:rsid w:val="002F421E"/>
    <w:rsid w:val="0030072A"/>
    <w:rsid w:val="00332494"/>
    <w:rsid w:val="00362E73"/>
    <w:rsid w:val="00377305"/>
    <w:rsid w:val="003C0C1F"/>
    <w:rsid w:val="003C1C31"/>
    <w:rsid w:val="00411CE3"/>
    <w:rsid w:val="004179AA"/>
    <w:rsid w:val="00484DD6"/>
    <w:rsid w:val="004852AA"/>
    <w:rsid w:val="004C22C3"/>
    <w:rsid w:val="004E4C68"/>
    <w:rsid w:val="004E6C79"/>
    <w:rsid w:val="00507029"/>
    <w:rsid w:val="0051547A"/>
    <w:rsid w:val="0052024D"/>
    <w:rsid w:val="00523CB0"/>
    <w:rsid w:val="0052782F"/>
    <w:rsid w:val="005952BE"/>
    <w:rsid w:val="00595E53"/>
    <w:rsid w:val="0059709E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C312C"/>
    <w:rsid w:val="006F222E"/>
    <w:rsid w:val="006F43A7"/>
    <w:rsid w:val="00703217"/>
    <w:rsid w:val="00723449"/>
    <w:rsid w:val="00727FC3"/>
    <w:rsid w:val="0073152F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81165"/>
    <w:rsid w:val="008C659C"/>
    <w:rsid w:val="008D5423"/>
    <w:rsid w:val="008E18CC"/>
    <w:rsid w:val="009105FA"/>
    <w:rsid w:val="0096714B"/>
    <w:rsid w:val="009736CC"/>
    <w:rsid w:val="00986DAB"/>
    <w:rsid w:val="00991AB4"/>
    <w:rsid w:val="009B32DE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903E3"/>
    <w:rsid w:val="00A94725"/>
    <w:rsid w:val="00AC6B84"/>
    <w:rsid w:val="00AC73B6"/>
    <w:rsid w:val="00AF7471"/>
    <w:rsid w:val="00B00F14"/>
    <w:rsid w:val="00B21D00"/>
    <w:rsid w:val="00B234D2"/>
    <w:rsid w:val="00B26124"/>
    <w:rsid w:val="00B34981"/>
    <w:rsid w:val="00B36583"/>
    <w:rsid w:val="00B559C2"/>
    <w:rsid w:val="00B71F80"/>
    <w:rsid w:val="00B859FA"/>
    <w:rsid w:val="00BB36FE"/>
    <w:rsid w:val="00BD78C9"/>
    <w:rsid w:val="00C01E84"/>
    <w:rsid w:val="00C27BA9"/>
    <w:rsid w:val="00C321AA"/>
    <w:rsid w:val="00C46E48"/>
    <w:rsid w:val="00C47C9C"/>
    <w:rsid w:val="00C55F79"/>
    <w:rsid w:val="00C57EF3"/>
    <w:rsid w:val="00C64077"/>
    <w:rsid w:val="00C66895"/>
    <w:rsid w:val="00CB57AD"/>
    <w:rsid w:val="00CD79D2"/>
    <w:rsid w:val="00CF68F8"/>
    <w:rsid w:val="00D20816"/>
    <w:rsid w:val="00D30B1C"/>
    <w:rsid w:val="00D43F77"/>
    <w:rsid w:val="00D6134A"/>
    <w:rsid w:val="00D77451"/>
    <w:rsid w:val="00D953F1"/>
    <w:rsid w:val="00DC6A75"/>
    <w:rsid w:val="00DD1624"/>
    <w:rsid w:val="00DF5E06"/>
    <w:rsid w:val="00DF606D"/>
    <w:rsid w:val="00E1686C"/>
    <w:rsid w:val="00E17E2A"/>
    <w:rsid w:val="00E2425D"/>
    <w:rsid w:val="00E46D84"/>
    <w:rsid w:val="00E63ACE"/>
    <w:rsid w:val="00E63F90"/>
    <w:rsid w:val="00E80BD7"/>
    <w:rsid w:val="00E80F69"/>
    <w:rsid w:val="00E8583F"/>
    <w:rsid w:val="00E86E6C"/>
    <w:rsid w:val="00E876BF"/>
    <w:rsid w:val="00E90655"/>
    <w:rsid w:val="00E9185D"/>
    <w:rsid w:val="00E925E3"/>
    <w:rsid w:val="00EA3195"/>
    <w:rsid w:val="00EB2D05"/>
    <w:rsid w:val="00ED6B2C"/>
    <w:rsid w:val="00EF139A"/>
    <w:rsid w:val="00EF15CD"/>
    <w:rsid w:val="00F0562B"/>
    <w:rsid w:val="00F33557"/>
    <w:rsid w:val="00F408D4"/>
    <w:rsid w:val="00F57AC3"/>
    <w:rsid w:val="00F6581A"/>
    <w:rsid w:val="00F76A19"/>
    <w:rsid w:val="00FB0FF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4E60"/>
  <w15:docId w15:val="{4C82E9E9-7A3B-416F-929C-5DFCB97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Илья Саух</cp:lastModifiedBy>
  <cp:revision>11</cp:revision>
  <cp:lastPrinted>2021-04-23T13:11:00Z</cp:lastPrinted>
  <dcterms:created xsi:type="dcterms:W3CDTF">2021-04-22T08:21:00Z</dcterms:created>
  <dcterms:modified xsi:type="dcterms:W3CDTF">2021-04-25T13:29:00Z</dcterms:modified>
</cp:coreProperties>
</file>