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F07958" w:rsidRDefault="00F07958" w:rsidP="00F0795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F500F0">
        <w:rPr>
          <w:sz w:val="24"/>
          <w:szCs w:val="24"/>
        </w:rPr>
        <w:t xml:space="preserve">РЕШЕНИЕ </w:t>
      </w:r>
    </w:p>
    <w:p w:rsidR="00F07958" w:rsidRDefault="00F07958" w:rsidP="00F07958">
      <w:pPr>
        <w:pStyle w:val="a8"/>
        <w:rPr>
          <w:sz w:val="24"/>
          <w:szCs w:val="24"/>
        </w:rPr>
      </w:pPr>
    </w:p>
    <w:p w:rsidR="00F07958" w:rsidRDefault="00F07958" w:rsidP="00F07958">
      <w:pPr>
        <w:pStyle w:val="a8"/>
        <w:rPr>
          <w:sz w:val="24"/>
          <w:szCs w:val="24"/>
        </w:rPr>
      </w:pPr>
    </w:p>
    <w:p w:rsidR="00F07958" w:rsidRDefault="00F07958" w:rsidP="00F07958">
      <w:pPr>
        <w:pStyle w:val="a8"/>
        <w:rPr>
          <w:sz w:val="24"/>
          <w:szCs w:val="24"/>
        </w:rPr>
      </w:pPr>
    </w:p>
    <w:p w:rsidR="00F07958" w:rsidRDefault="00F07958" w:rsidP="00F07958">
      <w:pPr>
        <w:pStyle w:val="a8"/>
        <w:rPr>
          <w:sz w:val="24"/>
          <w:szCs w:val="24"/>
        </w:rPr>
      </w:pPr>
    </w:p>
    <w:p w:rsidR="00F07958" w:rsidRPr="00F500F0" w:rsidRDefault="00F07958" w:rsidP="00F07958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>№</w:t>
      </w:r>
      <w:r w:rsidRPr="00F500F0">
        <w:rPr>
          <w:sz w:val="24"/>
          <w:szCs w:val="24"/>
        </w:rPr>
        <w:t xml:space="preserve"> </w:t>
      </w:r>
      <w:r>
        <w:rPr>
          <w:sz w:val="24"/>
          <w:szCs w:val="24"/>
        </w:rPr>
        <w:t>1412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F500F0">
        <w:rPr>
          <w:sz w:val="24"/>
          <w:szCs w:val="24"/>
        </w:rPr>
        <w:t>от 25 декабря 2020 года</w:t>
      </w:r>
    </w:p>
    <w:p w:rsidR="00F07958" w:rsidRPr="00B36558" w:rsidRDefault="00F07958" w:rsidP="00F07958">
      <w:pPr>
        <w:pStyle w:val="a8"/>
        <w:rPr>
          <w:sz w:val="24"/>
          <w:szCs w:val="24"/>
        </w:rPr>
      </w:pPr>
      <w:r w:rsidRPr="00F500F0">
        <w:rPr>
          <w:sz w:val="24"/>
          <w:szCs w:val="24"/>
        </w:rPr>
        <w:t>Принято на 46-ой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DF3AC4" w:rsidRPr="00DF3AC4" w:rsidRDefault="00DF3AC4" w:rsidP="00DF3AC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DF3AC4">
        <w:rPr>
          <w:rFonts w:eastAsiaTheme="minorHAnsi"/>
          <w:bCs/>
          <w:lang w:eastAsia="en-US"/>
        </w:rPr>
        <w:t>О внесении изменений в Решение Псковской городской Думы от 07.12.2020 № 1364 «О принятии бюджета города Пскова на 2021 год и плановый период 2022 и 2023 годов в первом чтении»</w:t>
      </w: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7963B2" w:rsidRDefault="007963B2" w:rsidP="007963B2">
      <w:pPr>
        <w:tabs>
          <w:tab w:val="left" w:pos="364"/>
        </w:tabs>
        <w:ind w:firstLine="709"/>
        <w:jc w:val="both"/>
      </w:pPr>
    </w:p>
    <w:p w:rsidR="006358E3" w:rsidRPr="006358E3" w:rsidRDefault="00A12915" w:rsidP="006358E3">
      <w:pPr>
        <w:tabs>
          <w:tab w:val="left" w:pos="364"/>
        </w:tabs>
        <w:ind w:firstLine="709"/>
        <w:jc w:val="both"/>
        <w:rPr>
          <w:bCs/>
        </w:rPr>
      </w:pPr>
      <w:r w:rsidRPr="00A12915">
        <w:rPr>
          <w:bCs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№432, руководствуясь статьей 23 Устава муниципального образования «Город Псков», статьями 44, 45 Регламента Псковской городской Думы,</w:t>
      </w:r>
    </w:p>
    <w:p w:rsidR="007963B2" w:rsidRDefault="007963B2" w:rsidP="007963B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7963B2" w:rsidRPr="009A4E5A" w:rsidRDefault="007963B2" w:rsidP="007963B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Pr="009A4E5A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1. Внести в </w:t>
      </w:r>
      <w:hyperlink r:id="rId6" w:history="1">
        <w:r w:rsidRPr="004E2362">
          <w:rPr>
            <w:rFonts w:eastAsiaTheme="minorHAnsi"/>
            <w:bCs/>
            <w:lang w:eastAsia="en-US"/>
          </w:rPr>
          <w:t>Решение</w:t>
        </w:r>
      </w:hyperlink>
      <w:r w:rsidRPr="004E2362">
        <w:rPr>
          <w:rFonts w:eastAsiaTheme="minorHAnsi"/>
          <w:bCs/>
          <w:lang w:eastAsia="en-US"/>
        </w:rPr>
        <w:t xml:space="preserve"> Псковской городской Думы от 07.12.2020 № 1364 «О принятии бюджета города Пскова на 2021 год и плановый период 2022 и 2023 годов в первом чтении» следующие изменения: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1.1. В  пункте 2 «Основные характеристики бюджета города на 2021 год»: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 </w:t>
      </w:r>
      <w:hyperlink r:id="rId7" w:history="1">
        <w:r w:rsidRPr="004E2362">
          <w:rPr>
            <w:rFonts w:eastAsiaTheme="minorHAnsi"/>
            <w:bCs/>
            <w:lang w:eastAsia="en-US"/>
          </w:rPr>
          <w:t>первом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«5 748 505,5 тыс. руб.» заменить на «6 295 085,2 тыс. руб.»;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во </w:t>
      </w:r>
      <w:hyperlink r:id="rId8" w:history="1">
        <w:r w:rsidRPr="004E2362">
          <w:rPr>
            <w:rFonts w:eastAsiaTheme="minorHAnsi"/>
            <w:bCs/>
            <w:lang w:eastAsia="en-US"/>
          </w:rPr>
          <w:t>втором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«5 884 201,1 тыс. руб.» заменить на «6 430 780,8 тыс. руб.».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1.2. В пункте 3 «Основные характеристики бюджета города на 2022 год»: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 </w:t>
      </w:r>
      <w:hyperlink r:id="rId9" w:history="1">
        <w:r w:rsidRPr="004E2362">
          <w:rPr>
            <w:rFonts w:eastAsiaTheme="minorHAnsi"/>
            <w:bCs/>
            <w:lang w:eastAsia="en-US"/>
          </w:rPr>
          <w:t>первом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«5 521 882,1 тыс. руб.» заменить на «5 911 131,5 тыс. руб.»;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во </w:t>
      </w:r>
      <w:hyperlink r:id="rId10" w:history="1">
        <w:r w:rsidRPr="004E2362">
          <w:rPr>
            <w:rFonts w:eastAsiaTheme="minorHAnsi"/>
            <w:bCs/>
            <w:lang w:eastAsia="en-US"/>
          </w:rPr>
          <w:t>втором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«5 582 141,1 тыс. руб.» заменить на «5 998 597,5 тыс. руб.»;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- в третьем дефисе сумму «60 259,0 тыс. руб.» заменить на «87 466,0 тыс. руб.».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1.3. В пункте 4 «Основные характеристики бюджета на 2023 год»: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 </w:t>
      </w:r>
      <w:hyperlink r:id="rId11" w:history="1">
        <w:r w:rsidRPr="004E2362">
          <w:rPr>
            <w:rFonts w:eastAsiaTheme="minorHAnsi"/>
            <w:bCs/>
            <w:lang w:eastAsia="en-US"/>
          </w:rPr>
          <w:t>первом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«5 366 151,9 тыс. руб.» заменить на «5 575 134,9 тыс. руб.»;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 xml:space="preserve">- во </w:t>
      </w:r>
      <w:hyperlink r:id="rId12" w:history="1">
        <w:r w:rsidRPr="004E2362">
          <w:rPr>
            <w:rFonts w:eastAsiaTheme="minorHAnsi"/>
            <w:bCs/>
            <w:lang w:eastAsia="en-US"/>
          </w:rPr>
          <w:t>втором дефисе</w:t>
        </w:r>
      </w:hyperlink>
      <w:r w:rsidRPr="004E2362">
        <w:rPr>
          <w:rFonts w:eastAsiaTheme="minorHAnsi"/>
          <w:bCs/>
          <w:lang w:eastAsia="en-US"/>
        </w:rPr>
        <w:t xml:space="preserve"> сумму «5 406 261,0 тыс. руб.» заменить на «5 643 114,6 тыс. руб.»;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- в третьем дефисе сумму «40 109,1 тыс. руб.» заменить на «67 979,7 тыс. руб.».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t>2. Настоящее решение вступает в силу с момента его официального опубликования.</w:t>
      </w:r>
    </w:p>
    <w:p w:rsidR="00A12915" w:rsidRPr="004E2362" w:rsidRDefault="00A12915" w:rsidP="004E2362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lang w:eastAsia="en-US"/>
        </w:rPr>
      </w:pPr>
      <w:r w:rsidRPr="004E2362">
        <w:rPr>
          <w:rFonts w:eastAsiaTheme="minorHAnsi"/>
          <w:bCs/>
          <w:lang w:eastAsia="en-US"/>
        </w:rPr>
        <w:lastRenderedPageBreak/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D438A" w:rsidRPr="00CD438A" w:rsidRDefault="00CD438A" w:rsidP="00CD438A">
      <w:pPr>
        <w:ind w:firstLine="708"/>
        <w:jc w:val="both"/>
      </w:pPr>
    </w:p>
    <w:p w:rsidR="007963B2" w:rsidRPr="00CA247C" w:rsidRDefault="007963B2" w:rsidP="007963B2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E271F5" w:rsidRPr="00CA247C" w:rsidRDefault="00E271F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0A39AE" w:rsidRPr="00CA247C" w:rsidRDefault="00824967" w:rsidP="00E0373E">
      <w:pPr>
        <w:tabs>
          <w:tab w:val="left" w:pos="364"/>
        </w:tabs>
        <w:autoSpaceDE w:val="0"/>
        <w:autoSpaceDN w:val="0"/>
        <w:adjustRightInd w:val="0"/>
        <w:jc w:val="center"/>
      </w:pPr>
      <w:r w:rsidRPr="00CA247C">
        <w:t>Глав</w:t>
      </w:r>
      <w:r w:rsidR="00C82A90" w:rsidRPr="00CA247C">
        <w:t>а</w:t>
      </w:r>
      <w:r w:rsidRPr="00CA247C">
        <w:t xml:space="preserve"> города Пскова</w:t>
      </w:r>
      <w:r w:rsidR="00950957" w:rsidRPr="00CA247C">
        <w:tab/>
      </w:r>
      <w:r w:rsidR="00950957" w:rsidRPr="00CA247C">
        <w:tab/>
      </w:r>
      <w:r w:rsidR="00950957" w:rsidRPr="00CA247C">
        <w:tab/>
      </w:r>
      <w:r w:rsidR="00950957" w:rsidRPr="00CA247C">
        <w:tab/>
      </w:r>
      <w:r w:rsidR="00950957" w:rsidRPr="00CA247C">
        <w:tab/>
      </w:r>
      <w:r w:rsidRPr="00CA247C">
        <w:tab/>
      </w:r>
      <w:r w:rsidRPr="00CA247C">
        <w:tab/>
      </w:r>
      <w:r w:rsidRPr="00CA247C">
        <w:tab/>
      </w:r>
      <w:r w:rsidR="00F26325" w:rsidRPr="00CA247C">
        <w:t>Е.А. Полонская</w:t>
      </w:r>
    </w:p>
    <w:p w:rsidR="000A39AE" w:rsidRDefault="000A39AE">
      <w:pPr>
        <w:spacing w:after="200" w:line="276" w:lineRule="auto"/>
      </w:pP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80B46"/>
    <w:rsid w:val="000A39AE"/>
    <w:rsid w:val="000A4477"/>
    <w:rsid w:val="000C6DE2"/>
    <w:rsid w:val="0010785D"/>
    <w:rsid w:val="0012196B"/>
    <w:rsid w:val="0012629F"/>
    <w:rsid w:val="00146D35"/>
    <w:rsid w:val="00171B38"/>
    <w:rsid w:val="00174B93"/>
    <w:rsid w:val="001A2C28"/>
    <w:rsid w:val="001D2701"/>
    <w:rsid w:val="001E258F"/>
    <w:rsid w:val="00204A22"/>
    <w:rsid w:val="00216377"/>
    <w:rsid w:val="00227FB0"/>
    <w:rsid w:val="00241D2E"/>
    <w:rsid w:val="00247F0F"/>
    <w:rsid w:val="0025029D"/>
    <w:rsid w:val="00251142"/>
    <w:rsid w:val="00270B20"/>
    <w:rsid w:val="002964E2"/>
    <w:rsid w:val="002A3649"/>
    <w:rsid w:val="002B1E1A"/>
    <w:rsid w:val="002B400C"/>
    <w:rsid w:val="002C6775"/>
    <w:rsid w:val="002D00E2"/>
    <w:rsid w:val="003303FB"/>
    <w:rsid w:val="00371E41"/>
    <w:rsid w:val="0038413C"/>
    <w:rsid w:val="00385174"/>
    <w:rsid w:val="003B12DC"/>
    <w:rsid w:val="003F33BF"/>
    <w:rsid w:val="0040270F"/>
    <w:rsid w:val="00427039"/>
    <w:rsid w:val="004303E9"/>
    <w:rsid w:val="00453176"/>
    <w:rsid w:val="00476D9F"/>
    <w:rsid w:val="004B065F"/>
    <w:rsid w:val="004B61C5"/>
    <w:rsid w:val="004E2135"/>
    <w:rsid w:val="004E2362"/>
    <w:rsid w:val="004F00D9"/>
    <w:rsid w:val="004F6E1F"/>
    <w:rsid w:val="0050189C"/>
    <w:rsid w:val="00503098"/>
    <w:rsid w:val="00544652"/>
    <w:rsid w:val="00564A96"/>
    <w:rsid w:val="005978DA"/>
    <w:rsid w:val="005B2296"/>
    <w:rsid w:val="005C66AC"/>
    <w:rsid w:val="005D0E0A"/>
    <w:rsid w:val="005F1E95"/>
    <w:rsid w:val="005F677B"/>
    <w:rsid w:val="00620E02"/>
    <w:rsid w:val="00621F9C"/>
    <w:rsid w:val="006358E3"/>
    <w:rsid w:val="00637973"/>
    <w:rsid w:val="006651A9"/>
    <w:rsid w:val="00667875"/>
    <w:rsid w:val="0067032F"/>
    <w:rsid w:val="006B28C5"/>
    <w:rsid w:val="006D37D7"/>
    <w:rsid w:val="006F1D5B"/>
    <w:rsid w:val="006F38EA"/>
    <w:rsid w:val="0070349B"/>
    <w:rsid w:val="00704CCA"/>
    <w:rsid w:val="007465F3"/>
    <w:rsid w:val="00752937"/>
    <w:rsid w:val="007963B2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8214B"/>
    <w:rsid w:val="0089348D"/>
    <w:rsid w:val="008A1FB9"/>
    <w:rsid w:val="009041ED"/>
    <w:rsid w:val="00905DAC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B0DDD"/>
    <w:rsid w:val="009B4BC9"/>
    <w:rsid w:val="009B5C5A"/>
    <w:rsid w:val="009F0DDF"/>
    <w:rsid w:val="00A0223D"/>
    <w:rsid w:val="00A0696D"/>
    <w:rsid w:val="00A12915"/>
    <w:rsid w:val="00A22A34"/>
    <w:rsid w:val="00A27B3F"/>
    <w:rsid w:val="00A4308D"/>
    <w:rsid w:val="00A47203"/>
    <w:rsid w:val="00A55C2E"/>
    <w:rsid w:val="00A621C3"/>
    <w:rsid w:val="00A7565A"/>
    <w:rsid w:val="00A872D5"/>
    <w:rsid w:val="00A91A3A"/>
    <w:rsid w:val="00A97A37"/>
    <w:rsid w:val="00AD7C1C"/>
    <w:rsid w:val="00B325BC"/>
    <w:rsid w:val="00B43148"/>
    <w:rsid w:val="00B776BB"/>
    <w:rsid w:val="00B80764"/>
    <w:rsid w:val="00B81A40"/>
    <w:rsid w:val="00B84118"/>
    <w:rsid w:val="00B934FC"/>
    <w:rsid w:val="00B9729D"/>
    <w:rsid w:val="00BB6BDC"/>
    <w:rsid w:val="00BE21C9"/>
    <w:rsid w:val="00BF0B73"/>
    <w:rsid w:val="00C057E3"/>
    <w:rsid w:val="00C53B96"/>
    <w:rsid w:val="00C82A90"/>
    <w:rsid w:val="00CA247C"/>
    <w:rsid w:val="00CA4B46"/>
    <w:rsid w:val="00CB07F6"/>
    <w:rsid w:val="00CB2023"/>
    <w:rsid w:val="00CB4F03"/>
    <w:rsid w:val="00CD438A"/>
    <w:rsid w:val="00D2224B"/>
    <w:rsid w:val="00D2627C"/>
    <w:rsid w:val="00D31926"/>
    <w:rsid w:val="00D36B27"/>
    <w:rsid w:val="00D54FAF"/>
    <w:rsid w:val="00D71636"/>
    <w:rsid w:val="00DA6D6D"/>
    <w:rsid w:val="00DC2F30"/>
    <w:rsid w:val="00DC4576"/>
    <w:rsid w:val="00DC5346"/>
    <w:rsid w:val="00DD2109"/>
    <w:rsid w:val="00DD7500"/>
    <w:rsid w:val="00DE0068"/>
    <w:rsid w:val="00DF1E6B"/>
    <w:rsid w:val="00DF3AC4"/>
    <w:rsid w:val="00E0069F"/>
    <w:rsid w:val="00E0373E"/>
    <w:rsid w:val="00E15A93"/>
    <w:rsid w:val="00E271F5"/>
    <w:rsid w:val="00E32271"/>
    <w:rsid w:val="00E40332"/>
    <w:rsid w:val="00E659EE"/>
    <w:rsid w:val="00E8191E"/>
    <w:rsid w:val="00ED1509"/>
    <w:rsid w:val="00EF068F"/>
    <w:rsid w:val="00EF7F5C"/>
    <w:rsid w:val="00F06207"/>
    <w:rsid w:val="00F07958"/>
    <w:rsid w:val="00F10459"/>
    <w:rsid w:val="00F16668"/>
    <w:rsid w:val="00F17EBE"/>
    <w:rsid w:val="00F26325"/>
    <w:rsid w:val="00F2774A"/>
    <w:rsid w:val="00F41384"/>
    <w:rsid w:val="00F451A3"/>
    <w:rsid w:val="00F550DC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rsid w:val="00CD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079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table" w:styleId="a7">
    <w:name w:val="Table Grid"/>
    <w:basedOn w:val="a1"/>
    <w:rsid w:val="00CD4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079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4B9ED2EF5D2DEDF34A17F98D1BA0C09327642384BDE53C7A36DDBD1F55524752C9FD150B353A258E7A3Dy1L2J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84B9ED2EF5D2DEDF34A17F98D1BA0C09327642384BDE53C7A36DDBD1F55524752C9FD150B353A258E7A3Cy1LBJ" TargetMode="External"/><Relationship Id="rId12" Type="http://schemas.openxmlformats.org/officeDocument/2006/relationships/hyperlink" Target="consultantplus://offline/ref=B84B9ED2EF5D2DEDF34A17F98D1BA0C09327642384BDE53C7A36DDBD1F55524752C9FD150B353A258E7A3Ey1L3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84B9ED2EF5D2DEDF34A17F98D1BA0C09327642384BDE53C7A36DDBD1F555247y5L2J" TargetMode="External"/><Relationship Id="rId11" Type="http://schemas.openxmlformats.org/officeDocument/2006/relationships/hyperlink" Target="consultantplus://offline/ref=B84B9ED2EF5D2DEDF34A17F98D1BA0C09327642384BDE53C7A36DDBD1F55524752C9FD150B353A258E7A3Ey1L2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84B9ED2EF5D2DEDF34A17F98D1BA0C09327642384BDE53C7A36DDBD1F55524752C9FD150B353A258E7A3Dy1L4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84B9ED2EF5D2DEDF34A17F98D1BA0C09327642384BDE53C7A36DDBD1F55524752C9FD150B353A258E7A3Dy1L7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Дума</cp:lastModifiedBy>
  <cp:revision>5</cp:revision>
  <cp:lastPrinted>2020-12-25T11:49:00Z</cp:lastPrinted>
  <dcterms:created xsi:type="dcterms:W3CDTF">2020-12-25T11:47:00Z</dcterms:created>
  <dcterms:modified xsi:type="dcterms:W3CDTF">2020-12-26T07:45:00Z</dcterms:modified>
</cp:coreProperties>
</file>