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24" w:rsidRPr="004A6524" w:rsidRDefault="00824967" w:rsidP="004A6524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="004A6524" w:rsidRPr="004A6524">
        <w:rPr>
          <w:rFonts w:ascii="Times New Roman" w:hAnsi="Times New Roman" w:cs="Times New Roman"/>
          <w:sz w:val="24"/>
          <w:szCs w:val="24"/>
        </w:rPr>
        <w:t>ПСКОВСКАЯ ГОРОДСКАЯ ДУМА</w:t>
      </w:r>
      <w:r w:rsidR="004A6524" w:rsidRPr="004A6524">
        <w:rPr>
          <w:rFonts w:ascii="Times New Roman" w:hAnsi="Times New Roman" w:cs="Times New Roman"/>
          <w:sz w:val="24"/>
          <w:szCs w:val="24"/>
        </w:rPr>
        <w:tab/>
      </w:r>
      <w:r w:rsidR="004A6524" w:rsidRPr="004A6524">
        <w:rPr>
          <w:rFonts w:ascii="Times New Roman" w:hAnsi="Times New Roman" w:cs="Times New Roman"/>
          <w:sz w:val="24"/>
          <w:szCs w:val="24"/>
        </w:rPr>
        <w:tab/>
      </w:r>
      <w:r w:rsidR="004A6524" w:rsidRPr="004A6524">
        <w:rPr>
          <w:rFonts w:ascii="Times New Roman" w:hAnsi="Times New Roman" w:cs="Times New Roman"/>
          <w:sz w:val="24"/>
          <w:szCs w:val="24"/>
        </w:rPr>
        <w:tab/>
      </w:r>
      <w:r w:rsidR="004A6524" w:rsidRPr="004A6524">
        <w:rPr>
          <w:rFonts w:ascii="Times New Roman" w:hAnsi="Times New Roman" w:cs="Times New Roman"/>
          <w:sz w:val="24"/>
          <w:szCs w:val="24"/>
        </w:rPr>
        <w:tab/>
      </w:r>
      <w:r w:rsidR="004A6524" w:rsidRPr="004A6524">
        <w:rPr>
          <w:rFonts w:ascii="Times New Roman" w:hAnsi="Times New Roman" w:cs="Times New Roman"/>
          <w:sz w:val="24"/>
          <w:szCs w:val="24"/>
        </w:rPr>
        <w:tab/>
      </w:r>
      <w:r w:rsidR="004A6524" w:rsidRPr="004A6524">
        <w:rPr>
          <w:rFonts w:ascii="Times New Roman" w:hAnsi="Times New Roman" w:cs="Times New Roman"/>
          <w:sz w:val="24"/>
          <w:szCs w:val="24"/>
        </w:rPr>
        <w:tab/>
      </w:r>
      <w:r w:rsidR="004A6524" w:rsidRPr="004A6524">
        <w:rPr>
          <w:rFonts w:ascii="Times New Roman" w:hAnsi="Times New Roman" w:cs="Times New Roman"/>
          <w:sz w:val="24"/>
          <w:szCs w:val="24"/>
        </w:rPr>
        <w:tab/>
      </w:r>
      <w:r w:rsidR="004A6524" w:rsidRPr="004A6524">
        <w:rPr>
          <w:rFonts w:ascii="Times New Roman" w:hAnsi="Times New Roman" w:cs="Times New Roman"/>
          <w:sz w:val="24"/>
          <w:szCs w:val="24"/>
        </w:rPr>
        <w:tab/>
      </w:r>
      <w:r w:rsidR="004A6524" w:rsidRPr="004A6524">
        <w:rPr>
          <w:rFonts w:ascii="Times New Roman" w:hAnsi="Times New Roman" w:cs="Times New Roman"/>
          <w:sz w:val="24"/>
          <w:szCs w:val="24"/>
        </w:rPr>
        <w:tab/>
      </w:r>
      <w:r w:rsidR="004A6524" w:rsidRPr="004A6524">
        <w:rPr>
          <w:rFonts w:ascii="Times New Roman" w:hAnsi="Times New Roman" w:cs="Times New Roman"/>
          <w:sz w:val="24"/>
          <w:szCs w:val="24"/>
        </w:rPr>
        <w:tab/>
      </w:r>
    </w:p>
    <w:p w:rsidR="004A6524" w:rsidRPr="004A6524" w:rsidRDefault="004A6524" w:rsidP="004A6524">
      <w:pPr>
        <w:widowControl w:val="0"/>
        <w:tabs>
          <w:tab w:val="left" w:pos="364"/>
        </w:tabs>
        <w:autoSpaceDE w:val="0"/>
        <w:autoSpaceDN w:val="0"/>
      </w:pPr>
    </w:p>
    <w:p w:rsidR="004A6524" w:rsidRPr="004A6524" w:rsidRDefault="004A6524" w:rsidP="004A6524">
      <w:pPr>
        <w:widowControl w:val="0"/>
        <w:tabs>
          <w:tab w:val="left" w:pos="364"/>
        </w:tabs>
        <w:autoSpaceDE w:val="0"/>
        <w:autoSpaceDN w:val="0"/>
      </w:pPr>
    </w:p>
    <w:p w:rsidR="004A6524" w:rsidRPr="004A6524" w:rsidRDefault="004A6524" w:rsidP="004A6524">
      <w:pPr>
        <w:widowControl w:val="0"/>
        <w:tabs>
          <w:tab w:val="left" w:pos="364"/>
        </w:tabs>
        <w:autoSpaceDE w:val="0"/>
        <w:autoSpaceDN w:val="0"/>
      </w:pPr>
    </w:p>
    <w:p w:rsidR="004A6524" w:rsidRPr="004A6524" w:rsidRDefault="004A6524" w:rsidP="004A6524">
      <w:pPr>
        <w:widowControl w:val="0"/>
        <w:tabs>
          <w:tab w:val="left" w:pos="364"/>
        </w:tabs>
        <w:autoSpaceDE w:val="0"/>
        <w:autoSpaceDN w:val="0"/>
      </w:pPr>
      <w:r w:rsidRPr="004A6524">
        <w:t xml:space="preserve">       </w:t>
      </w:r>
      <w:r>
        <w:t xml:space="preserve">                   РЕШЕНИЕ №1297</w:t>
      </w:r>
      <w:bookmarkStart w:id="0" w:name="_GoBack"/>
      <w:bookmarkEnd w:id="0"/>
      <w:r w:rsidRPr="004A6524">
        <w:t xml:space="preserve"> от 22 сентября 2020 года  </w:t>
      </w:r>
    </w:p>
    <w:p w:rsidR="004A6524" w:rsidRPr="004A6524" w:rsidRDefault="004A6524" w:rsidP="004A6524">
      <w:pPr>
        <w:widowControl w:val="0"/>
        <w:tabs>
          <w:tab w:val="left" w:pos="364"/>
        </w:tabs>
        <w:autoSpaceDE w:val="0"/>
        <w:autoSpaceDN w:val="0"/>
      </w:pPr>
      <w:r w:rsidRPr="004A6524">
        <w:t>Принято  на 41-ой очередной сессии Псковской городской Думы шестого созыва</w:t>
      </w:r>
      <w:r w:rsidRPr="004A6524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46FE5" w:rsidRDefault="00446FE5" w:rsidP="008E73B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46FE5">
        <w:rPr>
          <w:rFonts w:eastAsia="Calibri"/>
          <w:bCs/>
          <w:lang w:eastAsia="en-US"/>
        </w:rPr>
        <w:t xml:space="preserve">Об установлении норматива стоимости одного квадратного метра </w:t>
      </w:r>
    </w:p>
    <w:p w:rsidR="00446FE5" w:rsidRDefault="00446FE5" w:rsidP="008E73B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46FE5">
        <w:rPr>
          <w:rFonts w:eastAsia="Calibri"/>
          <w:bCs/>
          <w:lang w:eastAsia="en-US"/>
        </w:rPr>
        <w:t xml:space="preserve">общей площади жилья в муниципальном образовании «Город Псков» </w:t>
      </w:r>
    </w:p>
    <w:p w:rsidR="00446FE5" w:rsidRDefault="00446FE5" w:rsidP="008E73B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46FE5">
        <w:rPr>
          <w:rFonts w:eastAsia="Calibri"/>
          <w:bCs/>
          <w:lang w:eastAsia="en-US"/>
        </w:rPr>
        <w:t xml:space="preserve">для расчета размера социальной выплаты, предоставляемой молодым </w:t>
      </w:r>
    </w:p>
    <w:p w:rsidR="007963B2" w:rsidRPr="00E9638C" w:rsidRDefault="00446FE5" w:rsidP="008E73B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46FE5">
        <w:rPr>
          <w:rFonts w:eastAsia="Calibri"/>
          <w:bCs/>
          <w:lang w:eastAsia="en-US"/>
        </w:rPr>
        <w:t>семьям, на 2021 год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Pr="00E21949" w:rsidRDefault="00446FE5" w:rsidP="007963B2">
      <w:pPr>
        <w:tabs>
          <w:tab w:val="left" w:pos="364"/>
        </w:tabs>
        <w:ind w:firstLine="709"/>
        <w:jc w:val="both"/>
      </w:pPr>
      <w:r w:rsidRPr="00446FE5">
        <w:t>В соответствии с пунктом 13 Правил предоставления молодым семьям социальных выплат в рамках подпрограммы «Обеспечение жильем молодых семей Псковской области» государственной программы Псковской области «Обеспечение населения области качественным жильем и коммунальными услугами», утвержденных постановлением Администрации Псковской области от 16 ян</w:t>
      </w:r>
      <w:r>
        <w:t>варя 2015 г. №</w:t>
      </w:r>
      <w:r w:rsidRPr="00446FE5">
        <w:t>12, Приказом Минстроя России от 29.06 2020 № 351/</w:t>
      </w:r>
      <w:proofErr w:type="spellStart"/>
      <w:proofErr w:type="gramStart"/>
      <w:r w:rsidRPr="00446FE5">
        <w:t>пр</w:t>
      </w:r>
      <w:proofErr w:type="spellEnd"/>
      <w:proofErr w:type="gramEnd"/>
      <w:r w:rsidRPr="00446FE5">
        <w:t xml:space="preserve"> «О нормативе стоимости одного квадратного метра общей площади жилого </w:t>
      </w:r>
      <w:proofErr w:type="gramStart"/>
      <w:r w:rsidRPr="00446FE5">
        <w:t>помещения по Российской Федерации на второе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2020 года»,  руководствуясь статьей 23 Устава муниципального образования «Город  Псков»</w:t>
      </w:r>
      <w:r w:rsidR="007963B2" w:rsidRPr="003F3E9B">
        <w:t>,</w:t>
      </w:r>
      <w:proofErr w:type="gramEnd"/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46FE5" w:rsidRPr="00446FE5" w:rsidRDefault="00466052" w:rsidP="00446FE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466052">
        <w:rPr>
          <w:bCs/>
        </w:rPr>
        <w:t xml:space="preserve">1. </w:t>
      </w:r>
      <w:proofErr w:type="gramStart"/>
      <w:r w:rsidR="00446FE5" w:rsidRPr="00446FE5">
        <w:rPr>
          <w:bCs/>
        </w:rPr>
        <w:t xml:space="preserve">Установить норматив стоимости 1 (одного) квадратного метра общей площади жилья в муниципальном образовании «Город Псков» для расчета размера социальной выплаты, предоставляемой молодым семьям на  приобретение жилого помещения или создание объекта индивидуального жилищного строительства в рамках реализации подпрограммы «Обеспечение жильем молодых семей Псковской области» государственной программы Псковской области «Обеспечение населения области качественным жильем и коммунальными услугами», на </w:t>
      </w:r>
      <w:r w:rsidR="00AA2511">
        <w:rPr>
          <w:bCs/>
        </w:rPr>
        <w:t xml:space="preserve">    </w:t>
      </w:r>
      <w:r w:rsidR="00446FE5" w:rsidRPr="00446FE5">
        <w:rPr>
          <w:bCs/>
        </w:rPr>
        <w:t>2021 год в размере</w:t>
      </w:r>
      <w:proofErr w:type="gramEnd"/>
      <w:r w:rsidR="00446FE5" w:rsidRPr="00446FE5">
        <w:rPr>
          <w:bCs/>
        </w:rPr>
        <w:t xml:space="preserve"> 36 356 (тридцать шесть тысяч триста пятьдесят шесть) рублей.</w:t>
      </w:r>
    </w:p>
    <w:p w:rsidR="00446FE5" w:rsidRPr="00446FE5" w:rsidRDefault="00446FE5" w:rsidP="00446FE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446FE5">
        <w:rPr>
          <w:bCs/>
        </w:rPr>
        <w:t>2. Настоящее Решение вступает в силу со дня его официального опубликования.</w:t>
      </w:r>
    </w:p>
    <w:p w:rsidR="007963B2" w:rsidRPr="00943CB0" w:rsidRDefault="00446FE5" w:rsidP="00446FE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446FE5">
        <w:rPr>
          <w:bCs/>
        </w:rPr>
        <w:lastRenderedPageBreak/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0A39AE" w:rsidRDefault="000A39AE">
      <w:pPr>
        <w:spacing w:after="200" w:line="276" w:lineRule="auto"/>
      </w:pPr>
      <w:r>
        <w:br w:type="page"/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0E4437"/>
    <w:rsid w:val="0010785D"/>
    <w:rsid w:val="0011313C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51142"/>
    <w:rsid w:val="00270B20"/>
    <w:rsid w:val="002964E2"/>
    <w:rsid w:val="002A3649"/>
    <w:rsid w:val="002B1E1A"/>
    <w:rsid w:val="002B400C"/>
    <w:rsid w:val="002D00E2"/>
    <w:rsid w:val="00371E41"/>
    <w:rsid w:val="0038413C"/>
    <w:rsid w:val="00385174"/>
    <w:rsid w:val="00394946"/>
    <w:rsid w:val="003B12DC"/>
    <w:rsid w:val="003F33BF"/>
    <w:rsid w:val="0040270F"/>
    <w:rsid w:val="00427039"/>
    <w:rsid w:val="00446FE5"/>
    <w:rsid w:val="00466052"/>
    <w:rsid w:val="00476D9F"/>
    <w:rsid w:val="004A6524"/>
    <w:rsid w:val="004B065F"/>
    <w:rsid w:val="004B61C5"/>
    <w:rsid w:val="004E2135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32C71"/>
    <w:rsid w:val="0085077D"/>
    <w:rsid w:val="00851219"/>
    <w:rsid w:val="0088214B"/>
    <w:rsid w:val="0089348D"/>
    <w:rsid w:val="008E73B7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F01D8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A2511"/>
    <w:rsid w:val="00B325BC"/>
    <w:rsid w:val="00B43148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A4B46"/>
    <w:rsid w:val="00CB07F6"/>
    <w:rsid w:val="00CB2023"/>
    <w:rsid w:val="00CB4F0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57</cp:revision>
  <cp:lastPrinted>2020-09-23T07:01:00Z</cp:lastPrinted>
  <dcterms:created xsi:type="dcterms:W3CDTF">2017-06-14T09:45:00Z</dcterms:created>
  <dcterms:modified xsi:type="dcterms:W3CDTF">2020-09-23T09:59:00Z</dcterms:modified>
</cp:coreProperties>
</file>