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8E" w:rsidRDefault="00AD058E">
      <w:pPr>
        <w:rPr>
          <w:sz w:val="28"/>
          <w:szCs w:val="28"/>
        </w:rPr>
      </w:pPr>
      <w:r w:rsidRPr="00AD058E">
        <w:rPr>
          <w:sz w:val="28"/>
          <w:szCs w:val="28"/>
        </w:rPr>
        <w:t>Улица Харченко</w:t>
      </w:r>
      <w:r w:rsidRPr="00AD058E">
        <w:rPr>
          <w:sz w:val="28"/>
          <w:szCs w:val="28"/>
        </w:rPr>
        <w:br/>
      </w:r>
      <w:r w:rsidRPr="00AD058E">
        <w:rPr>
          <w:sz w:val="28"/>
          <w:szCs w:val="28"/>
        </w:rPr>
        <w:br/>
        <w:t xml:space="preserve">Улица Харченко пересекает Ленинградское шоссе на восточной окраине </w:t>
      </w:r>
      <w:r w:rsidRPr="00AD058E">
        <w:rPr>
          <w:sz w:val="28"/>
          <w:szCs w:val="28"/>
        </w:rPr>
        <w:br/>
        <w:t xml:space="preserve">Пскова. Имя героя было присвоено бывшей 3-й Киевской улице в канун </w:t>
      </w:r>
      <w:r w:rsidRPr="00AD058E">
        <w:rPr>
          <w:sz w:val="28"/>
          <w:szCs w:val="28"/>
        </w:rPr>
        <w:br/>
        <w:t>празднования 20-й годовщины окончания Великой Отечественной войны.</w:t>
      </w:r>
      <w:r w:rsidRPr="00AD058E">
        <w:rPr>
          <w:sz w:val="28"/>
          <w:szCs w:val="28"/>
        </w:rPr>
        <w:br/>
        <w:t xml:space="preserve">В 1967 году улица Харченко была продолжена за счёт бывшей </w:t>
      </w:r>
      <w:proofErr w:type="spellStart"/>
      <w:r w:rsidRPr="00AD058E">
        <w:rPr>
          <w:sz w:val="28"/>
          <w:szCs w:val="28"/>
        </w:rPr>
        <w:t>Горневской</w:t>
      </w:r>
      <w:proofErr w:type="spellEnd"/>
      <w:r w:rsidRPr="00AD058E">
        <w:rPr>
          <w:sz w:val="28"/>
          <w:szCs w:val="28"/>
        </w:rPr>
        <w:t xml:space="preserve"> </w:t>
      </w:r>
      <w:r w:rsidRPr="00AD058E">
        <w:rPr>
          <w:sz w:val="28"/>
          <w:szCs w:val="28"/>
        </w:rPr>
        <w:br/>
        <w:t xml:space="preserve">дороги, называвшейся так по деревне </w:t>
      </w:r>
      <w:proofErr w:type="spellStart"/>
      <w:r w:rsidRPr="00AD058E">
        <w:rPr>
          <w:sz w:val="28"/>
          <w:szCs w:val="28"/>
        </w:rPr>
        <w:t>Горнево</w:t>
      </w:r>
      <w:proofErr w:type="spellEnd"/>
      <w:r w:rsidRPr="00AD058E">
        <w:rPr>
          <w:sz w:val="28"/>
          <w:szCs w:val="28"/>
        </w:rPr>
        <w:t>.</w:t>
      </w:r>
    </w:p>
    <w:p w:rsidR="00AD058E" w:rsidRDefault="00AD058E">
      <w:pPr>
        <w:rPr>
          <w:sz w:val="28"/>
          <w:szCs w:val="28"/>
        </w:rPr>
      </w:pPr>
      <w:r w:rsidRPr="00AD058E">
        <w:rPr>
          <w:sz w:val="28"/>
          <w:szCs w:val="28"/>
        </w:rPr>
        <w:br/>
        <w:t xml:space="preserve">Боевая летопись Михаила Семёновича Харченко (10 февраля 1918 года – 12 </w:t>
      </w:r>
      <w:r w:rsidRPr="00AD058E">
        <w:rPr>
          <w:sz w:val="28"/>
          <w:szCs w:val="28"/>
        </w:rPr>
        <w:br/>
        <w:t xml:space="preserve">декабря 1942 года) началась во время Советско-финской войны, тогда за </w:t>
      </w:r>
      <w:r w:rsidRPr="00AD058E">
        <w:rPr>
          <w:sz w:val="28"/>
          <w:szCs w:val="28"/>
        </w:rPr>
        <w:br/>
        <w:t>проявленное мужество его наградили орденом Ленина.</w:t>
      </w:r>
    </w:p>
    <w:p w:rsidR="00AD058E" w:rsidRDefault="00AD058E">
      <w:pPr>
        <w:rPr>
          <w:sz w:val="28"/>
          <w:szCs w:val="28"/>
        </w:rPr>
      </w:pPr>
      <w:bookmarkStart w:id="0" w:name="_GoBack"/>
      <w:bookmarkEnd w:id="0"/>
      <w:r w:rsidRPr="00AD058E">
        <w:rPr>
          <w:sz w:val="28"/>
          <w:szCs w:val="28"/>
        </w:rPr>
        <w:br/>
        <w:t xml:space="preserve">В годы Великой Отечественной войны Михаил Семёнович был командиром </w:t>
      </w:r>
      <w:r w:rsidRPr="00AD058E">
        <w:rPr>
          <w:sz w:val="28"/>
          <w:szCs w:val="28"/>
        </w:rPr>
        <w:br/>
        <w:t xml:space="preserve">пулемётного отделения партизанского отряда «Грозный» 2-й Ленинградской </w:t>
      </w:r>
      <w:r w:rsidRPr="00AD058E">
        <w:rPr>
          <w:sz w:val="28"/>
          <w:szCs w:val="28"/>
        </w:rPr>
        <w:br/>
        <w:t xml:space="preserve">партизанской бригады, участвовал в боевых операциях по разгрому </w:t>
      </w:r>
      <w:r w:rsidRPr="00AD058E">
        <w:rPr>
          <w:sz w:val="28"/>
          <w:szCs w:val="28"/>
        </w:rPr>
        <w:br/>
      </w:r>
      <w:r>
        <w:rPr>
          <w:sz w:val="28"/>
          <w:szCs w:val="28"/>
        </w:rPr>
        <w:t>вражес</w:t>
      </w:r>
      <w:r w:rsidRPr="00AD058E">
        <w:rPr>
          <w:sz w:val="28"/>
          <w:szCs w:val="28"/>
        </w:rPr>
        <w:t xml:space="preserve">ких гарнизонов в Холме, Яссках и Дедовичах. Только в боях в </w:t>
      </w:r>
      <w:r w:rsidRPr="00AD058E">
        <w:rPr>
          <w:sz w:val="28"/>
          <w:szCs w:val="28"/>
        </w:rPr>
        <w:br/>
        <w:t xml:space="preserve">районе Дедовичей и деревни </w:t>
      </w:r>
      <w:proofErr w:type="spellStart"/>
      <w:r w:rsidRPr="00AD058E">
        <w:rPr>
          <w:sz w:val="28"/>
          <w:szCs w:val="28"/>
        </w:rPr>
        <w:t>Городовец</w:t>
      </w:r>
      <w:proofErr w:type="spellEnd"/>
      <w:r w:rsidRPr="00AD058E">
        <w:rPr>
          <w:sz w:val="28"/>
          <w:szCs w:val="28"/>
        </w:rPr>
        <w:t xml:space="preserve"> лично уничтожил свыше ста </w:t>
      </w:r>
      <w:r w:rsidRPr="00AD058E">
        <w:rPr>
          <w:sz w:val="28"/>
          <w:szCs w:val="28"/>
        </w:rPr>
        <w:br/>
        <w:t>оккупантов, вместе с другими партизанами захватил большие военные трофеи.</w:t>
      </w:r>
    </w:p>
    <w:p w:rsidR="00AD058E" w:rsidRDefault="00AD058E">
      <w:pPr>
        <w:rPr>
          <w:sz w:val="28"/>
          <w:szCs w:val="28"/>
        </w:rPr>
      </w:pPr>
      <w:r w:rsidRPr="00AD058E">
        <w:rPr>
          <w:sz w:val="28"/>
          <w:szCs w:val="28"/>
        </w:rPr>
        <w:br/>
        <w:t xml:space="preserve">В начале апреля 1942 года Харченко провёл через тылы противника в </w:t>
      </w:r>
      <w:r w:rsidRPr="00AD058E">
        <w:rPr>
          <w:sz w:val="28"/>
          <w:szCs w:val="28"/>
        </w:rPr>
        <w:br/>
        <w:t>осаждённый Ленинград знаменитый обоз с продовольствием.</w:t>
      </w:r>
      <w:r w:rsidRPr="00AD058E">
        <w:rPr>
          <w:sz w:val="28"/>
          <w:szCs w:val="28"/>
        </w:rPr>
        <w:br/>
        <w:t>8 апреля 1942 года ему было присвое</w:t>
      </w:r>
      <w:r w:rsidRPr="00AD058E">
        <w:rPr>
          <w:sz w:val="28"/>
          <w:szCs w:val="28"/>
        </w:rPr>
        <w:softHyphen/>
        <w:t xml:space="preserve">но высокое звание Героя Советского </w:t>
      </w:r>
      <w:r w:rsidRPr="00AD058E">
        <w:rPr>
          <w:sz w:val="28"/>
          <w:szCs w:val="28"/>
        </w:rPr>
        <w:br/>
        <w:t>Союза.</w:t>
      </w:r>
    </w:p>
    <w:p w:rsidR="008A600E" w:rsidRPr="00AD058E" w:rsidRDefault="00AD058E">
      <w:pPr>
        <w:rPr>
          <w:sz w:val="28"/>
          <w:szCs w:val="28"/>
        </w:rPr>
      </w:pPr>
      <w:r w:rsidRPr="00AD058E">
        <w:rPr>
          <w:sz w:val="28"/>
          <w:szCs w:val="28"/>
        </w:rPr>
        <w:br/>
        <w:t>Погиб Михаил Семёнович Харченко в бою с немецко-фашистскими захватчиками 21 декабря 1942 года. На могиле героя в центре его родных Дедовичей установлен обелиск.</w:t>
      </w:r>
    </w:p>
    <w:sectPr w:rsidR="008A600E" w:rsidRPr="00AD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8E"/>
    <w:rsid w:val="002A6E8D"/>
    <w:rsid w:val="00AD058E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C3DBF-ABE1-4AEE-B284-1DD6DB5B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2</cp:revision>
  <dcterms:created xsi:type="dcterms:W3CDTF">2020-03-31T08:00:00Z</dcterms:created>
  <dcterms:modified xsi:type="dcterms:W3CDTF">2020-03-31T08:01:00Z</dcterms:modified>
</cp:coreProperties>
</file>