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473E1" w:rsidRDefault="008473E1" w:rsidP="00847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8473E1" w:rsidRDefault="008473E1" w:rsidP="00847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7536" w:rsidRDefault="00E07536" w:rsidP="00675460">
      <w:pPr>
        <w:rPr>
          <w:rFonts w:eastAsia="Calibri"/>
          <w:lang w:eastAsia="en-US"/>
        </w:rPr>
      </w:pPr>
      <w:r w:rsidRPr="00E07536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E07536" w:rsidRDefault="00E07536" w:rsidP="00675460">
      <w:pPr>
        <w:rPr>
          <w:rFonts w:eastAsia="Calibri"/>
          <w:lang w:eastAsia="en-US"/>
        </w:rPr>
      </w:pPr>
      <w:r w:rsidRPr="00E07536">
        <w:rPr>
          <w:rFonts w:eastAsia="Calibri"/>
          <w:lang w:eastAsia="en-US"/>
        </w:rPr>
        <w:t xml:space="preserve">от 28.12.2016 № 2190 «О порядке определения цены земельных </w:t>
      </w:r>
    </w:p>
    <w:p w:rsidR="00E07536" w:rsidRDefault="00E07536" w:rsidP="00675460">
      <w:pPr>
        <w:rPr>
          <w:rFonts w:eastAsia="Calibri"/>
          <w:lang w:eastAsia="en-US"/>
        </w:rPr>
      </w:pPr>
      <w:r w:rsidRPr="00E07536">
        <w:rPr>
          <w:rFonts w:eastAsia="Calibri"/>
          <w:lang w:eastAsia="en-US"/>
        </w:rPr>
        <w:t xml:space="preserve">участков, находящихся в собственности муниципального образования </w:t>
      </w:r>
    </w:p>
    <w:p w:rsidR="00E07536" w:rsidRDefault="00E07536" w:rsidP="00675460">
      <w:pPr>
        <w:rPr>
          <w:rFonts w:eastAsia="Calibri"/>
          <w:lang w:eastAsia="en-US"/>
        </w:rPr>
      </w:pPr>
      <w:r w:rsidRPr="00E07536">
        <w:rPr>
          <w:rFonts w:eastAsia="Calibri"/>
          <w:lang w:eastAsia="en-US"/>
        </w:rPr>
        <w:t xml:space="preserve">«Город Псков», при заключении договоров купли-продажи таких </w:t>
      </w:r>
    </w:p>
    <w:p w:rsidR="00F54921" w:rsidRDefault="00E07536" w:rsidP="00675460">
      <w:pPr>
        <w:rPr>
          <w:rFonts w:eastAsia="Calibri"/>
          <w:lang w:eastAsia="en-US"/>
        </w:rPr>
      </w:pPr>
      <w:r w:rsidRPr="00E07536">
        <w:rPr>
          <w:rFonts w:eastAsia="Calibri"/>
          <w:lang w:eastAsia="en-US"/>
        </w:rPr>
        <w:t>земельных участков без проведения торгов и об установлении срока их оплаты»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740B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740B5">
        <w:t>В целях приведения в соответствие с действующим законодательством, в соответствии с подпунктами 3, 10 пункта 2 статьи 39.3, подпунктом 3 пункта 2 статьи 39.4 Земельного кодекса Российской Федерации, пунктом 2.7 статьи 3 Федерального закона от 25.10.2001 № 137-ФЗ «О введении в действие Земельного кодекса Российской Федерации»,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подпунктом 8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1.</w:t>
      </w:r>
      <w:r w:rsidRPr="007740B5">
        <w:rPr>
          <w:rFonts w:eastAsia="Calibri"/>
          <w:lang w:eastAsia="en-US"/>
        </w:rPr>
        <w:tab/>
        <w:t>Внести в Решение Псковской городской Думы от 28.12.2016 № 2190 «О порядке определения цены земельных участков, находящихся в собственности муниципального образования «Город Псков», при заключении договоров купли-продажи таких земельных участков без проведения торгов и об установлении срока их оплаты» следующие изменения: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1)</w:t>
      </w:r>
      <w:r w:rsidRPr="007740B5">
        <w:rPr>
          <w:rFonts w:eastAsia="Calibri"/>
          <w:lang w:eastAsia="en-US"/>
        </w:rPr>
        <w:tab/>
        <w:t>в пункте 1 слова «пунктами 2, 3» заменить словами «пунктами 2-3.1»;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2)</w:t>
      </w:r>
      <w:r w:rsidRPr="007740B5">
        <w:rPr>
          <w:rFonts w:eastAsia="Calibri"/>
          <w:lang w:eastAsia="en-US"/>
        </w:rPr>
        <w:tab/>
        <w:t>пункт 3 изложить в следующей редакции: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«3. Установить цену, по которой осуществляется продажа муниципальных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товарищества, в размере трех процентов кадастровой стоимости земельного участка.»;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3)</w:t>
      </w:r>
      <w:r w:rsidRPr="007740B5">
        <w:rPr>
          <w:rFonts w:eastAsia="Calibri"/>
          <w:lang w:eastAsia="en-US"/>
        </w:rPr>
        <w:tab/>
        <w:t>дополнить пунктом 3.1 следующего содержания: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lastRenderedPageBreak/>
        <w:t>«3.1. Установить цену, по которой осуществляется продажа муниципальных земельных участков гражданам для ведения садоводства в соответствии со статьей 39.18 Земельного кодекса Российской Федерации, в размере трех процентов кадастровой стоимости земельного участка.»;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4)</w:t>
      </w:r>
      <w:r w:rsidRPr="007740B5">
        <w:rPr>
          <w:rFonts w:eastAsia="Calibri"/>
          <w:lang w:eastAsia="en-US"/>
        </w:rPr>
        <w:tab/>
        <w:t>в пункте 6 слова «, за исключением пункта 3 настоящего Решения» исключить;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5)</w:t>
      </w:r>
      <w:r w:rsidRPr="007740B5">
        <w:rPr>
          <w:rFonts w:eastAsia="Calibri"/>
          <w:lang w:eastAsia="en-US"/>
        </w:rPr>
        <w:tab/>
        <w:t>пункт 7 исключить.</w:t>
      </w:r>
    </w:p>
    <w:p w:rsidR="007740B5" w:rsidRPr="007740B5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2.</w:t>
      </w:r>
      <w:r w:rsidRPr="007740B5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9041ED" w:rsidRPr="00472B1C" w:rsidRDefault="007740B5" w:rsidP="007740B5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740B5">
        <w:rPr>
          <w:rFonts w:eastAsia="Calibri"/>
          <w:lang w:eastAsia="en-US"/>
        </w:rPr>
        <w:t>3.</w:t>
      </w:r>
      <w:r w:rsidRPr="007740B5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E43E8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744D0"/>
    <w:rsid w:val="00675460"/>
    <w:rsid w:val="0068633D"/>
    <w:rsid w:val="006C513F"/>
    <w:rsid w:val="007740B5"/>
    <w:rsid w:val="007A36F1"/>
    <w:rsid w:val="00824967"/>
    <w:rsid w:val="008473E1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36B27"/>
    <w:rsid w:val="00D67DAB"/>
    <w:rsid w:val="00E07536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19</cp:revision>
  <cp:lastPrinted>2019-06-17T11:52:00Z</cp:lastPrinted>
  <dcterms:created xsi:type="dcterms:W3CDTF">2017-06-14T09:45:00Z</dcterms:created>
  <dcterms:modified xsi:type="dcterms:W3CDTF">2019-06-17T14:31:00Z</dcterms:modified>
</cp:coreProperties>
</file>