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359D9" w:rsidRDefault="006359D9" w:rsidP="006359D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РЕШЕНИЕ ПСКОВСКОЙ ГОРОДСКОЙ ДУМЫ №74</w:t>
      </w:r>
      <w:r>
        <w:rPr>
          <w:rFonts w:ascii="Times New Roman" w:hAnsi="Times New Roman" w:cs="Times New Roman"/>
          <w:b w:val="0"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14 июня 2019 года  </w:t>
      </w:r>
    </w:p>
    <w:p w:rsidR="006359D9" w:rsidRDefault="006359D9" w:rsidP="006359D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26-ой очередной сессии Псковской городской Думы шестого созыва</w:t>
      </w:r>
    </w:p>
    <w:p w:rsidR="003E1CE4" w:rsidRPr="00F433E9" w:rsidRDefault="003E1CE4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D20FB7" w:rsidRDefault="00D20FB7" w:rsidP="00675460">
      <w:pPr>
        <w:rPr>
          <w:rFonts w:eastAsia="Calibri"/>
          <w:lang w:eastAsia="en-US"/>
        </w:rPr>
      </w:pPr>
      <w:r w:rsidRPr="00D20FB7">
        <w:rPr>
          <w:rFonts w:eastAsia="Calibri"/>
          <w:lang w:eastAsia="en-US"/>
        </w:rPr>
        <w:t xml:space="preserve">О внесении изменения в Решение Псковской городской Думы </w:t>
      </w:r>
    </w:p>
    <w:p w:rsidR="00D20FB7" w:rsidRDefault="00D20FB7" w:rsidP="00675460">
      <w:pPr>
        <w:rPr>
          <w:rFonts w:eastAsia="Calibri"/>
          <w:lang w:eastAsia="en-US"/>
        </w:rPr>
      </w:pPr>
      <w:r w:rsidRPr="00D20FB7">
        <w:rPr>
          <w:rFonts w:eastAsia="Calibri"/>
          <w:lang w:eastAsia="en-US"/>
        </w:rPr>
        <w:t xml:space="preserve">от 29.10.2010 № 1468 «Об утверждении Порядка учета, управления </w:t>
      </w:r>
    </w:p>
    <w:p w:rsidR="00D20FB7" w:rsidRDefault="00D20FB7" w:rsidP="00675460">
      <w:pPr>
        <w:rPr>
          <w:rFonts w:eastAsia="Calibri"/>
          <w:lang w:eastAsia="en-US"/>
        </w:rPr>
      </w:pPr>
      <w:r w:rsidRPr="00D20FB7">
        <w:rPr>
          <w:rFonts w:eastAsia="Calibri"/>
          <w:lang w:eastAsia="en-US"/>
        </w:rPr>
        <w:t>и распоряжения объектами жилищного фонда муниципального образования</w:t>
      </w:r>
    </w:p>
    <w:p w:rsidR="00D20FB7" w:rsidRDefault="00D20FB7" w:rsidP="00675460">
      <w:pPr>
        <w:rPr>
          <w:rFonts w:eastAsia="Calibri"/>
          <w:lang w:eastAsia="en-US"/>
        </w:rPr>
      </w:pPr>
      <w:r w:rsidRPr="00D20FB7">
        <w:rPr>
          <w:rFonts w:eastAsia="Calibri"/>
          <w:lang w:eastAsia="en-US"/>
        </w:rPr>
        <w:t xml:space="preserve">«Город Псков» и о признании утратившими силу некоторых нормативных </w:t>
      </w:r>
    </w:p>
    <w:p w:rsidR="00F54921" w:rsidRDefault="00D20FB7" w:rsidP="00675460">
      <w:pPr>
        <w:rPr>
          <w:rFonts w:eastAsia="Calibri"/>
          <w:lang w:eastAsia="en-US"/>
        </w:rPr>
      </w:pPr>
      <w:r w:rsidRPr="00D20FB7">
        <w:rPr>
          <w:rFonts w:eastAsia="Calibri"/>
          <w:lang w:eastAsia="en-US"/>
        </w:rPr>
        <w:t>правовых актов Псковской городской Думы»</w:t>
      </w:r>
    </w:p>
    <w:p w:rsidR="004B065F" w:rsidRDefault="004B065F" w:rsidP="001E258F">
      <w:pPr>
        <w:rPr>
          <w:rFonts w:eastAsia="Calibri"/>
          <w:lang w:eastAsia="en-US"/>
        </w:rPr>
      </w:pP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A03ACF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A03ACF">
        <w:t>В соответствии со статьями 65, 154 Жилищного кодекса Российской Федерации, руководствуясь статьей 23 Устава муниципального образования «Город Псков»</w:t>
      </w:r>
      <w:r w:rsidR="00476D9F" w:rsidRPr="00476D9F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A03ACF" w:rsidRPr="00A03ACF" w:rsidRDefault="00A03ACF" w:rsidP="00A03ACF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A03ACF">
        <w:rPr>
          <w:rFonts w:eastAsia="Calibri"/>
          <w:lang w:eastAsia="en-US"/>
        </w:rPr>
        <w:t>1. Внести в Решение Псковской городской Думы от 29.10.2010 № 1468 «Об утверждении Порядка учета, управления и распоряжения объектами жилищного фонда муниципального образования «Город Псков» и о признании утратившими силу некоторых нормативных правовых актов Псковской городской Думы» следующее изменение:</w:t>
      </w:r>
    </w:p>
    <w:p w:rsidR="00A03ACF" w:rsidRPr="00A03ACF" w:rsidRDefault="00A03ACF" w:rsidP="00A03ACF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A03ACF">
        <w:rPr>
          <w:rFonts w:eastAsia="Calibri"/>
          <w:lang w:eastAsia="en-US"/>
        </w:rPr>
        <w:t>приложение 8 «Порядок расчета платы за пользование объектами жилищного фонда муниципального образования «Город Псков» изложить в следующей редакции согласно приложению к настоящему Решению.</w:t>
      </w:r>
    </w:p>
    <w:p w:rsidR="00A03ACF" w:rsidRPr="00A03ACF" w:rsidRDefault="00A03ACF" w:rsidP="00A03ACF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A03ACF">
        <w:rPr>
          <w:rFonts w:eastAsia="Calibri"/>
          <w:lang w:eastAsia="en-US"/>
        </w:rPr>
        <w:t>2. Настоящее Решение вступает в силу с момента его официального опубликования.</w:t>
      </w:r>
    </w:p>
    <w:p w:rsidR="009041ED" w:rsidRPr="00472B1C" w:rsidRDefault="00A03ACF" w:rsidP="00A03ACF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A03ACF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472B1C" w:rsidRPr="00472B1C">
        <w:rPr>
          <w:rFonts w:eastAsia="Calibri"/>
          <w:lang w:eastAsia="en-US"/>
        </w:rPr>
        <w:t>.</w:t>
      </w:r>
    </w:p>
    <w:p w:rsidR="00824967" w:rsidRDefault="0082496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B776BB" w:rsidRDefault="00B776BB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B065F" w:rsidRPr="009A4E5A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2220A6" w:rsidRDefault="007A36F1" w:rsidP="004B065F">
      <w:pPr>
        <w:tabs>
          <w:tab w:val="left" w:pos="364"/>
        </w:tabs>
        <w:autoSpaceDE w:val="0"/>
        <w:autoSpaceDN w:val="0"/>
        <w:adjustRightInd w:val="0"/>
        <w:jc w:val="both"/>
      </w:pPr>
      <w:r>
        <w:t xml:space="preserve">И.п. </w:t>
      </w:r>
      <w:r w:rsidR="00824967" w:rsidRPr="009A4E5A">
        <w:t>Глав</w:t>
      </w:r>
      <w:r>
        <w:t>ы</w:t>
      </w:r>
      <w:r w:rsidR="00824967"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824967">
        <w:tab/>
      </w:r>
      <w:r w:rsidR="00824967">
        <w:tab/>
      </w:r>
      <w:r w:rsidR="00824967">
        <w:tab/>
      </w:r>
      <w:r w:rsidR="002860FF">
        <w:t>Е.А. Полонская</w:t>
      </w:r>
    </w:p>
    <w:p w:rsidR="002220A6" w:rsidRDefault="002220A6">
      <w:pPr>
        <w:spacing w:after="200" w:line="276" w:lineRule="auto"/>
      </w:pPr>
      <w:r>
        <w:br w:type="page"/>
      </w:r>
    </w:p>
    <w:p w:rsidR="007417D8" w:rsidRPr="009B1524" w:rsidRDefault="007417D8" w:rsidP="007417D8">
      <w:pPr>
        <w:tabs>
          <w:tab w:val="left" w:pos="8222"/>
        </w:tabs>
        <w:spacing w:line="276" w:lineRule="auto"/>
        <w:jc w:val="right"/>
        <w:rPr>
          <w:rFonts w:eastAsia="Calibri"/>
          <w:lang w:eastAsia="en-US"/>
        </w:rPr>
      </w:pPr>
      <w:r w:rsidRPr="009B1524">
        <w:rPr>
          <w:rFonts w:eastAsia="Calibri"/>
          <w:lang w:eastAsia="en-US"/>
        </w:rPr>
        <w:lastRenderedPageBreak/>
        <w:t xml:space="preserve">Приложение </w:t>
      </w:r>
    </w:p>
    <w:p w:rsidR="007417D8" w:rsidRPr="009B1524" w:rsidRDefault="007417D8" w:rsidP="007417D8">
      <w:pPr>
        <w:tabs>
          <w:tab w:val="left" w:pos="8222"/>
        </w:tabs>
        <w:spacing w:line="276" w:lineRule="auto"/>
        <w:jc w:val="right"/>
        <w:rPr>
          <w:rFonts w:eastAsia="Calibri"/>
          <w:lang w:eastAsia="en-US"/>
        </w:rPr>
      </w:pPr>
      <w:r w:rsidRPr="009B1524">
        <w:rPr>
          <w:rFonts w:eastAsia="Calibri"/>
          <w:lang w:eastAsia="en-US"/>
        </w:rPr>
        <w:t>к Решению Псковской городской Думы</w:t>
      </w:r>
    </w:p>
    <w:p w:rsidR="00065A29" w:rsidRPr="00065A29" w:rsidRDefault="007417D8" w:rsidP="007417D8">
      <w:pPr>
        <w:tabs>
          <w:tab w:val="left" w:pos="8222"/>
        </w:tabs>
        <w:spacing w:line="276" w:lineRule="auto"/>
        <w:jc w:val="right"/>
        <w:rPr>
          <w:rFonts w:eastAsia="Calibri"/>
          <w:lang w:eastAsia="en-US"/>
        </w:rPr>
      </w:pPr>
      <w:r w:rsidRPr="009B1524">
        <w:rPr>
          <w:rFonts w:eastAsia="Calibri"/>
          <w:lang w:eastAsia="en-US"/>
        </w:rPr>
        <w:t>от __________ №_________</w:t>
      </w:r>
    </w:p>
    <w:p w:rsidR="00065A29" w:rsidRPr="00065A29" w:rsidRDefault="00065A29" w:rsidP="00065A29">
      <w:pPr>
        <w:autoSpaceDE w:val="0"/>
        <w:autoSpaceDN w:val="0"/>
        <w:adjustRightInd w:val="0"/>
        <w:ind w:left="5670"/>
        <w:jc w:val="right"/>
        <w:rPr>
          <w:rFonts w:eastAsia="Calibri"/>
          <w:lang w:eastAsia="en-US"/>
        </w:rPr>
      </w:pPr>
    </w:p>
    <w:p w:rsidR="00065A29" w:rsidRPr="00065A29" w:rsidRDefault="00065A29" w:rsidP="009B1524">
      <w:pPr>
        <w:tabs>
          <w:tab w:val="left" w:pos="6663"/>
          <w:tab w:val="left" w:pos="6804"/>
        </w:tabs>
        <w:autoSpaceDE w:val="0"/>
        <w:autoSpaceDN w:val="0"/>
        <w:adjustRightInd w:val="0"/>
        <w:ind w:left="6663" w:hanging="142"/>
        <w:jc w:val="right"/>
        <w:outlineLvl w:val="0"/>
        <w:rPr>
          <w:rFonts w:eastAsia="Calibri"/>
        </w:rPr>
      </w:pPr>
      <w:r w:rsidRPr="00065A29">
        <w:rPr>
          <w:rFonts w:eastAsia="Calibri"/>
          <w:lang w:eastAsia="en-US"/>
        </w:rPr>
        <w:t>«</w:t>
      </w:r>
      <w:r w:rsidRPr="00065A29">
        <w:rPr>
          <w:rFonts w:eastAsia="Calibri"/>
        </w:rPr>
        <w:t>Приложение 8 к Решению</w:t>
      </w:r>
    </w:p>
    <w:p w:rsidR="00065A29" w:rsidRPr="00065A29" w:rsidRDefault="00065A29" w:rsidP="009B1524">
      <w:pPr>
        <w:tabs>
          <w:tab w:val="left" w:pos="6663"/>
          <w:tab w:val="left" w:pos="6804"/>
        </w:tabs>
        <w:autoSpaceDE w:val="0"/>
        <w:autoSpaceDN w:val="0"/>
        <w:adjustRightInd w:val="0"/>
        <w:ind w:left="6663" w:hanging="142"/>
        <w:jc w:val="right"/>
        <w:rPr>
          <w:rFonts w:eastAsia="Calibri"/>
        </w:rPr>
      </w:pPr>
      <w:r w:rsidRPr="00065A29">
        <w:rPr>
          <w:rFonts w:eastAsia="Calibri"/>
        </w:rPr>
        <w:t>Псковской городской Думы</w:t>
      </w:r>
    </w:p>
    <w:p w:rsidR="00065A29" w:rsidRPr="00065A29" w:rsidRDefault="00065A29" w:rsidP="009B1524">
      <w:pPr>
        <w:tabs>
          <w:tab w:val="left" w:pos="6663"/>
          <w:tab w:val="left" w:pos="6804"/>
        </w:tabs>
        <w:autoSpaceDE w:val="0"/>
        <w:autoSpaceDN w:val="0"/>
        <w:adjustRightInd w:val="0"/>
        <w:ind w:left="6663" w:hanging="142"/>
        <w:jc w:val="right"/>
        <w:rPr>
          <w:rFonts w:eastAsia="Calibri"/>
        </w:rPr>
      </w:pPr>
      <w:r w:rsidRPr="00065A29">
        <w:rPr>
          <w:rFonts w:eastAsia="Calibri"/>
        </w:rPr>
        <w:t xml:space="preserve">от 29 октября </w:t>
      </w:r>
      <w:smartTag w:uri="urn:schemas-microsoft-com:office:smarttags" w:element="metricconverter">
        <w:smartTagPr>
          <w:attr w:name="ProductID" w:val="2010 г"/>
        </w:smartTagPr>
        <w:r w:rsidRPr="00065A29">
          <w:rPr>
            <w:rFonts w:eastAsia="Calibri"/>
          </w:rPr>
          <w:t>2010 г</w:t>
        </w:r>
      </w:smartTag>
      <w:r w:rsidRPr="00065A29">
        <w:rPr>
          <w:rFonts w:eastAsia="Calibri"/>
        </w:rPr>
        <w:t>. № 1468</w:t>
      </w:r>
    </w:p>
    <w:p w:rsidR="00065A29" w:rsidRPr="00065A29" w:rsidRDefault="00065A29" w:rsidP="00065A29">
      <w:pPr>
        <w:autoSpaceDE w:val="0"/>
        <w:autoSpaceDN w:val="0"/>
        <w:adjustRightInd w:val="0"/>
        <w:ind w:left="5670"/>
        <w:jc w:val="right"/>
        <w:rPr>
          <w:rFonts w:eastAsia="Calibri"/>
          <w:sz w:val="28"/>
          <w:szCs w:val="28"/>
          <w:lang w:eastAsia="en-US"/>
        </w:rPr>
      </w:pPr>
    </w:p>
    <w:p w:rsidR="00065A29" w:rsidRPr="00065A29" w:rsidRDefault="00065A29" w:rsidP="00065A29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lang w:eastAsia="en-US"/>
        </w:rPr>
      </w:pPr>
      <w:r w:rsidRPr="00065A29">
        <w:rPr>
          <w:rFonts w:eastAsia="Calibri"/>
          <w:b/>
          <w:lang w:eastAsia="en-US"/>
        </w:rPr>
        <w:t>Порядок расчета платы за пользование объектами жилищного фонда муниципального образования «Город Псков»</w:t>
      </w:r>
    </w:p>
    <w:p w:rsidR="00065A29" w:rsidRPr="00065A29" w:rsidRDefault="00065A29" w:rsidP="00065A29">
      <w:pPr>
        <w:autoSpaceDE w:val="0"/>
        <w:autoSpaceDN w:val="0"/>
        <w:adjustRightInd w:val="0"/>
        <w:ind w:firstLine="708"/>
        <w:jc w:val="center"/>
        <w:rPr>
          <w:rFonts w:eastAsia="Calibri"/>
          <w:lang w:eastAsia="en-US"/>
        </w:rPr>
      </w:pPr>
    </w:p>
    <w:p w:rsidR="00065A29" w:rsidRPr="00065A29" w:rsidRDefault="00065A29" w:rsidP="001349BB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65A29">
        <w:rPr>
          <w:rFonts w:eastAsia="Calibri"/>
          <w:lang w:eastAsia="en-US"/>
        </w:rPr>
        <w:t>1. Общие положения</w:t>
      </w:r>
    </w:p>
    <w:p w:rsidR="00065A29" w:rsidRPr="00065A29" w:rsidRDefault="00065A29" w:rsidP="009B152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65A29">
        <w:rPr>
          <w:rFonts w:eastAsia="Calibri"/>
          <w:lang w:eastAsia="en-US"/>
        </w:rPr>
        <w:t xml:space="preserve">1.1. </w:t>
      </w:r>
      <w:r w:rsidRPr="00065A29">
        <w:rPr>
          <w:lang w:eastAsia="en-US"/>
        </w:rPr>
        <w:t xml:space="preserve">Настоящий Порядок расчета платы </w:t>
      </w:r>
      <w:r w:rsidRPr="00065A29">
        <w:rPr>
          <w:rFonts w:eastAsia="Calibri"/>
          <w:lang w:eastAsia="en-US"/>
        </w:rPr>
        <w:t xml:space="preserve">за пользование объектами жилищного фонда муниципального образования «Город Псков» </w:t>
      </w:r>
      <w:r w:rsidRPr="00065A29">
        <w:rPr>
          <w:lang w:eastAsia="en-US"/>
        </w:rPr>
        <w:t xml:space="preserve">устанавливает порядок расчета платы за пользование объектами жилищного фонда муниципального образования «Город Псков» по договорам социального найма, коммерческого найма, найма специализированных жилых помещений, договорам аренды (далее – Порядок). </w:t>
      </w:r>
    </w:p>
    <w:p w:rsidR="00065A29" w:rsidRDefault="00065A29" w:rsidP="009B152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65A29">
        <w:rPr>
          <w:lang w:eastAsia="en-US"/>
        </w:rPr>
        <w:t xml:space="preserve">1.2. Плата не включает в себя расходы </w:t>
      </w:r>
      <w:r w:rsidRPr="00065A29">
        <w:t xml:space="preserve">за содержание жилого помещения, коммунальные услуги. </w:t>
      </w:r>
      <w:r w:rsidRPr="00065A29">
        <w:rPr>
          <w:lang w:eastAsia="en-US"/>
        </w:rPr>
        <w:t xml:space="preserve">Оплату за </w:t>
      </w:r>
      <w:r w:rsidRPr="00065A29">
        <w:t>содержание жилого помещения</w:t>
      </w:r>
      <w:r w:rsidRPr="00065A29">
        <w:rPr>
          <w:lang w:eastAsia="en-US"/>
        </w:rPr>
        <w:t xml:space="preserve"> и коммунальные услуги производит наниматель (арендатор) жилого помещения по отдельным договорам, заключенным в порядке, установленном действующим законодательством.</w:t>
      </w:r>
    </w:p>
    <w:p w:rsidR="001349BB" w:rsidRPr="00065A29" w:rsidRDefault="001349BB" w:rsidP="009B152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065A29" w:rsidRPr="00065A29" w:rsidRDefault="00065A29" w:rsidP="001349BB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065A29">
        <w:rPr>
          <w:lang w:eastAsia="en-US"/>
        </w:rPr>
        <w:t>2.</w:t>
      </w:r>
      <w:r w:rsidRPr="00065A29">
        <w:rPr>
          <w:rFonts w:eastAsia="Calibri"/>
        </w:rPr>
        <w:t xml:space="preserve"> Структура платы за пользование жилыми помещениями государственного и муниципального жилищного фонда по договорам социального найма, договорам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родителей, и договорам найма жилых помещений в общежитии</w:t>
      </w:r>
    </w:p>
    <w:p w:rsidR="00065A29" w:rsidRPr="00065A29" w:rsidRDefault="00065A29" w:rsidP="001349BB">
      <w:pPr>
        <w:autoSpaceDE w:val="0"/>
        <w:autoSpaceDN w:val="0"/>
        <w:adjustRightInd w:val="0"/>
        <w:ind w:firstLine="709"/>
        <w:jc w:val="both"/>
        <w:rPr>
          <w:b/>
          <w:lang w:eastAsia="en-US"/>
        </w:rPr>
      </w:pPr>
      <w:r w:rsidRPr="00065A29">
        <w:rPr>
          <w:lang w:eastAsia="en-US"/>
        </w:rPr>
        <w:t xml:space="preserve">2.1. </w:t>
      </w:r>
      <w:r w:rsidRPr="00065A29">
        <w:t>Плата за пользование жилыми помещениями государственного и муниципального жилищного фонда по договорам социального найма (далее - плата за наем жилого помещения), договорам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родителей,</w:t>
      </w:r>
      <w:r w:rsidRPr="00065A29">
        <w:rPr>
          <w:rFonts w:eastAsia="Calibri"/>
          <w:b/>
        </w:rPr>
        <w:t xml:space="preserve"> </w:t>
      </w:r>
      <w:r w:rsidRPr="00065A29">
        <w:rPr>
          <w:rFonts w:eastAsia="Calibri"/>
        </w:rPr>
        <w:t>и договорам найма жилых помещений в общежитии</w:t>
      </w:r>
      <w:r w:rsidRPr="00065A29">
        <w:t>, в месяц определяется исходя из занимаемой общей площади жилого помещения и рассчитывается</w:t>
      </w:r>
      <w:r w:rsidRPr="00065A29">
        <w:rPr>
          <w:lang w:eastAsia="en-US"/>
        </w:rPr>
        <w:t xml:space="preserve">  в соответствии с Приказом Министерства строительства и жилищно-коммунального хозяйства Российской Федерации от 27.09.2016 № 668/пр.</w:t>
      </w:r>
    </w:p>
    <w:p w:rsidR="00065A29" w:rsidRPr="00065A29" w:rsidRDefault="00065A29" w:rsidP="001349B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65A29">
        <w:rPr>
          <w:lang w:eastAsia="en-US"/>
        </w:rPr>
        <w:t>2.2.  Расчет размера платы за наем жилого помещения.</w:t>
      </w:r>
    </w:p>
    <w:p w:rsidR="00065A29" w:rsidRPr="00065A29" w:rsidRDefault="00065A29" w:rsidP="001349B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65A29">
        <w:rPr>
          <w:lang w:eastAsia="en-US"/>
        </w:rPr>
        <w:t>Размер платы за наем жилого помещения определяется по формуле:</w:t>
      </w:r>
    </w:p>
    <w:p w:rsidR="00065A29" w:rsidRPr="00065A29" w:rsidRDefault="00065A29" w:rsidP="001349B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65A29">
        <w:rPr>
          <w:lang w:eastAsia="en-US"/>
        </w:rPr>
        <w:t>П</w:t>
      </w:r>
      <w:r w:rsidRPr="00065A29">
        <w:rPr>
          <w:vertAlign w:val="subscript"/>
          <w:lang w:eastAsia="en-US"/>
        </w:rPr>
        <w:t>нj</w:t>
      </w:r>
      <w:r w:rsidRPr="00065A29">
        <w:rPr>
          <w:lang w:eastAsia="en-US"/>
        </w:rPr>
        <w:t xml:space="preserve"> = Н</w:t>
      </w:r>
      <w:r w:rsidRPr="00065A29">
        <w:rPr>
          <w:vertAlign w:val="subscript"/>
          <w:lang w:eastAsia="en-US"/>
        </w:rPr>
        <w:t>б</w:t>
      </w:r>
      <w:r w:rsidRPr="00065A29">
        <w:rPr>
          <w:lang w:eastAsia="en-US"/>
        </w:rPr>
        <w:t xml:space="preserve"> x К</w:t>
      </w:r>
      <w:r w:rsidRPr="00065A29">
        <w:rPr>
          <w:vertAlign w:val="subscript"/>
          <w:lang w:eastAsia="en-US"/>
        </w:rPr>
        <w:t>j</w:t>
      </w:r>
      <w:r w:rsidRPr="00065A29">
        <w:rPr>
          <w:lang w:eastAsia="en-US"/>
        </w:rPr>
        <w:t xml:space="preserve"> x К</w:t>
      </w:r>
      <w:r w:rsidRPr="00065A29">
        <w:rPr>
          <w:vertAlign w:val="subscript"/>
          <w:lang w:eastAsia="en-US"/>
        </w:rPr>
        <w:t>с</w:t>
      </w:r>
      <w:r w:rsidRPr="00065A29">
        <w:rPr>
          <w:lang w:eastAsia="en-US"/>
        </w:rPr>
        <w:t xml:space="preserve"> x П</w:t>
      </w:r>
      <w:r w:rsidRPr="00065A29">
        <w:rPr>
          <w:vertAlign w:val="subscript"/>
          <w:lang w:eastAsia="en-US"/>
        </w:rPr>
        <w:t>j</w:t>
      </w:r>
      <w:r w:rsidRPr="00065A29">
        <w:rPr>
          <w:lang w:eastAsia="en-US"/>
        </w:rPr>
        <w:t>, где:</w:t>
      </w:r>
    </w:p>
    <w:p w:rsidR="00065A29" w:rsidRPr="00065A29" w:rsidRDefault="00065A29" w:rsidP="001349B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65A29">
        <w:rPr>
          <w:lang w:eastAsia="en-US"/>
        </w:rPr>
        <w:t>П</w:t>
      </w:r>
      <w:r w:rsidRPr="00065A29">
        <w:rPr>
          <w:vertAlign w:val="subscript"/>
          <w:lang w:eastAsia="en-US"/>
        </w:rPr>
        <w:t>нj</w:t>
      </w:r>
      <w:r w:rsidRPr="00065A29">
        <w:rPr>
          <w:lang w:eastAsia="en-US"/>
        </w:rPr>
        <w:t xml:space="preserve"> - размер платы за наем жилого помещения;</w:t>
      </w:r>
    </w:p>
    <w:p w:rsidR="00065A29" w:rsidRPr="00065A29" w:rsidRDefault="00065A29" w:rsidP="001349B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65A29">
        <w:rPr>
          <w:lang w:eastAsia="en-US"/>
        </w:rPr>
        <w:t>Н</w:t>
      </w:r>
      <w:r w:rsidRPr="00065A29">
        <w:rPr>
          <w:vertAlign w:val="subscript"/>
          <w:lang w:eastAsia="en-US"/>
        </w:rPr>
        <w:t>б</w:t>
      </w:r>
      <w:r w:rsidRPr="00065A29">
        <w:rPr>
          <w:lang w:eastAsia="en-US"/>
        </w:rPr>
        <w:t xml:space="preserve"> - базовый размер платы за наем жилого помещения;</w:t>
      </w:r>
    </w:p>
    <w:p w:rsidR="00065A29" w:rsidRPr="00065A29" w:rsidRDefault="00065A29" w:rsidP="001349B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65A29">
        <w:rPr>
          <w:lang w:eastAsia="en-US"/>
        </w:rPr>
        <w:t>К</w:t>
      </w:r>
      <w:r w:rsidRPr="00065A29">
        <w:rPr>
          <w:vertAlign w:val="subscript"/>
          <w:lang w:eastAsia="en-US"/>
        </w:rPr>
        <w:t>j</w:t>
      </w:r>
      <w:r w:rsidRPr="00065A29">
        <w:rPr>
          <w:lang w:eastAsia="en-US"/>
        </w:rPr>
        <w:t xml:space="preserve"> - коэффициент, характеризующий качество и благоустройство жилого помещения, месторасположение дома (в соответствии с приложением №1);</w:t>
      </w:r>
    </w:p>
    <w:p w:rsidR="00065A29" w:rsidRPr="00065A29" w:rsidRDefault="00065A29" w:rsidP="001349B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65A29">
        <w:rPr>
          <w:lang w:eastAsia="en-US"/>
        </w:rPr>
        <w:t>К</w:t>
      </w:r>
      <w:r w:rsidRPr="00065A29">
        <w:rPr>
          <w:vertAlign w:val="subscript"/>
          <w:lang w:eastAsia="en-US"/>
        </w:rPr>
        <w:t>с</w:t>
      </w:r>
      <w:r w:rsidRPr="00065A29">
        <w:rPr>
          <w:lang w:eastAsia="en-US"/>
        </w:rPr>
        <w:t xml:space="preserve"> - коэффициент соответствия платы;</w:t>
      </w:r>
    </w:p>
    <w:p w:rsidR="00065A29" w:rsidRPr="00065A29" w:rsidRDefault="00065A29" w:rsidP="001349B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65A29">
        <w:rPr>
          <w:lang w:eastAsia="en-US"/>
        </w:rPr>
        <w:t>П</w:t>
      </w:r>
      <w:r w:rsidRPr="00065A29">
        <w:rPr>
          <w:vertAlign w:val="subscript"/>
          <w:lang w:eastAsia="en-US"/>
        </w:rPr>
        <w:t>j</w:t>
      </w:r>
      <w:r w:rsidRPr="00065A29">
        <w:rPr>
          <w:lang w:eastAsia="en-US"/>
        </w:rPr>
        <w:t xml:space="preserve"> - общая площадь жилого помещения.</w:t>
      </w:r>
    </w:p>
    <w:p w:rsidR="00065A29" w:rsidRPr="00065A29" w:rsidRDefault="00065A29" w:rsidP="001349B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65A29">
        <w:rPr>
          <w:lang w:eastAsia="en-US"/>
        </w:rPr>
        <w:t>Величина коэффициента соответствия платы за наем жилого помещения устанавливается в размере 0,2316.</w:t>
      </w:r>
      <w:r w:rsidRPr="00065A29">
        <w:rPr>
          <w:rFonts w:eastAsia="Calibri"/>
          <w:lang w:eastAsia="en-US"/>
        </w:rPr>
        <w:t xml:space="preserve"> Данный коэффициент установлен единым для всех категорий граждан, проживающих в муниципальном образовании «Город Псков».</w:t>
      </w:r>
    </w:p>
    <w:p w:rsidR="00065A29" w:rsidRPr="00065A29" w:rsidRDefault="00065A29" w:rsidP="001349B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65A29">
        <w:rPr>
          <w:lang w:eastAsia="en-US"/>
        </w:rPr>
        <w:t>2.2.1. Базовый размер платы за наем жилого помещения.</w:t>
      </w:r>
    </w:p>
    <w:p w:rsidR="00065A29" w:rsidRPr="00065A29" w:rsidRDefault="00065A29" w:rsidP="001349B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65A29">
        <w:rPr>
          <w:lang w:eastAsia="en-US"/>
        </w:rPr>
        <w:t>Базовый размер платы за наем жилого помещения определяется по формуле:</w:t>
      </w:r>
    </w:p>
    <w:p w:rsidR="00065A29" w:rsidRPr="00065A29" w:rsidRDefault="00065A29" w:rsidP="001349B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65A29">
        <w:rPr>
          <w:lang w:eastAsia="en-US"/>
        </w:rPr>
        <w:t>Н</w:t>
      </w:r>
      <w:r w:rsidRPr="00065A29">
        <w:rPr>
          <w:vertAlign w:val="subscript"/>
          <w:lang w:eastAsia="en-US"/>
        </w:rPr>
        <w:t>б</w:t>
      </w:r>
      <w:r w:rsidRPr="00065A29">
        <w:rPr>
          <w:lang w:eastAsia="en-US"/>
        </w:rPr>
        <w:t xml:space="preserve"> = СРс x 0,001, где:</w:t>
      </w:r>
    </w:p>
    <w:p w:rsidR="00065A29" w:rsidRPr="00065A29" w:rsidRDefault="00065A29" w:rsidP="001349B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65A29">
        <w:rPr>
          <w:lang w:eastAsia="en-US"/>
        </w:rPr>
        <w:t>Н</w:t>
      </w:r>
      <w:r w:rsidRPr="00065A29">
        <w:rPr>
          <w:vertAlign w:val="subscript"/>
          <w:lang w:eastAsia="en-US"/>
        </w:rPr>
        <w:t>б</w:t>
      </w:r>
      <w:r w:rsidRPr="00065A29">
        <w:rPr>
          <w:lang w:eastAsia="en-US"/>
        </w:rPr>
        <w:t xml:space="preserve"> - базовый размер платы за наем жилого помещения;</w:t>
      </w:r>
    </w:p>
    <w:p w:rsidR="00065A29" w:rsidRPr="00065A29" w:rsidRDefault="00065A29" w:rsidP="001349B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65A29">
        <w:rPr>
          <w:lang w:eastAsia="en-US"/>
        </w:rPr>
        <w:t>СР</w:t>
      </w:r>
      <w:r w:rsidRPr="00065A29">
        <w:rPr>
          <w:vertAlign w:val="subscript"/>
          <w:lang w:eastAsia="en-US"/>
        </w:rPr>
        <w:t>с</w:t>
      </w:r>
      <w:r w:rsidRPr="00065A29">
        <w:rPr>
          <w:lang w:eastAsia="en-US"/>
        </w:rPr>
        <w:t xml:space="preserve"> - средняя цена </w:t>
      </w:r>
      <w:smartTag w:uri="urn:schemas-microsoft-com:office:smarttags" w:element="metricconverter">
        <w:smartTagPr>
          <w:attr w:name="ProductID" w:val="1 кв. м"/>
        </w:smartTagPr>
        <w:r w:rsidRPr="00065A29">
          <w:rPr>
            <w:lang w:eastAsia="en-US"/>
          </w:rPr>
          <w:t>1 кв. м</w:t>
        </w:r>
      </w:smartTag>
      <w:r w:rsidRPr="00065A29">
        <w:rPr>
          <w:lang w:eastAsia="en-US"/>
        </w:rPr>
        <w:t xml:space="preserve"> </w:t>
      </w:r>
      <w:r w:rsidR="00E52DD7">
        <w:rPr>
          <w:lang w:eastAsia="en-US"/>
        </w:rPr>
        <w:t xml:space="preserve">общей площади квартир </w:t>
      </w:r>
      <w:r w:rsidRPr="00065A29">
        <w:rPr>
          <w:lang w:eastAsia="en-US"/>
        </w:rPr>
        <w:t>на вторичном рынке жилья по Псковской области.</w:t>
      </w:r>
    </w:p>
    <w:p w:rsidR="00065A29" w:rsidRPr="00065A29" w:rsidRDefault="00065A29" w:rsidP="001349B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65A29">
        <w:rPr>
          <w:lang w:eastAsia="en-US"/>
        </w:rPr>
        <w:t xml:space="preserve">Средняя цена 1 кв.м. </w:t>
      </w:r>
      <w:r w:rsidR="00E52DD7">
        <w:rPr>
          <w:lang w:eastAsia="en-US"/>
        </w:rPr>
        <w:t xml:space="preserve">общей площади квартир </w:t>
      </w:r>
      <w:r w:rsidRPr="00065A29">
        <w:rPr>
          <w:lang w:eastAsia="en-US"/>
        </w:rPr>
        <w:t xml:space="preserve">на вторичном рынке жилья </w:t>
      </w:r>
      <w:r w:rsidR="00E52DD7" w:rsidRPr="00065A29">
        <w:rPr>
          <w:lang w:eastAsia="en-US"/>
        </w:rPr>
        <w:t xml:space="preserve">по Псковской области </w:t>
      </w:r>
      <w:r w:rsidRPr="00065A29">
        <w:rPr>
          <w:lang w:eastAsia="en-US"/>
        </w:rPr>
        <w:t xml:space="preserve">определяется по актуальным данным Территориального органа Федеральной службы </w:t>
      </w:r>
      <w:r w:rsidRPr="00065A29">
        <w:rPr>
          <w:lang w:eastAsia="en-US"/>
        </w:rPr>
        <w:lastRenderedPageBreak/>
        <w:t>государственной статистики по Псковской области, предшествующим дате утверждения размера платы за наем жилого помещения.</w:t>
      </w:r>
    </w:p>
    <w:p w:rsidR="00065A29" w:rsidRPr="00065A29" w:rsidRDefault="00065A29" w:rsidP="001349B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65A29">
        <w:rPr>
          <w:lang w:eastAsia="en-US"/>
        </w:rPr>
        <w:t>2.2.2. Коэффициент, характеризующий качество и благоустройство жилого помещения, месторасположение дома.</w:t>
      </w:r>
    </w:p>
    <w:p w:rsidR="00065A29" w:rsidRPr="00065A29" w:rsidRDefault="00065A29" w:rsidP="001349B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65A29">
        <w:rPr>
          <w:lang w:eastAsia="en-US"/>
        </w:rPr>
        <w:t>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065A29" w:rsidRPr="00065A29" w:rsidRDefault="00065A29" w:rsidP="001349B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65A29">
        <w:rPr>
          <w:lang w:eastAsia="en-US"/>
        </w:rPr>
        <w:t>Интегральное значение К</w:t>
      </w:r>
      <w:r w:rsidRPr="00065A29">
        <w:rPr>
          <w:vertAlign w:val="subscript"/>
          <w:lang w:eastAsia="en-US"/>
        </w:rPr>
        <w:t>j</w:t>
      </w:r>
      <w:r w:rsidRPr="00065A29">
        <w:rPr>
          <w:lang w:eastAsia="en-US"/>
        </w:rPr>
        <w:t xml:space="preserve"> для жилого помещения рассчитывается как средневзвешенное значение показателей по отдельным параметрам по формуле:</w:t>
      </w:r>
    </w:p>
    <w:p w:rsidR="00065A29" w:rsidRPr="00065A29" w:rsidRDefault="00065A29" w:rsidP="001349B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B1524">
        <w:rPr>
          <w:noProof/>
          <w:position w:val="-20"/>
        </w:rPr>
        <w:drawing>
          <wp:inline distT="0" distB="0" distL="0" distR="0" wp14:anchorId="4E87EC8B" wp14:editId="4F8A70DA">
            <wp:extent cx="1527810" cy="3937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A29" w:rsidRPr="00065A29" w:rsidRDefault="00065A29" w:rsidP="001349B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65A29">
        <w:rPr>
          <w:lang w:eastAsia="en-US"/>
        </w:rPr>
        <w:t>К</w:t>
      </w:r>
      <w:r w:rsidRPr="00065A29">
        <w:rPr>
          <w:vertAlign w:val="subscript"/>
          <w:lang w:eastAsia="en-US"/>
        </w:rPr>
        <w:t>j</w:t>
      </w:r>
      <w:r w:rsidRPr="00065A29">
        <w:rPr>
          <w:lang w:eastAsia="en-US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065A29" w:rsidRPr="00065A29" w:rsidRDefault="00065A29" w:rsidP="001349B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65A29">
        <w:rPr>
          <w:lang w:eastAsia="en-US"/>
        </w:rPr>
        <w:t>К</w:t>
      </w:r>
      <w:r w:rsidRPr="00065A29">
        <w:rPr>
          <w:vertAlign w:val="subscript"/>
          <w:lang w:eastAsia="en-US"/>
        </w:rPr>
        <w:t>1</w:t>
      </w:r>
      <w:r w:rsidRPr="00065A29">
        <w:rPr>
          <w:lang w:eastAsia="en-US"/>
        </w:rPr>
        <w:t xml:space="preserve"> - коэффициент, характеризующий качество жилого помещения;</w:t>
      </w:r>
    </w:p>
    <w:p w:rsidR="00065A29" w:rsidRPr="00065A29" w:rsidRDefault="00065A29" w:rsidP="001349B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65A29">
        <w:rPr>
          <w:lang w:eastAsia="en-US"/>
        </w:rPr>
        <w:t>К</w:t>
      </w:r>
      <w:r w:rsidRPr="00065A29">
        <w:rPr>
          <w:vertAlign w:val="subscript"/>
          <w:lang w:eastAsia="en-US"/>
        </w:rPr>
        <w:t>2</w:t>
      </w:r>
      <w:r w:rsidRPr="00065A29">
        <w:rPr>
          <w:lang w:eastAsia="en-US"/>
        </w:rPr>
        <w:t xml:space="preserve"> - коэффициент, характеризующий благоустройство жилого помещения;</w:t>
      </w:r>
    </w:p>
    <w:p w:rsidR="00065A29" w:rsidRPr="00065A29" w:rsidRDefault="00065A29" w:rsidP="001349B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65A29">
        <w:rPr>
          <w:lang w:eastAsia="en-US"/>
        </w:rPr>
        <w:t>К</w:t>
      </w:r>
      <w:r w:rsidRPr="00065A29">
        <w:rPr>
          <w:vertAlign w:val="subscript"/>
          <w:lang w:eastAsia="en-US"/>
        </w:rPr>
        <w:t>3</w:t>
      </w:r>
      <w:r w:rsidRPr="00065A29">
        <w:rPr>
          <w:lang w:eastAsia="en-US"/>
        </w:rPr>
        <w:t xml:space="preserve"> - коэффициент, характеризующий месторасположение дома.</w:t>
      </w:r>
    </w:p>
    <w:p w:rsidR="00065A29" w:rsidRPr="00065A29" w:rsidRDefault="00065A29" w:rsidP="001349B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65A29">
        <w:rPr>
          <w:lang w:eastAsia="en-US"/>
        </w:rPr>
        <w:t>Значения показателей К</w:t>
      </w:r>
      <w:r w:rsidRPr="00065A29">
        <w:rPr>
          <w:vertAlign w:val="subscript"/>
          <w:lang w:eastAsia="en-US"/>
        </w:rPr>
        <w:t>1</w:t>
      </w:r>
      <w:r w:rsidRPr="00065A29">
        <w:rPr>
          <w:lang w:eastAsia="en-US"/>
        </w:rPr>
        <w:t>, К</w:t>
      </w:r>
      <w:r w:rsidRPr="00065A29">
        <w:rPr>
          <w:vertAlign w:val="subscript"/>
          <w:lang w:eastAsia="en-US"/>
        </w:rPr>
        <w:t>2</w:t>
      </w:r>
      <w:r w:rsidRPr="00065A29">
        <w:rPr>
          <w:lang w:eastAsia="en-US"/>
        </w:rPr>
        <w:t>, К</w:t>
      </w:r>
      <w:r w:rsidRPr="00065A29">
        <w:rPr>
          <w:vertAlign w:val="subscript"/>
          <w:lang w:eastAsia="en-US"/>
        </w:rPr>
        <w:t>3</w:t>
      </w:r>
      <w:r w:rsidRPr="00065A29">
        <w:rPr>
          <w:lang w:eastAsia="en-US"/>
        </w:rPr>
        <w:t xml:space="preserve"> оцениваются в интервале от 0,8 до 1,3 (в соответствии с приложением №2).</w:t>
      </w:r>
    </w:p>
    <w:p w:rsidR="009B3E28" w:rsidRDefault="009B3E28" w:rsidP="001349BB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065A29" w:rsidRPr="00065A29" w:rsidRDefault="00065A29" w:rsidP="001349BB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65A29">
        <w:rPr>
          <w:rFonts w:eastAsia="Calibri"/>
          <w:lang w:eastAsia="en-US"/>
        </w:rPr>
        <w:t>3. Структура платы за пользование жилыми помещениями государственного и муниципального жилищного фонда по договорам найма жилых помещений маневренного жилищного фонда</w:t>
      </w:r>
    </w:p>
    <w:p w:rsidR="00065A29" w:rsidRPr="00065A29" w:rsidRDefault="00065A29" w:rsidP="00065A29">
      <w:pPr>
        <w:spacing w:after="1" w:line="280" w:lineRule="atLeast"/>
        <w:ind w:firstLine="540"/>
        <w:jc w:val="both"/>
        <w:rPr>
          <w:rFonts w:eastAsia="Calibri"/>
          <w:lang w:eastAsia="en-US"/>
        </w:rPr>
      </w:pPr>
      <w:r w:rsidRPr="00065A29">
        <w:rPr>
          <w:rFonts w:eastAsia="Calibri"/>
          <w:lang w:eastAsia="en-US"/>
        </w:rPr>
        <w:t>3.1. Плата за пользование жилыми помещениями государственного и муниципального жилищного фонда по договорам найма жилых помещений маневренного фонда в месяц определяется исходя из занимаемой общей площади жилого помещения и рассчитывается по следующей формуле:</w:t>
      </w:r>
    </w:p>
    <w:p w:rsidR="00065A29" w:rsidRPr="00065A29" w:rsidRDefault="00065A29" w:rsidP="00065A29">
      <w:pPr>
        <w:spacing w:after="1" w:line="280" w:lineRule="atLeast"/>
        <w:ind w:firstLine="540"/>
        <w:jc w:val="both"/>
        <w:rPr>
          <w:rFonts w:eastAsia="Calibri"/>
          <w:lang w:eastAsia="en-US"/>
        </w:rPr>
      </w:pPr>
      <w:r w:rsidRPr="00065A29">
        <w:rPr>
          <w:rFonts w:eastAsia="Calibri"/>
          <w:lang w:eastAsia="en-US"/>
        </w:rPr>
        <w:t>Мпл =</w:t>
      </w:r>
      <w:r w:rsidRPr="00065A29">
        <w:rPr>
          <w:lang w:eastAsia="en-US"/>
        </w:rPr>
        <w:t xml:space="preserve"> П</w:t>
      </w:r>
      <w:r w:rsidRPr="00065A29">
        <w:rPr>
          <w:vertAlign w:val="subscript"/>
          <w:lang w:eastAsia="en-US"/>
        </w:rPr>
        <w:t>нj</w:t>
      </w:r>
      <w:r w:rsidRPr="00065A29">
        <w:rPr>
          <w:rFonts w:eastAsia="Calibri"/>
          <w:lang w:eastAsia="en-US"/>
        </w:rPr>
        <w:t xml:space="preserve"> , где:</w:t>
      </w:r>
    </w:p>
    <w:p w:rsidR="00065A29" w:rsidRPr="00065A29" w:rsidRDefault="00065A29" w:rsidP="00065A29">
      <w:pPr>
        <w:spacing w:after="1" w:line="280" w:lineRule="atLeast"/>
        <w:ind w:firstLine="540"/>
        <w:jc w:val="both"/>
        <w:rPr>
          <w:rFonts w:eastAsia="Calibri"/>
          <w:lang w:eastAsia="en-US"/>
        </w:rPr>
      </w:pPr>
      <w:r w:rsidRPr="00065A29">
        <w:rPr>
          <w:rFonts w:eastAsia="Calibri"/>
          <w:lang w:eastAsia="en-US"/>
        </w:rPr>
        <w:t>Мпл - ставка платы за наем жилых помещений маневренного фонда;</w:t>
      </w:r>
    </w:p>
    <w:p w:rsidR="00065A29" w:rsidRDefault="00065A29" w:rsidP="00065A29">
      <w:pPr>
        <w:spacing w:after="1" w:line="280" w:lineRule="atLeast"/>
        <w:ind w:firstLine="540"/>
        <w:jc w:val="both"/>
        <w:rPr>
          <w:lang w:eastAsia="en-US"/>
        </w:rPr>
      </w:pPr>
      <w:r w:rsidRPr="00065A29">
        <w:rPr>
          <w:lang w:eastAsia="en-US"/>
        </w:rPr>
        <w:t>П</w:t>
      </w:r>
      <w:r w:rsidRPr="00065A29">
        <w:rPr>
          <w:vertAlign w:val="subscript"/>
          <w:lang w:eastAsia="en-US"/>
        </w:rPr>
        <w:t>нj</w:t>
      </w:r>
      <w:r w:rsidRPr="00065A29">
        <w:rPr>
          <w:rFonts w:eastAsia="Calibri"/>
          <w:lang w:eastAsia="en-US"/>
        </w:rPr>
        <w:t xml:space="preserve"> - </w:t>
      </w:r>
      <w:r w:rsidRPr="00065A29">
        <w:rPr>
          <w:lang w:eastAsia="en-US"/>
        </w:rPr>
        <w:t>размер платы за наем жилого помещения.</w:t>
      </w:r>
    </w:p>
    <w:p w:rsidR="001349BB" w:rsidRPr="00065A29" w:rsidRDefault="001349BB" w:rsidP="00065A29">
      <w:pPr>
        <w:spacing w:after="1" w:line="280" w:lineRule="atLeast"/>
        <w:ind w:firstLine="540"/>
        <w:jc w:val="both"/>
        <w:rPr>
          <w:rFonts w:eastAsia="Calibri"/>
          <w:lang w:eastAsia="en-US"/>
        </w:rPr>
      </w:pPr>
    </w:p>
    <w:p w:rsidR="00065A29" w:rsidRPr="00065A29" w:rsidRDefault="00065A29" w:rsidP="001349BB">
      <w:pPr>
        <w:spacing w:after="1" w:line="280" w:lineRule="atLeast"/>
        <w:ind w:firstLine="540"/>
        <w:jc w:val="both"/>
        <w:outlineLvl w:val="0"/>
        <w:rPr>
          <w:rFonts w:eastAsia="Calibri"/>
          <w:lang w:eastAsia="en-US"/>
        </w:rPr>
      </w:pPr>
      <w:r w:rsidRPr="00065A29">
        <w:rPr>
          <w:rFonts w:eastAsia="Calibri"/>
          <w:lang w:eastAsia="en-US"/>
        </w:rPr>
        <w:t>4. Структура платы за пользование жилыми</w:t>
      </w:r>
      <w:r w:rsidR="001349BB">
        <w:rPr>
          <w:rFonts w:eastAsia="Calibri"/>
          <w:lang w:eastAsia="en-US"/>
        </w:rPr>
        <w:t xml:space="preserve"> помещениями государственного и </w:t>
      </w:r>
      <w:r w:rsidRPr="00065A29">
        <w:rPr>
          <w:rFonts w:eastAsia="Calibri"/>
          <w:lang w:eastAsia="en-US"/>
        </w:rPr>
        <w:t>муниципального жилищного фонда по договорам коммерческого найма</w:t>
      </w:r>
    </w:p>
    <w:p w:rsidR="00065A29" w:rsidRPr="00065A29" w:rsidRDefault="00065A29" w:rsidP="00065A29">
      <w:pPr>
        <w:spacing w:after="1" w:line="280" w:lineRule="atLeast"/>
        <w:ind w:firstLine="540"/>
        <w:jc w:val="both"/>
        <w:rPr>
          <w:rFonts w:eastAsia="Calibri"/>
          <w:lang w:eastAsia="en-US"/>
        </w:rPr>
      </w:pPr>
      <w:r w:rsidRPr="00065A29">
        <w:rPr>
          <w:rFonts w:eastAsia="Calibri"/>
          <w:lang w:eastAsia="en-US"/>
        </w:rPr>
        <w:t>4.1. Плата за пользование жилыми помещениями государственного и муниципального жилищного фонда по договорам коммерческого найма в месяц определяется исходя из занимаемой общей площади жилого помещения и рассчитывается по следующей формуле:</w:t>
      </w:r>
    </w:p>
    <w:p w:rsidR="00065A29" w:rsidRPr="00065A29" w:rsidRDefault="00065A29" w:rsidP="00065A29">
      <w:pPr>
        <w:spacing w:after="1" w:line="280" w:lineRule="atLeast"/>
        <w:ind w:firstLine="540"/>
        <w:jc w:val="both"/>
        <w:rPr>
          <w:rFonts w:eastAsia="Calibri"/>
          <w:lang w:eastAsia="en-US"/>
        </w:rPr>
      </w:pPr>
      <w:r w:rsidRPr="00065A29">
        <w:rPr>
          <w:rFonts w:eastAsia="Calibri"/>
          <w:lang w:eastAsia="en-US"/>
        </w:rPr>
        <w:t xml:space="preserve">Кпл = </w:t>
      </w:r>
      <w:r w:rsidRPr="00065A29">
        <w:rPr>
          <w:lang w:eastAsia="en-US"/>
        </w:rPr>
        <w:t>П</w:t>
      </w:r>
      <w:r w:rsidRPr="00065A29">
        <w:rPr>
          <w:vertAlign w:val="subscript"/>
          <w:lang w:eastAsia="en-US"/>
        </w:rPr>
        <w:t>нj</w:t>
      </w:r>
      <w:r w:rsidRPr="00065A29">
        <w:rPr>
          <w:rFonts w:eastAsia="Calibri"/>
          <w:lang w:eastAsia="en-US"/>
        </w:rPr>
        <w:t xml:space="preserve"> x (6 - Лс - Ккомф), где:</w:t>
      </w:r>
    </w:p>
    <w:p w:rsidR="00065A29" w:rsidRPr="00065A29" w:rsidRDefault="00065A29" w:rsidP="00065A29">
      <w:pPr>
        <w:spacing w:after="1" w:line="280" w:lineRule="atLeast"/>
        <w:ind w:firstLine="540"/>
        <w:jc w:val="both"/>
        <w:rPr>
          <w:rFonts w:eastAsia="Calibri"/>
          <w:lang w:eastAsia="en-US"/>
        </w:rPr>
      </w:pPr>
      <w:r w:rsidRPr="00065A29">
        <w:rPr>
          <w:rFonts w:eastAsia="Calibri"/>
          <w:lang w:eastAsia="en-US"/>
        </w:rPr>
        <w:t>Кпл - ставка платы за коммерческий наем;</w:t>
      </w:r>
    </w:p>
    <w:p w:rsidR="00065A29" w:rsidRPr="00065A29" w:rsidRDefault="00065A29" w:rsidP="00065A29">
      <w:pPr>
        <w:spacing w:after="1" w:line="280" w:lineRule="atLeast"/>
        <w:ind w:firstLine="540"/>
        <w:jc w:val="both"/>
        <w:rPr>
          <w:rFonts w:eastAsia="Calibri"/>
          <w:lang w:eastAsia="en-US"/>
        </w:rPr>
      </w:pPr>
      <w:r w:rsidRPr="00065A29">
        <w:rPr>
          <w:lang w:eastAsia="en-US"/>
        </w:rPr>
        <w:t>П</w:t>
      </w:r>
      <w:r w:rsidRPr="00065A29">
        <w:rPr>
          <w:vertAlign w:val="subscript"/>
          <w:lang w:eastAsia="en-US"/>
        </w:rPr>
        <w:t>нj</w:t>
      </w:r>
      <w:r w:rsidRPr="00065A29">
        <w:rPr>
          <w:rFonts w:eastAsia="Calibri"/>
          <w:lang w:eastAsia="en-US"/>
        </w:rPr>
        <w:t xml:space="preserve"> - </w:t>
      </w:r>
      <w:r w:rsidRPr="00065A29">
        <w:rPr>
          <w:lang w:eastAsia="en-US"/>
        </w:rPr>
        <w:t>размер платы за наем жилого помещения</w:t>
      </w:r>
      <w:r w:rsidRPr="00065A29">
        <w:rPr>
          <w:rFonts w:eastAsia="Calibri"/>
          <w:lang w:eastAsia="en-US"/>
        </w:rPr>
        <w:t>;</w:t>
      </w:r>
    </w:p>
    <w:p w:rsidR="00065A29" w:rsidRPr="00065A29" w:rsidRDefault="00065A29" w:rsidP="00065A29">
      <w:pPr>
        <w:spacing w:after="1" w:line="280" w:lineRule="atLeast"/>
        <w:ind w:right="284" w:firstLine="539"/>
        <w:jc w:val="both"/>
        <w:rPr>
          <w:rFonts w:eastAsia="Calibri"/>
          <w:lang w:eastAsia="en-US"/>
        </w:rPr>
      </w:pPr>
      <w:r w:rsidRPr="00065A29">
        <w:rPr>
          <w:rFonts w:eastAsia="Calibri"/>
          <w:lang w:eastAsia="en-US"/>
        </w:rPr>
        <w:t xml:space="preserve">6 - коэффициент, применяемый к стоимости общей площади жилого помещения; </w:t>
      </w:r>
    </w:p>
    <w:p w:rsidR="00065A29" w:rsidRPr="00065A29" w:rsidRDefault="00065A29" w:rsidP="00065A29">
      <w:pPr>
        <w:spacing w:after="1" w:line="280" w:lineRule="atLeast"/>
        <w:ind w:right="284" w:firstLine="539"/>
        <w:jc w:val="both"/>
        <w:rPr>
          <w:rFonts w:eastAsia="Calibri"/>
          <w:lang w:eastAsia="en-US"/>
        </w:rPr>
      </w:pPr>
      <w:r w:rsidRPr="00065A29">
        <w:rPr>
          <w:rFonts w:eastAsia="Calibri"/>
          <w:lang w:eastAsia="en-US"/>
        </w:rPr>
        <w:t>Лс - коэффициент льготных скидок, который учитывает категории граждан по социальной защищенности и дифференцируется по следующим значениям:</w:t>
      </w:r>
    </w:p>
    <w:p w:rsidR="00065A29" w:rsidRPr="00065A29" w:rsidRDefault="00065A29" w:rsidP="00065A29">
      <w:pPr>
        <w:spacing w:after="1" w:line="280" w:lineRule="atLeast"/>
        <w:ind w:right="284" w:firstLine="539"/>
        <w:jc w:val="both"/>
        <w:rPr>
          <w:rFonts w:eastAsia="Calibri"/>
          <w:lang w:eastAsia="en-US"/>
        </w:rPr>
      </w:pPr>
      <w:r w:rsidRPr="00065A29">
        <w:rPr>
          <w:rFonts w:eastAsia="Calibri"/>
          <w:lang w:eastAsia="en-US"/>
        </w:rPr>
        <w:t>1,2 - для семей, состоящих на учете в качестве нуждающихся в жилых помещениях;</w:t>
      </w:r>
    </w:p>
    <w:p w:rsidR="00065A29" w:rsidRPr="00065A29" w:rsidRDefault="00065A29" w:rsidP="00065A29">
      <w:pPr>
        <w:spacing w:after="1" w:line="280" w:lineRule="atLeast"/>
        <w:ind w:right="284" w:firstLine="539"/>
        <w:jc w:val="both"/>
        <w:rPr>
          <w:rFonts w:eastAsia="Calibri"/>
          <w:lang w:eastAsia="en-US"/>
        </w:rPr>
      </w:pPr>
      <w:r w:rsidRPr="00065A29">
        <w:rPr>
          <w:rFonts w:eastAsia="Calibri"/>
          <w:lang w:eastAsia="en-US"/>
        </w:rPr>
        <w:t>4,5 - для семей, имеющих в составе инвалидов 1 и 2 групп по общему заболеванию, в том числе семьям, имеющим детей-инвалидов, для многодетных семей (имеющих трех и более несовершеннолетних детей);</w:t>
      </w:r>
    </w:p>
    <w:p w:rsidR="00065A29" w:rsidRPr="00065A29" w:rsidRDefault="00065A29" w:rsidP="00065A29">
      <w:pPr>
        <w:spacing w:after="1" w:line="280" w:lineRule="atLeast"/>
        <w:ind w:right="284" w:firstLine="539"/>
        <w:jc w:val="both"/>
        <w:rPr>
          <w:rFonts w:eastAsia="Calibri"/>
          <w:lang w:eastAsia="en-US"/>
        </w:rPr>
      </w:pPr>
      <w:r w:rsidRPr="00065A29">
        <w:rPr>
          <w:rFonts w:eastAsia="Calibri"/>
          <w:lang w:eastAsia="en-US"/>
        </w:rPr>
        <w:t xml:space="preserve">0 – при отсутствии льготных скидок. </w:t>
      </w:r>
    </w:p>
    <w:p w:rsidR="00065A29" w:rsidRPr="00065A29" w:rsidRDefault="00065A29" w:rsidP="00065A29">
      <w:pPr>
        <w:spacing w:after="1" w:line="280" w:lineRule="atLeast"/>
        <w:ind w:right="284" w:firstLine="540"/>
        <w:jc w:val="both"/>
        <w:rPr>
          <w:rFonts w:eastAsia="Calibri"/>
          <w:lang w:eastAsia="en-US"/>
        </w:rPr>
      </w:pPr>
      <w:r w:rsidRPr="00065A29">
        <w:rPr>
          <w:rFonts w:eastAsia="Calibri"/>
          <w:lang w:eastAsia="en-US"/>
        </w:rPr>
        <w:t>Ккомф - коэффициент комфортности учитывает все виды коммунальных услуг и дифференцируется по следующим значениям:</w:t>
      </w:r>
    </w:p>
    <w:p w:rsidR="00065A29" w:rsidRPr="00065A29" w:rsidRDefault="00065A29" w:rsidP="00065A29">
      <w:pPr>
        <w:spacing w:after="1" w:line="280" w:lineRule="atLeast"/>
        <w:ind w:right="284" w:firstLine="540"/>
        <w:jc w:val="both"/>
        <w:rPr>
          <w:rFonts w:eastAsia="Calibri"/>
          <w:lang w:eastAsia="en-US"/>
        </w:rPr>
      </w:pPr>
      <w:r w:rsidRPr="00065A29">
        <w:rPr>
          <w:rFonts w:eastAsia="Calibri"/>
          <w:lang w:eastAsia="en-US"/>
        </w:rPr>
        <w:t>0 - при наличии всех видов коммунальных услуг: централизованное отопление, водоснабжение (холодная и горячая вода), канализация, газоснабжение;</w:t>
      </w:r>
    </w:p>
    <w:p w:rsidR="00065A29" w:rsidRPr="00065A29" w:rsidRDefault="00065A29" w:rsidP="00065A29">
      <w:pPr>
        <w:spacing w:after="1" w:line="280" w:lineRule="atLeast"/>
        <w:ind w:right="284" w:firstLine="540"/>
        <w:jc w:val="both"/>
        <w:rPr>
          <w:rFonts w:eastAsia="Calibri"/>
          <w:lang w:eastAsia="en-US"/>
        </w:rPr>
      </w:pPr>
      <w:r w:rsidRPr="00065A29">
        <w:rPr>
          <w:rFonts w:eastAsia="Calibri"/>
          <w:lang w:eastAsia="en-US"/>
        </w:rPr>
        <w:t>1,8 - отсутствие одного и более видов коммунальных услуг.</w:t>
      </w:r>
    </w:p>
    <w:p w:rsidR="00065A29" w:rsidRPr="00065A29" w:rsidRDefault="00065A29" w:rsidP="00065A29">
      <w:pPr>
        <w:spacing w:after="1" w:line="280" w:lineRule="atLeast"/>
        <w:ind w:right="284" w:firstLine="540"/>
        <w:jc w:val="both"/>
        <w:rPr>
          <w:rFonts w:eastAsia="Calibri"/>
          <w:lang w:eastAsia="en-US"/>
        </w:rPr>
      </w:pPr>
      <w:r w:rsidRPr="00065A29">
        <w:rPr>
          <w:rFonts w:eastAsia="Calibri"/>
          <w:lang w:eastAsia="en-US"/>
        </w:rPr>
        <w:t>При суммарном значении общего льготного коэффициента и коэффициента комфортности более 5 к расчету платы за наем жилого помещения применяется коэффициент, равный 5.</w:t>
      </w:r>
    </w:p>
    <w:p w:rsidR="00065A29" w:rsidRPr="00065A29" w:rsidRDefault="00065A29" w:rsidP="00065A29">
      <w:pPr>
        <w:spacing w:after="1" w:line="280" w:lineRule="atLeast"/>
        <w:ind w:right="284"/>
        <w:jc w:val="both"/>
        <w:rPr>
          <w:rFonts w:eastAsia="Calibri"/>
          <w:lang w:eastAsia="en-US"/>
        </w:rPr>
      </w:pPr>
    </w:p>
    <w:p w:rsidR="00065A29" w:rsidRPr="00065A29" w:rsidRDefault="00065A29" w:rsidP="009B3E28">
      <w:pPr>
        <w:spacing w:after="1" w:line="280" w:lineRule="atLeast"/>
        <w:ind w:right="284" w:firstLine="540"/>
        <w:jc w:val="both"/>
        <w:outlineLvl w:val="0"/>
        <w:rPr>
          <w:rFonts w:eastAsia="Calibri"/>
          <w:lang w:eastAsia="en-US"/>
        </w:rPr>
      </w:pPr>
      <w:r w:rsidRPr="00065A29">
        <w:rPr>
          <w:rFonts w:eastAsia="Calibri"/>
          <w:lang w:eastAsia="en-US"/>
        </w:rPr>
        <w:lastRenderedPageBreak/>
        <w:t>5. Структура платы за пользование жилыми помещениями государственного и муниципального жилищного фонда по договорам найма служебных жилых помещений</w:t>
      </w:r>
    </w:p>
    <w:p w:rsidR="00065A29" w:rsidRPr="00065A29" w:rsidRDefault="00065A29" w:rsidP="00065A29">
      <w:pPr>
        <w:spacing w:after="1" w:line="280" w:lineRule="atLeast"/>
        <w:ind w:right="284" w:firstLine="540"/>
        <w:jc w:val="both"/>
        <w:rPr>
          <w:rFonts w:eastAsia="Calibri"/>
          <w:lang w:eastAsia="en-US"/>
        </w:rPr>
      </w:pPr>
      <w:r w:rsidRPr="00065A29">
        <w:rPr>
          <w:rFonts w:eastAsia="Calibri"/>
          <w:lang w:eastAsia="en-US"/>
        </w:rPr>
        <w:t>5.1. Плата за пользование жилыми помещениями государственного и муниципального жилищного фонда по договорам найма служебных жилых помещений в месяц определяется исходя из занимаемой общей площади жилого помещения и рассчитывается по следующей формуле:</w:t>
      </w:r>
    </w:p>
    <w:p w:rsidR="00065A29" w:rsidRPr="00065A29" w:rsidRDefault="00065A29" w:rsidP="00065A29">
      <w:pPr>
        <w:spacing w:after="1" w:line="280" w:lineRule="atLeast"/>
        <w:ind w:right="284" w:firstLine="540"/>
        <w:jc w:val="both"/>
        <w:rPr>
          <w:rFonts w:eastAsia="Calibri"/>
          <w:lang w:eastAsia="en-US"/>
        </w:rPr>
      </w:pPr>
      <w:r w:rsidRPr="00065A29">
        <w:rPr>
          <w:rFonts w:eastAsia="Calibri"/>
          <w:lang w:eastAsia="en-US"/>
        </w:rPr>
        <w:t xml:space="preserve">Сл пл = </w:t>
      </w:r>
      <w:r w:rsidRPr="00065A29">
        <w:rPr>
          <w:lang w:eastAsia="en-US"/>
        </w:rPr>
        <w:t>П</w:t>
      </w:r>
      <w:r w:rsidRPr="00065A29">
        <w:rPr>
          <w:vertAlign w:val="subscript"/>
          <w:lang w:eastAsia="en-US"/>
        </w:rPr>
        <w:t>нj</w:t>
      </w:r>
      <w:r w:rsidRPr="00065A29">
        <w:rPr>
          <w:rFonts w:eastAsia="Calibri"/>
          <w:lang w:eastAsia="en-US"/>
        </w:rPr>
        <w:t xml:space="preserve"> x (6 - Лс), где:</w:t>
      </w:r>
    </w:p>
    <w:p w:rsidR="00065A29" w:rsidRPr="00065A29" w:rsidRDefault="00065A29" w:rsidP="00065A29">
      <w:pPr>
        <w:spacing w:after="1" w:line="280" w:lineRule="atLeast"/>
        <w:ind w:right="284" w:firstLine="540"/>
        <w:jc w:val="both"/>
        <w:rPr>
          <w:rFonts w:eastAsia="Calibri"/>
          <w:lang w:eastAsia="en-US"/>
        </w:rPr>
      </w:pPr>
      <w:r w:rsidRPr="00065A29">
        <w:rPr>
          <w:rFonts w:eastAsia="Calibri"/>
          <w:lang w:eastAsia="en-US"/>
        </w:rPr>
        <w:t>Сл пл - ставка платы за служебный наем;</w:t>
      </w:r>
    </w:p>
    <w:p w:rsidR="00065A29" w:rsidRPr="00065A29" w:rsidRDefault="00065A29" w:rsidP="00065A29">
      <w:pPr>
        <w:spacing w:after="1" w:line="280" w:lineRule="atLeast"/>
        <w:ind w:firstLine="540"/>
        <w:jc w:val="both"/>
        <w:rPr>
          <w:rFonts w:eastAsia="Calibri"/>
          <w:lang w:eastAsia="en-US"/>
        </w:rPr>
      </w:pPr>
      <w:r w:rsidRPr="00065A29">
        <w:rPr>
          <w:lang w:eastAsia="en-US"/>
        </w:rPr>
        <w:t>П</w:t>
      </w:r>
      <w:r w:rsidRPr="00065A29">
        <w:rPr>
          <w:vertAlign w:val="subscript"/>
          <w:lang w:eastAsia="en-US"/>
        </w:rPr>
        <w:t>нj</w:t>
      </w:r>
      <w:r w:rsidRPr="00065A29">
        <w:rPr>
          <w:rFonts w:eastAsia="Calibri"/>
          <w:lang w:eastAsia="en-US"/>
        </w:rPr>
        <w:t xml:space="preserve">  - </w:t>
      </w:r>
      <w:r w:rsidRPr="00065A29">
        <w:rPr>
          <w:lang w:eastAsia="en-US"/>
        </w:rPr>
        <w:t>размер платы за наем жилого помещения</w:t>
      </w:r>
      <w:r w:rsidRPr="00065A29">
        <w:rPr>
          <w:rFonts w:eastAsia="Calibri"/>
          <w:lang w:eastAsia="en-US"/>
        </w:rPr>
        <w:t>;</w:t>
      </w:r>
    </w:p>
    <w:p w:rsidR="00065A29" w:rsidRPr="00065A29" w:rsidRDefault="00065A29" w:rsidP="00065A29">
      <w:pPr>
        <w:spacing w:after="1" w:line="280" w:lineRule="atLeast"/>
        <w:ind w:right="284" w:firstLine="540"/>
        <w:jc w:val="both"/>
        <w:rPr>
          <w:rFonts w:eastAsia="Calibri"/>
          <w:lang w:eastAsia="en-US"/>
        </w:rPr>
      </w:pPr>
      <w:r w:rsidRPr="00065A29">
        <w:rPr>
          <w:rFonts w:eastAsia="Calibri"/>
          <w:lang w:eastAsia="en-US"/>
        </w:rPr>
        <w:t>6 - коэффициент, применяемый к стоимости общей площади жилого помещения;</w:t>
      </w:r>
    </w:p>
    <w:p w:rsidR="00065A29" w:rsidRPr="00065A29" w:rsidRDefault="00065A29" w:rsidP="00065A29">
      <w:pPr>
        <w:spacing w:after="1" w:line="280" w:lineRule="atLeast"/>
        <w:ind w:right="284" w:firstLine="540"/>
        <w:jc w:val="both"/>
        <w:rPr>
          <w:rFonts w:eastAsia="Calibri"/>
          <w:lang w:eastAsia="en-US"/>
        </w:rPr>
      </w:pPr>
      <w:r w:rsidRPr="00065A29">
        <w:rPr>
          <w:rFonts w:eastAsia="Calibri"/>
          <w:lang w:eastAsia="en-US"/>
        </w:rPr>
        <w:t>Лс - коэффициент льготных скидок, который учитывает категории граждан по социальной защищенности и дифференцируется по следующим значениям:</w:t>
      </w:r>
    </w:p>
    <w:p w:rsidR="00065A29" w:rsidRPr="00065A29" w:rsidRDefault="00065A29" w:rsidP="00065A29">
      <w:pPr>
        <w:spacing w:after="1" w:line="280" w:lineRule="atLeast"/>
        <w:ind w:right="284" w:firstLine="540"/>
        <w:jc w:val="both"/>
        <w:rPr>
          <w:rFonts w:eastAsia="Calibri"/>
          <w:lang w:eastAsia="en-US"/>
        </w:rPr>
      </w:pPr>
      <w:r w:rsidRPr="00065A29">
        <w:rPr>
          <w:rFonts w:eastAsia="Calibri"/>
          <w:lang w:eastAsia="en-US"/>
        </w:rPr>
        <w:t>5 - для работников государственных унитарных предприятий, государственных или муниципальных учреждений, для работников органов государственной власти, включая организации и подразделения Министерства обороны Российской Федерации, управления и подразделения Федеральной службы безопасности, работников подразделений охраны общественного порядка Министерства внутренних дел Российской Федерации, органов местного самоуправления;</w:t>
      </w:r>
    </w:p>
    <w:p w:rsidR="00065A29" w:rsidRPr="00065A29" w:rsidRDefault="00065A29" w:rsidP="00065A29">
      <w:pPr>
        <w:spacing w:after="1" w:line="280" w:lineRule="atLeast"/>
        <w:ind w:right="284" w:firstLine="539"/>
        <w:jc w:val="both"/>
        <w:rPr>
          <w:rFonts w:eastAsia="Calibri"/>
          <w:lang w:eastAsia="en-US"/>
        </w:rPr>
      </w:pPr>
      <w:r w:rsidRPr="00065A29">
        <w:rPr>
          <w:rFonts w:eastAsia="Calibri"/>
          <w:lang w:eastAsia="en-US"/>
        </w:rPr>
        <w:t xml:space="preserve">0 – при отсутствии льготных скидок. </w:t>
      </w:r>
    </w:p>
    <w:p w:rsidR="00065A29" w:rsidRPr="00065A29" w:rsidRDefault="00065A29" w:rsidP="00065A29">
      <w:pPr>
        <w:spacing w:after="1" w:line="280" w:lineRule="atLeast"/>
        <w:ind w:right="284" w:firstLine="540"/>
        <w:jc w:val="both"/>
        <w:outlineLvl w:val="0"/>
        <w:rPr>
          <w:rFonts w:eastAsia="Calibri"/>
          <w:lang w:eastAsia="en-US"/>
        </w:rPr>
      </w:pPr>
    </w:p>
    <w:p w:rsidR="00065A29" w:rsidRPr="00065A29" w:rsidRDefault="00065A29" w:rsidP="009B3E28">
      <w:pPr>
        <w:spacing w:after="1" w:line="280" w:lineRule="atLeast"/>
        <w:ind w:right="284" w:firstLine="540"/>
        <w:jc w:val="both"/>
        <w:outlineLvl w:val="0"/>
        <w:rPr>
          <w:rFonts w:eastAsia="Calibri"/>
          <w:lang w:eastAsia="en-US"/>
        </w:rPr>
      </w:pPr>
      <w:r w:rsidRPr="00065A29">
        <w:rPr>
          <w:rFonts w:eastAsia="Calibri"/>
          <w:lang w:eastAsia="en-US"/>
        </w:rPr>
        <w:t>6. Структура платы за пользование жилыми помещениями государственного и муниципального жилищного фонда по договорам аренды</w:t>
      </w:r>
    </w:p>
    <w:p w:rsidR="00065A29" w:rsidRPr="00065A29" w:rsidRDefault="00065A29" w:rsidP="00065A29">
      <w:pPr>
        <w:spacing w:after="1" w:line="280" w:lineRule="atLeast"/>
        <w:ind w:right="284" w:firstLine="540"/>
        <w:jc w:val="both"/>
        <w:rPr>
          <w:rFonts w:eastAsia="Calibri"/>
          <w:lang w:eastAsia="en-US"/>
        </w:rPr>
      </w:pPr>
      <w:r w:rsidRPr="00065A29">
        <w:rPr>
          <w:rFonts w:eastAsia="Calibri"/>
          <w:lang w:eastAsia="en-US"/>
        </w:rPr>
        <w:t>6.1. Плата за пользование жилыми помещениями государственного и муниципального жилищного фонда по договорам аренды в месяц определяется, исходя из занимаемой общей площади жилого помещения, и рассчитывается по следующей формуле:</w:t>
      </w:r>
    </w:p>
    <w:p w:rsidR="00065A29" w:rsidRPr="00065A29" w:rsidRDefault="00065A29" w:rsidP="00065A29">
      <w:pPr>
        <w:spacing w:after="1" w:line="280" w:lineRule="atLeast"/>
        <w:ind w:right="284" w:firstLine="540"/>
        <w:jc w:val="both"/>
        <w:rPr>
          <w:rFonts w:eastAsia="Calibri"/>
          <w:lang w:eastAsia="en-US"/>
        </w:rPr>
      </w:pPr>
      <w:r w:rsidRPr="00065A29">
        <w:rPr>
          <w:rFonts w:eastAsia="Calibri"/>
          <w:lang w:eastAsia="en-US"/>
        </w:rPr>
        <w:t xml:space="preserve">Апл = </w:t>
      </w:r>
      <w:r w:rsidRPr="00065A29">
        <w:rPr>
          <w:lang w:eastAsia="en-US"/>
        </w:rPr>
        <w:t>П</w:t>
      </w:r>
      <w:r w:rsidRPr="00065A29">
        <w:rPr>
          <w:vertAlign w:val="subscript"/>
          <w:lang w:eastAsia="en-US"/>
        </w:rPr>
        <w:t>нj</w:t>
      </w:r>
      <w:r w:rsidRPr="00065A29">
        <w:rPr>
          <w:rFonts w:eastAsia="Calibri"/>
          <w:lang w:eastAsia="en-US"/>
        </w:rPr>
        <w:t xml:space="preserve"> x 4 х Лс, где:</w:t>
      </w:r>
    </w:p>
    <w:p w:rsidR="00065A29" w:rsidRPr="00065A29" w:rsidRDefault="00065A29" w:rsidP="00065A29">
      <w:pPr>
        <w:spacing w:after="1" w:line="280" w:lineRule="atLeast"/>
        <w:ind w:right="284" w:firstLine="540"/>
        <w:jc w:val="both"/>
        <w:rPr>
          <w:rFonts w:eastAsia="Calibri"/>
          <w:lang w:eastAsia="en-US"/>
        </w:rPr>
      </w:pPr>
      <w:r w:rsidRPr="00065A29">
        <w:rPr>
          <w:rFonts w:eastAsia="Calibri"/>
          <w:lang w:eastAsia="en-US"/>
        </w:rPr>
        <w:t>Апл - ставка арендной платы;</w:t>
      </w:r>
    </w:p>
    <w:p w:rsidR="00065A29" w:rsidRPr="00065A29" w:rsidRDefault="00065A29" w:rsidP="00065A29">
      <w:pPr>
        <w:spacing w:after="1" w:line="280" w:lineRule="atLeast"/>
        <w:ind w:right="284" w:firstLine="540"/>
        <w:jc w:val="both"/>
        <w:rPr>
          <w:rFonts w:eastAsia="Calibri"/>
          <w:lang w:eastAsia="en-US"/>
        </w:rPr>
      </w:pPr>
      <w:r w:rsidRPr="00065A29">
        <w:rPr>
          <w:lang w:eastAsia="en-US"/>
        </w:rPr>
        <w:t>П</w:t>
      </w:r>
      <w:r w:rsidRPr="00065A29">
        <w:rPr>
          <w:vertAlign w:val="subscript"/>
          <w:lang w:eastAsia="en-US"/>
        </w:rPr>
        <w:t>нj</w:t>
      </w:r>
      <w:r w:rsidRPr="00065A29">
        <w:rPr>
          <w:rFonts w:eastAsia="Calibri"/>
          <w:lang w:eastAsia="en-US"/>
        </w:rPr>
        <w:t xml:space="preserve"> - </w:t>
      </w:r>
      <w:r w:rsidRPr="00065A29">
        <w:rPr>
          <w:lang w:eastAsia="en-US"/>
        </w:rPr>
        <w:t>размер платы за наем жилого помещения;</w:t>
      </w:r>
    </w:p>
    <w:p w:rsidR="00065A29" w:rsidRPr="00065A29" w:rsidRDefault="00065A29" w:rsidP="00065A29">
      <w:pPr>
        <w:spacing w:after="1" w:line="280" w:lineRule="atLeast"/>
        <w:ind w:right="284" w:firstLine="540"/>
        <w:jc w:val="both"/>
        <w:rPr>
          <w:rFonts w:eastAsia="Calibri"/>
          <w:lang w:eastAsia="en-US"/>
        </w:rPr>
      </w:pPr>
      <w:r w:rsidRPr="00065A29">
        <w:rPr>
          <w:rFonts w:eastAsia="Calibri"/>
          <w:lang w:eastAsia="en-US"/>
        </w:rPr>
        <w:t>4 – коэффициент, применяемый к стоимости общей площади жилого помещения;</w:t>
      </w:r>
    </w:p>
    <w:p w:rsidR="00065A29" w:rsidRPr="00065A29" w:rsidRDefault="00065A29" w:rsidP="00065A29">
      <w:pPr>
        <w:spacing w:after="1" w:line="280" w:lineRule="atLeast"/>
        <w:ind w:right="284" w:firstLine="540"/>
        <w:jc w:val="both"/>
        <w:rPr>
          <w:rFonts w:eastAsia="Calibri"/>
          <w:lang w:eastAsia="en-US"/>
        </w:rPr>
      </w:pPr>
      <w:r w:rsidRPr="00065A29">
        <w:rPr>
          <w:rFonts w:eastAsia="Calibri"/>
          <w:lang w:eastAsia="en-US"/>
        </w:rPr>
        <w:t>Лс - коэффициент льготных скидок, который учитывает сферу деятельности организации и дифференцируется по следующим значениям:</w:t>
      </w:r>
    </w:p>
    <w:p w:rsidR="00065A29" w:rsidRPr="00065A29" w:rsidRDefault="00065A29" w:rsidP="00065A29">
      <w:pPr>
        <w:spacing w:after="1" w:line="280" w:lineRule="atLeast"/>
        <w:ind w:right="284" w:firstLine="540"/>
        <w:jc w:val="both"/>
        <w:rPr>
          <w:rFonts w:eastAsia="Calibri"/>
          <w:lang w:eastAsia="en-US"/>
        </w:rPr>
      </w:pPr>
      <w:r w:rsidRPr="00065A29">
        <w:rPr>
          <w:rFonts w:eastAsia="Calibri"/>
          <w:lang w:eastAsia="en-US"/>
        </w:rPr>
        <w:t>0,6 - при аренде помещений муниципальными и государственными учреждениями здравоохранения, культуры, образования, спорта;</w:t>
      </w:r>
    </w:p>
    <w:p w:rsidR="00065A29" w:rsidRDefault="00065A29" w:rsidP="00065A29">
      <w:pPr>
        <w:spacing w:after="1" w:line="280" w:lineRule="atLeast"/>
        <w:ind w:right="284" w:firstLine="540"/>
        <w:jc w:val="both"/>
        <w:rPr>
          <w:rFonts w:eastAsia="Calibri"/>
          <w:lang w:eastAsia="en-US"/>
        </w:rPr>
      </w:pPr>
      <w:r w:rsidRPr="00065A29">
        <w:rPr>
          <w:rFonts w:eastAsia="Calibri"/>
          <w:lang w:eastAsia="en-US"/>
        </w:rPr>
        <w:t>1 – при отсутствии льготных скидок.</w:t>
      </w:r>
    </w:p>
    <w:p w:rsidR="009B3E28" w:rsidRPr="00065A29" w:rsidRDefault="009B3E28" w:rsidP="00065A29">
      <w:pPr>
        <w:spacing w:after="1" w:line="280" w:lineRule="atLeast"/>
        <w:ind w:right="284" w:firstLine="540"/>
        <w:jc w:val="both"/>
        <w:rPr>
          <w:rFonts w:eastAsia="Calibri"/>
          <w:lang w:eastAsia="en-US"/>
        </w:rPr>
      </w:pPr>
    </w:p>
    <w:p w:rsidR="00174B93" w:rsidRDefault="00065A29" w:rsidP="009B3E28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B1524">
        <w:rPr>
          <w:rFonts w:eastAsia="Calibri"/>
          <w:lang w:eastAsia="en-US"/>
        </w:rPr>
        <w:t>7. Плата за пользование жилыми помещениями не применяется для нанимателей, проживающих в жилом фонде, признанном аварийным либо непригодным для проживания и подлежащем сносу или реконструкции.</w:t>
      </w:r>
    </w:p>
    <w:p w:rsidR="00B52776" w:rsidRDefault="00B52776" w:rsidP="009B3E28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B52776" w:rsidRDefault="00B52776" w:rsidP="009B3E28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B52776" w:rsidRPr="00B52776" w:rsidRDefault="00B52776" w:rsidP="00B52776">
      <w:pPr>
        <w:autoSpaceDE w:val="0"/>
        <w:autoSpaceDN w:val="0"/>
        <w:adjustRightInd w:val="0"/>
        <w:spacing w:after="1"/>
        <w:jc w:val="both"/>
        <w:rPr>
          <w:rFonts w:eastAsia="Calibri"/>
          <w:sz w:val="27"/>
          <w:szCs w:val="27"/>
        </w:rPr>
        <w:sectPr w:rsidR="00B52776" w:rsidRPr="00B52776" w:rsidSect="00752708">
          <w:pgSz w:w="11905" w:h="16838"/>
          <w:pgMar w:top="567" w:right="851" w:bottom="567" w:left="964" w:header="0" w:footer="0" w:gutter="0"/>
          <w:cols w:space="720"/>
          <w:noEndnote/>
        </w:sectPr>
      </w:pPr>
      <w:r w:rsidRPr="00B52776">
        <w:rPr>
          <w:rFonts w:eastAsia="Calibri"/>
        </w:rPr>
        <w:t xml:space="preserve">                                                                                  </w:t>
      </w:r>
    </w:p>
    <w:p w:rsidR="00B52776" w:rsidRPr="00B52776" w:rsidRDefault="00B52776" w:rsidP="00B52776">
      <w:pPr>
        <w:jc w:val="right"/>
      </w:pPr>
      <w:r w:rsidRPr="00B52776">
        <w:lastRenderedPageBreak/>
        <w:t>Приложение №1</w:t>
      </w:r>
    </w:p>
    <w:p w:rsidR="00B52776" w:rsidRPr="00B52776" w:rsidRDefault="00B52776" w:rsidP="00B52776">
      <w:pPr>
        <w:jc w:val="right"/>
      </w:pPr>
      <w:r w:rsidRPr="00B52776">
        <w:t xml:space="preserve">к Порядку расчета платы за </w:t>
      </w:r>
    </w:p>
    <w:p w:rsidR="00B52776" w:rsidRPr="00B52776" w:rsidRDefault="00B52776" w:rsidP="00B52776">
      <w:pPr>
        <w:jc w:val="right"/>
      </w:pPr>
      <w:r w:rsidRPr="00B52776">
        <w:t>пользование объектами жилищного фонда</w:t>
      </w:r>
    </w:p>
    <w:p w:rsidR="00B52776" w:rsidRPr="00B52776" w:rsidRDefault="00B52776" w:rsidP="00B52776">
      <w:pPr>
        <w:jc w:val="right"/>
      </w:pPr>
      <w:r w:rsidRPr="00B52776">
        <w:t xml:space="preserve">муниципального образования «Город Псков» </w:t>
      </w:r>
    </w:p>
    <w:tbl>
      <w:tblPr>
        <w:tblpPr w:leftFromText="180" w:rightFromText="180" w:vertAnchor="page" w:horzAnchor="margin" w:tblpX="-108" w:tblpY="3532"/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67"/>
        <w:gridCol w:w="2099"/>
        <w:gridCol w:w="566"/>
        <w:gridCol w:w="1992"/>
        <w:gridCol w:w="566"/>
        <w:gridCol w:w="1803"/>
        <w:gridCol w:w="626"/>
        <w:gridCol w:w="1983"/>
        <w:gridCol w:w="566"/>
        <w:gridCol w:w="1986"/>
        <w:gridCol w:w="568"/>
      </w:tblGrid>
      <w:tr w:rsidR="00B52776" w:rsidRPr="00B52776" w:rsidTr="006301DA">
        <w:trPr>
          <w:trHeight w:val="540"/>
        </w:trPr>
        <w:tc>
          <w:tcPr>
            <w:tcW w:w="5000" w:type="pct"/>
            <w:gridSpan w:val="12"/>
            <w:shd w:val="clear" w:color="auto" w:fill="auto"/>
          </w:tcPr>
          <w:p w:rsidR="00B52776" w:rsidRPr="00B52776" w:rsidRDefault="00B52776" w:rsidP="00B52776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6301DA" w:rsidRPr="00B52776" w:rsidTr="00141576">
        <w:trPr>
          <w:trHeight w:val="1065"/>
        </w:trPr>
        <w:tc>
          <w:tcPr>
            <w:tcW w:w="673" w:type="pct"/>
            <w:shd w:val="clear" w:color="auto" w:fill="auto"/>
          </w:tcPr>
          <w:p w:rsidR="00B52776" w:rsidRPr="00B52776" w:rsidRDefault="00B52776" w:rsidP="00B5277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52776">
              <w:rPr>
                <w:rFonts w:eastAsia="Calibri"/>
                <w:sz w:val="20"/>
                <w:szCs w:val="20"/>
                <w:lang w:eastAsia="en-US"/>
              </w:rPr>
              <w:t>Жилые дома, со всеми удобствами, лифтом и мусоропроводом.</w:t>
            </w:r>
          </w:p>
        </w:tc>
        <w:tc>
          <w:tcPr>
            <w:tcW w:w="153" w:type="pct"/>
            <w:shd w:val="clear" w:color="auto" w:fill="auto"/>
          </w:tcPr>
          <w:p w:rsidR="00B52776" w:rsidRPr="00B52776" w:rsidRDefault="00B52776" w:rsidP="00B527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7" w:type="pct"/>
            <w:shd w:val="clear" w:color="auto" w:fill="auto"/>
          </w:tcPr>
          <w:p w:rsidR="00B52776" w:rsidRPr="00B52776" w:rsidRDefault="00B52776" w:rsidP="00B5277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52776">
              <w:rPr>
                <w:rFonts w:eastAsia="Calibri"/>
                <w:sz w:val="20"/>
                <w:szCs w:val="20"/>
                <w:lang w:eastAsia="en-US"/>
              </w:rPr>
              <w:t>Жилые дома, со всеми удобствами, и мусоропроводом, без лифта</w:t>
            </w:r>
          </w:p>
        </w:tc>
        <w:tc>
          <w:tcPr>
            <w:tcW w:w="185" w:type="pct"/>
            <w:shd w:val="clear" w:color="auto" w:fill="auto"/>
          </w:tcPr>
          <w:p w:rsidR="00B52776" w:rsidRPr="00B52776" w:rsidRDefault="00B52776" w:rsidP="00B527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2" w:type="pct"/>
            <w:shd w:val="clear" w:color="auto" w:fill="auto"/>
          </w:tcPr>
          <w:p w:rsidR="00B52776" w:rsidRPr="00B52776" w:rsidRDefault="00B52776" w:rsidP="00B5277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52776">
              <w:rPr>
                <w:rFonts w:eastAsia="Calibri"/>
                <w:sz w:val="20"/>
                <w:szCs w:val="20"/>
                <w:lang w:eastAsia="en-US"/>
              </w:rPr>
              <w:t>Жилые дома, со всеми удобствами, без лифта и без мусоропровода</w:t>
            </w:r>
          </w:p>
        </w:tc>
        <w:tc>
          <w:tcPr>
            <w:tcW w:w="185" w:type="pct"/>
            <w:shd w:val="clear" w:color="auto" w:fill="auto"/>
          </w:tcPr>
          <w:p w:rsidR="00B52776" w:rsidRPr="00B52776" w:rsidRDefault="00B52776" w:rsidP="00B527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0" w:type="pct"/>
            <w:shd w:val="clear" w:color="auto" w:fill="auto"/>
          </w:tcPr>
          <w:p w:rsidR="00B52776" w:rsidRPr="00B52776" w:rsidRDefault="00B52776" w:rsidP="00B5277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52776">
              <w:rPr>
                <w:rFonts w:eastAsia="Calibri"/>
                <w:sz w:val="20"/>
                <w:szCs w:val="20"/>
                <w:lang w:eastAsia="en-US"/>
              </w:rPr>
              <w:t>Жилые дома, коридорного типа и общежития с лифтом</w:t>
            </w:r>
          </w:p>
        </w:tc>
        <w:tc>
          <w:tcPr>
            <w:tcW w:w="205" w:type="pct"/>
            <w:shd w:val="clear" w:color="auto" w:fill="auto"/>
          </w:tcPr>
          <w:p w:rsidR="00B52776" w:rsidRPr="00B52776" w:rsidRDefault="00B52776" w:rsidP="00B52776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9" w:type="pct"/>
            <w:shd w:val="clear" w:color="auto" w:fill="auto"/>
          </w:tcPr>
          <w:p w:rsidR="00B52776" w:rsidRPr="00B52776" w:rsidRDefault="00B52776" w:rsidP="00B5277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52776">
              <w:rPr>
                <w:rFonts w:eastAsia="Calibri"/>
                <w:sz w:val="20"/>
                <w:szCs w:val="20"/>
                <w:lang w:eastAsia="en-US"/>
              </w:rPr>
              <w:t>Жилые дома, коридорного типа и общежития без лифта</w:t>
            </w:r>
          </w:p>
        </w:tc>
        <w:tc>
          <w:tcPr>
            <w:tcW w:w="185" w:type="pct"/>
            <w:shd w:val="clear" w:color="auto" w:fill="auto"/>
          </w:tcPr>
          <w:p w:rsidR="00B52776" w:rsidRPr="00B52776" w:rsidRDefault="00B52776" w:rsidP="00B527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0" w:type="pct"/>
            <w:shd w:val="clear" w:color="auto" w:fill="auto"/>
          </w:tcPr>
          <w:p w:rsidR="00B52776" w:rsidRPr="00B52776" w:rsidRDefault="00B52776" w:rsidP="00B5277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52776">
              <w:rPr>
                <w:rFonts w:eastAsia="Calibri"/>
                <w:sz w:val="20"/>
                <w:szCs w:val="20"/>
                <w:lang w:eastAsia="en-US"/>
              </w:rPr>
              <w:t>Жилые дома, без одного или более видов удобств</w:t>
            </w:r>
          </w:p>
        </w:tc>
        <w:tc>
          <w:tcPr>
            <w:tcW w:w="186" w:type="pct"/>
            <w:shd w:val="clear" w:color="auto" w:fill="auto"/>
          </w:tcPr>
          <w:p w:rsidR="00B52776" w:rsidRPr="00B52776" w:rsidRDefault="00B52776" w:rsidP="00B5277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301DA" w:rsidRPr="00B52776" w:rsidTr="00141576">
        <w:trPr>
          <w:trHeight w:val="564"/>
        </w:trPr>
        <w:tc>
          <w:tcPr>
            <w:tcW w:w="673" w:type="pct"/>
            <w:shd w:val="clear" w:color="auto" w:fill="auto"/>
          </w:tcPr>
          <w:p w:rsidR="00B52776" w:rsidRPr="00B52776" w:rsidRDefault="00B52776" w:rsidP="00B5277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52776">
              <w:rPr>
                <w:rFonts w:eastAsia="Calibri"/>
                <w:b/>
                <w:sz w:val="20"/>
                <w:szCs w:val="20"/>
                <w:lang w:eastAsia="en-US"/>
              </w:rPr>
              <w:t>Кj=</w:t>
            </w:r>
            <w:r w:rsidRPr="00B52776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К1+К2+К3</w:t>
            </w:r>
            <w:r w:rsidRPr="00B52776">
              <w:rPr>
                <w:rFonts w:eastAsia="Calibri"/>
                <w:b/>
                <w:sz w:val="20"/>
                <w:szCs w:val="20"/>
                <w:lang w:eastAsia="en-US"/>
              </w:rPr>
              <w:t>, где</w:t>
            </w:r>
          </w:p>
          <w:p w:rsidR="00B52776" w:rsidRPr="00B52776" w:rsidRDefault="00B52776" w:rsidP="00B5277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52776">
              <w:rPr>
                <w:rFonts w:eastAsia="Calibri"/>
                <w:b/>
                <w:sz w:val="20"/>
                <w:szCs w:val="20"/>
                <w:lang w:eastAsia="en-US"/>
              </w:rPr>
              <w:t>3</w:t>
            </w:r>
          </w:p>
          <w:p w:rsidR="00B52776" w:rsidRPr="00B52776" w:rsidRDefault="00B52776" w:rsidP="00B5277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" w:type="pct"/>
            <w:shd w:val="clear" w:color="auto" w:fill="auto"/>
          </w:tcPr>
          <w:p w:rsidR="00B52776" w:rsidRPr="00B52776" w:rsidRDefault="00B52776" w:rsidP="00B52776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52776">
              <w:rPr>
                <w:rFonts w:eastAsia="Calibri"/>
                <w:b/>
                <w:sz w:val="20"/>
                <w:szCs w:val="20"/>
                <w:lang w:eastAsia="en-US"/>
              </w:rPr>
              <w:t>К</w:t>
            </w:r>
            <w:r w:rsidRPr="00B52776">
              <w:rPr>
                <w:rFonts w:eastAsia="Calibri"/>
                <w:b/>
                <w:sz w:val="20"/>
                <w:szCs w:val="20"/>
                <w:lang w:val="en-US" w:eastAsia="en-US"/>
              </w:rPr>
              <w:t>j</w:t>
            </w:r>
          </w:p>
        </w:tc>
        <w:tc>
          <w:tcPr>
            <w:tcW w:w="687" w:type="pct"/>
            <w:shd w:val="clear" w:color="auto" w:fill="auto"/>
          </w:tcPr>
          <w:p w:rsidR="00B52776" w:rsidRPr="00B52776" w:rsidRDefault="00B52776" w:rsidP="00B5277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52776">
              <w:rPr>
                <w:rFonts w:eastAsia="Calibri"/>
                <w:b/>
                <w:sz w:val="20"/>
                <w:szCs w:val="20"/>
                <w:lang w:eastAsia="en-US"/>
              </w:rPr>
              <w:t>Кj=</w:t>
            </w:r>
            <w:r w:rsidRPr="00B52776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К1+К2+К3</w:t>
            </w:r>
            <w:r w:rsidRPr="00B52776">
              <w:rPr>
                <w:rFonts w:eastAsia="Calibri"/>
                <w:b/>
                <w:sz w:val="20"/>
                <w:szCs w:val="20"/>
                <w:lang w:eastAsia="en-US"/>
              </w:rPr>
              <w:t>, где</w:t>
            </w:r>
          </w:p>
          <w:p w:rsidR="00B52776" w:rsidRPr="00B52776" w:rsidRDefault="00B52776" w:rsidP="00B5277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52776">
              <w:rPr>
                <w:rFonts w:eastAsia="Calibri"/>
                <w:b/>
                <w:sz w:val="20"/>
                <w:szCs w:val="20"/>
                <w:lang w:eastAsia="en-US"/>
              </w:rPr>
              <w:t>3</w:t>
            </w:r>
          </w:p>
          <w:p w:rsidR="00B52776" w:rsidRPr="00B52776" w:rsidRDefault="00B52776" w:rsidP="00B5277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B52776" w:rsidRPr="00B52776" w:rsidRDefault="00B52776" w:rsidP="00B5277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52776">
              <w:rPr>
                <w:rFonts w:eastAsia="Calibri"/>
                <w:b/>
                <w:sz w:val="20"/>
                <w:szCs w:val="20"/>
                <w:lang w:eastAsia="en-US"/>
              </w:rPr>
              <w:t>К</w:t>
            </w:r>
            <w:r w:rsidRPr="00B52776">
              <w:rPr>
                <w:rFonts w:eastAsia="Calibri"/>
                <w:b/>
                <w:sz w:val="20"/>
                <w:szCs w:val="20"/>
                <w:lang w:val="en-US" w:eastAsia="en-US"/>
              </w:rPr>
              <w:t>j</w:t>
            </w:r>
          </w:p>
        </w:tc>
        <w:tc>
          <w:tcPr>
            <w:tcW w:w="652" w:type="pct"/>
            <w:shd w:val="clear" w:color="auto" w:fill="auto"/>
          </w:tcPr>
          <w:p w:rsidR="00B52776" w:rsidRPr="00B52776" w:rsidRDefault="00B52776" w:rsidP="00B5277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52776">
              <w:rPr>
                <w:rFonts w:eastAsia="Calibri"/>
                <w:b/>
                <w:sz w:val="20"/>
                <w:szCs w:val="20"/>
                <w:lang w:eastAsia="en-US"/>
              </w:rPr>
              <w:t>Кj=</w:t>
            </w:r>
            <w:r w:rsidRPr="00B52776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К1+К2+К3</w:t>
            </w:r>
            <w:r w:rsidRPr="00B52776">
              <w:rPr>
                <w:rFonts w:eastAsia="Calibri"/>
                <w:b/>
                <w:sz w:val="20"/>
                <w:szCs w:val="20"/>
                <w:lang w:eastAsia="en-US"/>
              </w:rPr>
              <w:t>, где</w:t>
            </w:r>
          </w:p>
          <w:p w:rsidR="00B52776" w:rsidRPr="00B52776" w:rsidRDefault="00B52776" w:rsidP="00B5277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52776">
              <w:rPr>
                <w:rFonts w:eastAsia="Calibri"/>
                <w:b/>
                <w:sz w:val="20"/>
                <w:szCs w:val="20"/>
                <w:lang w:eastAsia="en-US"/>
              </w:rPr>
              <w:t>3</w:t>
            </w:r>
          </w:p>
          <w:p w:rsidR="00B52776" w:rsidRPr="00B52776" w:rsidRDefault="00B52776" w:rsidP="00B5277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B52776" w:rsidRPr="00B52776" w:rsidRDefault="00B52776" w:rsidP="00B5277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52776">
              <w:rPr>
                <w:rFonts w:eastAsia="Calibri"/>
                <w:b/>
                <w:sz w:val="20"/>
                <w:szCs w:val="20"/>
                <w:lang w:eastAsia="en-US"/>
              </w:rPr>
              <w:t>К</w:t>
            </w:r>
            <w:r w:rsidRPr="00B52776">
              <w:rPr>
                <w:rFonts w:eastAsia="Calibri"/>
                <w:b/>
                <w:sz w:val="20"/>
                <w:szCs w:val="20"/>
                <w:lang w:val="en-US" w:eastAsia="en-US"/>
              </w:rPr>
              <w:t>j</w:t>
            </w:r>
          </w:p>
        </w:tc>
        <w:tc>
          <w:tcPr>
            <w:tcW w:w="590" w:type="pct"/>
            <w:shd w:val="clear" w:color="auto" w:fill="auto"/>
          </w:tcPr>
          <w:p w:rsidR="00B52776" w:rsidRPr="00B52776" w:rsidRDefault="00B52776" w:rsidP="00B52776">
            <w:pPr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B52776">
              <w:rPr>
                <w:rFonts w:eastAsia="Calibri"/>
                <w:b/>
                <w:sz w:val="19"/>
                <w:szCs w:val="19"/>
                <w:lang w:eastAsia="en-US"/>
              </w:rPr>
              <w:t>Кj=</w:t>
            </w:r>
            <w:r w:rsidRPr="00B52776">
              <w:rPr>
                <w:rFonts w:eastAsia="Calibri"/>
                <w:b/>
                <w:sz w:val="19"/>
                <w:szCs w:val="19"/>
                <w:u w:val="single"/>
                <w:lang w:eastAsia="en-US"/>
              </w:rPr>
              <w:t>К1+К2+К3</w:t>
            </w:r>
            <w:r w:rsidRPr="00B52776">
              <w:rPr>
                <w:rFonts w:eastAsia="Calibri"/>
                <w:b/>
                <w:sz w:val="19"/>
                <w:szCs w:val="19"/>
                <w:lang w:eastAsia="en-US"/>
              </w:rPr>
              <w:t>, где</w:t>
            </w:r>
          </w:p>
          <w:p w:rsidR="00B52776" w:rsidRPr="00B52776" w:rsidRDefault="00B52776" w:rsidP="00B52776">
            <w:pPr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B52776">
              <w:rPr>
                <w:rFonts w:eastAsia="Calibri"/>
                <w:b/>
                <w:sz w:val="19"/>
                <w:szCs w:val="19"/>
                <w:lang w:eastAsia="en-US"/>
              </w:rPr>
              <w:t>3</w:t>
            </w:r>
          </w:p>
          <w:p w:rsidR="00B52776" w:rsidRPr="00B52776" w:rsidRDefault="00B52776" w:rsidP="00B5277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5" w:type="pct"/>
            <w:shd w:val="clear" w:color="auto" w:fill="auto"/>
          </w:tcPr>
          <w:p w:rsidR="00B52776" w:rsidRPr="00B52776" w:rsidRDefault="00B52776" w:rsidP="00B5277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52776">
              <w:rPr>
                <w:rFonts w:eastAsia="Calibri"/>
                <w:b/>
                <w:sz w:val="20"/>
                <w:szCs w:val="20"/>
                <w:lang w:eastAsia="en-US"/>
              </w:rPr>
              <w:t>К</w:t>
            </w:r>
            <w:r w:rsidRPr="00B52776">
              <w:rPr>
                <w:rFonts w:eastAsia="Calibri"/>
                <w:b/>
                <w:sz w:val="20"/>
                <w:szCs w:val="20"/>
                <w:lang w:val="en-US" w:eastAsia="en-US"/>
              </w:rPr>
              <w:t>j</w:t>
            </w:r>
          </w:p>
        </w:tc>
        <w:tc>
          <w:tcPr>
            <w:tcW w:w="649" w:type="pct"/>
            <w:shd w:val="clear" w:color="auto" w:fill="auto"/>
          </w:tcPr>
          <w:p w:rsidR="00B52776" w:rsidRPr="00B52776" w:rsidRDefault="00B52776" w:rsidP="00B5277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52776">
              <w:rPr>
                <w:rFonts w:eastAsia="Calibri"/>
                <w:b/>
                <w:sz w:val="20"/>
                <w:szCs w:val="20"/>
                <w:lang w:eastAsia="en-US"/>
              </w:rPr>
              <w:t>Кj=</w:t>
            </w:r>
            <w:r w:rsidRPr="00B52776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К1+К2+К3</w:t>
            </w:r>
            <w:r w:rsidRPr="00B52776">
              <w:rPr>
                <w:rFonts w:eastAsia="Calibri"/>
                <w:b/>
                <w:sz w:val="20"/>
                <w:szCs w:val="20"/>
                <w:lang w:eastAsia="en-US"/>
              </w:rPr>
              <w:t>, где</w:t>
            </w:r>
          </w:p>
          <w:p w:rsidR="00B52776" w:rsidRPr="00B52776" w:rsidRDefault="00B52776" w:rsidP="00B5277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52776">
              <w:rPr>
                <w:rFonts w:eastAsia="Calibri"/>
                <w:b/>
                <w:sz w:val="20"/>
                <w:szCs w:val="20"/>
                <w:lang w:eastAsia="en-US"/>
              </w:rPr>
              <w:t>3</w:t>
            </w:r>
          </w:p>
          <w:p w:rsidR="00B52776" w:rsidRPr="00B52776" w:rsidRDefault="00B52776" w:rsidP="00B5277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B52776" w:rsidRPr="00B52776" w:rsidRDefault="00B52776" w:rsidP="00B52776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52776">
              <w:rPr>
                <w:rFonts w:eastAsia="Calibri"/>
                <w:b/>
                <w:sz w:val="20"/>
                <w:szCs w:val="20"/>
                <w:lang w:eastAsia="en-US"/>
              </w:rPr>
              <w:t>К</w:t>
            </w:r>
            <w:r w:rsidRPr="00B52776">
              <w:rPr>
                <w:rFonts w:eastAsia="Calibri"/>
                <w:b/>
                <w:sz w:val="20"/>
                <w:szCs w:val="20"/>
                <w:lang w:val="en-US" w:eastAsia="en-US"/>
              </w:rPr>
              <w:t>j</w:t>
            </w:r>
          </w:p>
        </w:tc>
        <w:tc>
          <w:tcPr>
            <w:tcW w:w="650" w:type="pct"/>
            <w:shd w:val="clear" w:color="auto" w:fill="auto"/>
          </w:tcPr>
          <w:p w:rsidR="00B52776" w:rsidRPr="00B52776" w:rsidRDefault="00B52776" w:rsidP="00B5277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52776">
              <w:rPr>
                <w:rFonts w:eastAsia="Calibri"/>
                <w:b/>
                <w:sz w:val="20"/>
                <w:szCs w:val="20"/>
                <w:lang w:eastAsia="en-US"/>
              </w:rPr>
              <w:t>Кj=</w:t>
            </w:r>
            <w:r w:rsidRPr="00B52776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К1+К2+К3</w:t>
            </w:r>
            <w:r w:rsidRPr="00B52776">
              <w:rPr>
                <w:rFonts w:eastAsia="Calibri"/>
                <w:b/>
                <w:sz w:val="20"/>
                <w:szCs w:val="20"/>
                <w:lang w:eastAsia="en-US"/>
              </w:rPr>
              <w:t>, где</w:t>
            </w:r>
          </w:p>
          <w:p w:rsidR="00B52776" w:rsidRPr="00B52776" w:rsidRDefault="00B52776" w:rsidP="00B5277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52776">
              <w:rPr>
                <w:rFonts w:eastAsia="Calibri"/>
                <w:b/>
                <w:sz w:val="20"/>
                <w:szCs w:val="20"/>
                <w:lang w:eastAsia="en-US"/>
              </w:rPr>
              <w:t>3</w:t>
            </w:r>
          </w:p>
          <w:p w:rsidR="00B52776" w:rsidRPr="00B52776" w:rsidRDefault="00B52776" w:rsidP="00B5277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6" w:type="pct"/>
            <w:shd w:val="clear" w:color="auto" w:fill="auto"/>
          </w:tcPr>
          <w:p w:rsidR="00B52776" w:rsidRPr="00B52776" w:rsidRDefault="00B52776" w:rsidP="00B5277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52776">
              <w:rPr>
                <w:rFonts w:eastAsia="Calibri"/>
                <w:b/>
                <w:sz w:val="20"/>
                <w:szCs w:val="20"/>
                <w:lang w:eastAsia="en-US"/>
              </w:rPr>
              <w:t>К</w:t>
            </w:r>
            <w:r w:rsidRPr="00B52776">
              <w:rPr>
                <w:rFonts w:eastAsia="Calibri"/>
                <w:b/>
                <w:sz w:val="20"/>
                <w:szCs w:val="20"/>
                <w:lang w:val="en-US" w:eastAsia="en-US"/>
              </w:rPr>
              <w:t>j</w:t>
            </w:r>
          </w:p>
        </w:tc>
      </w:tr>
      <w:tr w:rsidR="006301DA" w:rsidRPr="00B52776" w:rsidTr="00141576">
        <w:trPr>
          <w:trHeight w:val="696"/>
        </w:trPr>
        <w:tc>
          <w:tcPr>
            <w:tcW w:w="673" w:type="pct"/>
            <w:shd w:val="clear" w:color="auto" w:fill="auto"/>
          </w:tcPr>
          <w:p w:rsidR="00B52776" w:rsidRPr="00B52776" w:rsidRDefault="00B52776" w:rsidP="00B5277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B52776">
              <w:rPr>
                <w:rFonts w:eastAsia="Calibri"/>
                <w:sz w:val="20"/>
                <w:szCs w:val="20"/>
                <w:lang w:eastAsia="en-US"/>
              </w:rPr>
              <w:t>К</w:t>
            </w:r>
            <w:r w:rsidRPr="00B52776">
              <w:rPr>
                <w:rFonts w:eastAsia="Calibri"/>
                <w:sz w:val="20"/>
                <w:szCs w:val="20"/>
                <w:lang w:val="en-US" w:eastAsia="en-US"/>
              </w:rPr>
              <w:t>j</w:t>
            </w:r>
            <w:r w:rsidRPr="00B52776">
              <w:rPr>
                <w:rFonts w:eastAsia="Calibri"/>
                <w:sz w:val="20"/>
                <w:szCs w:val="20"/>
                <w:lang w:eastAsia="en-US"/>
              </w:rPr>
              <w:t xml:space="preserve"> =   </w:t>
            </w:r>
            <w:r w:rsidRPr="00B52776">
              <w:rPr>
                <w:rFonts w:eastAsia="Calibri"/>
                <w:sz w:val="20"/>
                <w:szCs w:val="20"/>
                <w:u w:val="single"/>
                <w:lang w:eastAsia="en-US"/>
              </w:rPr>
              <w:t>1,3+1,3+1,3</w:t>
            </w:r>
          </w:p>
          <w:p w:rsidR="00B52776" w:rsidRPr="00B52776" w:rsidRDefault="00B52776" w:rsidP="00B5277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52776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3" w:type="pct"/>
            <w:shd w:val="clear" w:color="auto" w:fill="auto"/>
          </w:tcPr>
          <w:p w:rsidR="00B52776" w:rsidRPr="00B52776" w:rsidRDefault="00B52776" w:rsidP="00B5277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52776">
              <w:rPr>
                <w:rFonts w:eastAsia="Calibri"/>
                <w:b/>
                <w:sz w:val="20"/>
                <w:szCs w:val="20"/>
                <w:lang w:eastAsia="en-US"/>
              </w:rPr>
              <w:t>1,3</w:t>
            </w:r>
          </w:p>
        </w:tc>
        <w:tc>
          <w:tcPr>
            <w:tcW w:w="687" w:type="pct"/>
            <w:shd w:val="clear" w:color="auto" w:fill="auto"/>
          </w:tcPr>
          <w:p w:rsidR="00B52776" w:rsidRPr="00B52776" w:rsidRDefault="00B52776" w:rsidP="00B5277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52776">
              <w:rPr>
                <w:rFonts w:eastAsia="Calibri"/>
                <w:sz w:val="20"/>
                <w:szCs w:val="20"/>
                <w:lang w:eastAsia="en-US"/>
              </w:rPr>
              <w:t>К</w:t>
            </w:r>
            <w:r w:rsidRPr="00B52776">
              <w:rPr>
                <w:rFonts w:eastAsia="Calibri"/>
                <w:sz w:val="20"/>
                <w:szCs w:val="20"/>
                <w:lang w:val="en-US" w:eastAsia="en-US"/>
              </w:rPr>
              <w:t>j</w:t>
            </w:r>
            <w:r w:rsidRPr="00B52776">
              <w:rPr>
                <w:rFonts w:eastAsia="Calibri"/>
                <w:sz w:val="20"/>
                <w:szCs w:val="20"/>
                <w:lang w:eastAsia="en-US"/>
              </w:rPr>
              <w:t xml:space="preserve"> =   </w:t>
            </w:r>
            <w:r w:rsidRPr="00B52776">
              <w:rPr>
                <w:rFonts w:eastAsia="Calibri"/>
                <w:sz w:val="20"/>
                <w:szCs w:val="20"/>
                <w:u w:val="single"/>
                <w:lang w:eastAsia="en-US"/>
              </w:rPr>
              <w:t>1,02+1,03+1,3</w:t>
            </w:r>
          </w:p>
          <w:p w:rsidR="00B52776" w:rsidRPr="00B52776" w:rsidRDefault="00B52776" w:rsidP="00B5277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52776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5" w:type="pct"/>
            <w:shd w:val="clear" w:color="auto" w:fill="auto"/>
          </w:tcPr>
          <w:p w:rsidR="00B52776" w:rsidRPr="00B52776" w:rsidRDefault="00B52776" w:rsidP="00B52776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52776">
              <w:rPr>
                <w:rFonts w:eastAsia="Calibri"/>
                <w:b/>
                <w:sz w:val="20"/>
                <w:szCs w:val="20"/>
                <w:lang w:eastAsia="en-US"/>
              </w:rPr>
              <w:t>1,12</w:t>
            </w:r>
          </w:p>
        </w:tc>
        <w:tc>
          <w:tcPr>
            <w:tcW w:w="652" w:type="pct"/>
            <w:shd w:val="clear" w:color="auto" w:fill="auto"/>
          </w:tcPr>
          <w:p w:rsidR="00B52776" w:rsidRPr="00B52776" w:rsidRDefault="00B52776" w:rsidP="00B5277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52776">
              <w:rPr>
                <w:rFonts w:eastAsia="Calibri"/>
                <w:sz w:val="20"/>
                <w:szCs w:val="20"/>
                <w:lang w:eastAsia="en-US"/>
              </w:rPr>
              <w:t>К</w:t>
            </w:r>
            <w:r w:rsidRPr="00B52776">
              <w:rPr>
                <w:rFonts w:eastAsia="Calibri"/>
                <w:sz w:val="20"/>
                <w:szCs w:val="20"/>
                <w:lang w:val="en-US" w:eastAsia="en-US"/>
              </w:rPr>
              <w:t>j</w:t>
            </w:r>
            <w:r w:rsidRPr="00B52776">
              <w:rPr>
                <w:rFonts w:eastAsia="Calibri"/>
                <w:sz w:val="20"/>
                <w:szCs w:val="20"/>
                <w:lang w:eastAsia="en-US"/>
              </w:rPr>
              <w:t xml:space="preserve"> =   </w:t>
            </w:r>
            <w:r w:rsidRPr="00B52776">
              <w:rPr>
                <w:rFonts w:eastAsia="Calibri"/>
                <w:sz w:val="20"/>
                <w:szCs w:val="20"/>
                <w:u w:val="single"/>
                <w:lang w:eastAsia="en-US"/>
              </w:rPr>
              <w:t>1,01+1,02+1,3</w:t>
            </w:r>
          </w:p>
          <w:p w:rsidR="00B52776" w:rsidRPr="00B52776" w:rsidRDefault="00B52776" w:rsidP="00B5277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52776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5" w:type="pct"/>
            <w:shd w:val="clear" w:color="auto" w:fill="auto"/>
          </w:tcPr>
          <w:p w:rsidR="00B52776" w:rsidRPr="00B52776" w:rsidRDefault="00B52776" w:rsidP="00B52776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52776">
              <w:rPr>
                <w:rFonts w:eastAsia="Calibri"/>
                <w:b/>
                <w:sz w:val="20"/>
                <w:szCs w:val="20"/>
                <w:lang w:eastAsia="en-US"/>
              </w:rPr>
              <w:t>1,11</w:t>
            </w:r>
          </w:p>
        </w:tc>
        <w:tc>
          <w:tcPr>
            <w:tcW w:w="590" w:type="pct"/>
            <w:shd w:val="clear" w:color="auto" w:fill="auto"/>
          </w:tcPr>
          <w:p w:rsidR="00B52776" w:rsidRPr="00B52776" w:rsidRDefault="00B52776" w:rsidP="00B5277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52776">
              <w:rPr>
                <w:rFonts w:eastAsia="Calibri"/>
                <w:sz w:val="20"/>
                <w:szCs w:val="20"/>
                <w:lang w:eastAsia="en-US"/>
              </w:rPr>
              <w:t>К</w:t>
            </w:r>
            <w:r w:rsidRPr="00B52776">
              <w:rPr>
                <w:rFonts w:eastAsia="Calibri"/>
                <w:sz w:val="20"/>
                <w:szCs w:val="20"/>
                <w:lang w:val="en-US" w:eastAsia="en-US"/>
              </w:rPr>
              <w:t>j</w:t>
            </w:r>
            <w:r w:rsidRPr="00B52776">
              <w:rPr>
                <w:rFonts w:eastAsia="Calibri"/>
                <w:sz w:val="20"/>
                <w:szCs w:val="20"/>
                <w:lang w:eastAsia="en-US"/>
              </w:rPr>
              <w:t xml:space="preserve"> =  1,0</w:t>
            </w:r>
            <w:r w:rsidRPr="00B52776">
              <w:rPr>
                <w:rFonts w:eastAsia="Calibri"/>
                <w:sz w:val="20"/>
                <w:szCs w:val="20"/>
                <w:u w:val="single"/>
                <w:lang w:eastAsia="en-US"/>
              </w:rPr>
              <w:t>+1,01+1,3</w:t>
            </w:r>
          </w:p>
          <w:p w:rsidR="00B52776" w:rsidRPr="00B52776" w:rsidRDefault="00B52776" w:rsidP="00B5277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52776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5" w:type="pct"/>
            <w:shd w:val="clear" w:color="auto" w:fill="auto"/>
          </w:tcPr>
          <w:p w:rsidR="00B52776" w:rsidRPr="00B52776" w:rsidRDefault="00B52776" w:rsidP="00B52776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52776">
              <w:rPr>
                <w:rFonts w:eastAsia="Calibri"/>
                <w:b/>
                <w:sz w:val="20"/>
                <w:szCs w:val="20"/>
                <w:lang w:eastAsia="en-US"/>
              </w:rPr>
              <w:t>1,10</w:t>
            </w:r>
          </w:p>
        </w:tc>
        <w:tc>
          <w:tcPr>
            <w:tcW w:w="649" w:type="pct"/>
            <w:shd w:val="clear" w:color="auto" w:fill="auto"/>
          </w:tcPr>
          <w:p w:rsidR="00B52776" w:rsidRPr="00B52776" w:rsidRDefault="00B52776" w:rsidP="00B5277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B52776">
              <w:rPr>
                <w:rFonts w:eastAsia="Calibri"/>
                <w:sz w:val="20"/>
                <w:szCs w:val="20"/>
                <w:lang w:eastAsia="en-US"/>
              </w:rPr>
              <w:t>К</w:t>
            </w:r>
            <w:r w:rsidRPr="00B52776">
              <w:rPr>
                <w:rFonts w:eastAsia="Calibri"/>
                <w:sz w:val="20"/>
                <w:szCs w:val="20"/>
                <w:lang w:val="en-US" w:eastAsia="en-US"/>
              </w:rPr>
              <w:t>j</w:t>
            </w:r>
            <w:r w:rsidRPr="00B52776">
              <w:rPr>
                <w:rFonts w:eastAsia="Calibri"/>
                <w:sz w:val="20"/>
                <w:szCs w:val="20"/>
                <w:lang w:eastAsia="en-US"/>
              </w:rPr>
              <w:t xml:space="preserve"> =   </w:t>
            </w:r>
            <w:r w:rsidRPr="00B52776">
              <w:rPr>
                <w:rFonts w:eastAsia="Calibri"/>
                <w:sz w:val="20"/>
                <w:szCs w:val="20"/>
                <w:u w:val="single"/>
                <w:lang w:eastAsia="en-US"/>
              </w:rPr>
              <w:t>0,9+ 0,9+1,3</w:t>
            </w:r>
          </w:p>
          <w:p w:rsidR="00B52776" w:rsidRPr="00B52776" w:rsidRDefault="00B52776" w:rsidP="00B5277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52776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5" w:type="pct"/>
            <w:shd w:val="clear" w:color="auto" w:fill="auto"/>
          </w:tcPr>
          <w:p w:rsidR="00B52776" w:rsidRPr="00B52776" w:rsidRDefault="00B52776" w:rsidP="00B52776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52776">
              <w:rPr>
                <w:rFonts w:eastAsia="Calibri"/>
                <w:b/>
                <w:sz w:val="20"/>
                <w:szCs w:val="20"/>
                <w:lang w:eastAsia="en-US"/>
              </w:rPr>
              <w:t>1,03</w:t>
            </w:r>
          </w:p>
        </w:tc>
        <w:tc>
          <w:tcPr>
            <w:tcW w:w="650" w:type="pct"/>
            <w:shd w:val="clear" w:color="auto" w:fill="auto"/>
          </w:tcPr>
          <w:p w:rsidR="00B52776" w:rsidRPr="00B52776" w:rsidRDefault="00B52776" w:rsidP="00B5277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52776">
              <w:rPr>
                <w:rFonts w:eastAsia="Calibri"/>
                <w:sz w:val="20"/>
                <w:szCs w:val="20"/>
                <w:lang w:eastAsia="en-US"/>
              </w:rPr>
              <w:t>К</w:t>
            </w:r>
            <w:r w:rsidRPr="00B52776">
              <w:rPr>
                <w:rFonts w:eastAsia="Calibri"/>
                <w:sz w:val="20"/>
                <w:szCs w:val="20"/>
                <w:lang w:val="en-US" w:eastAsia="en-US"/>
              </w:rPr>
              <w:t>j</w:t>
            </w:r>
            <w:r w:rsidRPr="00B52776">
              <w:rPr>
                <w:rFonts w:eastAsia="Calibri"/>
                <w:sz w:val="20"/>
                <w:szCs w:val="20"/>
                <w:lang w:eastAsia="en-US"/>
              </w:rPr>
              <w:t xml:space="preserve"> =   </w:t>
            </w:r>
            <w:r w:rsidRPr="00B52776">
              <w:rPr>
                <w:rFonts w:eastAsia="Calibri"/>
                <w:sz w:val="20"/>
                <w:szCs w:val="20"/>
                <w:u w:val="single"/>
                <w:lang w:eastAsia="en-US"/>
              </w:rPr>
              <w:t>0,8+0,8+1,3</w:t>
            </w:r>
          </w:p>
          <w:p w:rsidR="00B52776" w:rsidRPr="00B52776" w:rsidRDefault="00B52776" w:rsidP="00B5277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52776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6" w:type="pct"/>
            <w:shd w:val="clear" w:color="auto" w:fill="auto"/>
          </w:tcPr>
          <w:p w:rsidR="00B52776" w:rsidRPr="00B52776" w:rsidRDefault="00B52776" w:rsidP="00B52776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52776">
              <w:rPr>
                <w:rFonts w:eastAsia="Calibri"/>
                <w:b/>
                <w:sz w:val="20"/>
                <w:szCs w:val="20"/>
                <w:lang w:eastAsia="en-US"/>
              </w:rPr>
              <w:t>0,97</w:t>
            </w:r>
          </w:p>
        </w:tc>
      </w:tr>
    </w:tbl>
    <w:p w:rsidR="00B52776" w:rsidRPr="00B52776" w:rsidRDefault="00B52776" w:rsidP="00B52776">
      <w:pPr>
        <w:jc w:val="both"/>
        <w:rPr>
          <w:sz w:val="18"/>
          <w:szCs w:val="18"/>
        </w:rPr>
      </w:pPr>
    </w:p>
    <w:p w:rsidR="00B52776" w:rsidRPr="00B52776" w:rsidRDefault="00B52776" w:rsidP="00B52776">
      <w:pPr>
        <w:jc w:val="both"/>
        <w:rPr>
          <w:sz w:val="18"/>
          <w:szCs w:val="18"/>
        </w:rPr>
      </w:pPr>
    </w:p>
    <w:p w:rsidR="00B52776" w:rsidRPr="00B52776" w:rsidRDefault="00B52776" w:rsidP="00B52776">
      <w:pPr>
        <w:jc w:val="both"/>
        <w:rPr>
          <w:sz w:val="18"/>
          <w:szCs w:val="18"/>
        </w:rPr>
      </w:pPr>
    </w:p>
    <w:p w:rsidR="00B52776" w:rsidRPr="00B52776" w:rsidRDefault="00B52776" w:rsidP="00B52776">
      <w:pPr>
        <w:jc w:val="both"/>
        <w:rPr>
          <w:sz w:val="18"/>
          <w:szCs w:val="18"/>
        </w:rPr>
      </w:pPr>
    </w:p>
    <w:p w:rsidR="00B52776" w:rsidRPr="00B52776" w:rsidRDefault="00B52776" w:rsidP="00B52776">
      <w:pPr>
        <w:autoSpaceDE w:val="0"/>
        <w:autoSpaceDN w:val="0"/>
        <w:adjustRightInd w:val="0"/>
        <w:ind w:firstLine="540"/>
        <w:jc w:val="center"/>
        <w:outlineLvl w:val="1"/>
        <w:rPr>
          <w:lang w:eastAsia="en-US"/>
        </w:rPr>
      </w:pPr>
      <w:r w:rsidRPr="00B52776">
        <w:rPr>
          <w:rFonts w:eastAsia="Calibri"/>
          <w:lang w:eastAsia="en-US"/>
        </w:rPr>
        <w:t>Расчет</w:t>
      </w:r>
      <w:r w:rsidRPr="00B52776">
        <w:rPr>
          <w:lang w:eastAsia="en-US"/>
        </w:rPr>
        <w:t xml:space="preserve"> коэффициента, характеризующий качество, благоустройство жилого помещения, месторасположение дома</w:t>
      </w:r>
    </w:p>
    <w:p w:rsidR="00B52776" w:rsidRPr="00B52776" w:rsidRDefault="00B52776" w:rsidP="00B52776">
      <w:pPr>
        <w:autoSpaceDE w:val="0"/>
        <w:autoSpaceDN w:val="0"/>
        <w:adjustRightInd w:val="0"/>
        <w:spacing w:after="1"/>
        <w:ind w:firstLine="540"/>
        <w:jc w:val="both"/>
        <w:rPr>
          <w:rFonts w:eastAsia="Calibri"/>
          <w:sz w:val="27"/>
          <w:szCs w:val="27"/>
        </w:rPr>
      </w:pPr>
    </w:p>
    <w:p w:rsidR="00B52776" w:rsidRPr="00B52776" w:rsidRDefault="00B52776" w:rsidP="00B52776">
      <w:pPr>
        <w:autoSpaceDE w:val="0"/>
        <w:autoSpaceDN w:val="0"/>
        <w:adjustRightInd w:val="0"/>
        <w:spacing w:after="1"/>
        <w:ind w:firstLine="540"/>
        <w:jc w:val="both"/>
        <w:rPr>
          <w:rFonts w:eastAsia="Calibri"/>
          <w:sz w:val="27"/>
          <w:szCs w:val="27"/>
        </w:rPr>
      </w:pPr>
    </w:p>
    <w:p w:rsidR="00194F8C" w:rsidRDefault="00194F8C" w:rsidP="00B52776">
      <w:pPr>
        <w:autoSpaceDE w:val="0"/>
        <w:autoSpaceDN w:val="0"/>
        <w:adjustRightInd w:val="0"/>
        <w:spacing w:after="1"/>
        <w:jc w:val="both"/>
        <w:rPr>
          <w:rFonts w:eastAsia="Calibri"/>
          <w:sz w:val="27"/>
          <w:szCs w:val="27"/>
        </w:rPr>
        <w:sectPr w:rsidR="00194F8C" w:rsidSect="00B52776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194F8C" w:rsidRPr="00194F8C" w:rsidRDefault="00194F8C" w:rsidP="00194F8C">
      <w:pPr>
        <w:jc w:val="right"/>
        <w:rPr>
          <w:rFonts w:eastAsia="Calibri"/>
          <w:sz w:val="22"/>
          <w:szCs w:val="22"/>
          <w:lang w:eastAsia="en-US"/>
        </w:rPr>
      </w:pPr>
      <w:r w:rsidRPr="00194F8C">
        <w:rPr>
          <w:rFonts w:eastAsia="Calibri"/>
          <w:sz w:val="22"/>
          <w:szCs w:val="22"/>
          <w:lang w:eastAsia="en-US"/>
        </w:rPr>
        <w:lastRenderedPageBreak/>
        <w:t>Приложение № 2</w:t>
      </w:r>
    </w:p>
    <w:p w:rsidR="00194F8C" w:rsidRPr="00194F8C" w:rsidRDefault="00194F8C" w:rsidP="00194F8C">
      <w:pPr>
        <w:jc w:val="right"/>
        <w:rPr>
          <w:rFonts w:eastAsia="Calibri"/>
          <w:lang w:eastAsia="en-US"/>
        </w:rPr>
      </w:pPr>
      <w:r w:rsidRPr="00194F8C">
        <w:rPr>
          <w:rFonts w:eastAsia="Calibri"/>
          <w:lang w:eastAsia="en-US"/>
        </w:rPr>
        <w:t xml:space="preserve">к Порядку расчета платы за </w:t>
      </w:r>
    </w:p>
    <w:p w:rsidR="00194F8C" w:rsidRPr="00194F8C" w:rsidRDefault="00194F8C" w:rsidP="00194F8C">
      <w:pPr>
        <w:jc w:val="right"/>
      </w:pPr>
      <w:r w:rsidRPr="00194F8C">
        <w:t>пользование объектами жилищного фонда</w:t>
      </w:r>
    </w:p>
    <w:p w:rsidR="00194F8C" w:rsidRPr="00194F8C" w:rsidRDefault="00194F8C" w:rsidP="00194F8C">
      <w:pPr>
        <w:jc w:val="right"/>
      </w:pPr>
      <w:r w:rsidRPr="00194F8C">
        <w:t xml:space="preserve">муниципального образования «Город Псков» </w:t>
      </w:r>
    </w:p>
    <w:p w:rsidR="00194F8C" w:rsidRPr="00194F8C" w:rsidRDefault="00194F8C" w:rsidP="00194F8C">
      <w:pPr>
        <w:autoSpaceDE w:val="0"/>
        <w:autoSpaceDN w:val="0"/>
        <w:adjustRightInd w:val="0"/>
        <w:jc w:val="both"/>
        <w:rPr>
          <w:lang w:eastAsia="en-US"/>
        </w:rPr>
      </w:pPr>
    </w:p>
    <w:p w:rsidR="00194F8C" w:rsidRPr="00194F8C" w:rsidRDefault="00194F8C" w:rsidP="00194F8C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</w:p>
    <w:p w:rsidR="00194F8C" w:rsidRPr="00194F8C" w:rsidRDefault="00194F8C" w:rsidP="00194F8C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194F8C">
        <w:rPr>
          <w:lang w:eastAsia="en-US"/>
        </w:rPr>
        <w:t>Коэффициент К</w:t>
      </w:r>
      <w:r w:rsidRPr="00194F8C">
        <w:rPr>
          <w:vertAlign w:val="subscript"/>
          <w:lang w:eastAsia="en-US"/>
        </w:rPr>
        <w:t>1</w:t>
      </w:r>
      <w:r w:rsidRPr="00194F8C">
        <w:rPr>
          <w:lang w:eastAsia="en-US"/>
        </w:rPr>
        <w:t>, характеризующий качество жилого помещения, применяется равным следующим значениям:</w:t>
      </w:r>
    </w:p>
    <w:p w:rsidR="00194F8C" w:rsidRPr="00194F8C" w:rsidRDefault="00194F8C" w:rsidP="00194F8C">
      <w:pPr>
        <w:autoSpaceDE w:val="0"/>
        <w:autoSpaceDN w:val="0"/>
        <w:adjustRightInd w:val="0"/>
        <w:jc w:val="right"/>
        <w:rPr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8208"/>
        <w:gridCol w:w="1463"/>
      </w:tblGrid>
      <w:tr w:rsidR="00194F8C" w:rsidRPr="00194F8C" w:rsidTr="004B6F41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8C" w:rsidRPr="00194F8C" w:rsidRDefault="00194F8C" w:rsidP="00194F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94F8C">
              <w:rPr>
                <w:lang w:eastAsia="en-US"/>
              </w:rPr>
              <w:t>№</w:t>
            </w:r>
          </w:p>
          <w:p w:rsidR="00194F8C" w:rsidRPr="00194F8C" w:rsidRDefault="00194F8C" w:rsidP="00194F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94F8C">
              <w:rPr>
                <w:lang w:eastAsia="en-US"/>
              </w:rPr>
              <w:t xml:space="preserve"> п/п</w:t>
            </w:r>
          </w:p>
        </w:tc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8C" w:rsidRPr="00194F8C" w:rsidRDefault="00194F8C" w:rsidP="00194F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94F8C">
              <w:rPr>
                <w:lang w:eastAsia="en-US"/>
              </w:rPr>
              <w:t>Показатель, характеризующий качество жилого помещения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8C" w:rsidRPr="00194F8C" w:rsidRDefault="00194F8C" w:rsidP="00194F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94F8C">
              <w:rPr>
                <w:lang w:eastAsia="en-US"/>
              </w:rPr>
              <w:t>Значение К</w:t>
            </w:r>
            <w:r w:rsidRPr="00194F8C">
              <w:rPr>
                <w:vertAlign w:val="subscript"/>
                <w:lang w:eastAsia="en-US"/>
              </w:rPr>
              <w:t>1</w:t>
            </w:r>
          </w:p>
        </w:tc>
      </w:tr>
      <w:tr w:rsidR="00194F8C" w:rsidRPr="00194F8C" w:rsidTr="004B6F41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8C" w:rsidRPr="00194F8C" w:rsidRDefault="00194F8C" w:rsidP="00194F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94F8C">
              <w:rPr>
                <w:lang w:eastAsia="en-US"/>
              </w:rPr>
              <w:t>1.</w:t>
            </w:r>
          </w:p>
        </w:tc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8C" w:rsidRPr="00194F8C" w:rsidRDefault="00194F8C" w:rsidP="00194F8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94F8C">
              <w:rPr>
                <w:lang w:eastAsia="en-US"/>
              </w:rPr>
              <w:t>Жилые дома, со всеми удобствами, лифтом и мусоропроводом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8C" w:rsidRPr="00194F8C" w:rsidRDefault="00194F8C" w:rsidP="00194F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94F8C">
              <w:rPr>
                <w:lang w:eastAsia="en-US"/>
              </w:rPr>
              <w:t>1,3</w:t>
            </w:r>
          </w:p>
        </w:tc>
      </w:tr>
      <w:tr w:rsidR="00194F8C" w:rsidRPr="00194F8C" w:rsidTr="004B6F41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8C" w:rsidRPr="00194F8C" w:rsidRDefault="00194F8C" w:rsidP="00194F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94F8C">
              <w:rPr>
                <w:lang w:eastAsia="en-US"/>
              </w:rPr>
              <w:t>2.</w:t>
            </w:r>
          </w:p>
        </w:tc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8C" w:rsidRPr="00194F8C" w:rsidRDefault="00194F8C" w:rsidP="00194F8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94F8C">
              <w:rPr>
                <w:lang w:eastAsia="en-US"/>
              </w:rPr>
              <w:t>Жилые дома, со всеми удобствами, лифтом и мусоропроводом, без лифта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8C" w:rsidRPr="00194F8C" w:rsidRDefault="00194F8C" w:rsidP="00194F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94F8C">
              <w:rPr>
                <w:lang w:eastAsia="en-US"/>
              </w:rPr>
              <w:t>1,02</w:t>
            </w:r>
          </w:p>
        </w:tc>
      </w:tr>
      <w:tr w:rsidR="00194F8C" w:rsidRPr="00194F8C" w:rsidTr="004B6F41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8C" w:rsidRPr="00194F8C" w:rsidRDefault="00194F8C" w:rsidP="00194F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94F8C">
              <w:rPr>
                <w:lang w:eastAsia="en-US"/>
              </w:rPr>
              <w:t>3.</w:t>
            </w:r>
          </w:p>
        </w:tc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8C" w:rsidRPr="00194F8C" w:rsidRDefault="00194F8C" w:rsidP="00194F8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94F8C">
              <w:rPr>
                <w:lang w:eastAsia="en-US"/>
              </w:rPr>
              <w:t>Жилые дома, со всеми удобствами, без лифта и без мусоропровода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8C" w:rsidRPr="00194F8C" w:rsidRDefault="00194F8C" w:rsidP="00194F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94F8C">
              <w:rPr>
                <w:lang w:eastAsia="en-US"/>
              </w:rPr>
              <w:t>1,01</w:t>
            </w:r>
          </w:p>
        </w:tc>
      </w:tr>
      <w:tr w:rsidR="00194F8C" w:rsidRPr="00194F8C" w:rsidTr="004B6F41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8C" w:rsidRPr="00194F8C" w:rsidRDefault="00194F8C" w:rsidP="00194F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94F8C">
              <w:rPr>
                <w:lang w:eastAsia="en-US"/>
              </w:rPr>
              <w:t>4</w:t>
            </w:r>
          </w:p>
        </w:tc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8C" w:rsidRPr="00194F8C" w:rsidRDefault="00194F8C" w:rsidP="00194F8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94F8C">
              <w:rPr>
                <w:lang w:eastAsia="en-US"/>
              </w:rPr>
              <w:t>Жилые дома, коридорного типа и общежития с лифтом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8C" w:rsidRPr="00194F8C" w:rsidRDefault="00194F8C" w:rsidP="00194F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94F8C">
              <w:rPr>
                <w:lang w:eastAsia="en-US"/>
              </w:rPr>
              <w:t>1,0</w:t>
            </w:r>
          </w:p>
        </w:tc>
      </w:tr>
      <w:tr w:rsidR="00194F8C" w:rsidRPr="00194F8C" w:rsidTr="004B6F41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8C" w:rsidRPr="00194F8C" w:rsidRDefault="00194F8C" w:rsidP="00194F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94F8C">
              <w:rPr>
                <w:lang w:eastAsia="en-US"/>
              </w:rPr>
              <w:t>5</w:t>
            </w:r>
          </w:p>
        </w:tc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8C" w:rsidRPr="00194F8C" w:rsidRDefault="00194F8C" w:rsidP="00194F8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94F8C">
              <w:rPr>
                <w:lang w:eastAsia="en-US"/>
              </w:rPr>
              <w:t>Жилые дома, коридорного типа и общежития без лифта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8C" w:rsidRPr="00194F8C" w:rsidRDefault="00194F8C" w:rsidP="00194F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94F8C">
              <w:rPr>
                <w:lang w:eastAsia="en-US"/>
              </w:rPr>
              <w:t>0,9</w:t>
            </w:r>
          </w:p>
        </w:tc>
      </w:tr>
      <w:tr w:rsidR="00194F8C" w:rsidRPr="00194F8C" w:rsidTr="004B6F41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8C" w:rsidRPr="00194F8C" w:rsidRDefault="00194F8C" w:rsidP="00194F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94F8C">
              <w:rPr>
                <w:lang w:eastAsia="en-US"/>
              </w:rPr>
              <w:t>6</w:t>
            </w:r>
          </w:p>
        </w:tc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8C" w:rsidRPr="00194F8C" w:rsidRDefault="00194F8C" w:rsidP="00194F8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94F8C">
              <w:rPr>
                <w:lang w:eastAsia="en-US"/>
              </w:rPr>
              <w:t>Жилые дома, без одного и более видов удобств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8C" w:rsidRPr="00194F8C" w:rsidRDefault="00194F8C" w:rsidP="00194F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94F8C">
              <w:rPr>
                <w:lang w:eastAsia="en-US"/>
              </w:rPr>
              <w:t>0,8</w:t>
            </w:r>
          </w:p>
        </w:tc>
      </w:tr>
    </w:tbl>
    <w:p w:rsidR="00194F8C" w:rsidRPr="00194F8C" w:rsidRDefault="00194F8C" w:rsidP="00194F8C">
      <w:pPr>
        <w:autoSpaceDE w:val="0"/>
        <w:autoSpaceDN w:val="0"/>
        <w:adjustRightInd w:val="0"/>
        <w:jc w:val="center"/>
        <w:rPr>
          <w:lang w:eastAsia="en-US"/>
        </w:rPr>
      </w:pPr>
      <w:r w:rsidRPr="00194F8C">
        <w:rPr>
          <w:lang w:eastAsia="en-US"/>
        </w:rPr>
        <w:t xml:space="preserve">                                                  </w:t>
      </w:r>
    </w:p>
    <w:p w:rsidR="00194F8C" w:rsidRPr="00194F8C" w:rsidRDefault="00194F8C" w:rsidP="00194F8C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194F8C">
        <w:rPr>
          <w:lang w:eastAsia="en-US"/>
        </w:rPr>
        <w:t>Коэффициент К</w:t>
      </w:r>
      <w:r w:rsidRPr="00194F8C">
        <w:rPr>
          <w:vertAlign w:val="subscript"/>
          <w:lang w:eastAsia="en-US"/>
        </w:rPr>
        <w:t>2</w:t>
      </w:r>
      <w:r w:rsidRPr="00194F8C">
        <w:rPr>
          <w:lang w:eastAsia="en-US"/>
        </w:rPr>
        <w:t>, характеризующий благоустройство жилого помещения, применяется равным следующим значениям:</w:t>
      </w:r>
    </w:p>
    <w:p w:rsidR="00194F8C" w:rsidRPr="00194F8C" w:rsidRDefault="00194F8C" w:rsidP="00194F8C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8208"/>
        <w:gridCol w:w="1463"/>
      </w:tblGrid>
      <w:tr w:rsidR="00194F8C" w:rsidRPr="00194F8C" w:rsidTr="004B6F41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8C" w:rsidRPr="00194F8C" w:rsidRDefault="00194F8C" w:rsidP="00194F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94F8C">
              <w:rPr>
                <w:lang w:eastAsia="en-US"/>
              </w:rPr>
              <w:t>№</w:t>
            </w:r>
          </w:p>
          <w:p w:rsidR="00194F8C" w:rsidRPr="00194F8C" w:rsidRDefault="00194F8C" w:rsidP="00194F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94F8C">
              <w:rPr>
                <w:lang w:eastAsia="en-US"/>
              </w:rPr>
              <w:t xml:space="preserve"> п/п</w:t>
            </w:r>
          </w:p>
        </w:tc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8C" w:rsidRPr="00194F8C" w:rsidRDefault="00194F8C" w:rsidP="00194F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94F8C">
              <w:rPr>
                <w:lang w:eastAsia="en-US"/>
              </w:rPr>
              <w:t>Показатель, характеризующий благоустройство жилого помещения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8C" w:rsidRPr="00194F8C" w:rsidRDefault="00194F8C" w:rsidP="00194F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94F8C">
              <w:rPr>
                <w:lang w:eastAsia="en-US"/>
              </w:rPr>
              <w:t>Значение К</w:t>
            </w:r>
            <w:r w:rsidRPr="00194F8C">
              <w:rPr>
                <w:vertAlign w:val="subscript"/>
                <w:lang w:eastAsia="en-US"/>
              </w:rPr>
              <w:t>2</w:t>
            </w:r>
          </w:p>
        </w:tc>
      </w:tr>
      <w:tr w:rsidR="00194F8C" w:rsidRPr="00194F8C" w:rsidTr="004B6F41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8C" w:rsidRPr="00194F8C" w:rsidRDefault="00194F8C" w:rsidP="00194F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94F8C">
              <w:rPr>
                <w:lang w:eastAsia="en-US"/>
              </w:rPr>
              <w:t>1.</w:t>
            </w:r>
          </w:p>
        </w:tc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8C" w:rsidRPr="00194F8C" w:rsidRDefault="00194F8C" w:rsidP="00194F8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94F8C">
              <w:rPr>
                <w:lang w:eastAsia="en-US"/>
              </w:rPr>
              <w:t>Жилые дома, со всеми удобствами, лифтом и мусоропроводом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8C" w:rsidRPr="00194F8C" w:rsidRDefault="00194F8C" w:rsidP="00194F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94F8C">
              <w:rPr>
                <w:lang w:eastAsia="en-US"/>
              </w:rPr>
              <w:t>1,3</w:t>
            </w:r>
          </w:p>
        </w:tc>
      </w:tr>
      <w:tr w:rsidR="00194F8C" w:rsidRPr="00194F8C" w:rsidTr="004B6F41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8C" w:rsidRPr="00194F8C" w:rsidRDefault="00194F8C" w:rsidP="00194F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94F8C">
              <w:rPr>
                <w:lang w:eastAsia="en-US"/>
              </w:rPr>
              <w:t>2.</w:t>
            </w:r>
          </w:p>
        </w:tc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8C" w:rsidRPr="00194F8C" w:rsidRDefault="00194F8C" w:rsidP="00194F8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94F8C">
              <w:rPr>
                <w:lang w:eastAsia="en-US"/>
              </w:rPr>
              <w:t>Жилые дома, со всеми удобствами, лифтом и мусоропроводом, без лифта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8C" w:rsidRPr="00194F8C" w:rsidRDefault="00194F8C" w:rsidP="00194F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94F8C">
              <w:rPr>
                <w:lang w:eastAsia="en-US"/>
              </w:rPr>
              <w:t>1,03</w:t>
            </w:r>
          </w:p>
        </w:tc>
      </w:tr>
      <w:tr w:rsidR="00194F8C" w:rsidRPr="00194F8C" w:rsidTr="004B6F41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8C" w:rsidRPr="00194F8C" w:rsidRDefault="00194F8C" w:rsidP="00194F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94F8C">
              <w:rPr>
                <w:lang w:eastAsia="en-US"/>
              </w:rPr>
              <w:t>3.</w:t>
            </w:r>
          </w:p>
        </w:tc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8C" w:rsidRPr="00194F8C" w:rsidRDefault="00194F8C" w:rsidP="00194F8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94F8C">
              <w:rPr>
                <w:lang w:eastAsia="en-US"/>
              </w:rPr>
              <w:t>Жилые дома, со всеми удобствами, без лифта и без мусоропровода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8C" w:rsidRPr="00194F8C" w:rsidRDefault="00194F8C" w:rsidP="00194F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94F8C">
              <w:rPr>
                <w:lang w:eastAsia="en-US"/>
              </w:rPr>
              <w:t>1,02</w:t>
            </w:r>
          </w:p>
        </w:tc>
      </w:tr>
      <w:tr w:rsidR="00194F8C" w:rsidRPr="00194F8C" w:rsidTr="004B6F41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8C" w:rsidRPr="00194F8C" w:rsidRDefault="00194F8C" w:rsidP="00194F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94F8C">
              <w:rPr>
                <w:lang w:eastAsia="en-US"/>
              </w:rPr>
              <w:t>4</w:t>
            </w:r>
          </w:p>
        </w:tc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8C" w:rsidRPr="00194F8C" w:rsidRDefault="00194F8C" w:rsidP="00194F8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94F8C">
              <w:rPr>
                <w:lang w:eastAsia="en-US"/>
              </w:rPr>
              <w:t>Жилые дома, коридорного типа и общежития с лифтом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8C" w:rsidRPr="00194F8C" w:rsidRDefault="00194F8C" w:rsidP="00194F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94F8C">
              <w:rPr>
                <w:lang w:eastAsia="en-US"/>
              </w:rPr>
              <w:t>1,01</w:t>
            </w:r>
          </w:p>
        </w:tc>
      </w:tr>
      <w:tr w:rsidR="00194F8C" w:rsidRPr="00194F8C" w:rsidTr="004B6F41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8C" w:rsidRPr="00194F8C" w:rsidRDefault="00194F8C" w:rsidP="00194F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94F8C">
              <w:rPr>
                <w:lang w:eastAsia="en-US"/>
              </w:rPr>
              <w:t>5</w:t>
            </w:r>
          </w:p>
        </w:tc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8C" w:rsidRPr="00194F8C" w:rsidRDefault="00194F8C" w:rsidP="00194F8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94F8C">
              <w:rPr>
                <w:lang w:eastAsia="en-US"/>
              </w:rPr>
              <w:t>Жилые дома, коридорного типа и общежития без лифта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8C" w:rsidRPr="00194F8C" w:rsidRDefault="00194F8C" w:rsidP="00194F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94F8C">
              <w:rPr>
                <w:lang w:eastAsia="en-US"/>
              </w:rPr>
              <w:t>0,9</w:t>
            </w:r>
          </w:p>
        </w:tc>
      </w:tr>
      <w:tr w:rsidR="00194F8C" w:rsidRPr="00194F8C" w:rsidTr="004B6F41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8C" w:rsidRPr="00194F8C" w:rsidRDefault="00194F8C" w:rsidP="00194F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94F8C">
              <w:rPr>
                <w:lang w:eastAsia="en-US"/>
              </w:rPr>
              <w:t>6</w:t>
            </w:r>
          </w:p>
        </w:tc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8C" w:rsidRPr="00194F8C" w:rsidRDefault="00194F8C" w:rsidP="00194F8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94F8C">
              <w:rPr>
                <w:lang w:eastAsia="en-US"/>
              </w:rPr>
              <w:t>Жилые дома, без одного и более видов удобств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8C" w:rsidRPr="00194F8C" w:rsidRDefault="00194F8C" w:rsidP="00194F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94F8C">
              <w:rPr>
                <w:lang w:eastAsia="en-US"/>
              </w:rPr>
              <w:t>0,8</w:t>
            </w:r>
          </w:p>
        </w:tc>
      </w:tr>
    </w:tbl>
    <w:p w:rsidR="00194F8C" w:rsidRPr="00194F8C" w:rsidRDefault="00194F8C" w:rsidP="00194F8C">
      <w:pPr>
        <w:autoSpaceDE w:val="0"/>
        <w:autoSpaceDN w:val="0"/>
        <w:adjustRightInd w:val="0"/>
        <w:jc w:val="both"/>
        <w:rPr>
          <w:lang w:eastAsia="en-US"/>
        </w:rPr>
      </w:pPr>
    </w:p>
    <w:p w:rsidR="00194F8C" w:rsidRPr="00194F8C" w:rsidRDefault="00194F8C" w:rsidP="00194F8C">
      <w:pPr>
        <w:autoSpaceDE w:val="0"/>
        <w:autoSpaceDN w:val="0"/>
        <w:adjustRightInd w:val="0"/>
        <w:jc w:val="both"/>
        <w:rPr>
          <w:lang w:eastAsia="en-US"/>
        </w:rPr>
      </w:pPr>
      <w:r w:rsidRPr="00194F8C">
        <w:rPr>
          <w:lang w:eastAsia="en-US"/>
        </w:rPr>
        <w:t>Коэффициент К</w:t>
      </w:r>
      <w:r w:rsidRPr="00194F8C">
        <w:rPr>
          <w:vertAlign w:val="subscript"/>
          <w:lang w:eastAsia="en-US"/>
        </w:rPr>
        <w:t>3,</w:t>
      </w:r>
      <w:r w:rsidRPr="00194F8C">
        <w:rPr>
          <w:lang w:eastAsia="en-US"/>
        </w:rPr>
        <w:t xml:space="preserve"> характеризующий месторасположение дома, применяется равным 1,3 ко всем категориям жилых домов                                                                                                         </w:t>
      </w:r>
    </w:p>
    <w:p w:rsidR="00194F8C" w:rsidRPr="00194F8C" w:rsidRDefault="00194F8C" w:rsidP="00194F8C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B52776" w:rsidRPr="00D56BCE" w:rsidRDefault="00194F8C" w:rsidP="00194F8C">
      <w:pPr>
        <w:autoSpaceDE w:val="0"/>
        <w:autoSpaceDN w:val="0"/>
        <w:adjustRightInd w:val="0"/>
        <w:spacing w:after="1"/>
        <w:jc w:val="right"/>
        <w:rPr>
          <w:lang w:eastAsia="en-US"/>
        </w:rPr>
      </w:pPr>
      <w:r w:rsidRPr="00D56BCE">
        <w:rPr>
          <w:lang w:eastAsia="en-US"/>
        </w:rPr>
        <w:t>.».</w:t>
      </w:r>
    </w:p>
    <w:p w:rsidR="00F62AD1" w:rsidRDefault="00F62AD1" w:rsidP="00194F8C">
      <w:pPr>
        <w:autoSpaceDE w:val="0"/>
        <w:autoSpaceDN w:val="0"/>
        <w:adjustRightInd w:val="0"/>
        <w:spacing w:after="1"/>
        <w:jc w:val="right"/>
        <w:rPr>
          <w:sz w:val="28"/>
          <w:szCs w:val="28"/>
          <w:lang w:eastAsia="en-US"/>
        </w:rPr>
      </w:pPr>
    </w:p>
    <w:p w:rsidR="00F62AD1" w:rsidRPr="00B52776" w:rsidRDefault="00F62AD1" w:rsidP="00F62AD1">
      <w:pPr>
        <w:autoSpaceDE w:val="0"/>
        <w:autoSpaceDN w:val="0"/>
        <w:adjustRightInd w:val="0"/>
        <w:spacing w:after="1"/>
        <w:jc w:val="both"/>
        <w:rPr>
          <w:rFonts w:eastAsia="Calibri"/>
          <w:sz w:val="27"/>
          <w:szCs w:val="27"/>
        </w:rPr>
        <w:sectPr w:rsidR="00F62AD1" w:rsidRPr="00B52776" w:rsidSect="00752708">
          <w:pgSz w:w="11905" w:h="16838"/>
          <w:pgMar w:top="567" w:right="851" w:bottom="567" w:left="964" w:header="0" w:footer="0" w:gutter="0"/>
          <w:cols w:space="720"/>
          <w:noEndnote/>
        </w:sectPr>
      </w:pPr>
      <w:r w:rsidRPr="00B52776">
        <w:rPr>
          <w:rFonts w:eastAsia="Calibri"/>
        </w:rPr>
        <w:t>И.п. Главы города Пскова                                                                                  Е.А. Полонская</w:t>
      </w:r>
    </w:p>
    <w:p w:rsidR="00F62AD1" w:rsidRPr="00B52776" w:rsidRDefault="00F62AD1" w:rsidP="00194F8C">
      <w:pPr>
        <w:autoSpaceDE w:val="0"/>
        <w:autoSpaceDN w:val="0"/>
        <w:adjustRightInd w:val="0"/>
        <w:spacing w:after="1"/>
        <w:jc w:val="right"/>
        <w:rPr>
          <w:rFonts w:eastAsia="Calibri"/>
          <w:sz w:val="27"/>
          <w:szCs w:val="27"/>
        </w:rPr>
      </w:pPr>
    </w:p>
    <w:p w:rsidR="00B52776" w:rsidRPr="009B1524" w:rsidRDefault="00B52776" w:rsidP="009B3E2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</w:p>
    <w:sectPr w:rsidR="00B52776" w:rsidRPr="009B1524" w:rsidSect="00194F8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374B1"/>
    <w:multiLevelType w:val="multilevel"/>
    <w:tmpl w:val="8E607FBC"/>
    <w:lvl w:ilvl="0">
      <w:start w:val="1"/>
      <w:numFmt w:val="decimal"/>
      <w:lvlText w:val="%1."/>
      <w:lvlJc w:val="left"/>
      <w:pPr>
        <w:ind w:left="1864" w:hanging="1155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2584" w:hanging="720"/>
      </w:pPr>
    </w:lvl>
    <w:lvl w:ilvl="2">
      <w:start w:val="1"/>
      <w:numFmt w:val="decimal"/>
      <w:isLgl/>
      <w:lvlText w:val="%1.%2.%3."/>
      <w:lvlJc w:val="left"/>
      <w:pPr>
        <w:ind w:left="3739" w:hanging="720"/>
      </w:pPr>
    </w:lvl>
    <w:lvl w:ilvl="3">
      <w:start w:val="1"/>
      <w:numFmt w:val="decimal"/>
      <w:isLgl/>
      <w:lvlText w:val="%1.%2.%3.%4."/>
      <w:lvlJc w:val="left"/>
      <w:pPr>
        <w:ind w:left="5254" w:hanging="1080"/>
      </w:pPr>
    </w:lvl>
    <w:lvl w:ilvl="4">
      <w:start w:val="1"/>
      <w:numFmt w:val="decimal"/>
      <w:isLgl/>
      <w:lvlText w:val="%1.%2.%3.%4.%5."/>
      <w:lvlJc w:val="left"/>
      <w:pPr>
        <w:ind w:left="6409" w:hanging="1080"/>
      </w:pPr>
    </w:lvl>
    <w:lvl w:ilvl="5">
      <w:start w:val="1"/>
      <w:numFmt w:val="decimal"/>
      <w:isLgl/>
      <w:lvlText w:val="%1.%2.%3.%4.%5.%6."/>
      <w:lvlJc w:val="left"/>
      <w:pPr>
        <w:ind w:left="7924" w:hanging="1440"/>
      </w:pPr>
    </w:lvl>
    <w:lvl w:ilvl="6">
      <w:start w:val="1"/>
      <w:numFmt w:val="decimal"/>
      <w:isLgl/>
      <w:lvlText w:val="%1.%2.%3.%4.%5.%6.%7."/>
      <w:lvlJc w:val="left"/>
      <w:pPr>
        <w:ind w:left="9079" w:hanging="1440"/>
      </w:pPr>
    </w:lvl>
    <w:lvl w:ilvl="7">
      <w:start w:val="1"/>
      <w:numFmt w:val="decimal"/>
      <w:isLgl/>
      <w:lvlText w:val="%1.%2.%3.%4.%5.%6.%7.%8."/>
      <w:lvlJc w:val="left"/>
      <w:pPr>
        <w:ind w:left="10594" w:hanging="1800"/>
      </w:pPr>
    </w:lvl>
    <w:lvl w:ilvl="8">
      <w:start w:val="1"/>
      <w:numFmt w:val="decimal"/>
      <w:isLgl/>
      <w:lvlText w:val="%1.%2.%3.%4.%5.%6.%7.%8.%9."/>
      <w:lvlJc w:val="left"/>
      <w:pPr>
        <w:ind w:left="11749" w:hanging="1800"/>
      </w:pPr>
    </w:lvl>
  </w:abstractNum>
  <w:abstractNum w:abstractNumId="1">
    <w:nsid w:val="17ED0BD3"/>
    <w:multiLevelType w:val="hybridMultilevel"/>
    <w:tmpl w:val="0BB6A5B4"/>
    <w:lvl w:ilvl="0" w:tplc="8ECA7E58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59D0B68"/>
    <w:multiLevelType w:val="hybridMultilevel"/>
    <w:tmpl w:val="D6A4CF80"/>
    <w:lvl w:ilvl="0" w:tplc="0D2CB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65A29"/>
    <w:rsid w:val="00074BCF"/>
    <w:rsid w:val="000B0569"/>
    <w:rsid w:val="001349BB"/>
    <w:rsid w:val="00141576"/>
    <w:rsid w:val="00141B60"/>
    <w:rsid w:val="00174B93"/>
    <w:rsid w:val="00194F8C"/>
    <w:rsid w:val="001E258F"/>
    <w:rsid w:val="002220A6"/>
    <w:rsid w:val="00247F0F"/>
    <w:rsid w:val="002820E7"/>
    <w:rsid w:val="002860FF"/>
    <w:rsid w:val="002A3649"/>
    <w:rsid w:val="002A6D20"/>
    <w:rsid w:val="002B1E1A"/>
    <w:rsid w:val="002C23DD"/>
    <w:rsid w:val="003B0996"/>
    <w:rsid w:val="003E1CE4"/>
    <w:rsid w:val="00472B1C"/>
    <w:rsid w:val="00476D9F"/>
    <w:rsid w:val="004B065F"/>
    <w:rsid w:val="00604154"/>
    <w:rsid w:val="006301DA"/>
    <w:rsid w:val="006359D9"/>
    <w:rsid w:val="006744D0"/>
    <w:rsid w:val="00675460"/>
    <w:rsid w:val="007417D8"/>
    <w:rsid w:val="007A36F1"/>
    <w:rsid w:val="00824967"/>
    <w:rsid w:val="009041ED"/>
    <w:rsid w:val="00950957"/>
    <w:rsid w:val="00955E98"/>
    <w:rsid w:val="009612AA"/>
    <w:rsid w:val="009B060D"/>
    <w:rsid w:val="009B1524"/>
    <w:rsid w:val="009B3E28"/>
    <w:rsid w:val="00A03ACF"/>
    <w:rsid w:val="00A238DA"/>
    <w:rsid w:val="00A41B66"/>
    <w:rsid w:val="00A547AC"/>
    <w:rsid w:val="00B06412"/>
    <w:rsid w:val="00B14DF8"/>
    <w:rsid w:val="00B52776"/>
    <w:rsid w:val="00B62E66"/>
    <w:rsid w:val="00B776BB"/>
    <w:rsid w:val="00BC4530"/>
    <w:rsid w:val="00C10CB6"/>
    <w:rsid w:val="00CD28D2"/>
    <w:rsid w:val="00D20FB7"/>
    <w:rsid w:val="00D36B27"/>
    <w:rsid w:val="00D56BCE"/>
    <w:rsid w:val="00E0469A"/>
    <w:rsid w:val="00E07AF4"/>
    <w:rsid w:val="00E52DD7"/>
    <w:rsid w:val="00E75B0E"/>
    <w:rsid w:val="00F54921"/>
    <w:rsid w:val="00F6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7</Pages>
  <Words>1830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Анна А. Удовенко</cp:lastModifiedBy>
  <cp:revision>20</cp:revision>
  <cp:lastPrinted>2019-06-17T12:39:00Z</cp:lastPrinted>
  <dcterms:created xsi:type="dcterms:W3CDTF">2017-06-14T09:45:00Z</dcterms:created>
  <dcterms:modified xsi:type="dcterms:W3CDTF">2019-06-17T14:30:00Z</dcterms:modified>
</cp:coreProperties>
</file>