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A4D59" w14:textId="77777777" w:rsidR="00063365" w:rsidRDefault="00063365" w:rsidP="003D615B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14:paraId="0685A95F" w14:textId="77777777" w:rsidR="007D373B" w:rsidRPr="007D373B" w:rsidRDefault="007D373B" w:rsidP="007D373B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  <w:r w:rsidRPr="007D373B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3027C" wp14:editId="437321E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31DBF" w14:textId="73D1A30C" w:rsidR="007D373B" w:rsidRDefault="007D373B" w:rsidP="007D373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2DF31DBF" w14:textId="73D1A30C" w:rsidR="007D373B" w:rsidRDefault="007D373B" w:rsidP="007D373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764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D373B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90A2A" wp14:editId="3137C64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C9B0F" w14:textId="3EAFA820" w:rsidR="007D373B" w:rsidRDefault="007D373B" w:rsidP="007D373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05.06.2019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548C9B0F" w14:textId="3EAFA820" w:rsidR="007D373B" w:rsidRDefault="007D373B" w:rsidP="007D373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05.06.2019 </w:t>
                      </w:r>
                    </w:p>
                  </w:txbxContent>
                </v:textbox>
              </v:shape>
            </w:pict>
          </mc:Fallback>
        </mc:AlternateContent>
      </w:r>
      <w:r w:rsidRPr="007D373B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43BE3D2D" wp14:editId="743DC7B4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54D21" w14:textId="77777777" w:rsidR="00B5159E" w:rsidRDefault="00B5159E" w:rsidP="00B5159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</w:t>
      </w:r>
      <w:r w:rsidR="00974B31">
        <w:rPr>
          <w:sz w:val="28"/>
          <w:szCs w:val="28"/>
        </w:rPr>
        <w:t>трации города Пскова от       14 октября 2011 года  № 2435</w:t>
      </w:r>
      <w:r>
        <w:rPr>
          <w:sz w:val="28"/>
          <w:szCs w:val="28"/>
        </w:rPr>
        <w:t xml:space="preserve"> «Об утверждении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>
        <w:rPr>
          <w:bCs/>
          <w:color w:val="000000"/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«</w:t>
      </w:r>
      <w:r w:rsidR="00974B31">
        <w:rPr>
          <w:sz w:val="28"/>
          <w:szCs w:val="28"/>
        </w:rPr>
        <w:t>Приватизация жилых помещений</w:t>
      </w:r>
      <w:r>
        <w:rPr>
          <w:sz w:val="28"/>
          <w:szCs w:val="28"/>
        </w:rPr>
        <w:t>»</w:t>
      </w:r>
      <w:r>
        <w:t xml:space="preserve">     </w:t>
      </w:r>
      <w:r>
        <w:rPr>
          <w:sz w:val="28"/>
          <w:szCs w:val="28"/>
        </w:rPr>
        <w:t xml:space="preserve">             </w:t>
      </w:r>
    </w:p>
    <w:p w14:paraId="4D7CE45F" w14:textId="77777777" w:rsidR="00B10D94" w:rsidRDefault="00B10D94" w:rsidP="00B10D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51F43E" w14:textId="77777777" w:rsidR="00B41AB1" w:rsidRDefault="00B10D94" w:rsidP="00B41A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1AB1">
        <w:rPr>
          <w:rFonts w:eastAsia="Times New Roman"/>
          <w:color w:val="000000"/>
          <w:sz w:val="28"/>
          <w:szCs w:val="28"/>
        </w:rPr>
        <w:t xml:space="preserve">В целях приведения Административного регламента в соответствие с нормами Федерального закона от </w:t>
      </w:r>
      <w:r w:rsidR="00894FAE">
        <w:rPr>
          <w:rFonts w:eastAsia="Times New Roman"/>
          <w:sz w:val="28"/>
          <w:szCs w:val="28"/>
        </w:rPr>
        <w:t>27 июля 2010</w:t>
      </w:r>
      <w:r w:rsidR="00974B31">
        <w:rPr>
          <w:rFonts w:eastAsia="Times New Roman"/>
          <w:sz w:val="28"/>
          <w:szCs w:val="28"/>
        </w:rPr>
        <w:t xml:space="preserve"> года</w:t>
      </w:r>
      <w:r w:rsidR="00894FAE">
        <w:rPr>
          <w:rFonts w:eastAsia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B41AB1">
        <w:rPr>
          <w:rFonts w:eastAsia="Times New Roman"/>
          <w:color w:val="000000"/>
          <w:sz w:val="28"/>
          <w:szCs w:val="28"/>
        </w:rPr>
        <w:t xml:space="preserve">, </w:t>
      </w:r>
      <w:r w:rsidR="00B41AB1">
        <w:rPr>
          <w:sz w:val="28"/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</w:p>
    <w:p w14:paraId="2213BF4C" w14:textId="77777777" w:rsidR="001A461A" w:rsidRDefault="001A461A" w:rsidP="001A461A">
      <w:pPr>
        <w:shd w:val="clear" w:color="auto" w:fill="FFFFFF"/>
        <w:tabs>
          <w:tab w:val="left" w:pos="709"/>
        </w:tabs>
        <w:spacing w:line="336" w:lineRule="atLeast"/>
        <w:jc w:val="both"/>
        <w:rPr>
          <w:sz w:val="28"/>
          <w:szCs w:val="28"/>
        </w:rPr>
      </w:pPr>
    </w:p>
    <w:p w14:paraId="6A9E991A" w14:textId="77777777" w:rsidR="00B10D94" w:rsidRDefault="00B10D94" w:rsidP="00B10D94">
      <w:pPr>
        <w:jc w:val="both"/>
        <w:rPr>
          <w:sz w:val="28"/>
          <w:szCs w:val="28"/>
        </w:rPr>
      </w:pPr>
    </w:p>
    <w:p w14:paraId="61647A1F" w14:textId="77777777" w:rsidR="00B10D94" w:rsidRPr="00894FAE" w:rsidRDefault="00B10D94" w:rsidP="00B10D94">
      <w:pPr>
        <w:jc w:val="center"/>
        <w:rPr>
          <w:sz w:val="28"/>
          <w:szCs w:val="28"/>
        </w:rPr>
      </w:pPr>
      <w:r w:rsidRPr="00894FAE">
        <w:rPr>
          <w:sz w:val="28"/>
          <w:szCs w:val="28"/>
        </w:rPr>
        <w:t>ПОСТАНОВЛЯЕТ:</w:t>
      </w:r>
    </w:p>
    <w:p w14:paraId="66ADE4E1" w14:textId="77777777" w:rsidR="00B10D94" w:rsidRDefault="00B10D94" w:rsidP="00B10D94">
      <w:pPr>
        <w:jc w:val="center"/>
        <w:rPr>
          <w:b/>
          <w:sz w:val="28"/>
          <w:szCs w:val="28"/>
        </w:rPr>
      </w:pPr>
    </w:p>
    <w:p w14:paraId="383281FA" w14:textId="77777777" w:rsidR="00B10D94" w:rsidRDefault="00B10D94" w:rsidP="00B10D94">
      <w:pPr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B41AB1">
        <w:rPr>
          <w:sz w:val="28"/>
          <w:szCs w:val="28"/>
        </w:rPr>
        <w:t>Административный регламент</w:t>
      </w:r>
      <w:r w:rsidR="00B41AB1" w:rsidRPr="00B41AB1">
        <w:rPr>
          <w:sz w:val="28"/>
          <w:szCs w:val="28"/>
        </w:rPr>
        <w:t xml:space="preserve"> </w:t>
      </w:r>
      <w:r w:rsidR="00B41AB1">
        <w:rPr>
          <w:sz w:val="28"/>
          <w:szCs w:val="28"/>
        </w:rPr>
        <w:t>предоставления муниципальной</w:t>
      </w:r>
      <w:r w:rsidR="00974B31">
        <w:rPr>
          <w:sz w:val="28"/>
          <w:szCs w:val="28"/>
        </w:rPr>
        <w:t xml:space="preserve"> услуги «Приватизация жилых помещений</w:t>
      </w:r>
      <w:r w:rsidR="00B41AB1">
        <w:rPr>
          <w:sz w:val="28"/>
          <w:szCs w:val="28"/>
        </w:rPr>
        <w:t>»</w:t>
      </w:r>
      <w:r w:rsidR="00B41AB1">
        <w:t xml:space="preserve">, </w:t>
      </w:r>
      <w:r w:rsidR="00B41AB1" w:rsidRPr="00B41AB1">
        <w:rPr>
          <w:sz w:val="28"/>
          <w:szCs w:val="28"/>
        </w:rPr>
        <w:t>утвержденный</w:t>
      </w:r>
      <w:r w:rsidR="00B41AB1">
        <w:rPr>
          <w:sz w:val="28"/>
          <w:szCs w:val="28"/>
        </w:rPr>
        <w:t xml:space="preserve"> </w:t>
      </w:r>
      <w:r w:rsidR="001A461A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B41AB1">
        <w:rPr>
          <w:sz w:val="28"/>
          <w:szCs w:val="28"/>
        </w:rPr>
        <w:t>ем</w:t>
      </w:r>
      <w:r>
        <w:rPr>
          <w:sz w:val="28"/>
          <w:szCs w:val="28"/>
        </w:rPr>
        <w:t xml:space="preserve"> А</w:t>
      </w:r>
      <w:r w:rsidR="00974B31">
        <w:rPr>
          <w:sz w:val="28"/>
          <w:szCs w:val="28"/>
        </w:rPr>
        <w:t>дминистрации города Пскова от 14</w:t>
      </w:r>
      <w:r w:rsidR="001A461A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2011</w:t>
      </w:r>
      <w:r w:rsidR="00272995">
        <w:rPr>
          <w:sz w:val="28"/>
          <w:szCs w:val="28"/>
        </w:rPr>
        <w:t xml:space="preserve"> года</w:t>
      </w:r>
      <w:r w:rsidR="00974B31">
        <w:rPr>
          <w:sz w:val="28"/>
          <w:szCs w:val="28"/>
        </w:rPr>
        <w:t xml:space="preserve">        № 2435</w:t>
      </w:r>
      <w:r>
        <w:rPr>
          <w:sz w:val="28"/>
          <w:szCs w:val="28"/>
        </w:rPr>
        <w:t xml:space="preserve"> «Об утверждении Административного регламента предоставлени</w:t>
      </w:r>
      <w:r w:rsidR="007C1876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муниципальной услуги «</w:t>
      </w:r>
      <w:r w:rsidR="00974B31">
        <w:rPr>
          <w:sz w:val="28"/>
          <w:szCs w:val="28"/>
        </w:rPr>
        <w:t>Приватизация жилых помещений</w:t>
      </w:r>
      <w:r w:rsidR="0010511A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14:paraId="04B11F6D" w14:textId="48C5E020" w:rsidR="00F14DDA" w:rsidRPr="00F14DDA" w:rsidRDefault="00F14DDA" w:rsidP="00F14DDA">
      <w:pPr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</w:t>
      </w:r>
      <w:r w:rsidR="009974B2">
        <w:rPr>
          <w:rFonts w:eastAsia="Times New Roman"/>
          <w:color w:val="000000"/>
          <w:sz w:val="28"/>
          <w:szCs w:val="28"/>
        </w:rPr>
        <w:t>ащих»</w:t>
      </w:r>
      <w:r>
        <w:rPr>
          <w:rFonts w:eastAsia="Times New Roman"/>
          <w:color w:val="000000"/>
          <w:sz w:val="28"/>
          <w:szCs w:val="28"/>
        </w:rPr>
        <w:t>:</w:t>
      </w:r>
    </w:p>
    <w:p w14:paraId="1A0F56A4" w14:textId="77777777" w:rsidR="00301253" w:rsidRDefault="00301253" w:rsidP="00301253">
      <w:pPr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14DDA">
        <w:rPr>
          <w:sz w:val="28"/>
          <w:szCs w:val="28"/>
        </w:rPr>
        <w:t xml:space="preserve">в подпункте 3 </w:t>
      </w:r>
      <w:r w:rsidR="00C06D18">
        <w:rPr>
          <w:sz w:val="28"/>
          <w:szCs w:val="28"/>
        </w:rPr>
        <w:t>пункт</w:t>
      </w:r>
      <w:r w:rsidR="00F14DDA">
        <w:rPr>
          <w:sz w:val="28"/>
          <w:szCs w:val="28"/>
        </w:rPr>
        <w:t>а</w:t>
      </w:r>
      <w:r w:rsidR="00C06D18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 </w:t>
      </w:r>
      <w:r w:rsidR="00F14DDA">
        <w:rPr>
          <w:sz w:val="28"/>
          <w:szCs w:val="28"/>
        </w:rPr>
        <w:t>слова «документов, непредусмотренных» заменить словами «документов</w:t>
      </w:r>
      <w:r w:rsidR="00F14DDA" w:rsidRPr="00F14DDA">
        <w:rPr>
          <w:rFonts w:eastAsia="Times New Roman"/>
          <w:sz w:val="28"/>
          <w:szCs w:val="28"/>
        </w:rPr>
        <w:t xml:space="preserve"> </w:t>
      </w:r>
      <w:r w:rsidR="00F14DDA">
        <w:rPr>
          <w:rFonts w:eastAsia="Times New Roman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предусмотрено»</w:t>
      </w:r>
      <w:r w:rsidR="00F14DDA">
        <w:rPr>
          <w:sz w:val="28"/>
          <w:szCs w:val="28"/>
        </w:rPr>
        <w:t>;</w:t>
      </w:r>
    </w:p>
    <w:p w14:paraId="597B9457" w14:textId="77777777" w:rsidR="00F14DDA" w:rsidRDefault="00F14DDA" w:rsidP="00F14DDA">
      <w:pPr>
        <w:spacing w:line="270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2)  пункт 2 дополнить подпунктом следующего содержания:</w:t>
      </w:r>
    </w:p>
    <w:p w14:paraId="74F6A15F" w14:textId="26DA403F" w:rsidR="00C06D18" w:rsidRDefault="006F7490" w:rsidP="003130D7">
      <w:pPr>
        <w:spacing w:line="270" w:lineRule="atLeast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«10) </w:t>
      </w:r>
      <w:r w:rsidR="00C06D18">
        <w:rPr>
          <w:rFonts w:eastAsia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A01B94">
        <w:rPr>
          <w:rFonts w:eastAsia="Times New Roman"/>
          <w:sz w:val="28"/>
          <w:szCs w:val="28"/>
        </w:rPr>
        <w:t>, либо в предоставлении муниципальной услуги</w:t>
      </w:r>
      <w:r w:rsidR="00D84BFA">
        <w:rPr>
          <w:rFonts w:eastAsia="Times New Roman"/>
          <w:sz w:val="28"/>
          <w:szCs w:val="28"/>
        </w:rPr>
        <w:t xml:space="preserve"> за исключением случаев:</w:t>
      </w:r>
    </w:p>
    <w:p w14:paraId="50AC3BFB" w14:textId="77777777" w:rsidR="00A01B94" w:rsidRPr="009974B2" w:rsidRDefault="00A01B94" w:rsidP="00A01B9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4B2"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A85EE69" w14:textId="77777777" w:rsidR="00A01B94" w:rsidRPr="009974B2" w:rsidRDefault="00A01B94" w:rsidP="00A01B9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4B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F18375D" w14:textId="77777777" w:rsidR="00A01B94" w:rsidRPr="009974B2" w:rsidRDefault="00A01B94" w:rsidP="00A01B9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4B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14:paraId="0513BFA9" w14:textId="1DDF7094" w:rsidR="00A01B94" w:rsidRPr="009974B2" w:rsidRDefault="00A01B94" w:rsidP="00A01B9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974B2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  муниципальную услугу, уведомляется заявитель, а также приносятся извинения за доставленные неудобства.»;</w:t>
      </w:r>
      <w:proofErr w:type="gramEnd"/>
    </w:p>
    <w:p w14:paraId="3499BC90" w14:textId="0E2253DC" w:rsidR="001A461A" w:rsidRDefault="003130D7" w:rsidP="00301253">
      <w:pPr>
        <w:spacing w:line="270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="00D84BFA">
        <w:rPr>
          <w:rFonts w:eastAsia="Times New Roman"/>
          <w:color w:val="000000"/>
          <w:sz w:val="28"/>
          <w:szCs w:val="28"/>
        </w:rPr>
        <w:t xml:space="preserve">) </w:t>
      </w:r>
      <w:r w:rsidR="001D0B23">
        <w:rPr>
          <w:rFonts w:eastAsia="Times New Roman"/>
          <w:color w:val="000000"/>
          <w:sz w:val="28"/>
          <w:szCs w:val="28"/>
        </w:rPr>
        <w:t xml:space="preserve">дополнить </w:t>
      </w:r>
      <w:r w:rsidR="001A461A">
        <w:rPr>
          <w:rFonts w:eastAsia="Times New Roman"/>
          <w:color w:val="000000"/>
          <w:sz w:val="28"/>
          <w:szCs w:val="28"/>
        </w:rPr>
        <w:t xml:space="preserve">пунктами </w:t>
      </w:r>
      <w:r w:rsidR="002C047A">
        <w:rPr>
          <w:rFonts w:eastAsia="Times New Roman"/>
          <w:color w:val="000000"/>
          <w:sz w:val="28"/>
          <w:szCs w:val="28"/>
        </w:rPr>
        <w:t xml:space="preserve">7.1 и 7.2 </w:t>
      </w:r>
      <w:r w:rsidR="001A461A">
        <w:rPr>
          <w:rFonts w:eastAsia="Times New Roman"/>
          <w:color w:val="000000"/>
          <w:sz w:val="28"/>
          <w:szCs w:val="28"/>
        </w:rPr>
        <w:t xml:space="preserve">следующего содержания:  </w:t>
      </w:r>
    </w:p>
    <w:p w14:paraId="08E3AE51" w14:textId="6A7AB804" w:rsidR="004A4F03" w:rsidRDefault="001A461A" w:rsidP="004A4F0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«</w:t>
      </w:r>
      <w:r w:rsidR="002C047A">
        <w:rPr>
          <w:rFonts w:eastAsia="Times New Roman"/>
          <w:color w:val="000000"/>
          <w:sz w:val="28"/>
          <w:szCs w:val="28"/>
        </w:rPr>
        <w:t>7.1.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4A4F03">
        <w:rPr>
          <w:rFonts w:eastAsia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</w:t>
      </w:r>
      <w:r w:rsidR="00D84BFA">
        <w:rPr>
          <w:rFonts w:eastAsia="Times New Roman"/>
          <w:sz w:val="28"/>
          <w:szCs w:val="28"/>
        </w:rPr>
        <w:t>ействиях, осуществляемых Управлением</w:t>
      </w:r>
      <w:r w:rsidR="004A4F03">
        <w:rPr>
          <w:rFonts w:eastAsia="Times New Roman"/>
          <w:sz w:val="28"/>
          <w:szCs w:val="28"/>
        </w:rPr>
        <w:t>, предоставляющим</w:t>
      </w:r>
      <w:r w:rsidR="002C047A">
        <w:rPr>
          <w:rFonts w:eastAsia="Times New Roman"/>
          <w:sz w:val="28"/>
          <w:szCs w:val="28"/>
        </w:rPr>
        <w:t xml:space="preserve"> </w:t>
      </w:r>
      <w:r w:rsidR="004A4F03">
        <w:rPr>
          <w:rFonts w:eastAsia="Times New Roman"/>
          <w:sz w:val="28"/>
          <w:szCs w:val="28"/>
        </w:rPr>
        <w:t>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1A31047" w14:textId="77777777" w:rsidR="001A461A" w:rsidRPr="004A4F03" w:rsidRDefault="004A4F03" w:rsidP="004A4F0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2C047A">
        <w:rPr>
          <w:rFonts w:eastAsia="Times New Roman"/>
          <w:color w:val="000000"/>
          <w:sz w:val="28"/>
          <w:szCs w:val="28"/>
        </w:rPr>
        <w:t>7.2.</w:t>
      </w:r>
      <w:r>
        <w:rPr>
          <w:rFonts w:eastAsia="Times New Roman"/>
          <w:sz w:val="28"/>
          <w:szCs w:val="28"/>
        </w:rPr>
        <w:t xml:space="preserve">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1324F2">
        <w:rPr>
          <w:rFonts w:eastAsia="Times New Roman"/>
          <w:sz w:val="28"/>
          <w:szCs w:val="28"/>
        </w:rPr>
        <w:t>»</w:t>
      </w:r>
      <w:r w:rsidR="00BA003F">
        <w:rPr>
          <w:rFonts w:eastAsia="Times New Roman"/>
          <w:sz w:val="28"/>
          <w:szCs w:val="28"/>
        </w:rPr>
        <w:t>.</w:t>
      </w:r>
    </w:p>
    <w:p w14:paraId="07B425C6" w14:textId="77777777" w:rsidR="001A461A" w:rsidRPr="009A120B" w:rsidRDefault="001A461A" w:rsidP="00142B8B">
      <w:pPr>
        <w:pStyle w:val="a8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A120B">
        <w:rPr>
          <w:rFonts w:ascii="Times New Roman" w:eastAsia="Times New Roman" w:hAnsi="Times New Roman"/>
          <w:color w:val="000000"/>
          <w:sz w:val="28"/>
          <w:szCs w:val="28"/>
        </w:rPr>
        <w:t xml:space="preserve">2. Опубликовать настоящее </w:t>
      </w:r>
      <w:r w:rsidR="00142B8B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9A120B">
        <w:rPr>
          <w:rFonts w:ascii="Times New Roman" w:eastAsia="Times New Roman" w:hAnsi="Times New Roman"/>
          <w:color w:val="000000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9A120B">
        <w:rPr>
          <w:rFonts w:ascii="Times New Roman" w:eastAsia="Times New Roman" w:hAnsi="Times New Roman"/>
          <w:color w:val="000000"/>
          <w:sz w:val="28"/>
          <w:szCs w:val="28"/>
        </w:rPr>
        <w:t xml:space="preserve"> в сети «Интернет».</w:t>
      </w:r>
    </w:p>
    <w:p w14:paraId="2519D654" w14:textId="77777777" w:rsidR="001A461A" w:rsidRPr="006774A7" w:rsidRDefault="001A461A" w:rsidP="001A461A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774A7">
        <w:rPr>
          <w:rFonts w:eastAsia="Times New Roman"/>
          <w:color w:val="000000"/>
          <w:sz w:val="28"/>
          <w:szCs w:val="28"/>
        </w:rPr>
        <w:t xml:space="preserve">3. Настоящее </w:t>
      </w:r>
      <w:r w:rsidR="00142B8B">
        <w:rPr>
          <w:rFonts w:eastAsia="Times New Roman"/>
          <w:color w:val="000000"/>
          <w:sz w:val="28"/>
          <w:szCs w:val="28"/>
        </w:rPr>
        <w:t>п</w:t>
      </w:r>
      <w:r w:rsidRPr="006774A7">
        <w:rPr>
          <w:rFonts w:eastAsia="Times New Roman"/>
          <w:color w:val="000000"/>
          <w:sz w:val="28"/>
          <w:szCs w:val="28"/>
        </w:rPr>
        <w:t>остановление вступает в силу с момента его официального опубликования.</w:t>
      </w:r>
    </w:p>
    <w:p w14:paraId="6B400D3C" w14:textId="77777777" w:rsidR="001A461A" w:rsidRDefault="001A461A" w:rsidP="001A461A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774A7">
        <w:rPr>
          <w:rFonts w:eastAsia="Times New Roman"/>
          <w:color w:val="000000"/>
          <w:sz w:val="28"/>
          <w:szCs w:val="28"/>
        </w:rPr>
        <w:t xml:space="preserve">4. Контроль за исполнением настоящего </w:t>
      </w:r>
      <w:r w:rsidR="00142B8B">
        <w:rPr>
          <w:rFonts w:eastAsia="Times New Roman"/>
          <w:color w:val="000000"/>
          <w:sz w:val="28"/>
          <w:szCs w:val="28"/>
        </w:rPr>
        <w:t>п</w:t>
      </w:r>
      <w:r w:rsidRPr="006774A7">
        <w:rPr>
          <w:rFonts w:eastAsia="Times New Roman"/>
          <w:color w:val="000000"/>
          <w:sz w:val="28"/>
          <w:szCs w:val="28"/>
        </w:rPr>
        <w:t xml:space="preserve">остановления </w:t>
      </w:r>
      <w:r>
        <w:rPr>
          <w:rFonts w:eastAsia="Times New Roman"/>
          <w:color w:val="000000"/>
          <w:sz w:val="28"/>
          <w:szCs w:val="28"/>
        </w:rPr>
        <w:t>возложить на заместителя Главы Администрации Жгут</w:t>
      </w:r>
      <w:r w:rsidR="003E1198" w:rsidRPr="003E1198">
        <w:rPr>
          <w:rFonts w:eastAsia="Times New Roman"/>
          <w:color w:val="000000"/>
          <w:sz w:val="28"/>
          <w:szCs w:val="28"/>
        </w:rPr>
        <w:t xml:space="preserve"> </w:t>
      </w:r>
      <w:r w:rsidR="003E1198">
        <w:rPr>
          <w:rFonts w:eastAsia="Times New Roman"/>
          <w:color w:val="000000"/>
          <w:sz w:val="28"/>
          <w:szCs w:val="28"/>
        </w:rPr>
        <w:t>Е.Н.</w:t>
      </w:r>
    </w:p>
    <w:p w14:paraId="1348A3E5" w14:textId="77777777" w:rsidR="001A461A" w:rsidRDefault="001A461A" w:rsidP="001A461A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4C44DA6" w14:textId="77777777" w:rsidR="001A461A" w:rsidRDefault="001A461A" w:rsidP="001A461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Пскова                                </w:t>
      </w:r>
      <w:r w:rsidR="004A4F03">
        <w:rPr>
          <w:sz w:val="28"/>
          <w:szCs w:val="28"/>
        </w:rPr>
        <w:t xml:space="preserve">   </w:t>
      </w:r>
      <w:r w:rsidR="00974B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4A4F03">
        <w:rPr>
          <w:sz w:val="28"/>
          <w:szCs w:val="28"/>
        </w:rPr>
        <w:t>А.Н.</w:t>
      </w:r>
      <w:r w:rsidR="00894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Братчиков </w:t>
      </w:r>
    </w:p>
    <w:p w14:paraId="59E3C1C1" w14:textId="77777777" w:rsidR="00B10D94" w:rsidRDefault="00B10D94" w:rsidP="001A461A">
      <w:pPr>
        <w:spacing w:line="270" w:lineRule="atLeast"/>
        <w:ind w:firstLine="720"/>
        <w:jc w:val="both"/>
        <w:rPr>
          <w:sz w:val="28"/>
          <w:szCs w:val="28"/>
        </w:rPr>
      </w:pPr>
    </w:p>
    <w:p w14:paraId="118CEAE6" w14:textId="77777777" w:rsidR="00142B8B" w:rsidRDefault="00142B8B" w:rsidP="001A461A">
      <w:pPr>
        <w:spacing w:line="270" w:lineRule="atLeast"/>
        <w:ind w:firstLine="720"/>
        <w:jc w:val="both"/>
        <w:rPr>
          <w:sz w:val="28"/>
          <w:szCs w:val="28"/>
        </w:rPr>
      </w:pPr>
    </w:p>
    <w:p w14:paraId="35029BED" w14:textId="77777777" w:rsidR="00142B8B" w:rsidRDefault="00142B8B" w:rsidP="001A461A">
      <w:pPr>
        <w:spacing w:line="270" w:lineRule="atLeast"/>
        <w:ind w:firstLine="720"/>
        <w:jc w:val="both"/>
        <w:rPr>
          <w:sz w:val="28"/>
          <w:szCs w:val="28"/>
        </w:rPr>
      </w:pPr>
    </w:p>
    <w:sectPr w:rsidR="00142B8B" w:rsidSect="0030125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5B"/>
    <w:rsid w:val="000022DF"/>
    <w:rsid w:val="00063365"/>
    <w:rsid w:val="00082294"/>
    <w:rsid w:val="000875FE"/>
    <w:rsid w:val="0010511A"/>
    <w:rsid w:val="001324F2"/>
    <w:rsid w:val="00142B8B"/>
    <w:rsid w:val="001933A0"/>
    <w:rsid w:val="001A461A"/>
    <w:rsid w:val="001D0B23"/>
    <w:rsid w:val="0021237B"/>
    <w:rsid w:val="00272995"/>
    <w:rsid w:val="00293331"/>
    <w:rsid w:val="002A13C8"/>
    <w:rsid w:val="002C047A"/>
    <w:rsid w:val="002C79F1"/>
    <w:rsid w:val="00301253"/>
    <w:rsid w:val="003130D7"/>
    <w:rsid w:val="003828D6"/>
    <w:rsid w:val="003D615B"/>
    <w:rsid w:val="003E1198"/>
    <w:rsid w:val="00411651"/>
    <w:rsid w:val="004A3F02"/>
    <w:rsid w:val="004A4F03"/>
    <w:rsid w:val="004D369F"/>
    <w:rsid w:val="004D644E"/>
    <w:rsid w:val="004E6D4E"/>
    <w:rsid w:val="005459CC"/>
    <w:rsid w:val="00563B6E"/>
    <w:rsid w:val="005A044B"/>
    <w:rsid w:val="005A151F"/>
    <w:rsid w:val="005D3C09"/>
    <w:rsid w:val="005F2478"/>
    <w:rsid w:val="00606E49"/>
    <w:rsid w:val="00662ED0"/>
    <w:rsid w:val="006D1510"/>
    <w:rsid w:val="006F7490"/>
    <w:rsid w:val="0079066D"/>
    <w:rsid w:val="007A3243"/>
    <w:rsid w:val="007A7074"/>
    <w:rsid w:val="007C1876"/>
    <w:rsid w:val="007D373B"/>
    <w:rsid w:val="007D6694"/>
    <w:rsid w:val="007E046E"/>
    <w:rsid w:val="007F113D"/>
    <w:rsid w:val="00811E04"/>
    <w:rsid w:val="00822C01"/>
    <w:rsid w:val="00824A62"/>
    <w:rsid w:val="00837CE4"/>
    <w:rsid w:val="00894FAE"/>
    <w:rsid w:val="008A7346"/>
    <w:rsid w:val="00900ED5"/>
    <w:rsid w:val="00960929"/>
    <w:rsid w:val="00973A34"/>
    <w:rsid w:val="00974B31"/>
    <w:rsid w:val="009760D3"/>
    <w:rsid w:val="009974B2"/>
    <w:rsid w:val="009D2F1A"/>
    <w:rsid w:val="00A01B94"/>
    <w:rsid w:val="00A67A66"/>
    <w:rsid w:val="00AE035E"/>
    <w:rsid w:val="00AF10DC"/>
    <w:rsid w:val="00B10D94"/>
    <w:rsid w:val="00B41AB1"/>
    <w:rsid w:val="00B5159E"/>
    <w:rsid w:val="00BA003F"/>
    <w:rsid w:val="00C06D18"/>
    <w:rsid w:val="00C51198"/>
    <w:rsid w:val="00C928E9"/>
    <w:rsid w:val="00CD7106"/>
    <w:rsid w:val="00CD7D18"/>
    <w:rsid w:val="00D135EF"/>
    <w:rsid w:val="00D4068D"/>
    <w:rsid w:val="00D51657"/>
    <w:rsid w:val="00D57991"/>
    <w:rsid w:val="00D62961"/>
    <w:rsid w:val="00D84BFA"/>
    <w:rsid w:val="00DB74F4"/>
    <w:rsid w:val="00DF2A90"/>
    <w:rsid w:val="00E26E5A"/>
    <w:rsid w:val="00E640D8"/>
    <w:rsid w:val="00F14DDA"/>
    <w:rsid w:val="00F82A57"/>
    <w:rsid w:val="00F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F4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822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2C0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1A461A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1A461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822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2C0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1A461A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1A461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3071-C93C-40B6-98FF-10A485EF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vt:lpstr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dc:title>
  <dc:creator>user</dc:creator>
  <cp:lastModifiedBy>Елена А. Сумкина</cp:lastModifiedBy>
  <cp:revision>2</cp:revision>
  <cp:lastPrinted>2019-05-28T09:04:00Z</cp:lastPrinted>
  <dcterms:created xsi:type="dcterms:W3CDTF">2019-06-05T11:51:00Z</dcterms:created>
  <dcterms:modified xsi:type="dcterms:W3CDTF">2019-06-05T11:51:00Z</dcterms:modified>
</cp:coreProperties>
</file>