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D4" w:rsidRPr="00092BCA" w:rsidRDefault="00092BCA" w:rsidP="00092BCA">
      <w:pPr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                                                                    </w:t>
      </w:r>
      <w:r w:rsidRPr="00092BCA">
        <w:rPr>
          <w:rFonts w:eastAsia="Times New Roman"/>
          <w:lang w:eastAsia="ru-RU"/>
        </w:rPr>
        <w:t>Приложение № 2</w:t>
      </w:r>
    </w:p>
    <w:p w:rsidR="00092BCA" w:rsidRPr="00123B37" w:rsidRDefault="00092BCA" w:rsidP="00092BCA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092BCA" w:rsidRPr="003425D0" w:rsidRDefault="00092BCA" w:rsidP="00092BCA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                                                                   </w:t>
      </w:r>
      <w:r w:rsidRPr="003425D0">
        <w:rPr>
          <w:rFonts w:eastAsia="Times New Roman"/>
          <w:sz w:val="32"/>
          <w:szCs w:val="32"/>
          <w:lang w:eastAsia="ru-RU"/>
        </w:rPr>
        <w:t>УТВЕРЖДЕНО</w:t>
      </w:r>
    </w:p>
    <w:p w:rsidR="00092BCA" w:rsidRPr="003425D0" w:rsidRDefault="00092BCA" w:rsidP="00092BCA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  <w:r w:rsidRPr="003425D0">
        <w:rPr>
          <w:rFonts w:eastAsia="Times New Roman"/>
          <w:sz w:val="32"/>
          <w:szCs w:val="32"/>
          <w:lang w:eastAsia="ru-RU"/>
        </w:rPr>
        <w:t xml:space="preserve">                                                                   Приказом Председателя </w:t>
      </w:r>
    </w:p>
    <w:p w:rsidR="00092BCA" w:rsidRPr="003425D0" w:rsidRDefault="00092BCA" w:rsidP="00092BCA">
      <w:pPr>
        <w:ind w:firstLine="0"/>
        <w:jc w:val="right"/>
        <w:rPr>
          <w:rFonts w:eastAsia="Times New Roman"/>
          <w:sz w:val="32"/>
          <w:szCs w:val="32"/>
          <w:lang w:eastAsia="ru-RU"/>
        </w:rPr>
      </w:pPr>
      <w:r w:rsidRPr="003425D0">
        <w:rPr>
          <w:rFonts w:eastAsia="Times New Roman"/>
          <w:sz w:val="32"/>
          <w:szCs w:val="32"/>
          <w:lang w:eastAsia="ru-RU"/>
        </w:rPr>
        <w:t>Контрольно-счетной палаты</w:t>
      </w:r>
    </w:p>
    <w:p w:rsidR="00092BCA" w:rsidRPr="003425D0" w:rsidRDefault="00092BCA" w:rsidP="00092BCA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  <w:r w:rsidRPr="003425D0">
        <w:rPr>
          <w:rFonts w:eastAsia="Times New Roman"/>
          <w:sz w:val="32"/>
          <w:szCs w:val="32"/>
          <w:lang w:eastAsia="ru-RU"/>
        </w:rPr>
        <w:t xml:space="preserve">                                                                </w:t>
      </w:r>
      <w:r>
        <w:rPr>
          <w:rFonts w:eastAsia="Times New Roman"/>
          <w:sz w:val="32"/>
          <w:szCs w:val="32"/>
          <w:lang w:eastAsia="ru-RU"/>
        </w:rPr>
        <w:t xml:space="preserve">    </w:t>
      </w:r>
      <w:r w:rsidRPr="003425D0">
        <w:rPr>
          <w:rFonts w:eastAsia="Times New Roman"/>
          <w:sz w:val="32"/>
          <w:szCs w:val="32"/>
          <w:lang w:eastAsia="ru-RU"/>
        </w:rPr>
        <w:t xml:space="preserve"> города Пскова</w:t>
      </w:r>
    </w:p>
    <w:p w:rsidR="00092BCA" w:rsidRPr="003425D0" w:rsidRDefault="00092BCA" w:rsidP="00092BCA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  <w:r w:rsidRPr="003425D0">
        <w:rPr>
          <w:rFonts w:eastAsia="Times New Roman"/>
          <w:sz w:val="32"/>
          <w:szCs w:val="32"/>
          <w:lang w:eastAsia="ru-RU"/>
        </w:rPr>
        <w:t xml:space="preserve">                                                             </w:t>
      </w:r>
      <w:r>
        <w:rPr>
          <w:rFonts w:eastAsia="Times New Roman"/>
          <w:sz w:val="32"/>
          <w:szCs w:val="32"/>
          <w:lang w:eastAsia="ru-RU"/>
        </w:rPr>
        <w:t xml:space="preserve">       </w:t>
      </w:r>
      <w:r w:rsidRPr="003425D0">
        <w:rPr>
          <w:rFonts w:eastAsia="Times New Roman"/>
          <w:sz w:val="32"/>
          <w:szCs w:val="32"/>
          <w:lang w:eastAsia="ru-RU"/>
        </w:rPr>
        <w:t>от 17.01.2014 № 6К</w:t>
      </w:r>
    </w:p>
    <w:p w:rsidR="008206D4" w:rsidRPr="00123B37" w:rsidRDefault="008206D4" w:rsidP="008206D4">
      <w:pPr>
        <w:ind w:firstLine="0"/>
        <w:jc w:val="both"/>
        <w:rPr>
          <w:rFonts w:eastAsia="Times New Roman"/>
          <w:b/>
          <w:sz w:val="32"/>
          <w:szCs w:val="32"/>
          <w:lang w:eastAsia="ru-RU"/>
        </w:rPr>
      </w:pPr>
    </w:p>
    <w:p w:rsidR="008206D4" w:rsidRPr="00123B37" w:rsidRDefault="008206D4" w:rsidP="008206D4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8206D4" w:rsidRPr="00123B37" w:rsidRDefault="008206D4" w:rsidP="008206D4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8206D4" w:rsidRDefault="008206D4" w:rsidP="008206D4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092BCA" w:rsidRDefault="00092BCA" w:rsidP="008206D4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092BCA" w:rsidRDefault="00092BCA" w:rsidP="008206D4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092BCA" w:rsidRDefault="00092BCA" w:rsidP="008206D4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092BCA" w:rsidRDefault="00092BCA" w:rsidP="008206D4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092BCA" w:rsidRDefault="00092BCA" w:rsidP="008206D4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092BCA" w:rsidRPr="00123B37" w:rsidRDefault="00092BCA" w:rsidP="008206D4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5C2332" w:rsidRDefault="008206D4" w:rsidP="008206D4">
      <w:pPr>
        <w:ind w:firstLine="0"/>
        <w:jc w:val="center"/>
        <w:rPr>
          <w:rFonts w:eastAsia="Times New Roman"/>
          <w:b/>
          <w:lang w:eastAsia="ru-RU"/>
        </w:rPr>
      </w:pPr>
      <w:r w:rsidRPr="00123B37">
        <w:rPr>
          <w:rFonts w:eastAsia="Times New Roman"/>
          <w:b/>
          <w:lang w:eastAsia="ru-RU"/>
        </w:rPr>
        <w:t xml:space="preserve">СФК 21-2 </w:t>
      </w:r>
    </w:p>
    <w:p w:rsidR="005C2332" w:rsidRDefault="005C2332" w:rsidP="008206D4">
      <w:pPr>
        <w:ind w:firstLine="0"/>
        <w:jc w:val="center"/>
        <w:rPr>
          <w:rFonts w:eastAsia="Times New Roman"/>
          <w:b/>
          <w:lang w:eastAsia="ru-RU"/>
        </w:rPr>
      </w:pPr>
    </w:p>
    <w:p w:rsidR="008206D4" w:rsidRPr="00123B37" w:rsidRDefault="008206D4" w:rsidP="008206D4">
      <w:pPr>
        <w:ind w:firstLine="0"/>
        <w:jc w:val="center"/>
        <w:rPr>
          <w:rFonts w:eastAsia="Times New Roman"/>
          <w:b/>
          <w:lang w:eastAsia="ru-RU"/>
        </w:rPr>
      </w:pPr>
      <w:r w:rsidRPr="00123B37">
        <w:rPr>
          <w:rFonts w:eastAsia="Times New Roman"/>
          <w:b/>
          <w:lang w:eastAsia="ru-RU"/>
        </w:rPr>
        <w:t xml:space="preserve">ОБЩИЕ ПРАВИЛА ПРОВЕДЕНИЯ </w:t>
      </w:r>
    </w:p>
    <w:p w:rsidR="008206D4" w:rsidRPr="00123B37" w:rsidRDefault="008206D4" w:rsidP="008206D4">
      <w:pPr>
        <w:ind w:firstLine="0"/>
        <w:jc w:val="center"/>
        <w:rPr>
          <w:rFonts w:eastAsia="Times New Roman"/>
          <w:b/>
          <w:lang w:eastAsia="ru-RU"/>
        </w:rPr>
      </w:pPr>
      <w:r w:rsidRPr="00123B37">
        <w:rPr>
          <w:rFonts w:eastAsia="Times New Roman"/>
          <w:b/>
          <w:lang w:eastAsia="ru-RU"/>
        </w:rPr>
        <w:t>ЭКСПЕ</w:t>
      </w:r>
      <w:r w:rsidR="005C2332">
        <w:rPr>
          <w:rFonts w:eastAsia="Times New Roman"/>
          <w:b/>
          <w:lang w:eastAsia="ru-RU"/>
        </w:rPr>
        <w:t>РТНО-АНАЛИТИЧЕСКОГО МЕРОПРИЯТИЯ</w:t>
      </w:r>
    </w:p>
    <w:p w:rsidR="008206D4" w:rsidRPr="00123B37" w:rsidRDefault="008206D4" w:rsidP="008206D4">
      <w:pPr>
        <w:ind w:firstLine="0"/>
        <w:jc w:val="center"/>
        <w:rPr>
          <w:rFonts w:eastAsia="Times New Roman"/>
          <w:b/>
          <w:lang w:eastAsia="ru-RU"/>
        </w:rPr>
      </w:pPr>
    </w:p>
    <w:p w:rsidR="00092BCA" w:rsidRDefault="00092BCA" w:rsidP="00092BCA">
      <w:pPr>
        <w:ind w:firstLine="0"/>
        <w:jc w:val="center"/>
        <w:rPr>
          <w:rFonts w:eastAsia="Times New Roman"/>
          <w:i/>
          <w:lang w:eastAsia="ru-RU"/>
        </w:rPr>
      </w:pPr>
      <w:proofErr w:type="gramStart"/>
      <w:r w:rsidRPr="00E8571D">
        <w:rPr>
          <w:rFonts w:eastAsia="Times New Roman"/>
          <w:i/>
          <w:lang w:eastAsia="ru-RU"/>
        </w:rPr>
        <w:t xml:space="preserve">(Рассмотрены на заседании Коллегии КСП г. Пскова, </w:t>
      </w:r>
      <w:proofErr w:type="gramEnd"/>
    </w:p>
    <w:p w:rsidR="00092BCA" w:rsidRDefault="00092BCA" w:rsidP="00092BCA">
      <w:pPr>
        <w:ind w:firstLine="0"/>
        <w:jc w:val="center"/>
        <w:rPr>
          <w:rFonts w:eastAsia="Times New Roman"/>
          <w:i/>
          <w:lang w:eastAsia="ru-RU"/>
        </w:rPr>
      </w:pPr>
      <w:r w:rsidRPr="00E8571D">
        <w:rPr>
          <w:rFonts w:eastAsia="Times New Roman"/>
          <w:i/>
          <w:lang w:eastAsia="ru-RU"/>
        </w:rPr>
        <w:t xml:space="preserve">протокол от </w:t>
      </w:r>
      <w:r>
        <w:rPr>
          <w:rFonts w:eastAsia="Times New Roman"/>
          <w:i/>
          <w:lang w:eastAsia="ru-RU"/>
        </w:rPr>
        <w:t>13.01.2014</w:t>
      </w:r>
      <w:r w:rsidRPr="00E8571D">
        <w:rPr>
          <w:rFonts w:eastAsia="Times New Roman"/>
          <w:i/>
          <w:lang w:eastAsia="ru-RU"/>
        </w:rPr>
        <w:t xml:space="preserve"> №</w:t>
      </w:r>
      <w:r>
        <w:rPr>
          <w:rFonts w:eastAsia="Times New Roman"/>
          <w:i/>
          <w:lang w:eastAsia="ru-RU"/>
        </w:rPr>
        <w:t>1)</w:t>
      </w:r>
    </w:p>
    <w:p w:rsidR="000C14E2" w:rsidRPr="00461178" w:rsidRDefault="000C14E2" w:rsidP="00092BCA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i/>
          <w:lang w:eastAsia="ru-RU"/>
        </w:rPr>
        <w:t>(внесено изменение приказ Председателя КСП г. Пскова от27.04.2015 №50К)</w:t>
      </w:r>
    </w:p>
    <w:p w:rsidR="008206D4" w:rsidRPr="00123B37" w:rsidRDefault="008206D4" w:rsidP="008206D4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8206D4" w:rsidRPr="00123B37" w:rsidRDefault="008206D4" w:rsidP="008206D4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8206D4" w:rsidRDefault="008206D4" w:rsidP="008206D4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0C14E2" w:rsidRDefault="000C14E2" w:rsidP="008206D4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8206D4" w:rsidRDefault="008206D4" w:rsidP="008206D4">
      <w:pPr>
        <w:ind w:firstLine="0"/>
        <w:jc w:val="both"/>
        <w:rPr>
          <w:rFonts w:eastAsia="Times New Roman"/>
          <w:b/>
          <w:sz w:val="32"/>
          <w:szCs w:val="32"/>
          <w:lang w:eastAsia="ru-RU"/>
        </w:rPr>
      </w:pPr>
    </w:p>
    <w:p w:rsidR="00092BCA" w:rsidRPr="00123B37" w:rsidRDefault="00092BCA" w:rsidP="008206D4">
      <w:pPr>
        <w:ind w:firstLine="0"/>
        <w:jc w:val="both"/>
        <w:rPr>
          <w:rFonts w:eastAsia="Times New Roman"/>
          <w:lang w:eastAsia="ru-RU"/>
        </w:rPr>
      </w:pPr>
    </w:p>
    <w:p w:rsidR="008206D4" w:rsidRPr="00123B37" w:rsidRDefault="008206D4" w:rsidP="008206D4">
      <w:pPr>
        <w:ind w:firstLine="0"/>
        <w:jc w:val="center"/>
        <w:rPr>
          <w:rFonts w:eastAsia="Times New Roman"/>
          <w:lang w:eastAsia="ru-RU"/>
        </w:rPr>
      </w:pPr>
    </w:p>
    <w:p w:rsidR="008206D4" w:rsidRPr="00123B37" w:rsidRDefault="008206D4" w:rsidP="008206D4">
      <w:pPr>
        <w:ind w:firstLine="0"/>
        <w:jc w:val="center"/>
        <w:rPr>
          <w:rFonts w:eastAsia="Times New Roman"/>
          <w:lang w:eastAsia="ru-RU"/>
        </w:rPr>
      </w:pPr>
    </w:p>
    <w:p w:rsidR="008206D4" w:rsidRPr="00123B37" w:rsidRDefault="008206D4" w:rsidP="008206D4">
      <w:pPr>
        <w:ind w:firstLine="0"/>
        <w:jc w:val="center"/>
        <w:rPr>
          <w:rFonts w:eastAsia="Times New Roman"/>
          <w:lang w:eastAsia="ru-RU"/>
        </w:rPr>
      </w:pPr>
    </w:p>
    <w:p w:rsidR="008206D4" w:rsidRPr="00123B37" w:rsidRDefault="008206D4" w:rsidP="008206D4">
      <w:pPr>
        <w:ind w:firstLine="0"/>
        <w:jc w:val="center"/>
        <w:rPr>
          <w:rFonts w:eastAsia="Times New Roman"/>
          <w:lang w:eastAsia="ru-RU"/>
        </w:rPr>
      </w:pPr>
    </w:p>
    <w:p w:rsidR="008206D4" w:rsidRDefault="008206D4" w:rsidP="008206D4">
      <w:pPr>
        <w:ind w:firstLine="0"/>
        <w:jc w:val="center"/>
        <w:rPr>
          <w:rFonts w:eastAsia="Times New Roman"/>
          <w:lang w:eastAsia="ru-RU"/>
        </w:rPr>
      </w:pPr>
    </w:p>
    <w:p w:rsidR="001C6762" w:rsidRDefault="001C6762" w:rsidP="008206D4">
      <w:pPr>
        <w:ind w:firstLine="0"/>
        <w:jc w:val="center"/>
        <w:rPr>
          <w:rFonts w:eastAsia="Times New Roman"/>
          <w:lang w:eastAsia="ru-RU"/>
        </w:rPr>
      </w:pPr>
    </w:p>
    <w:p w:rsidR="001C6762" w:rsidRPr="00123B37" w:rsidRDefault="001C6762" w:rsidP="008206D4">
      <w:pPr>
        <w:ind w:firstLine="0"/>
        <w:jc w:val="center"/>
        <w:rPr>
          <w:rFonts w:eastAsia="Times New Roman"/>
          <w:lang w:eastAsia="ru-RU"/>
        </w:rPr>
      </w:pPr>
    </w:p>
    <w:p w:rsidR="008206D4" w:rsidRPr="00123B37" w:rsidRDefault="008206D4" w:rsidP="008206D4">
      <w:pPr>
        <w:ind w:firstLine="0"/>
        <w:jc w:val="center"/>
        <w:rPr>
          <w:rFonts w:eastAsia="Times New Roman"/>
          <w:lang w:eastAsia="ru-RU"/>
        </w:rPr>
      </w:pPr>
    </w:p>
    <w:p w:rsidR="008206D4" w:rsidRDefault="008206D4" w:rsidP="008206D4">
      <w:pPr>
        <w:ind w:firstLine="0"/>
        <w:jc w:val="center"/>
        <w:rPr>
          <w:rFonts w:eastAsia="Times New Roman"/>
          <w:lang w:eastAsia="ru-RU"/>
        </w:rPr>
      </w:pPr>
      <w:r w:rsidRPr="00123B37">
        <w:rPr>
          <w:rFonts w:eastAsia="Times New Roman"/>
          <w:lang w:eastAsia="ru-RU"/>
        </w:rPr>
        <w:t>Псков</w:t>
      </w:r>
    </w:p>
    <w:p w:rsidR="00092BCA" w:rsidRDefault="00092BCA" w:rsidP="00092BCA">
      <w:pPr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2014 год</w:t>
      </w:r>
    </w:p>
    <w:p w:rsidR="00092BCA" w:rsidRDefault="00092BCA" w:rsidP="006C10E0">
      <w:pPr>
        <w:ind w:firstLine="0"/>
        <w:rPr>
          <w:rFonts w:eastAsia="Times New Roman"/>
          <w:lang w:eastAsia="ru-RU"/>
        </w:rPr>
      </w:pPr>
    </w:p>
    <w:p w:rsidR="00092BCA" w:rsidRPr="00123B37" w:rsidRDefault="00092BCA" w:rsidP="008206D4">
      <w:pPr>
        <w:ind w:firstLine="0"/>
        <w:jc w:val="center"/>
        <w:rPr>
          <w:rFonts w:eastAsia="Times New Roman"/>
          <w:lang w:eastAsia="ru-RU"/>
        </w:rPr>
      </w:pPr>
    </w:p>
    <w:p w:rsidR="008206D4" w:rsidRPr="00123B37" w:rsidRDefault="008206D4" w:rsidP="008206D4">
      <w:pPr>
        <w:ind w:firstLine="0"/>
        <w:jc w:val="center"/>
        <w:rPr>
          <w:rFonts w:eastAsia="Times New Roman"/>
          <w:b/>
          <w:lang w:eastAsia="ru-RU"/>
        </w:rPr>
      </w:pPr>
      <w:r w:rsidRPr="00123B37">
        <w:rPr>
          <w:rFonts w:eastAsia="Times New Roman"/>
          <w:b/>
          <w:lang w:eastAsia="ru-RU"/>
        </w:rPr>
        <w:t>Содержание</w:t>
      </w:r>
    </w:p>
    <w:p w:rsidR="008206D4" w:rsidRPr="00123B37" w:rsidRDefault="008206D4" w:rsidP="008206D4">
      <w:pPr>
        <w:ind w:firstLine="0"/>
        <w:jc w:val="center"/>
        <w:rPr>
          <w:rFonts w:eastAsia="Times New Roman"/>
          <w:b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755"/>
        <w:gridCol w:w="851"/>
      </w:tblGrid>
      <w:tr w:rsidR="008206D4" w:rsidRPr="00123B37" w:rsidTr="00491EEA">
        <w:trPr>
          <w:trHeight w:val="644"/>
        </w:trPr>
        <w:tc>
          <w:tcPr>
            <w:tcW w:w="8755" w:type="dxa"/>
            <w:vAlign w:val="center"/>
            <w:hideMark/>
          </w:tcPr>
          <w:p w:rsidR="008206D4" w:rsidRPr="00123B37" w:rsidRDefault="008206D4" w:rsidP="008206D4">
            <w:pPr>
              <w:tabs>
                <w:tab w:val="left" w:pos="-284"/>
                <w:tab w:val="left" w:pos="426"/>
                <w:tab w:val="left" w:pos="1134"/>
              </w:tabs>
              <w:ind w:firstLine="0"/>
              <w:rPr>
                <w:rFonts w:eastAsia="Calibri"/>
                <w:lang w:eastAsia="ru-RU"/>
              </w:rPr>
            </w:pPr>
            <w:r w:rsidRPr="00123B37">
              <w:rPr>
                <w:rFonts w:eastAsia="Calibri"/>
                <w:lang w:eastAsia="ru-RU"/>
              </w:rPr>
              <w:t>Общие положения</w:t>
            </w:r>
          </w:p>
        </w:tc>
        <w:tc>
          <w:tcPr>
            <w:tcW w:w="851" w:type="dxa"/>
            <w:vAlign w:val="center"/>
            <w:hideMark/>
          </w:tcPr>
          <w:p w:rsidR="008206D4" w:rsidRPr="00123B37" w:rsidRDefault="008206D4" w:rsidP="008206D4">
            <w:pPr>
              <w:ind w:firstLine="0"/>
              <w:jc w:val="center"/>
              <w:rPr>
                <w:rFonts w:eastAsia="Calibri"/>
                <w:lang w:eastAsia="ru-RU"/>
              </w:rPr>
            </w:pPr>
            <w:r w:rsidRPr="00123B37">
              <w:rPr>
                <w:rFonts w:eastAsia="Calibri"/>
                <w:lang w:eastAsia="ru-RU"/>
              </w:rPr>
              <w:t>3</w:t>
            </w:r>
          </w:p>
        </w:tc>
      </w:tr>
      <w:tr w:rsidR="008206D4" w:rsidRPr="00123B37" w:rsidTr="00491EEA">
        <w:trPr>
          <w:trHeight w:val="644"/>
        </w:trPr>
        <w:tc>
          <w:tcPr>
            <w:tcW w:w="8755" w:type="dxa"/>
            <w:vAlign w:val="center"/>
            <w:hideMark/>
          </w:tcPr>
          <w:p w:rsidR="008206D4" w:rsidRPr="00123B37" w:rsidRDefault="008206D4" w:rsidP="00491EEA">
            <w:pPr>
              <w:tabs>
                <w:tab w:val="left" w:pos="-284"/>
                <w:tab w:val="left" w:pos="426"/>
                <w:tab w:val="left" w:pos="1134"/>
              </w:tabs>
              <w:ind w:firstLine="0"/>
              <w:rPr>
                <w:rFonts w:eastAsia="Calibri"/>
                <w:lang w:eastAsia="ru-RU"/>
              </w:rPr>
            </w:pPr>
            <w:r w:rsidRPr="00123B37">
              <w:rPr>
                <w:rFonts w:eastAsia="Calibri"/>
                <w:bCs/>
                <w:lang w:eastAsia="ru-RU"/>
              </w:rPr>
              <w:t xml:space="preserve">Организация и подготовка проведения </w:t>
            </w:r>
            <w:r w:rsidR="00491EEA">
              <w:rPr>
                <w:rFonts w:eastAsia="Calibri"/>
                <w:bCs/>
                <w:lang w:eastAsia="ru-RU"/>
              </w:rPr>
              <w:t>экспертно-аналитического</w:t>
            </w:r>
            <w:r w:rsidRPr="00123B37">
              <w:rPr>
                <w:rFonts w:eastAsia="Calibri"/>
                <w:bCs/>
                <w:lang w:eastAsia="ru-RU"/>
              </w:rPr>
              <w:t xml:space="preserve"> мероприятия</w:t>
            </w:r>
          </w:p>
        </w:tc>
        <w:tc>
          <w:tcPr>
            <w:tcW w:w="851" w:type="dxa"/>
            <w:vAlign w:val="center"/>
            <w:hideMark/>
          </w:tcPr>
          <w:p w:rsidR="008206D4" w:rsidRPr="00123B37" w:rsidRDefault="00BF7358" w:rsidP="008206D4">
            <w:pPr>
              <w:ind w:firstLine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</w:p>
        </w:tc>
      </w:tr>
      <w:tr w:rsidR="008206D4" w:rsidRPr="00123B37" w:rsidTr="00491EEA">
        <w:trPr>
          <w:trHeight w:val="644"/>
        </w:trPr>
        <w:tc>
          <w:tcPr>
            <w:tcW w:w="8755" w:type="dxa"/>
            <w:vAlign w:val="center"/>
            <w:hideMark/>
          </w:tcPr>
          <w:p w:rsidR="008206D4" w:rsidRPr="00123B37" w:rsidRDefault="008206D4" w:rsidP="008206D4">
            <w:pPr>
              <w:tabs>
                <w:tab w:val="left" w:pos="-284"/>
                <w:tab w:val="left" w:pos="426"/>
                <w:tab w:val="left" w:pos="1134"/>
              </w:tabs>
              <w:ind w:firstLine="0"/>
              <w:rPr>
                <w:rFonts w:eastAsia="Calibri"/>
                <w:lang w:eastAsia="ru-RU"/>
              </w:rPr>
            </w:pPr>
            <w:r w:rsidRPr="00123B37">
              <w:rPr>
                <w:rFonts w:eastAsia="Calibri"/>
                <w:bCs/>
                <w:lang w:eastAsia="ru-RU"/>
              </w:rPr>
              <w:t xml:space="preserve">Подготовительный этап </w:t>
            </w:r>
            <w:r w:rsidR="00491EEA">
              <w:rPr>
                <w:rFonts w:eastAsia="Calibri"/>
                <w:bCs/>
                <w:lang w:eastAsia="ru-RU"/>
              </w:rPr>
              <w:t>экспертно-аналитического</w:t>
            </w:r>
            <w:r w:rsidRPr="00123B37">
              <w:rPr>
                <w:rFonts w:eastAsia="Calibri"/>
                <w:bCs/>
                <w:lang w:eastAsia="ru-RU"/>
              </w:rPr>
              <w:t xml:space="preserve"> мероприятия</w:t>
            </w:r>
          </w:p>
        </w:tc>
        <w:tc>
          <w:tcPr>
            <w:tcW w:w="851" w:type="dxa"/>
            <w:vAlign w:val="center"/>
            <w:hideMark/>
          </w:tcPr>
          <w:p w:rsidR="008206D4" w:rsidRPr="00123B37" w:rsidRDefault="00BF7358" w:rsidP="008206D4">
            <w:pPr>
              <w:ind w:firstLine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</w:t>
            </w:r>
          </w:p>
        </w:tc>
      </w:tr>
      <w:tr w:rsidR="008206D4" w:rsidRPr="00123B37" w:rsidTr="00491EEA">
        <w:trPr>
          <w:trHeight w:val="644"/>
        </w:trPr>
        <w:tc>
          <w:tcPr>
            <w:tcW w:w="8755" w:type="dxa"/>
            <w:vAlign w:val="center"/>
            <w:hideMark/>
          </w:tcPr>
          <w:p w:rsidR="008206D4" w:rsidRPr="00123B37" w:rsidRDefault="008206D4" w:rsidP="008206D4">
            <w:pPr>
              <w:widowControl w:val="0"/>
              <w:tabs>
                <w:tab w:val="left" w:pos="426"/>
              </w:tabs>
              <w:ind w:firstLine="0"/>
              <w:rPr>
                <w:rFonts w:eastAsia="Calibri"/>
                <w:lang w:eastAsia="ru-RU"/>
              </w:rPr>
            </w:pPr>
            <w:r w:rsidRPr="00123B37">
              <w:rPr>
                <w:rFonts w:eastAsia="Calibri"/>
                <w:snapToGrid w:val="0"/>
                <w:lang w:val="x-none" w:eastAsia="x-none"/>
              </w:rPr>
              <w:t xml:space="preserve">Основной этап </w:t>
            </w:r>
            <w:r w:rsidR="00491EEA">
              <w:rPr>
                <w:rFonts w:eastAsia="Calibri"/>
                <w:bCs/>
                <w:lang w:eastAsia="ru-RU"/>
              </w:rPr>
              <w:t>экспертно-аналитического</w:t>
            </w:r>
            <w:r w:rsidRPr="00123B37">
              <w:rPr>
                <w:rFonts w:eastAsia="Calibri"/>
                <w:snapToGrid w:val="0"/>
                <w:lang w:val="x-none" w:eastAsia="x-none"/>
              </w:rPr>
              <w:t xml:space="preserve"> мероприятия.</w:t>
            </w:r>
          </w:p>
        </w:tc>
        <w:tc>
          <w:tcPr>
            <w:tcW w:w="851" w:type="dxa"/>
            <w:vAlign w:val="center"/>
            <w:hideMark/>
          </w:tcPr>
          <w:p w:rsidR="008206D4" w:rsidRPr="00123B37" w:rsidRDefault="00F5730A" w:rsidP="008206D4">
            <w:pPr>
              <w:ind w:firstLine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</w:t>
            </w:r>
          </w:p>
        </w:tc>
      </w:tr>
      <w:tr w:rsidR="008206D4" w:rsidRPr="00123B37" w:rsidTr="00491EEA">
        <w:trPr>
          <w:trHeight w:val="644"/>
        </w:trPr>
        <w:tc>
          <w:tcPr>
            <w:tcW w:w="8755" w:type="dxa"/>
            <w:vAlign w:val="center"/>
            <w:hideMark/>
          </w:tcPr>
          <w:p w:rsidR="008206D4" w:rsidRPr="00123B37" w:rsidRDefault="008206D4" w:rsidP="008206D4">
            <w:pPr>
              <w:widowControl w:val="0"/>
              <w:ind w:firstLine="0"/>
              <w:rPr>
                <w:rFonts w:eastAsia="Calibri"/>
                <w:lang w:eastAsia="ru-RU"/>
              </w:rPr>
            </w:pPr>
            <w:r w:rsidRPr="00123B37">
              <w:rPr>
                <w:rFonts w:eastAsia="Calibri"/>
                <w:snapToGrid w:val="0"/>
                <w:lang w:val="x-none" w:eastAsia="x-none"/>
              </w:rPr>
              <w:t xml:space="preserve">Заключительный этап </w:t>
            </w:r>
            <w:r w:rsidR="00491EEA">
              <w:rPr>
                <w:rFonts w:eastAsia="Calibri"/>
                <w:bCs/>
                <w:lang w:eastAsia="ru-RU"/>
              </w:rPr>
              <w:t>экспертно-аналитического</w:t>
            </w:r>
            <w:r w:rsidRPr="00123B37">
              <w:rPr>
                <w:rFonts w:eastAsia="Calibri"/>
                <w:snapToGrid w:val="0"/>
                <w:lang w:val="x-none" w:eastAsia="x-none"/>
              </w:rPr>
              <w:t xml:space="preserve"> мероприятия.</w:t>
            </w:r>
          </w:p>
        </w:tc>
        <w:tc>
          <w:tcPr>
            <w:tcW w:w="851" w:type="dxa"/>
            <w:vAlign w:val="center"/>
            <w:hideMark/>
          </w:tcPr>
          <w:p w:rsidR="008206D4" w:rsidRPr="00123B37" w:rsidRDefault="00BF7358" w:rsidP="008206D4">
            <w:pPr>
              <w:ind w:firstLine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</w:t>
            </w:r>
          </w:p>
        </w:tc>
      </w:tr>
      <w:tr w:rsidR="008206D4" w:rsidRPr="00123B37" w:rsidTr="00491EEA">
        <w:trPr>
          <w:trHeight w:val="644"/>
        </w:trPr>
        <w:tc>
          <w:tcPr>
            <w:tcW w:w="8755" w:type="dxa"/>
            <w:vAlign w:val="center"/>
            <w:hideMark/>
          </w:tcPr>
          <w:p w:rsidR="008206D4" w:rsidRDefault="008206D4" w:rsidP="00F5730A">
            <w:pPr>
              <w:widowControl w:val="0"/>
              <w:ind w:firstLine="0"/>
              <w:rPr>
                <w:rFonts w:eastAsia="Calibri"/>
                <w:snapToGrid w:val="0"/>
                <w:lang w:eastAsia="ru-RU"/>
              </w:rPr>
            </w:pPr>
            <w:r w:rsidRPr="00123B37">
              <w:rPr>
                <w:rFonts w:eastAsia="Calibri"/>
                <w:snapToGrid w:val="0"/>
                <w:lang w:eastAsia="ru-RU"/>
              </w:rPr>
              <w:t xml:space="preserve">Приложение № 1 </w:t>
            </w:r>
            <w:r w:rsidR="00F5730A" w:rsidRPr="00123B37">
              <w:rPr>
                <w:rFonts w:eastAsia="Calibri"/>
                <w:snapToGrid w:val="0"/>
                <w:lang w:eastAsia="ru-RU"/>
              </w:rPr>
              <w:t xml:space="preserve">– Образец оформления </w:t>
            </w:r>
            <w:r w:rsidR="00F5730A">
              <w:rPr>
                <w:rFonts w:eastAsia="Calibri"/>
                <w:snapToGrid w:val="0"/>
                <w:lang w:eastAsia="ru-RU"/>
              </w:rPr>
              <w:t>заключения</w:t>
            </w:r>
            <w:r w:rsidR="00F5730A" w:rsidRPr="00123B37">
              <w:rPr>
                <w:rFonts w:eastAsia="Calibri"/>
                <w:snapToGrid w:val="0"/>
                <w:lang w:eastAsia="ru-RU"/>
              </w:rPr>
              <w:t xml:space="preserve"> о результатах </w:t>
            </w:r>
            <w:r w:rsidR="00F5730A">
              <w:rPr>
                <w:rFonts w:eastAsia="Calibri"/>
                <w:bCs/>
                <w:lang w:eastAsia="ru-RU"/>
              </w:rPr>
              <w:t>экспертно-аналитического</w:t>
            </w:r>
            <w:r w:rsidR="00F5730A" w:rsidRPr="00123B37">
              <w:rPr>
                <w:rFonts w:eastAsia="Calibri"/>
                <w:snapToGrid w:val="0"/>
                <w:lang w:eastAsia="ru-RU"/>
              </w:rPr>
              <w:t xml:space="preserve"> мероприятия</w:t>
            </w:r>
          </w:p>
          <w:p w:rsidR="00965254" w:rsidRPr="00123B37" w:rsidRDefault="00965254" w:rsidP="00F5730A">
            <w:pPr>
              <w:widowControl w:val="0"/>
              <w:ind w:firstLine="0"/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8206D4" w:rsidRPr="00123B37" w:rsidRDefault="006C10E0" w:rsidP="00491EEA">
            <w:pPr>
              <w:ind w:firstLine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</w:t>
            </w:r>
          </w:p>
        </w:tc>
      </w:tr>
      <w:tr w:rsidR="008206D4" w:rsidRPr="00123B37" w:rsidTr="00491EEA">
        <w:trPr>
          <w:trHeight w:val="644"/>
        </w:trPr>
        <w:tc>
          <w:tcPr>
            <w:tcW w:w="8755" w:type="dxa"/>
            <w:vAlign w:val="center"/>
            <w:hideMark/>
          </w:tcPr>
          <w:p w:rsidR="008206D4" w:rsidRDefault="008206D4" w:rsidP="00F5730A">
            <w:pPr>
              <w:ind w:firstLine="0"/>
              <w:rPr>
                <w:rFonts w:eastAsia="Calibri"/>
                <w:snapToGrid w:val="0"/>
                <w:lang w:eastAsia="ru-RU"/>
              </w:rPr>
            </w:pPr>
            <w:r w:rsidRPr="00123B37">
              <w:rPr>
                <w:rFonts w:eastAsia="Calibri"/>
                <w:snapToGrid w:val="0"/>
                <w:lang w:eastAsia="ru-RU"/>
              </w:rPr>
              <w:t xml:space="preserve">Приложение № </w:t>
            </w:r>
            <w:r w:rsidR="00BF7358">
              <w:rPr>
                <w:rFonts w:eastAsia="Calibri"/>
                <w:snapToGrid w:val="0"/>
                <w:lang w:eastAsia="ru-RU"/>
              </w:rPr>
              <w:t>2</w:t>
            </w:r>
            <w:r w:rsidRPr="00123B37">
              <w:rPr>
                <w:rFonts w:eastAsia="Calibri"/>
                <w:snapToGrid w:val="0"/>
                <w:lang w:eastAsia="ru-RU"/>
              </w:rPr>
              <w:t xml:space="preserve"> </w:t>
            </w:r>
            <w:r w:rsidR="00F5730A" w:rsidRPr="00123B37">
              <w:rPr>
                <w:rFonts w:eastAsia="Calibri"/>
                <w:snapToGrid w:val="0"/>
                <w:lang w:eastAsia="ru-RU"/>
              </w:rPr>
              <w:t>– Образец оформления информационного письма</w:t>
            </w:r>
          </w:p>
          <w:p w:rsidR="00965254" w:rsidRDefault="00965254" w:rsidP="00F5730A">
            <w:pPr>
              <w:ind w:firstLine="0"/>
              <w:rPr>
                <w:rFonts w:eastAsia="Calibri"/>
                <w:snapToGrid w:val="0"/>
                <w:lang w:eastAsia="ru-RU"/>
              </w:rPr>
            </w:pPr>
          </w:p>
          <w:p w:rsidR="000C14E2" w:rsidRDefault="000C14E2" w:rsidP="00F5730A">
            <w:pPr>
              <w:ind w:firstLine="0"/>
              <w:rPr>
                <w:rFonts w:eastAsia="Calibri"/>
                <w:snapToGrid w:val="0"/>
                <w:lang w:eastAsia="ru-RU"/>
              </w:rPr>
            </w:pPr>
            <w:r w:rsidRPr="00123B37">
              <w:rPr>
                <w:rFonts w:eastAsia="Calibri"/>
                <w:snapToGrid w:val="0"/>
                <w:lang w:eastAsia="ru-RU"/>
              </w:rPr>
              <w:t xml:space="preserve">Приложение № </w:t>
            </w:r>
            <w:r>
              <w:rPr>
                <w:rFonts w:eastAsia="Calibri"/>
                <w:snapToGrid w:val="0"/>
                <w:lang w:eastAsia="ru-RU"/>
              </w:rPr>
              <w:t>3 – Образец заполнения Представления</w:t>
            </w:r>
          </w:p>
          <w:p w:rsidR="00965254" w:rsidRDefault="00965254" w:rsidP="00F5730A">
            <w:pPr>
              <w:ind w:firstLine="0"/>
              <w:rPr>
                <w:rFonts w:eastAsia="Calibri"/>
                <w:snapToGrid w:val="0"/>
                <w:lang w:eastAsia="ru-RU"/>
              </w:rPr>
            </w:pPr>
          </w:p>
          <w:p w:rsidR="000C14E2" w:rsidRDefault="000C14E2" w:rsidP="00F5730A">
            <w:pPr>
              <w:ind w:firstLine="0"/>
              <w:rPr>
                <w:rFonts w:eastAsia="Calibri"/>
                <w:snapToGrid w:val="0"/>
                <w:lang w:eastAsia="ru-RU"/>
              </w:rPr>
            </w:pPr>
            <w:r>
              <w:rPr>
                <w:rFonts w:eastAsia="Calibri"/>
                <w:snapToGrid w:val="0"/>
                <w:lang w:eastAsia="ru-RU"/>
              </w:rPr>
              <w:t>Приложение № 4 – Образец заполнения Предписания</w:t>
            </w:r>
          </w:p>
          <w:p w:rsidR="000C14E2" w:rsidRPr="00123B37" w:rsidRDefault="000C14E2" w:rsidP="00F5730A">
            <w:pPr>
              <w:ind w:firstLine="0"/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8206D4" w:rsidRDefault="006C10E0" w:rsidP="00083672">
            <w:pPr>
              <w:ind w:firstLine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</w:t>
            </w:r>
          </w:p>
          <w:p w:rsidR="00965254" w:rsidRDefault="00965254" w:rsidP="00083672">
            <w:pPr>
              <w:ind w:firstLine="0"/>
              <w:jc w:val="center"/>
              <w:rPr>
                <w:rFonts w:eastAsia="Calibri"/>
                <w:lang w:eastAsia="ru-RU"/>
              </w:rPr>
            </w:pPr>
          </w:p>
          <w:p w:rsidR="000C14E2" w:rsidRDefault="006C10E0" w:rsidP="00083672">
            <w:pPr>
              <w:ind w:firstLine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</w:t>
            </w:r>
          </w:p>
          <w:p w:rsidR="00965254" w:rsidRDefault="00965254" w:rsidP="00083672">
            <w:pPr>
              <w:ind w:firstLine="0"/>
              <w:jc w:val="center"/>
              <w:rPr>
                <w:rFonts w:eastAsia="Calibri"/>
                <w:lang w:eastAsia="ru-RU"/>
              </w:rPr>
            </w:pPr>
          </w:p>
          <w:p w:rsidR="000C14E2" w:rsidRPr="00123B37" w:rsidRDefault="006C10E0" w:rsidP="00083672">
            <w:pPr>
              <w:ind w:firstLine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</w:t>
            </w:r>
          </w:p>
        </w:tc>
      </w:tr>
    </w:tbl>
    <w:p w:rsidR="008206D4" w:rsidRPr="00123B37" w:rsidRDefault="008206D4" w:rsidP="008206D4">
      <w:pPr>
        <w:ind w:firstLine="0"/>
        <w:jc w:val="center"/>
        <w:rPr>
          <w:rFonts w:eastAsia="Times New Roman"/>
          <w:lang w:eastAsia="ru-RU"/>
        </w:rPr>
      </w:pPr>
    </w:p>
    <w:p w:rsidR="008206D4" w:rsidRPr="00123B37" w:rsidRDefault="008206D4" w:rsidP="008206D4">
      <w:pPr>
        <w:ind w:left="-420" w:firstLine="0"/>
        <w:jc w:val="both"/>
        <w:rPr>
          <w:rFonts w:eastAsia="Times New Roman"/>
          <w:lang w:eastAsia="ru-RU"/>
        </w:rPr>
      </w:pPr>
    </w:p>
    <w:p w:rsidR="008206D4" w:rsidRPr="00123B37" w:rsidRDefault="008206D4" w:rsidP="008206D4">
      <w:pPr>
        <w:ind w:firstLine="0"/>
        <w:jc w:val="both"/>
        <w:rPr>
          <w:rFonts w:eastAsia="Times New Roman"/>
          <w:lang w:eastAsia="ru-RU"/>
        </w:rPr>
      </w:pPr>
    </w:p>
    <w:p w:rsidR="008206D4" w:rsidRPr="00123B37" w:rsidRDefault="008206D4" w:rsidP="008206D4">
      <w:pPr>
        <w:ind w:firstLine="0"/>
        <w:jc w:val="both"/>
        <w:rPr>
          <w:rFonts w:eastAsia="Times New Roman"/>
          <w:lang w:eastAsia="ru-RU"/>
        </w:rPr>
      </w:pPr>
    </w:p>
    <w:p w:rsidR="008206D4" w:rsidRPr="00123B37" w:rsidRDefault="008206D4" w:rsidP="008206D4">
      <w:pPr>
        <w:ind w:firstLine="0"/>
        <w:jc w:val="both"/>
        <w:rPr>
          <w:rFonts w:eastAsia="Times New Roman"/>
          <w:lang w:eastAsia="ru-RU"/>
        </w:rPr>
      </w:pPr>
    </w:p>
    <w:p w:rsidR="008206D4" w:rsidRDefault="008206D4" w:rsidP="008206D4">
      <w:pPr>
        <w:ind w:firstLine="0"/>
        <w:jc w:val="both"/>
        <w:rPr>
          <w:rFonts w:eastAsia="Times New Roman"/>
          <w:lang w:eastAsia="ru-RU"/>
        </w:rPr>
      </w:pPr>
    </w:p>
    <w:p w:rsidR="008A09BE" w:rsidRDefault="008A09BE" w:rsidP="008206D4">
      <w:pPr>
        <w:ind w:firstLine="0"/>
        <w:jc w:val="both"/>
        <w:rPr>
          <w:rFonts w:eastAsia="Times New Roman"/>
          <w:lang w:eastAsia="ru-RU"/>
        </w:rPr>
      </w:pPr>
    </w:p>
    <w:p w:rsidR="008A09BE" w:rsidRDefault="008A09BE" w:rsidP="008206D4">
      <w:pPr>
        <w:ind w:firstLine="0"/>
        <w:jc w:val="both"/>
        <w:rPr>
          <w:rFonts w:eastAsia="Times New Roman"/>
          <w:lang w:eastAsia="ru-RU"/>
        </w:rPr>
      </w:pPr>
    </w:p>
    <w:p w:rsidR="008A09BE" w:rsidRPr="00123B37" w:rsidRDefault="008A09BE" w:rsidP="008206D4">
      <w:pPr>
        <w:ind w:firstLine="0"/>
        <w:jc w:val="both"/>
        <w:rPr>
          <w:rFonts w:eastAsia="Times New Roman"/>
          <w:lang w:eastAsia="ru-RU"/>
        </w:rPr>
      </w:pPr>
    </w:p>
    <w:p w:rsidR="008206D4" w:rsidRPr="00123B37" w:rsidRDefault="008206D4" w:rsidP="008206D4">
      <w:pPr>
        <w:ind w:firstLine="0"/>
        <w:jc w:val="both"/>
        <w:rPr>
          <w:rFonts w:eastAsia="Times New Roman"/>
          <w:lang w:eastAsia="ru-RU"/>
        </w:rPr>
      </w:pPr>
    </w:p>
    <w:p w:rsidR="008206D4" w:rsidRDefault="008206D4" w:rsidP="008206D4">
      <w:pPr>
        <w:ind w:firstLine="0"/>
        <w:jc w:val="both"/>
        <w:rPr>
          <w:rFonts w:eastAsia="Times New Roman"/>
          <w:lang w:eastAsia="ru-RU"/>
        </w:rPr>
      </w:pPr>
    </w:p>
    <w:p w:rsidR="008A09BE" w:rsidRDefault="008A09BE" w:rsidP="008206D4">
      <w:pPr>
        <w:ind w:firstLine="0"/>
        <w:jc w:val="both"/>
        <w:rPr>
          <w:rFonts w:eastAsia="Times New Roman"/>
          <w:lang w:eastAsia="ru-RU"/>
        </w:rPr>
      </w:pPr>
    </w:p>
    <w:p w:rsidR="008A09BE" w:rsidRDefault="008A09BE" w:rsidP="008206D4">
      <w:pPr>
        <w:ind w:firstLine="0"/>
        <w:jc w:val="both"/>
        <w:rPr>
          <w:rFonts w:eastAsia="Times New Roman"/>
          <w:lang w:eastAsia="ru-RU"/>
        </w:rPr>
      </w:pPr>
    </w:p>
    <w:p w:rsidR="008A09BE" w:rsidRDefault="008A09BE" w:rsidP="008206D4">
      <w:pPr>
        <w:ind w:firstLine="0"/>
        <w:jc w:val="both"/>
        <w:rPr>
          <w:rFonts w:eastAsia="Times New Roman"/>
          <w:lang w:eastAsia="ru-RU"/>
        </w:rPr>
      </w:pPr>
    </w:p>
    <w:p w:rsidR="006C10E0" w:rsidRDefault="006C10E0" w:rsidP="008206D4">
      <w:pPr>
        <w:ind w:firstLine="0"/>
        <w:jc w:val="both"/>
        <w:rPr>
          <w:rFonts w:eastAsia="Times New Roman"/>
          <w:lang w:eastAsia="ru-RU"/>
        </w:rPr>
      </w:pPr>
    </w:p>
    <w:p w:rsidR="006C10E0" w:rsidRDefault="006C10E0" w:rsidP="008206D4">
      <w:pPr>
        <w:ind w:firstLine="0"/>
        <w:jc w:val="both"/>
        <w:rPr>
          <w:rFonts w:eastAsia="Times New Roman"/>
          <w:lang w:eastAsia="ru-RU"/>
        </w:rPr>
      </w:pPr>
    </w:p>
    <w:p w:rsidR="006C10E0" w:rsidRDefault="006C10E0" w:rsidP="008206D4">
      <w:pPr>
        <w:ind w:firstLine="0"/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8A09BE" w:rsidRDefault="008A09BE" w:rsidP="008206D4">
      <w:pPr>
        <w:ind w:firstLine="0"/>
        <w:jc w:val="both"/>
        <w:rPr>
          <w:rFonts w:eastAsia="Times New Roman"/>
          <w:lang w:eastAsia="ru-RU"/>
        </w:rPr>
      </w:pPr>
    </w:p>
    <w:p w:rsidR="008A09BE" w:rsidRDefault="008A09BE" w:rsidP="008206D4">
      <w:pPr>
        <w:ind w:firstLine="0"/>
        <w:jc w:val="both"/>
        <w:rPr>
          <w:rFonts w:eastAsia="Times New Roman"/>
          <w:lang w:eastAsia="ru-RU"/>
        </w:rPr>
      </w:pPr>
    </w:p>
    <w:p w:rsidR="008A09BE" w:rsidRDefault="008A09BE" w:rsidP="008206D4">
      <w:pPr>
        <w:ind w:firstLine="0"/>
        <w:jc w:val="both"/>
        <w:rPr>
          <w:rFonts w:eastAsia="Times New Roman"/>
          <w:lang w:eastAsia="ru-RU"/>
        </w:rPr>
      </w:pPr>
    </w:p>
    <w:p w:rsidR="008A09BE" w:rsidRDefault="008A09BE" w:rsidP="008206D4">
      <w:pPr>
        <w:ind w:firstLine="0"/>
        <w:jc w:val="both"/>
        <w:rPr>
          <w:rFonts w:eastAsia="Times New Roman"/>
          <w:lang w:eastAsia="ru-RU"/>
        </w:rPr>
      </w:pPr>
    </w:p>
    <w:p w:rsidR="008A09BE" w:rsidRDefault="008A09BE" w:rsidP="008206D4">
      <w:pPr>
        <w:ind w:firstLine="0"/>
        <w:jc w:val="both"/>
        <w:rPr>
          <w:rFonts w:eastAsia="Times New Roman"/>
          <w:lang w:eastAsia="ru-RU"/>
        </w:rPr>
      </w:pPr>
    </w:p>
    <w:p w:rsidR="008A09BE" w:rsidRDefault="008A09BE" w:rsidP="008206D4">
      <w:pPr>
        <w:ind w:firstLine="0"/>
        <w:jc w:val="both"/>
        <w:rPr>
          <w:rFonts w:eastAsia="Times New Roman"/>
          <w:lang w:eastAsia="ru-RU"/>
        </w:rPr>
      </w:pPr>
    </w:p>
    <w:p w:rsidR="008206D4" w:rsidRPr="00123B37" w:rsidRDefault="008206D4" w:rsidP="00AE3E1B">
      <w:pPr>
        <w:tabs>
          <w:tab w:val="left" w:pos="426"/>
        </w:tabs>
        <w:ind w:firstLine="0"/>
        <w:jc w:val="center"/>
        <w:rPr>
          <w:rFonts w:eastAsia="Times New Roman"/>
          <w:b/>
          <w:lang w:eastAsia="ru-RU"/>
        </w:rPr>
      </w:pPr>
      <w:r w:rsidRPr="00123B37">
        <w:rPr>
          <w:rFonts w:eastAsia="Times New Roman"/>
          <w:b/>
          <w:lang w:eastAsia="ru-RU"/>
        </w:rPr>
        <w:lastRenderedPageBreak/>
        <w:t>Общие положения</w:t>
      </w:r>
    </w:p>
    <w:p w:rsidR="008206D4" w:rsidRPr="00123B37" w:rsidRDefault="008206D4" w:rsidP="00AE3E1B">
      <w:pPr>
        <w:tabs>
          <w:tab w:val="left" w:pos="426"/>
        </w:tabs>
        <w:ind w:firstLine="0"/>
        <w:jc w:val="both"/>
        <w:rPr>
          <w:rFonts w:eastAsia="Times New Roman"/>
          <w:lang w:eastAsia="ru-RU"/>
        </w:rPr>
      </w:pPr>
    </w:p>
    <w:p w:rsidR="008206D4" w:rsidRPr="00123B37" w:rsidRDefault="008206D4" w:rsidP="00AE3E1B">
      <w:pPr>
        <w:widowControl w:val="0"/>
        <w:numPr>
          <w:ilvl w:val="0"/>
          <w:numId w:val="1"/>
        </w:numPr>
        <w:tabs>
          <w:tab w:val="left" w:pos="-993"/>
          <w:tab w:val="left" w:pos="-284"/>
          <w:tab w:val="left" w:pos="426"/>
        </w:tabs>
        <w:ind w:left="0" w:firstLine="0"/>
        <w:contextualSpacing/>
        <w:jc w:val="both"/>
        <w:rPr>
          <w:rFonts w:eastAsia="Times New Roman"/>
          <w:lang w:eastAsia="ru-RU"/>
        </w:rPr>
      </w:pPr>
      <w:r w:rsidRPr="00123B37">
        <w:rPr>
          <w:rFonts w:eastAsia="Times New Roman"/>
          <w:lang w:eastAsia="ru-RU"/>
        </w:rPr>
        <w:t>Стандарт финансового контроля «Общие правила проведения экспертно-аналитического мероприятия» (далее – Стандарт) разработан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города Пскова, утвержденным решением Псковской городской Думы от 27.12.2012 № 381</w:t>
      </w:r>
      <w:r w:rsidR="00FC06D0">
        <w:rPr>
          <w:rStyle w:val="a7"/>
          <w:rFonts w:eastAsia="Times New Roman"/>
          <w:lang w:eastAsia="ru-RU"/>
        </w:rPr>
        <w:footnoteReference w:id="1"/>
      </w:r>
      <w:r w:rsidRPr="00123B37">
        <w:rPr>
          <w:rFonts w:eastAsia="Times New Roman"/>
          <w:lang w:eastAsia="ru-RU"/>
        </w:rPr>
        <w:t>.</w:t>
      </w:r>
    </w:p>
    <w:p w:rsidR="008206D4" w:rsidRPr="00123B37" w:rsidRDefault="008206D4" w:rsidP="00AE3E1B">
      <w:pPr>
        <w:widowControl w:val="0"/>
        <w:tabs>
          <w:tab w:val="num" w:pos="-1134"/>
          <w:tab w:val="left" w:pos="-993"/>
          <w:tab w:val="left" w:pos="-284"/>
          <w:tab w:val="left" w:pos="426"/>
        </w:tabs>
        <w:ind w:firstLine="0"/>
        <w:jc w:val="both"/>
        <w:rPr>
          <w:rFonts w:eastAsia="Times New Roman"/>
          <w:lang w:eastAsia="ru-RU"/>
        </w:rPr>
      </w:pPr>
    </w:p>
    <w:p w:rsidR="008206D4" w:rsidRPr="00123B37" w:rsidRDefault="008206D4" w:rsidP="00F76545">
      <w:pPr>
        <w:numPr>
          <w:ilvl w:val="0"/>
          <w:numId w:val="1"/>
        </w:numPr>
        <w:tabs>
          <w:tab w:val="left" w:pos="-284"/>
          <w:tab w:val="left" w:pos="426"/>
        </w:tabs>
        <w:ind w:left="0" w:firstLine="0"/>
        <w:contextualSpacing/>
        <w:jc w:val="both"/>
        <w:rPr>
          <w:rFonts w:eastAsia="Calibri"/>
        </w:rPr>
      </w:pPr>
      <w:proofErr w:type="gramStart"/>
      <w:r w:rsidRPr="00123B37">
        <w:rPr>
          <w:rFonts w:eastAsia="Times New Roman"/>
          <w:lang w:eastAsia="ru-RU"/>
        </w:rPr>
        <w:t xml:space="preserve">При разработке настоящего Стандарта учтены </w:t>
      </w:r>
      <w:r w:rsidRPr="00123B37">
        <w:rPr>
          <w:rFonts w:eastAsia="Calibri"/>
        </w:rPr>
        <w:t>Общие требования к стандартам внешнего государственного и муниципального финансового контроля, утвержденные Коллегией Счетной палаты Российской Федерации (протокол от 12.05.2012 № 21К (854</w:t>
      </w:r>
      <w:r w:rsidRPr="00123B37">
        <w:rPr>
          <w:rFonts w:eastAsia="Calibri"/>
          <w:shd w:val="clear" w:color="auto" w:fill="FFFFFF"/>
        </w:rPr>
        <w:t>),</w:t>
      </w:r>
      <w:r w:rsidRPr="00123B37">
        <w:rPr>
          <w:rFonts w:eastAsia="Calibri"/>
        </w:rPr>
        <w:t xml:space="preserve"> </w:t>
      </w:r>
      <w:r w:rsidRPr="00123B37">
        <w:rPr>
          <w:rFonts w:eastAsia="Times New Roman"/>
          <w:lang w:eastAsia="ru-RU"/>
        </w:rPr>
        <w:t xml:space="preserve">стандарт финансового </w:t>
      </w:r>
      <w:r w:rsidRPr="00123B37">
        <w:rPr>
          <w:rFonts w:eastAsia="Calibri"/>
        </w:rPr>
        <w:t xml:space="preserve">контроля </w:t>
      </w:r>
      <w:r w:rsidRPr="00123B37">
        <w:rPr>
          <w:rFonts w:eastAsia="Times New Roman"/>
          <w:lang w:eastAsia="ru-RU"/>
        </w:rPr>
        <w:t>СФК 102 «Проведение экспертно-аналитического мероприятия», утвержденного Коллегией Счетной палаты РФ (протокол от 16.07.2010 № 36К (738)</w:t>
      </w:r>
      <w:r w:rsidRPr="00123B37">
        <w:rPr>
          <w:rFonts w:eastAsia="Calibri"/>
        </w:rPr>
        <w:t xml:space="preserve"> </w:t>
      </w:r>
      <w:r w:rsidRPr="00123B37">
        <w:rPr>
          <w:rFonts w:eastAsia="Times New Roman"/>
          <w:lang w:eastAsia="ru-RU"/>
        </w:rPr>
        <w:t xml:space="preserve">и </w:t>
      </w:r>
      <w:r w:rsidRPr="00123B37">
        <w:rPr>
          <w:rFonts w:eastAsia="Calibri"/>
        </w:rPr>
        <w:t>решением Президиума Союза МКСО (протокол от 15.09.2012 г. № 2 (33).</w:t>
      </w:r>
      <w:proofErr w:type="gramEnd"/>
    </w:p>
    <w:p w:rsidR="008206D4" w:rsidRPr="00123B37" w:rsidRDefault="008206D4" w:rsidP="00F76545">
      <w:pPr>
        <w:tabs>
          <w:tab w:val="left" w:pos="-284"/>
          <w:tab w:val="left" w:pos="426"/>
        </w:tabs>
        <w:ind w:firstLine="0"/>
        <w:jc w:val="both"/>
        <w:rPr>
          <w:rFonts w:eastAsia="Calibri"/>
        </w:rPr>
      </w:pPr>
    </w:p>
    <w:p w:rsidR="00F76545" w:rsidRPr="00F76545" w:rsidRDefault="00F76545" w:rsidP="00F76545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F76545">
        <w:t>Стандарт предназначен для использования сотрудниками Контрольно-счетной палаты города Пскова</w:t>
      </w:r>
      <w:r w:rsidR="00F5730A">
        <w:rPr>
          <w:rStyle w:val="a7"/>
        </w:rPr>
        <w:footnoteReference w:id="2"/>
      </w:r>
      <w:r w:rsidRPr="00F76545">
        <w:t xml:space="preserve"> при проведении мероприятий внешнего муниципального финансового контроля.</w:t>
      </w:r>
    </w:p>
    <w:p w:rsidR="00501B7C" w:rsidRDefault="00501B7C" w:rsidP="00F76545">
      <w:pPr>
        <w:tabs>
          <w:tab w:val="left" w:pos="426"/>
        </w:tabs>
        <w:ind w:firstLine="0"/>
        <w:jc w:val="both"/>
        <w:rPr>
          <w:rFonts w:eastAsia="Times New Roman"/>
          <w:lang w:eastAsia="ru-RU"/>
        </w:rPr>
      </w:pPr>
    </w:p>
    <w:p w:rsidR="008206D4" w:rsidRPr="00123B37" w:rsidRDefault="008206D4" w:rsidP="00F76545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eastAsia="Times New Roman"/>
          <w:lang w:eastAsia="ru-RU"/>
        </w:rPr>
      </w:pPr>
      <w:r w:rsidRPr="00123B37">
        <w:rPr>
          <w:rFonts w:eastAsia="Times New Roman"/>
          <w:lang w:eastAsia="ru-RU"/>
        </w:rPr>
        <w:t xml:space="preserve">Целью Стандарта является установление общих правил, содержания, принципов и процедур проведения экспертно-аналитических мероприятий. </w:t>
      </w:r>
    </w:p>
    <w:p w:rsidR="008206D4" w:rsidRPr="00123B37" w:rsidRDefault="008206D4" w:rsidP="00F76545">
      <w:pPr>
        <w:tabs>
          <w:tab w:val="left" w:pos="426"/>
        </w:tabs>
        <w:ind w:firstLine="0"/>
        <w:jc w:val="both"/>
        <w:rPr>
          <w:rFonts w:eastAsia="Times New Roman"/>
          <w:lang w:eastAsia="ru-RU"/>
        </w:rPr>
      </w:pPr>
    </w:p>
    <w:p w:rsidR="008206D4" w:rsidRPr="00123B37" w:rsidRDefault="008206D4" w:rsidP="00F76545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eastAsia="Times New Roman"/>
          <w:lang w:eastAsia="ru-RU"/>
        </w:rPr>
      </w:pPr>
      <w:r w:rsidRPr="00123B37">
        <w:rPr>
          <w:rFonts w:eastAsia="Times New Roman"/>
          <w:lang w:eastAsia="ru-RU"/>
        </w:rPr>
        <w:t>Задачами Стандарта являются:</w:t>
      </w:r>
    </w:p>
    <w:p w:rsidR="008206D4" w:rsidRPr="00123B37" w:rsidRDefault="008206D4" w:rsidP="00F76545">
      <w:pPr>
        <w:numPr>
          <w:ilvl w:val="0"/>
          <w:numId w:val="2"/>
        </w:numPr>
        <w:tabs>
          <w:tab w:val="left" w:pos="-284"/>
          <w:tab w:val="left" w:pos="426"/>
          <w:tab w:val="left" w:pos="851"/>
        </w:tabs>
        <w:ind w:left="0" w:firstLine="0"/>
        <w:contextualSpacing/>
        <w:jc w:val="both"/>
        <w:rPr>
          <w:rFonts w:eastAsia="Times New Roman"/>
          <w:lang w:eastAsia="ru-RU"/>
        </w:rPr>
      </w:pPr>
      <w:r w:rsidRPr="00123B37">
        <w:rPr>
          <w:rFonts w:eastAsia="Times New Roman"/>
          <w:lang w:eastAsia="ru-RU"/>
        </w:rPr>
        <w:t>определение порядка организации и подготовки проведения экспертно-аналитического мероприятия;</w:t>
      </w:r>
    </w:p>
    <w:p w:rsidR="008206D4" w:rsidRPr="00123B37" w:rsidRDefault="008206D4" w:rsidP="00F76545">
      <w:pPr>
        <w:numPr>
          <w:ilvl w:val="0"/>
          <w:numId w:val="2"/>
        </w:numPr>
        <w:tabs>
          <w:tab w:val="left" w:pos="-284"/>
          <w:tab w:val="left" w:pos="426"/>
          <w:tab w:val="left" w:pos="851"/>
        </w:tabs>
        <w:ind w:left="0" w:firstLine="0"/>
        <w:contextualSpacing/>
        <w:jc w:val="both"/>
        <w:rPr>
          <w:rFonts w:eastAsia="Times New Roman"/>
          <w:lang w:eastAsia="ru-RU"/>
        </w:rPr>
      </w:pPr>
      <w:r w:rsidRPr="00123B37">
        <w:rPr>
          <w:rFonts w:eastAsia="Times New Roman"/>
          <w:lang w:eastAsia="ru-RU"/>
        </w:rPr>
        <w:t>установление общих правил и требований при проведении этапов экспертно-аналитического мероприятия;</w:t>
      </w:r>
    </w:p>
    <w:p w:rsidR="008206D4" w:rsidRPr="00123B37" w:rsidRDefault="008206D4" w:rsidP="00F76545">
      <w:pPr>
        <w:numPr>
          <w:ilvl w:val="0"/>
          <w:numId w:val="2"/>
        </w:numPr>
        <w:tabs>
          <w:tab w:val="left" w:pos="-284"/>
          <w:tab w:val="left" w:pos="426"/>
          <w:tab w:val="left" w:pos="851"/>
        </w:tabs>
        <w:ind w:left="0" w:firstLine="0"/>
        <w:contextualSpacing/>
        <w:jc w:val="both"/>
        <w:rPr>
          <w:rFonts w:eastAsia="Times New Roman"/>
          <w:lang w:eastAsia="ru-RU"/>
        </w:rPr>
      </w:pPr>
      <w:r w:rsidRPr="00123B37">
        <w:rPr>
          <w:rFonts w:eastAsia="Times New Roman"/>
          <w:lang w:eastAsia="ru-RU"/>
        </w:rPr>
        <w:t>установление требований к оформлению результатов экспертно-аналитического мероприятия.</w:t>
      </w:r>
    </w:p>
    <w:p w:rsidR="008206D4" w:rsidRPr="00123B37" w:rsidRDefault="008206D4" w:rsidP="00F76545">
      <w:pPr>
        <w:tabs>
          <w:tab w:val="left" w:pos="426"/>
        </w:tabs>
        <w:ind w:firstLine="0"/>
        <w:jc w:val="both"/>
        <w:rPr>
          <w:rFonts w:eastAsia="Times New Roman"/>
          <w:lang w:eastAsia="ru-RU"/>
        </w:rPr>
      </w:pPr>
    </w:p>
    <w:p w:rsidR="00DC3E61" w:rsidRPr="00DC3E61" w:rsidRDefault="00DC3E61" w:rsidP="00DC3E61">
      <w:pPr>
        <w:tabs>
          <w:tab w:val="left" w:pos="-284"/>
          <w:tab w:val="left" w:pos="426"/>
        </w:tabs>
        <w:ind w:firstLine="0"/>
        <w:jc w:val="both"/>
        <w:rPr>
          <w:rFonts w:eastAsia="Times New Roman"/>
          <w:lang w:eastAsia="ru-RU"/>
        </w:rPr>
      </w:pPr>
      <w:r w:rsidRPr="00DC3E61">
        <w:rPr>
          <w:rFonts w:eastAsia="Times New Roman"/>
          <w:lang w:eastAsia="ru-RU"/>
        </w:rPr>
        <w:t>6. Основные понятия и термины:</w:t>
      </w:r>
    </w:p>
    <w:p w:rsidR="00DC3E61" w:rsidRPr="00DC3E61" w:rsidRDefault="00DC3E61" w:rsidP="00DC3E61">
      <w:pPr>
        <w:tabs>
          <w:tab w:val="left" w:pos="-284"/>
          <w:tab w:val="left" w:pos="426"/>
        </w:tabs>
        <w:ind w:firstLine="0"/>
        <w:jc w:val="both"/>
        <w:rPr>
          <w:rFonts w:eastAsia="Times New Roman"/>
          <w:lang w:eastAsia="ru-RU"/>
        </w:rPr>
      </w:pPr>
      <w:r w:rsidRPr="00DC3E61">
        <w:rPr>
          <w:rFonts w:eastAsia="Times New Roman"/>
          <w:b/>
          <w:lang w:eastAsia="ru-RU"/>
        </w:rPr>
        <w:t>Экспертно-аналитическое мероприятие</w:t>
      </w:r>
      <w:r w:rsidRPr="00DC3E61">
        <w:rPr>
          <w:rFonts w:eastAsia="Times New Roman"/>
          <w:lang w:eastAsia="ru-RU"/>
        </w:rPr>
        <w:t xml:space="preserve"> представляет собой  одну из организационных форм осуществления экспертно-аналитической деятельности КСП г. Пскова, посредством которой обеспечивается реализация задач, функций и полномочий КСО в сфере  внешнего муниципального финансового контроля;</w:t>
      </w:r>
    </w:p>
    <w:p w:rsidR="00DC3E61" w:rsidRPr="00DC3E61" w:rsidRDefault="00DC3E61" w:rsidP="00DC3E61">
      <w:pPr>
        <w:tabs>
          <w:tab w:val="left" w:pos="-284"/>
          <w:tab w:val="left" w:pos="426"/>
        </w:tabs>
        <w:ind w:firstLine="0"/>
        <w:jc w:val="both"/>
        <w:rPr>
          <w:rFonts w:eastAsia="Times New Roman"/>
          <w:lang w:eastAsia="ru-RU"/>
        </w:rPr>
      </w:pPr>
      <w:r w:rsidRPr="00DC3E61">
        <w:rPr>
          <w:rFonts w:eastAsia="Times New Roman"/>
          <w:b/>
          <w:lang w:eastAsia="ru-RU"/>
        </w:rPr>
        <w:t>Мониторинг</w:t>
      </w:r>
      <w:r w:rsidRPr="00DC3E61">
        <w:rPr>
          <w:rFonts w:eastAsia="Times New Roman"/>
          <w:lang w:eastAsia="ru-RU"/>
        </w:rPr>
        <w:t xml:space="preserve"> – наблюдение, оценка, анализ и прогноз состояния отдельных процессов;</w:t>
      </w:r>
    </w:p>
    <w:p w:rsidR="00DC3E61" w:rsidRPr="00DC3E61" w:rsidRDefault="00DC3E61" w:rsidP="00DC3E61">
      <w:pPr>
        <w:tabs>
          <w:tab w:val="left" w:pos="-284"/>
          <w:tab w:val="left" w:pos="426"/>
        </w:tabs>
        <w:ind w:firstLine="0"/>
        <w:jc w:val="both"/>
        <w:rPr>
          <w:rFonts w:eastAsia="Times New Roman"/>
          <w:lang w:eastAsia="ru-RU"/>
        </w:rPr>
      </w:pPr>
      <w:r w:rsidRPr="00DC3E61">
        <w:rPr>
          <w:rFonts w:eastAsia="Times New Roman"/>
          <w:b/>
          <w:lang w:eastAsia="ru-RU"/>
        </w:rPr>
        <w:lastRenderedPageBreak/>
        <w:t>Экспертиза</w:t>
      </w:r>
      <w:r w:rsidRPr="00DC3E61">
        <w:rPr>
          <w:rFonts w:eastAsia="Times New Roman"/>
          <w:lang w:eastAsia="ru-RU"/>
        </w:rPr>
        <w:t xml:space="preserve"> – проведение исследования, включающего в себя комплексный анализ и оценку документов (проектов документов) или вопросов, </w:t>
      </w:r>
      <w:proofErr w:type="gramStart"/>
      <w:r w:rsidRPr="00DC3E61">
        <w:rPr>
          <w:rFonts w:eastAsia="Times New Roman"/>
          <w:lang w:eastAsia="ru-RU"/>
        </w:rPr>
        <w:t>результатом</w:t>
      </w:r>
      <w:proofErr w:type="gramEnd"/>
      <w:r w:rsidRPr="00DC3E61">
        <w:rPr>
          <w:rFonts w:eastAsia="Times New Roman"/>
          <w:lang w:eastAsia="ru-RU"/>
        </w:rPr>
        <w:t xml:space="preserve"> которого является выработка предложений и рекомендаций;</w:t>
      </w:r>
    </w:p>
    <w:p w:rsidR="00DC3E61" w:rsidRPr="00DC3E61" w:rsidRDefault="00DC3E61" w:rsidP="00DC3E61">
      <w:pPr>
        <w:tabs>
          <w:tab w:val="left" w:pos="-284"/>
          <w:tab w:val="left" w:pos="426"/>
        </w:tabs>
        <w:ind w:firstLine="0"/>
        <w:jc w:val="both"/>
        <w:rPr>
          <w:rFonts w:eastAsia="Times New Roman"/>
          <w:lang w:eastAsia="ru-RU"/>
        </w:rPr>
      </w:pPr>
      <w:r w:rsidRPr="00DC3E61">
        <w:rPr>
          <w:rFonts w:eastAsia="Times New Roman"/>
          <w:b/>
          <w:lang w:eastAsia="ru-RU"/>
        </w:rPr>
        <w:t>Анализ</w:t>
      </w:r>
      <w:r w:rsidRPr="00DC3E61">
        <w:rPr>
          <w:rFonts w:eastAsia="Times New Roman"/>
          <w:lang w:eastAsia="ru-RU"/>
        </w:rPr>
        <w:t xml:space="preserve"> - метод исследования (познания) явлений и процессов, в основе которого лежит изучение составных частей, элементов изучаемой системы, который применяется с целью выявления сущности, закономерностей, тенденций </w:t>
      </w:r>
      <w:proofErr w:type="gramStart"/>
      <w:r w:rsidRPr="00DC3E61">
        <w:rPr>
          <w:rFonts w:eastAsia="Times New Roman"/>
          <w:lang w:eastAsia="ru-RU"/>
        </w:rPr>
        <w:t>экономических и социальных процессов</w:t>
      </w:r>
      <w:proofErr w:type="gramEnd"/>
      <w:r w:rsidRPr="00DC3E61">
        <w:rPr>
          <w:rFonts w:eastAsia="Times New Roman"/>
          <w:lang w:eastAsia="ru-RU"/>
        </w:rPr>
        <w:t xml:space="preserve">, хозяйственной деятельности и служит исходной отправной точкой прогнозирования, планирования, управления экономическими объектами и протекающими в них процессами; </w:t>
      </w:r>
    </w:p>
    <w:p w:rsidR="00DC3E61" w:rsidRPr="00DC3E61" w:rsidRDefault="00DC3E61" w:rsidP="00DC3E61">
      <w:pPr>
        <w:tabs>
          <w:tab w:val="left" w:pos="-284"/>
          <w:tab w:val="left" w:pos="426"/>
        </w:tabs>
        <w:ind w:firstLine="0"/>
        <w:jc w:val="both"/>
        <w:rPr>
          <w:rFonts w:eastAsia="Times New Roman"/>
          <w:lang w:eastAsia="ru-RU"/>
        </w:rPr>
      </w:pPr>
      <w:r w:rsidRPr="00DC3E61">
        <w:rPr>
          <w:rFonts w:eastAsia="Times New Roman"/>
          <w:b/>
          <w:lang w:eastAsia="ru-RU"/>
        </w:rPr>
        <w:t>Заключение о результатах экспертно-аналитического мероприятия</w:t>
      </w:r>
      <w:r w:rsidRPr="00DC3E61">
        <w:rPr>
          <w:rFonts w:eastAsia="Times New Roman"/>
          <w:lang w:eastAsia="ru-RU"/>
        </w:rPr>
        <w:t xml:space="preserve"> – итоговый документ, оформляемый в целом по результатам экспертно-аналитического мероприятия, в котором отражается содержание проведенного исследования, оформленный по установленной форме.</w:t>
      </w:r>
    </w:p>
    <w:p w:rsidR="008206D4" w:rsidRPr="00123B37" w:rsidRDefault="00DC3E61" w:rsidP="00DC3E61">
      <w:pPr>
        <w:tabs>
          <w:tab w:val="left" w:pos="-284"/>
          <w:tab w:val="left" w:pos="426"/>
        </w:tabs>
        <w:ind w:firstLine="0"/>
        <w:jc w:val="both"/>
        <w:rPr>
          <w:rFonts w:eastAsia="Times New Roman"/>
          <w:lang w:eastAsia="ru-RU"/>
        </w:rPr>
      </w:pPr>
      <w:r w:rsidRPr="00DC3E61">
        <w:rPr>
          <w:rFonts w:eastAsia="Times New Roman"/>
          <w:b/>
          <w:lang w:eastAsia="ru-RU"/>
        </w:rPr>
        <w:t>Рабочая группа</w:t>
      </w:r>
      <w:r w:rsidRPr="00DC3E61">
        <w:rPr>
          <w:rFonts w:eastAsia="Times New Roman"/>
          <w:lang w:eastAsia="ru-RU"/>
        </w:rPr>
        <w:t xml:space="preserve"> - персональный состав должностных лиц КСП г. Пскова и привлеченных специалистов для проведения экспертно-аналитического мероприятия.</w:t>
      </w:r>
      <w:r w:rsidR="008206D4" w:rsidRPr="00123B37">
        <w:rPr>
          <w:rFonts w:eastAsia="Times New Roman"/>
          <w:snapToGrid w:val="0"/>
          <w:color w:val="FF0000"/>
          <w:lang w:eastAsia="ru-RU"/>
        </w:rPr>
        <w:t xml:space="preserve"> </w:t>
      </w:r>
    </w:p>
    <w:p w:rsidR="008206D4" w:rsidRPr="00123B37" w:rsidRDefault="008206D4" w:rsidP="00AE3E1B">
      <w:pPr>
        <w:widowControl w:val="0"/>
        <w:tabs>
          <w:tab w:val="left" w:pos="426"/>
        </w:tabs>
        <w:ind w:firstLine="0"/>
        <w:jc w:val="both"/>
        <w:rPr>
          <w:rFonts w:eastAsia="Times New Roman"/>
          <w:snapToGrid w:val="0"/>
          <w:lang w:eastAsia="ru-RU"/>
        </w:rPr>
      </w:pPr>
    </w:p>
    <w:p w:rsidR="008206D4" w:rsidRPr="00DC3E61" w:rsidRDefault="00DC3E61" w:rsidP="00DC3E61">
      <w:pPr>
        <w:pStyle w:val="a3"/>
        <w:numPr>
          <w:ilvl w:val="0"/>
          <w:numId w:val="11"/>
        </w:numPr>
        <w:tabs>
          <w:tab w:val="left" w:pos="-284"/>
          <w:tab w:val="left" w:pos="426"/>
          <w:tab w:val="left" w:pos="851"/>
        </w:tabs>
        <w:ind w:left="0" w:firstLine="0"/>
        <w:jc w:val="both"/>
        <w:rPr>
          <w:rFonts w:eastAsia="Times New Roman"/>
          <w:lang w:eastAsia="ru-RU"/>
        </w:rPr>
      </w:pPr>
      <w:r w:rsidRPr="00DC3E61">
        <w:rPr>
          <w:rFonts w:eastAsia="Times New Roman"/>
          <w:b/>
          <w:lang w:eastAsia="ru-RU"/>
        </w:rPr>
        <w:t>Предметом экспертно-аналитического мероприятия</w:t>
      </w:r>
      <w:r w:rsidRPr="00DC3E61">
        <w:rPr>
          <w:rFonts w:eastAsia="Times New Roman"/>
          <w:lang w:eastAsia="ru-RU"/>
        </w:rPr>
        <w:t xml:space="preserve"> являются организация бюджетного процесса в муниципальном образовании, формирование и использование муниципальных средств, в том числе средств бюджета, муниципального имущества, а также деятельность органов местного самоуправления и муниципальных учреждений и предприятий</w:t>
      </w:r>
      <w:proofErr w:type="gramStart"/>
      <w:r w:rsidRPr="00DC3E61">
        <w:rPr>
          <w:rFonts w:eastAsia="Times New Roman"/>
          <w:lang w:eastAsia="ru-RU"/>
        </w:rPr>
        <w:t>.</w:t>
      </w:r>
      <w:r w:rsidR="008206D4" w:rsidRPr="00DC3E61">
        <w:rPr>
          <w:rFonts w:eastAsia="Times New Roman"/>
          <w:lang w:eastAsia="ru-RU"/>
        </w:rPr>
        <w:t>.</w:t>
      </w:r>
      <w:proofErr w:type="gramEnd"/>
    </w:p>
    <w:p w:rsidR="008206D4" w:rsidRPr="00123B37" w:rsidRDefault="008206D4" w:rsidP="00AE3E1B">
      <w:pPr>
        <w:tabs>
          <w:tab w:val="left" w:pos="426"/>
        </w:tabs>
        <w:ind w:firstLine="0"/>
        <w:jc w:val="both"/>
        <w:rPr>
          <w:rFonts w:eastAsia="Times New Roman"/>
          <w:lang w:eastAsia="ru-RU"/>
        </w:rPr>
      </w:pPr>
    </w:p>
    <w:p w:rsidR="008206D4" w:rsidRPr="00123B37" w:rsidRDefault="008206D4" w:rsidP="00DC3E61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lang w:eastAsia="ru-RU"/>
        </w:rPr>
      </w:pPr>
      <w:r w:rsidRPr="00DC3E61">
        <w:rPr>
          <w:rFonts w:eastAsia="Times New Roman"/>
          <w:b/>
          <w:bCs/>
          <w:lang w:eastAsia="ru-RU"/>
        </w:rPr>
        <w:t>Объектами</w:t>
      </w:r>
      <w:r w:rsidRPr="00DC3E61">
        <w:rPr>
          <w:rFonts w:eastAsia="Times New Roman"/>
          <w:b/>
          <w:lang w:eastAsia="ru-RU"/>
        </w:rPr>
        <w:t xml:space="preserve"> мероприятия являются</w:t>
      </w:r>
      <w:r w:rsidRPr="00123B37">
        <w:rPr>
          <w:rFonts w:eastAsia="Times New Roman"/>
          <w:lang w:eastAsia="ru-RU"/>
        </w:rPr>
        <w:t xml:space="preserve">: </w:t>
      </w:r>
    </w:p>
    <w:p w:rsidR="008206D4" w:rsidRPr="00123B37" w:rsidRDefault="008206D4" w:rsidP="00AE3E1B">
      <w:pPr>
        <w:numPr>
          <w:ilvl w:val="0"/>
          <w:numId w:val="2"/>
        </w:numPr>
        <w:tabs>
          <w:tab w:val="left" w:pos="-284"/>
          <w:tab w:val="left" w:pos="426"/>
          <w:tab w:val="left" w:pos="851"/>
        </w:tabs>
        <w:ind w:left="0" w:firstLine="0"/>
        <w:contextualSpacing/>
        <w:jc w:val="both"/>
        <w:rPr>
          <w:rFonts w:eastAsia="Times New Roman"/>
          <w:lang w:eastAsia="ru-RU"/>
        </w:rPr>
      </w:pPr>
      <w:r w:rsidRPr="00123B37">
        <w:rPr>
          <w:rFonts w:eastAsia="Times New Roman"/>
          <w:lang w:eastAsia="ru-RU"/>
        </w:rPr>
        <w:t xml:space="preserve">органы местного самоуправления и муниципальные органы, </w:t>
      </w:r>
    </w:p>
    <w:p w:rsidR="008206D4" w:rsidRPr="00123B37" w:rsidRDefault="008206D4" w:rsidP="00AE3E1B">
      <w:pPr>
        <w:numPr>
          <w:ilvl w:val="0"/>
          <w:numId w:val="2"/>
        </w:numPr>
        <w:tabs>
          <w:tab w:val="left" w:pos="-284"/>
          <w:tab w:val="left" w:pos="426"/>
          <w:tab w:val="left" w:pos="851"/>
        </w:tabs>
        <w:ind w:left="0" w:firstLine="0"/>
        <w:contextualSpacing/>
        <w:jc w:val="both"/>
        <w:rPr>
          <w:rFonts w:eastAsia="Times New Roman"/>
          <w:lang w:eastAsia="ru-RU"/>
        </w:rPr>
      </w:pPr>
      <w:r w:rsidRPr="00123B37">
        <w:rPr>
          <w:rFonts w:eastAsia="Times New Roman"/>
          <w:lang w:eastAsia="ru-RU"/>
        </w:rPr>
        <w:t xml:space="preserve">муниципальные учреждения и унитарные предприятия муниципального образования, </w:t>
      </w:r>
    </w:p>
    <w:p w:rsidR="008206D4" w:rsidRPr="00123B37" w:rsidRDefault="008206D4" w:rsidP="00AE3E1B">
      <w:pPr>
        <w:numPr>
          <w:ilvl w:val="0"/>
          <w:numId w:val="2"/>
        </w:numPr>
        <w:tabs>
          <w:tab w:val="left" w:pos="-284"/>
          <w:tab w:val="left" w:pos="426"/>
          <w:tab w:val="left" w:pos="851"/>
        </w:tabs>
        <w:ind w:left="0" w:firstLine="0"/>
        <w:contextualSpacing/>
        <w:jc w:val="both"/>
        <w:rPr>
          <w:rFonts w:eastAsia="Times New Roman"/>
          <w:lang w:eastAsia="ru-RU"/>
        </w:rPr>
      </w:pPr>
      <w:r w:rsidRPr="00123B37">
        <w:rPr>
          <w:rFonts w:eastAsia="Times New Roman"/>
          <w:lang w:eastAsia="ru-RU"/>
        </w:rPr>
        <w:t>иные организации, на которые в рамках предмета экспертно-аналитического мероприятия распространяются полномочия КСП г. Пскова, определенные Положением о Контрольно-счетной палате города Пскова.</w:t>
      </w:r>
    </w:p>
    <w:p w:rsidR="008206D4" w:rsidRPr="00123B37" w:rsidRDefault="008206D4" w:rsidP="00AE3E1B">
      <w:pPr>
        <w:widowControl w:val="0"/>
        <w:tabs>
          <w:tab w:val="left" w:pos="-993"/>
          <w:tab w:val="left" w:pos="-284"/>
          <w:tab w:val="left" w:pos="426"/>
        </w:tabs>
        <w:ind w:firstLine="0"/>
        <w:rPr>
          <w:rFonts w:eastAsia="Times New Roman"/>
          <w:lang w:eastAsia="ru-RU"/>
        </w:rPr>
      </w:pPr>
    </w:p>
    <w:p w:rsidR="008206D4" w:rsidRPr="00123B37" w:rsidRDefault="00DC3E61" w:rsidP="00DC3E61">
      <w:pPr>
        <w:widowControl w:val="0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eastAsia="Times New Roman"/>
          <w:snapToGrid w:val="0"/>
          <w:lang w:eastAsia="ru-RU"/>
        </w:rPr>
      </w:pPr>
      <w:r w:rsidRPr="00DC3E61">
        <w:rPr>
          <w:rFonts w:eastAsia="Times New Roman"/>
          <w:snapToGrid w:val="0"/>
          <w:lang w:eastAsia="ru-RU"/>
        </w:rPr>
        <w:t>Основными методами для проведения экспертно-аналитического мероприятия являются мониторинг, экспертиза, анализ и иные формы экспертно-аналитической деятельности.</w:t>
      </w:r>
    </w:p>
    <w:p w:rsidR="0094442A" w:rsidRPr="00123B37" w:rsidRDefault="0094442A" w:rsidP="0094442A">
      <w:pPr>
        <w:widowControl w:val="0"/>
        <w:tabs>
          <w:tab w:val="left" w:pos="426"/>
        </w:tabs>
        <w:ind w:firstLine="0"/>
        <w:jc w:val="both"/>
        <w:rPr>
          <w:rFonts w:eastAsia="Times New Roman"/>
          <w:snapToGrid w:val="0"/>
          <w:lang w:eastAsia="ru-RU"/>
        </w:rPr>
      </w:pPr>
    </w:p>
    <w:p w:rsidR="008206D4" w:rsidRPr="00123B37" w:rsidRDefault="008206D4" w:rsidP="00AE3E1B">
      <w:pPr>
        <w:widowControl w:val="0"/>
        <w:tabs>
          <w:tab w:val="left" w:pos="426"/>
        </w:tabs>
        <w:ind w:firstLine="0"/>
        <w:jc w:val="center"/>
        <w:rPr>
          <w:rFonts w:eastAsia="Times New Roman"/>
          <w:b/>
          <w:snapToGrid w:val="0"/>
          <w:lang w:eastAsia="ru-RU"/>
        </w:rPr>
      </w:pPr>
      <w:r w:rsidRPr="00123B37">
        <w:rPr>
          <w:rFonts w:eastAsia="Times New Roman"/>
          <w:b/>
          <w:snapToGrid w:val="0"/>
          <w:lang w:eastAsia="ru-RU"/>
        </w:rPr>
        <w:t xml:space="preserve">Организация </w:t>
      </w:r>
      <w:r w:rsidR="00491EEA">
        <w:rPr>
          <w:rFonts w:eastAsia="Times New Roman"/>
          <w:b/>
          <w:snapToGrid w:val="0"/>
          <w:lang w:eastAsia="ru-RU"/>
        </w:rPr>
        <w:t xml:space="preserve">и подготовка </w:t>
      </w:r>
      <w:r w:rsidRPr="00123B37">
        <w:rPr>
          <w:rFonts w:eastAsia="Times New Roman"/>
          <w:b/>
          <w:snapToGrid w:val="0"/>
          <w:lang w:eastAsia="ru-RU"/>
        </w:rPr>
        <w:t>экспе</w:t>
      </w:r>
      <w:bookmarkStart w:id="1" w:name="_Toc518912249"/>
      <w:r w:rsidRPr="00123B37">
        <w:rPr>
          <w:rFonts w:eastAsia="Times New Roman"/>
          <w:b/>
          <w:snapToGrid w:val="0"/>
          <w:lang w:eastAsia="ru-RU"/>
        </w:rPr>
        <w:t>ртно-аналитического мероприятия</w:t>
      </w:r>
    </w:p>
    <w:bookmarkEnd w:id="1"/>
    <w:p w:rsidR="008206D4" w:rsidRPr="00123B37" w:rsidRDefault="008206D4" w:rsidP="00AE3E1B">
      <w:pPr>
        <w:tabs>
          <w:tab w:val="left" w:pos="426"/>
        </w:tabs>
        <w:ind w:firstLine="0"/>
        <w:jc w:val="both"/>
        <w:rPr>
          <w:rFonts w:eastAsia="Times New Roman"/>
          <w:snapToGrid w:val="0"/>
          <w:lang w:eastAsia="ru-RU"/>
        </w:rPr>
      </w:pPr>
    </w:p>
    <w:p w:rsidR="005245BC" w:rsidRDefault="005245BC" w:rsidP="00DC3E61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eastAsia="Times New Roman"/>
          <w:snapToGrid w:val="0"/>
          <w:lang w:eastAsia="ru-RU"/>
        </w:rPr>
      </w:pPr>
      <w:r w:rsidRPr="005245BC">
        <w:rPr>
          <w:rFonts w:eastAsia="Times New Roman"/>
          <w:snapToGrid w:val="0"/>
          <w:lang w:eastAsia="ru-RU"/>
        </w:rPr>
        <w:t xml:space="preserve">Мероприятие проводится в соответствии с утвержденным планом работы КСП г. Пскова  на текущий год на основании приказа Председателя КСП </w:t>
      </w:r>
      <w:r w:rsidR="00730662">
        <w:rPr>
          <w:rFonts w:eastAsia="Times New Roman"/>
          <w:snapToGrid w:val="0"/>
          <w:lang w:eastAsia="ru-RU"/>
        </w:rPr>
        <w:t xml:space="preserve">          </w:t>
      </w:r>
      <w:r w:rsidRPr="005245BC">
        <w:rPr>
          <w:rFonts w:eastAsia="Times New Roman"/>
          <w:snapToGrid w:val="0"/>
          <w:lang w:eastAsia="ru-RU"/>
        </w:rPr>
        <w:t>г. Пскова, определяющего предмет мероприятия, сроки его проведения, руководителя мероприятия и состав рабочей группы.</w:t>
      </w:r>
    </w:p>
    <w:p w:rsidR="005245BC" w:rsidRPr="005245BC" w:rsidRDefault="005245BC" w:rsidP="00730662">
      <w:pPr>
        <w:pStyle w:val="a3"/>
        <w:tabs>
          <w:tab w:val="left" w:pos="426"/>
        </w:tabs>
        <w:ind w:left="0" w:firstLine="0"/>
        <w:jc w:val="both"/>
        <w:rPr>
          <w:rFonts w:eastAsia="Times New Roman"/>
          <w:snapToGrid w:val="0"/>
          <w:lang w:eastAsia="ru-RU"/>
        </w:rPr>
      </w:pPr>
    </w:p>
    <w:p w:rsidR="00730662" w:rsidRPr="00730662" w:rsidRDefault="00730662" w:rsidP="00DC3E61">
      <w:pPr>
        <w:numPr>
          <w:ilvl w:val="0"/>
          <w:numId w:val="11"/>
        </w:numPr>
        <w:tabs>
          <w:tab w:val="left" w:pos="-284"/>
          <w:tab w:val="left" w:pos="426"/>
          <w:tab w:val="left" w:pos="1134"/>
        </w:tabs>
        <w:ind w:left="0" w:firstLine="0"/>
        <w:contextualSpacing/>
        <w:jc w:val="both"/>
        <w:rPr>
          <w:rFonts w:eastAsia="Times New Roman"/>
          <w:snapToGrid w:val="0"/>
          <w:lang w:eastAsia="ru-RU"/>
        </w:rPr>
      </w:pPr>
      <w:r w:rsidRPr="00730662">
        <w:rPr>
          <w:rFonts w:eastAsia="Times New Roman"/>
          <w:snapToGrid w:val="0"/>
          <w:lang w:eastAsia="ru-RU"/>
        </w:rPr>
        <w:t xml:space="preserve">Организацию, непосредственное руководство проведением мероприятия и координацию действий членов рабочей группы осуществляет руководитель </w:t>
      </w:r>
      <w:r w:rsidRPr="00730662">
        <w:rPr>
          <w:rFonts w:eastAsia="Times New Roman"/>
          <w:snapToGrid w:val="0"/>
          <w:lang w:eastAsia="ru-RU"/>
        </w:rPr>
        <w:lastRenderedPageBreak/>
        <w:t>мероприятия, назначенный приказом Председателя КСП г. Пскова о проведении мероприятия.</w:t>
      </w:r>
    </w:p>
    <w:p w:rsidR="00730662" w:rsidRPr="00730662" w:rsidRDefault="00730662" w:rsidP="00730662">
      <w:pPr>
        <w:tabs>
          <w:tab w:val="left" w:pos="-284"/>
          <w:tab w:val="left" w:pos="426"/>
          <w:tab w:val="left" w:pos="1134"/>
        </w:tabs>
        <w:ind w:firstLine="0"/>
        <w:contextualSpacing/>
        <w:jc w:val="both"/>
        <w:rPr>
          <w:rFonts w:eastAsia="Times New Roman"/>
          <w:snapToGrid w:val="0"/>
          <w:lang w:eastAsia="ru-RU"/>
        </w:rPr>
      </w:pPr>
    </w:p>
    <w:p w:rsidR="00730662" w:rsidRPr="00730662" w:rsidRDefault="00730662" w:rsidP="00DC3E61">
      <w:pPr>
        <w:numPr>
          <w:ilvl w:val="0"/>
          <w:numId w:val="11"/>
        </w:numPr>
        <w:tabs>
          <w:tab w:val="left" w:pos="-284"/>
          <w:tab w:val="left" w:pos="426"/>
          <w:tab w:val="left" w:pos="1134"/>
        </w:tabs>
        <w:ind w:left="0" w:firstLine="0"/>
        <w:contextualSpacing/>
        <w:jc w:val="both"/>
        <w:rPr>
          <w:rFonts w:eastAsia="Times New Roman"/>
          <w:snapToGrid w:val="0"/>
          <w:lang w:eastAsia="ru-RU"/>
        </w:rPr>
      </w:pPr>
      <w:r w:rsidRPr="00730662">
        <w:rPr>
          <w:rFonts w:eastAsia="Times New Roman"/>
          <w:snapToGrid w:val="0"/>
          <w:lang w:eastAsia="ru-RU"/>
        </w:rPr>
        <w:t>Рабочая группа мероприятия должна формироваться с условием, что профессиональные знания, навыки и опыт экспертно-аналитической работы ее членов позволят обеспечить качественное проведение мероприятия.</w:t>
      </w:r>
    </w:p>
    <w:p w:rsidR="00730662" w:rsidRPr="00730662" w:rsidRDefault="00730662" w:rsidP="00730662">
      <w:pPr>
        <w:tabs>
          <w:tab w:val="left" w:pos="-284"/>
          <w:tab w:val="left" w:pos="426"/>
          <w:tab w:val="left" w:pos="1134"/>
        </w:tabs>
        <w:ind w:firstLine="0"/>
        <w:contextualSpacing/>
        <w:jc w:val="both"/>
        <w:rPr>
          <w:rFonts w:eastAsia="Times New Roman"/>
          <w:snapToGrid w:val="0"/>
          <w:lang w:eastAsia="ru-RU"/>
        </w:rPr>
      </w:pPr>
    </w:p>
    <w:p w:rsidR="00730662" w:rsidRDefault="00730662" w:rsidP="00DC3E61">
      <w:pPr>
        <w:numPr>
          <w:ilvl w:val="0"/>
          <w:numId w:val="11"/>
        </w:numPr>
        <w:tabs>
          <w:tab w:val="left" w:pos="-284"/>
          <w:tab w:val="left" w:pos="426"/>
          <w:tab w:val="left" w:pos="1134"/>
        </w:tabs>
        <w:ind w:left="0" w:firstLine="0"/>
        <w:contextualSpacing/>
        <w:jc w:val="both"/>
        <w:rPr>
          <w:rFonts w:eastAsia="Times New Roman"/>
          <w:snapToGrid w:val="0"/>
          <w:lang w:eastAsia="ru-RU"/>
        </w:rPr>
      </w:pPr>
      <w:r w:rsidRPr="00730662">
        <w:rPr>
          <w:rFonts w:eastAsia="Times New Roman"/>
          <w:snapToGrid w:val="0"/>
          <w:lang w:eastAsia="ru-RU"/>
        </w:rPr>
        <w:t xml:space="preserve">При необходимости, когда для достижения целей мероприятия необходимы специальные знания, навыки и опыт, к участию в проведении мероприятия могут привлекаться </w:t>
      </w:r>
      <w:r w:rsidR="00DC3E61">
        <w:rPr>
          <w:rFonts w:eastAsia="Times New Roman"/>
          <w:snapToGrid w:val="0"/>
          <w:lang w:eastAsia="ru-RU"/>
        </w:rPr>
        <w:t>специалисты</w:t>
      </w:r>
      <w:r w:rsidRPr="00730662">
        <w:rPr>
          <w:rFonts w:eastAsia="Times New Roman"/>
          <w:snapToGrid w:val="0"/>
          <w:lang w:eastAsia="ru-RU"/>
        </w:rPr>
        <w:t>.</w:t>
      </w:r>
    </w:p>
    <w:p w:rsidR="00730662" w:rsidRDefault="00730662" w:rsidP="00730662">
      <w:pPr>
        <w:pStyle w:val="a3"/>
        <w:rPr>
          <w:rFonts w:eastAsia="Times New Roman"/>
          <w:snapToGrid w:val="0"/>
          <w:lang w:eastAsia="ru-RU"/>
        </w:rPr>
      </w:pPr>
    </w:p>
    <w:p w:rsidR="00730662" w:rsidRPr="00123B37" w:rsidRDefault="00730662" w:rsidP="00DC3E61">
      <w:pPr>
        <w:numPr>
          <w:ilvl w:val="0"/>
          <w:numId w:val="11"/>
        </w:numPr>
        <w:tabs>
          <w:tab w:val="left" w:pos="-284"/>
          <w:tab w:val="left" w:pos="426"/>
        </w:tabs>
        <w:ind w:left="0" w:firstLine="0"/>
        <w:contextualSpacing/>
        <w:jc w:val="both"/>
        <w:rPr>
          <w:rFonts w:eastAsia="Calibri"/>
        </w:rPr>
      </w:pPr>
      <w:r w:rsidRPr="00123B37">
        <w:rPr>
          <w:rFonts w:eastAsia="Calibri"/>
        </w:rPr>
        <w:t>Организация мероприятия включает следующие этапы:</w:t>
      </w:r>
    </w:p>
    <w:p w:rsidR="00730662" w:rsidRPr="00123B37" w:rsidRDefault="00730662" w:rsidP="00730662">
      <w:pPr>
        <w:numPr>
          <w:ilvl w:val="0"/>
          <w:numId w:val="3"/>
        </w:numPr>
        <w:tabs>
          <w:tab w:val="left" w:pos="-284"/>
          <w:tab w:val="left" w:pos="426"/>
          <w:tab w:val="left" w:pos="851"/>
        </w:tabs>
        <w:ind w:left="0" w:firstLine="0"/>
        <w:contextualSpacing/>
        <w:jc w:val="both"/>
        <w:rPr>
          <w:rFonts w:eastAsia="Times New Roman"/>
          <w:lang w:eastAsia="ru-RU"/>
        </w:rPr>
      </w:pPr>
      <w:r w:rsidRPr="00123B37">
        <w:rPr>
          <w:rFonts w:eastAsia="Times New Roman"/>
          <w:lang w:eastAsia="ru-RU"/>
        </w:rPr>
        <w:t>подготовительный этап мероприятия;</w:t>
      </w:r>
    </w:p>
    <w:p w:rsidR="00730662" w:rsidRPr="00123B37" w:rsidRDefault="00730662" w:rsidP="00730662">
      <w:pPr>
        <w:numPr>
          <w:ilvl w:val="0"/>
          <w:numId w:val="3"/>
        </w:numPr>
        <w:tabs>
          <w:tab w:val="left" w:pos="-284"/>
          <w:tab w:val="left" w:pos="426"/>
          <w:tab w:val="left" w:pos="851"/>
        </w:tabs>
        <w:ind w:left="0" w:firstLine="0"/>
        <w:contextualSpacing/>
        <w:jc w:val="both"/>
        <w:rPr>
          <w:rFonts w:eastAsia="Times New Roman"/>
          <w:lang w:eastAsia="ru-RU"/>
        </w:rPr>
      </w:pPr>
      <w:r w:rsidRPr="00123B37">
        <w:rPr>
          <w:rFonts w:eastAsia="Times New Roman"/>
          <w:lang w:eastAsia="ru-RU"/>
        </w:rPr>
        <w:t>основной этап мероприятия;</w:t>
      </w:r>
    </w:p>
    <w:p w:rsidR="00730662" w:rsidRDefault="00730662" w:rsidP="00730662">
      <w:pPr>
        <w:numPr>
          <w:ilvl w:val="0"/>
          <w:numId w:val="3"/>
        </w:numPr>
        <w:tabs>
          <w:tab w:val="left" w:pos="-284"/>
          <w:tab w:val="left" w:pos="426"/>
          <w:tab w:val="left" w:pos="851"/>
        </w:tabs>
        <w:ind w:left="0" w:firstLine="0"/>
        <w:contextualSpacing/>
        <w:jc w:val="both"/>
        <w:rPr>
          <w:rFonts w:eastAsia="Times New Roman"/>
          <w:lang w:eastAsia="ru-RU"/>
        </w:rPr>
      </w:pPr>
      <w:r w:rsidRPr="00123B37">
        <w:rPr>
          <w:rFonts w:eastAsia="Times New Roman"/>
          <w:lang w:eastAsia="ru-RU"/>
        </w:rPr>
        <w:t>заключительный этап мероприятия.</w:t>
      </w:r>
    </w:p>
    <w:p w:rsidR="00730662" w:rsidRPr="00123B37" w:rsidRDefault="00730662" w:rsidP="00730662">
      <w:pPr>
        <w:tabs>
          <w:tab w:val="left" w:pos="-284"/>
          <w:tab w:val="left" w:pos="426"/>
          <w:tab w:val="left" w:pos="851"/>
        </w:tabs>
        <w:ind w:firstLine="0"/>
        <w:contextualSpacing/>
        <w:jc w:val="both"/>
        <w:rPr>
          <w:rFonts w:eastAsia="Times New Roman"/>
          <w:lang w:eastAsia="ru-RU"/>
        </w:rPr>
      </w:pPr>
    </w:p>
    <w:p w:rsidR="00730662" w:rsidRPr="00123B37" w:rsidRDefault="00730662" w:rsidP="00730662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ind w:firstLine="0"/>
        <w:jc w:val="center"/>
        <w:rPr>
          <w:rFonts w:eastAsia="Times New Roman"/>
          <w:b/>
          <w:color w:val="000000"/>
          <w:lang w:eastAsia="ru-RU"/>
        </w:rPr>
      </w:pPr>
      <w:r w:rsidRPr="00123B37">
        <w:rPr>
          <w:rFonts w:eastAsia="Times New Roman"/>
          <w:b/>
          <w:color w:val="000000"/>
          <w:lang w:eastAsia="ru-RU"/>
        </w:rPr>
        <w:t>Подготовительный этап мероприятия</w:t>
      </w:r>
    </w:p>
    <w:p w:rsidR="00730662" w:rsidRDefault="00730662" w:rsidP="00730662">
      <w:pPr>
        <w:pStyle w:val="a3"/>
        <w:tabs>
          <w:tab w:val="left" w:pos="426"/>
        </w:tabs>
        <w:ind w:left="0" w:firstLine="0"/>
        <w:rPr>
          <w:rFonts w:eastAsia="Times New Roman"/>
          <w:snapToGrid w:val="0"/>
          <w:lang w:eastAsia="ru-RU"/>
        </w:rPr>
      </w:pPr>
    </w:p>
    <w:p w:rsidR="008206D4" w:rsidRPr="00123B37" w:rsidRDefault="005245BC" w:rsidP="00DC3E61">
      <w:pPr>
        <w:numPr>
          <w:ilvl w:val="0"/>
          <w:numId w:val="11"/>
        </w:numPr>
        <w:tabs>
          <w:tab w:val="left" w:pos="-284"/>
          <w:tab w:val="left" w:pos="426"/>
          <w:tab w:val="left" w:pos="1134"/>
        </w:tabs>
        <w:ind w:left="0" w:firstLine="0"/>
        <w:contextualSpacing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 xml:space="preserve">После издания </w:t>
      </w:r>
      <w:r w:rsidR="00C92EDE">
        <w:rPr>
          <w:rFonts w:eastAsia="Times New Roman"/>
          <w:snapToGrid w:val="0"/>
          <w:lang w:eastAsia="ru-RU"/>
        </w:rPr>
        <w:t xml:space="preserve">приказа о проведении мероприятия </w:t>
      </w:r>
      <w:r>
        <w:rPr>
          <w:rFonts w:eastAsia="Times New Roman"/>
          <w:snapToGrid w:val="0"/>
          <w:lang w:eastAsia="ru-RU"/>
        </w:rPr>
        <w:t>производится</w:t>
      </w:r>
      <w:r w:rsidR="00C92EDE">
        <w:rPr>
          <w:rFonts w:eastAsia="Times New Roman"/>
          <w:snapToGrid w:val="0"/>
          <w:lang w:eastAsia="ru-RU"/>
        </w:rPr>
        <w:t xml:space="preserve"> </w:t>
      </w:r>
      <w:r w:rsidR="008206D4" w:rsidRPr="00123B37">
        <w:rPr>
          <w:rFonts w:eastAsia="Times New Roman"/>
          <w:lang w:eastAsia="ru-RU"/>
        </w:rPr>
        <w:t xml:space="preserve">изучение предмета и объекта </w:t>
      </w:r>
      <w:r w:rsidR="00123B37">
        <w:rPr>
          <w:rFonts w:eastAsia="Times New Roman"/>
          <w:lang w:eastAsia="ru-RU"/>
        </w:rPr>
        <w:t>мероприятия</w:t>
      </w:r>
      <w:r w:rsidR="008206D4" w:rsidRPr="00123B37">
        <w:rPr>
          <w:rFonts w:eastAsia="Times New Roman"/>
          <w:lang w:eastAsia="ru-RU"/>
        </w:rPr>
        <w:t xml:space="preserve"> </w:t>
      </w:r>
      <w:r w:rsidR="00123377" w:rsidRPr="00123B37">
        <w:rPr>
          <w:rFonts w:eastAsia="Times New Roman"/>
          <w:lang w:eastAsia="ru-RU"/>
        </w:rPr>
        <w:t>на основе полученной</w:t>
      </w:r>
      <w:r w:rsidR="008206D4" w:rsidRPr="00123B37">
        <w:rPr>
          <w:rFonts w:eastAsia="Times New Roman"/>
          <w:lang w:eastAsia="ru-RU"/>
        </w:rPr>
        <w:t xml:space="preserve"> информации </w:t>
      </w:r>
      <w:r w:rsidR="00702AD2" w:rsidRPr="00123B37">
        <w:rPr>
          <w:rFonts w:eastAsia="Times New Roman"/>
          <w:lang w:eastAsia="ru-RU"/>
        </w:rPr>
        <w:t>и собранных материалов</w:t>
      </w:r>
      <w:r w:rsidR="00706AD9">
        <w:rPr>
          <w:rFonts w:eastAsia="Times New Roman"/>
          <w:lang w:eastAsia="ru-RU"/>
        </w:rPr>
        <w:t>.</w:t>
      </w:r>
    </w:p>
    <w:p w:rsidR="008206D4" w:rsidRPr="00123B37" w:rsidRDefault="008206D4" w:rsidP="00730662">
      <w:pPr>
        <w:tabs>
          <w:tab w:val="left" w:pos="-284"/>
          <w:tab w:val="left" w:pos="426"/>
          <w:tab w:val="left" w:pos="1134"/>
        </w:tabs>
        <w:ind w:firstLine="0"/>
        <w:jc w:val="both"/>
        <w:rPr>
          <w:rFonts w:eastAsia="Times New Roman"/>
          <w:snapToGrid w:val="0"/>
          <w:lang w:eastAsia="ru-RU"/>
        </w:rPr>
      </w:pPr>
    </w:p>
    <w:p w:rsidR="008206D4" w:rsidRPr="00123B37" w:rsidRDefault="008206D4" w:rsidP="00DC3E61">
      <w:pPr>
        <w:numPr>
          <w:ilvl w:val="0"/>
          <w:numId w:val="11"/>
        </w:numPr>
        <w:tabs>
          <w:tab w:val="left" w:pos="-284"/>
          <w:tab w:val="left" w:pos="426"/>
          <w:tab w:val="left" w:pos="1134"/>
        </w:tabs>
        <w:ind w:left="0" w:firstLine="0"/>
        <w:contextualSpacing/>
        <w:jc w:val="both"/>
        <w:rPr>
          <w:rFonts w:eastAsia="Times New Roman"/>
          <w:snapToGrid w:val="0"/>
          <w:lang w:eastAsia="ru-RU"/>
        </w:rPr>
      </w:pPr>
      <w:r w:rsidRPr="00123B37">
        <w:rPr>
          <w:rFonts w:eastAsia="Times New Roman"/>
          <w:lang w:eastAsia="ru-RU"/>
        </w:rPr>
        <w:t>П</w:t>
      </w:r>
      <w:r w:rsidRPr="00123B37">
        <w:rPr>
          <w:rFonts w:eastAsia="Times New Roman"/>
          <w:snapToGrid w:val="0"/>
          <w:lang w:eastAsia="ru-RU"/>
        </w:rPr>
        <w:t>олучение информации о предмете и объекте мероприятия для их предварительного изучения может осуществляться путем направления запросов КСП г. Пскова рук</w:t>
      </w:r>
      <w:r w:rsidR="00706AD9">
        <w:rPr>
          <w:rFonts w:eastAsia="Times New Roman"/>
          <w:snapToGrid w:val="0"/>
          <w:lang w:eastAsia="ru-RU"/>
        </w:rPr>
        <w:t>оводителям объекта мероприятия,</w:t>
      </w:r>
      <w:r w:rsidRPr="00123B37">
        <w:rPr>
          <w:rFonts w:eastAsia="Times New Roman"/>
          <w:snapToGrid w:val="0"/>
          <w:lang w:eastAsia="ru-RU"/>
        </w:rPr>
        <w:t xml:space="preserve"> органов местного самоуправления</w:t>
      </w:r>
      <w:r w:rsidR="00706AD9">
        <w:rPr>
          <w:rFonts w:eastAsia="Times New Roman"/>
          <w:snapToGrid w:val="0"/>
          <w:lang w:eastAsia="ru-RU"/>
        </w:rPr>
        <w:t xml:space="preserve"> и иных органов и организаций</w:t>
      </w:r>
      <w:r w:rsidRPr="00123B37">
        <w:rPr>
          <w:rFonts w:eastAsia="Times New Roman"/>
          <w:snapToGrid w:val="0"/>
          <w:lang w:eastAsia="ru-RU"/>
        </w:rPr>
        <w:t xml:space="preserve">. Также может </w:t>
      </w:r>
      <w:r w:rsidR="00123B37" w:rsidRPr="00123B37">
        <w:rPr>
          <w:rFonts w:eastAsia="Times New Roman"/>
          <w:snapToGrid w:val="0"/>
          <w:lang w:eastAsia="ru-RU"/>
        </w:rPr>
        <w:t>проводиться</w:t>
      </w:r>
      <w:r w:rsidRPr="00123B37">
        <w:rPr>
          <w:rFonts w:eastAsia="Times New Roman"/>
          <w:snapToGrid w:val="0"/>
          <w:lang w:eastAsia="ru-RU"/>
        </w:rPr>
        <w:t xml:space="preserve"> анализ информации из общедоступных официальных источников информации органов местного самоуправления, при необходимости - иных источников.</w:t>
      </w:r>
    </w:p>
    <w:p w:rsidR="008206D4" w:rsidRPr="00123B37" w:rsidRDefault="008206D4" w:rsidP="00AE3E1B">
      <w:pPr>
        <w:tabs>
          <w:tab w:val="left" w:pos="426"/>
        </w:tabs>
        <w:ind w:firstLine="0"/>
        <w:jc w:val="both"/>
        <w:rPr>
          <w:rFonts w:eastAsia="Times New Roman"/>
          <w:snapToGrid w:val="0"/>
          <w:lang w:eastAsia="ru-RU"/>
        </w:rPr>
      </w:pPr>
    </w:p>
    <w:p w:rsidR="00B649E6" w:rsidRPr="00706AD9" w:rsidRDefault="00DC3E61" w:rsidP="00DC3E61">
      <w:pPr>
        <w:widowControl w:val="0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DC3E61">
        <w:rPr>
          <w:rFonts w:eastAsia="Times New Roman"/>
          <w:lang w:eastAsia="ru-RU"/>
        </w:rPr>
        <w:t>По результатам предварительного изучения предмета и объекта мероприятия определяются объем необходимых аналитических процедур, цели мер</w:t>
      </w:r>
      <w:r>
        <w:rPr>
          <w:rFonts w:eastAsia="Times New Roman"/>
          <w:lang w:eastAsia="ru-RU"/>
        </w:rPr>
        <w:t>оприятия, методы его проведения</w:t>
      </w:r>
      <w:r w:rsidR="009E5C0C" w:rsidRPr="00706AD9">
        <w:rPr>
          <w:rFonts w:eastAsia="Times New Roman"/>
          <w:lang w:eastAsia="ru-RU"/>
        </w:rPr>
        <w:t>.</w:t>
      </w:r>
      <w:r w:rsidR="00292932" w:rsidRPr="00706AD9">
        <w:rPr>
          <w:rFonts w:eastAsia="Times New Roman"/>
          <w:lang w:eastAsia="ru-RU"/>
        </w:rPr>
        <w:t xml:space="preserve"> </w:t>
      </w:r>
    </w:p>
    <w:p w:rsidR="00B649E6" w:rsidRPr="00123B37" w:rsidRDefault="00B649E6" w:rsidP="00706AD9">
      <w:pPr>
        <w:pStyle w:val="a3"/>
        <w:tabs>
          <w:tab w:val="left" w:pos="426"/>
        </w:tabs>
        <w:ind w:left="0" w:firstLine="0"/>
        <w:rPr>
          <w:rFonts w:eastAsia="Times New Roman"/>
          <w:color w:val="FF0000"/>
          <w:lang w:eastAsia="ru-RU"/>
        </w:rPr>
      </w:pPr>
    </w:p>
    <w:p w:rsidR="008206D4" w:rsidRPr="00123B37" w:rsidRDefault="00BB4950" w:rsidP="00706AD9">
      <w:pPr>
        <w:shd w:val="clear" w:color="auto" w:fill="FFFFFF"/>
        <w:tabs>
          <w:tab w:val="left" w:pos="426"/>
        </w:tabs>
        <w:ind w:firstLine="0"/>
        <w:jc w:val="center"/>
        <w:rPr>
          <w:rFonts w:eastAsia="Times New Roman"/>
          <w:b/>
          <w:color w:val="FF0000"/>
          <w:lang w:eastAsia="ru-RU"/>
        </w:rPr>
      </w:pPr>
      <w:r w:rsidRPr="00123B37">
        <w:rPr>
          <w:rFonts w:eastAsia="Times New Roman"/>
          <w:b/>
          <w:lang w:eastAsia="ru-RU"/>
        </w:rPr>
        <w:t>Основной этап мероприятия</w:t>
      </w:r>
      <w:r w:rsidRPr="00123B37">
        <w:rPr>
          <w:rFonts w:eastAsia="Times New Roman"/>
          <w:b/>
          <w:color w:val="FF0000"/>
          <w:lang w:eastAsia="ru-RU"/>
        </w:rPr>
        <w:t xml:space="preserve"> </w:t>
      </w:r>
    </w:p>
    <w:p w:rsidR="00BB4950" w:rsidRPr="00123B37" w:rsidRDefault="00BB4950" w:rsidP="00706AD9">
      <w:pPr>
        <w:shd w:val="clear" w:color="auto" w:fill="FFFFFF"/>
        <w:tabs>
          <w:tab w:val="left" w:pos="426"/>
        </w:tabs>
        <w:ind w:firstLine="0"/>
        <w:jc w:val="center"/>
        <w:rPr>
          <w:rFonts w:eastAsia="Times New Roman"/>
          <w:bCs/>
          <w:color w:val="FF0000"/>
          <w:lang w:eastAsia="ru-RU"/>
        </w:rPr>
      </w:pPr>
    </w:p>
    <w:p w:rsidR="008206D4" w:rsidRDefault="00260112" w:rsidP="00DC3E61">
      <w:pPr>
        <w:pStyle w:val="a3"/>
        <w:widowControl w:val="0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eastAsia="Times New Roman"/>
          <w:iCs/>
          <w:lang w:eastAsia="ru-RU"/>
        </w:rPr>
      </w:pPr>
      <w:r w:rsidRPr="00123B37">
        <w:rPr>
          <w:rFonts w:eastAsia="Times New Roman"/>
          <w:bCs/>
          <w:lang w:eastAsia="ru-RU"/>
        </w:rPr>
        <w:t>Основной этап</w:t>
      </w:r>
      <w:r w:rsidR="008206D4" w:rsidRPr="00123B37">
        <w:rPr>
          <w:rFonts w:eastAsia="Times New Roman"/>
          <w:bCs/>
          <w:lang w:eastAsia="ru-RU"/>
        </w:rPr>
        <w:t xml:space="preserve"> </w:t>
      </w:r>
      <w:r w:rsidRPr="00123B37">
        <w:rPr>
          <w:rFonts w:eastAsia="Times New Roman"/>
          <w:bCs/>
          <w:lang w:eastAsia="ru-RU"/>
        </w:rPr>
        <w:t xml:space="preserve">состоит в </w:t>
      </w:r>
      <w:r w:rsidR="00123B37">
        <w:rPr>
          <w:rFonts w:eastAsia="Times New Roman"/>
          <w:lang w:eastAsia="ru-RU"/>
        </w:rPr>
        <w:t>анализе</w:t>
      </w:r>
      <w:r w:rsidR="008206D4" w:rsidRPr="00123B37">
        <w:rPr>
          <w:rFonts w:eastAsia="Times New Roman"/>
          <w:lang w:eastAsia="ru-RU"/>
        </w:rPr>
        <w:t xml:space="preserve"> фактических данных и информации по предмету</w:t>
      </w:r>
      <w:r w:rsidR="001020C8">
        <w:rPr>
          <w:rFonts w:eastAsia="Times New Roman"/>
          <w:lang w:eastAsia="ru-RU"/>
        </w:rPr>
        <w:t xml:space="preserve"> и объекту</w:t>
      </w:r>
      <w:r w:rsidR="008206D4" w:rsidRPr="00123B37">
        <w:rPr>
          <w:rFonts w:eastAsia="Times New Roman"/>
          <w:lang w:eastAsia="ru-RU"/>
        </w:rPr>
        <w:t xml:space="preserve"> мероприятия, полученных </w:t>
      </w:r>
      <w:r w:rsidR="00123B37">
        <w:rPr>
          <w:rFonts w:eastAsia="Times New Roman"/>
          <w:lang w:eastAsia="ru-RU"/>
        </w:rPr>
        <w:t>при подготовке</w:t>
      </w:r>
      <w:r w:rsidR="008206D4" w:rsidRPr="00123B37">
        <w:rPr>
          <w:rFonts w:eastAsia="Times New Roman"/>
          <w:lang w:eastAsia="ru-RU"/>
        </w:rPr>
        <w:t xml:space="preserve"> и </w:t>
      </w:r>
      <w:r w:rsidR="00123B37" w:rsidRPr="00123B37">
        <w:rPr>
          <w:rFonts w:eastAsia="Times New Roman"/>
          <w:lang w:eastAsia="ru-RU"/>
        </w:rPr>
        <w:t xml:space="preserve">в ходе </w:t>
      </w:r>
      <w:r w:rsidR="001020C8">
        <w:rPr>
          <w:rFonts w:eastAsia="Times New Roman"/>
          <w:lang w:eastAsia="ru-RU"/>
        </w:rPr>
        <w:t xml:space="preserve">его </w:t>
      </w:r>
      <w:r w:rsidR="008206D4" w:rsidRPr="00123B37">
        <w:rPr>
          <w:rFonts w:eastAsia="Times New Roman"/>
          <w:lang w:eastAsia="ru-RU"/>
        </w:rPr>
        <w:t>проведения</w:t>
      </w:r>
      <w:r w:rsidR="008206D4" w:rsidRPr="00123B37">
        <w:rPr>
          <w:rFonts w:eastAsia="Times New Roman"/>
          <w:iCs/>
          <w:lang w:eastAsia="ru-RU"/>
        </w:rPr>
        <w:t>.</w:t>
      </w:r>
    </w:p>
    <w:p w:rsidR="001020C8" w:rsidRPr="00DC3E61" w:rsidRDefault="001020C8" w:rsidP="001020C8">
      <w:pPr>
        <w:pStyle w:val="a3"/>
        <w:widowControl w:val="0"/>
        <w:tabs>
          <w:tab w:val="left" w:pos="426"/>
        </w:tabs>
        <w:ind w:left="0" w:firstLine="0"/>
        <w:jc w:val="both"/>
        <w:rPr>
          <w:rFonts w:eastAsia="Times New Roman"/>
          <w:iCs/>
          <w:lang w:eastAsia="ru-RU"/>
        </w:rPr>
      </w:pPr>
    </w:p>
    <w:p w:rsidR="001020C8" w:rsidRPr="00123B37" w:rsidRDefault="001020C8" w:rsidP="00DC3E61">
      <w:pPr>
        <w:pStyle w:val="a3"/>
        <w:widowControl w:val="0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eastAsia="Times New Roman"/>
          <w:i/>
          <w:snapToGrid w:val="0"/>
          <w:lang w:eastAsia="ru-RU"/>
        </w:rPr>
      </w:pPr>
      <w:r w:rsidRPr="00DC3E61">
        <w:rPr>
          <w:rFonts w:eastAsia="Times New Roman"/>
          <w:snapToGrid w:val="0"/>
          <w:lang w:eastAsia="ru-RU"/>
        </w:rPr>
        <w:t xml:space="preserve">В случае проведения мероприятия, предусматривающего выезд на </w:t>
      </w:r>
      <w:r w:rsidR="00730662" w:rsidRPr="00DC3E61">
        <w:rPr>
          <w:rFonts w:eastAsia="Times New Roman"/>
          <w:snapToGrid w:val="0"/>
          <w:lang w:eastAsia="ru-RU"/>
        </w:rPr>
        <w:t>объекты</w:t>
      </w:r>
      <w:r w:rsidRPr="00DC3E61">
        <w:rPr>
          <w:rFonts w:eastAsia="Times New Roman"/>
          <w:snapToGrid w:val="0"/>
          <w:lang w:eastAsia="ru-RU"/>
        </w:rPr>
        <w:t xml:space="preserve"> мероприятия, </w:t>
      </w:r>
      <w:r w:rsidRPr="00DC3E61">
        <w:rPr>
          <w:rFonts w:eastAsia="Times New Roman"/>
          <w:snapToGrid w:val="0"/>
          <w:lang w:val="x-none" w:eastAsia="x-none"/>
        </w:rPr>
        <w:t>руководител</w:t>
      </w:r>
      <w:r w:rsidRPr="00DC3E61">
        <w:rPr>
          <w:rFonts w:eastAsia="Times New Roman"/>
          <w:snapToGrid w:val="0"/>
          <w:lang w:eastAsia="x-none"/>
        </w:rPr>
        <w:t>и</w:t>
      </w:r>
      <w:r w:rsidRPr="00DC3E61">
        <w:rPr>
          <w:rFonts w:eastAsia="Times New Roman"/>
          <w:snapToGrid w:val="0"/>
          <w:lang w:val="x-none" w:eastAsia="x-none"/>
        </w:rPr>
        <w:t xml:space="preserve"> объектов </w:t>
      </w:r>
      <w:r w:rsidRPr="00DC3E61">
        <w:rPr>
          <w:rFonts w:eastAsia="Times New Roman"/>
          <w:snapToGrid w:val="0"/>
          <w:lang w:eastAsia="x-none"/>
        </w:rPr>
        <w:t xml:space="preserve"> мероприятия </w:t>
      </w:r>
      <w:r w:rsidRPr="00DC3E61">
        <w:rPr>
          <w:rFonts w:eastAsia="Times New Roman"/>
          <w:snapToGrid w:val="0"/>
          <w:lang w:val="x-none" w:eastAsia="x-none"/>
        </w:rPr>
        <w:t>уведомл</w:t>
      </w:r>
      <w:r w:rsidRPr="00DC3E61">
        <w:rPr>
          <w:rFonts w:eastAsia="Times New Roman"/>
          <w:snapToGrid w:val="0"/>
          <w:lang w:eastAsia="x-none"/>
        </w:rPr>
        <w:t>яются</w:t>
      </w:r>
      <w:r w:rsidRPr="00DC3E61">
        <w:rPr>
          <w:rFonts w:eastAsia="Times New Roman"/>
          <w:snapToGrid w:val="0"/>
          <w:lang w:val="x-none" w:eastAsia="x-none"/>
        </w:rPr>
        <w:t xml:space="preserve"> о предстоящем</w:t>
      </w:r>
      <w:r w:rsidRPr="00123B37">
        <w:rPr>
          <w:rFonts w:eastAsia="Times New Roman"/>
          <w:snapToGrid w:val="0"/>
          <w:lang w:val="x-none" w:eastAsia="x-none"/>
        </w:rPr>
        <w:t xml:space="preserve"> проведении мероприятия</w:t>
      </w:r>
      <w:r w:rsidRPr="00123B37">
        <w:rPr>
          <w:rFonts w:eastAsia="Times New Roman"/>
          <w:snapToGrid w:val="0"/>
          <w:lang w:eastAsia="x-none"/>
        </w:rPr>
        <w:t xml:space="preserve"> с указания </w:t>
      </w:r>
      <w:r w:rsidRPr="00123B37">
        <w:rPr>
          <w:rFonts w:eastAsia="Times New Roman"/>
          <w:snapToGrid w:val="0"/>
          <w:lang w:eastAsia="ru-RU"/>
        </w:rPr>
        <w:t xml:space="preserve">наименования мероприятия, основания для его проведения, сроков проведения мероприятия, состава участников мероприятия и предложений по созданию необходимых условий </w:t>
      </w:r>
      <w:r w:rsidRPr="00123B37">
        <w:rPr>
          <w:rFonts w:eastAsia="Times New Roman"/>
          <w:snapToGrid w:val="0"/>
          <w:lang w:eastAsia="ru-RU"/>
        </w:rPr>
        <w:lastRenderedPageBreak/>
        <w:t>для проведения мероприятия.</w:t>
      </w:r>
      <w:r w:rsidRPr="00123B37">
        <w:rPr>
          <w:rFonts w:eastAsia="Times New Roman"/>
          <w:i/>
          <w:snapToGrid w:val="0"/>
          <w:lang w:eastAsia="ru-RU"/>
        </w:rPr>
        <w:t xml:space="preserve"> </w:t>
      </w:r>
    </w:p>
    <w:p w:rsidR="001020C8" w:rsidRPr="001020C8" w:rsidRDefault="001020C8" w:rsidP="001020C8">
      <w:pPr>
        <w:widowControl w:val="0"/>
        <w:tabs>
          <w:tab w:val="left" w:pos="426"/>
        </w:tabs>
        <w:jc w:val="both"/>
        <w:rPr>
          <w:rFonts w:eastAsia="Times New Roman"/>
          <w:iCs/>
          <w:lang w:eastAsia="ru-RU"/>
        </w:rPr>
      </w:pPr>
    </w:p>
    <w:p w:rsidR="008206D4" w:rsidRPr="001020C8" w:rsidRDefault="001020C8" w:rsidP="00DC3E61">
      <w:pPr>
        <w:pStyle w:val="a3"/>
        <w:numPr>
          <w:ilvl w:val="0"/>
          <w:numId w:val="1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Times New Roman"/>
          <w:lang w:eastAsia="ru-RU"/>
        </w:rPr>
      </w:pPr>
      <w:r w:rsidRPr="001020C8">
        <w:rPr>
          <w:rFonts w:eastAsia="Times New Roman"/>
          <w:lang w:eastAsia="ru-RU"/>
        </w:rPr>
        <w:t xml:space="preserve">При анализе фактических данных и информации по предмету и объекту мероприятия </w:t>
      </w:r>
      <w:r w:rsidR="008206D4" w:rsidRPr="001020C8">
        <w:rPr>
          <w:rFonts w:eastAsia="Times New Roman"/>
          <w:lang w:eastAsia="ru-RU"/>
        </w:rPr>
        <w:t xml:space="preserve">могут </w:t>
      </w:r>
      <w:r>
        <w:rPr>
          <w:rFonts w:eastAsia="Times New Roman"/>
          <w:lang w:eastAsia="ru-RU"/>
        </w:rPr>
        <w:t>использоват</w:t>
      </w:r>
      <w:r w:rsidR="008206D4" w:rsidRPr="001020C8">
        <w:rPr>
          <w:rFonts w:eastAsia="Times New Roman"/>
          <w:lang w:eastAsia="ru-RU"/>
        </w:rPr>
        <w:t xml:space="preserve">ься </w:t>
      </w:r>
      <w:r w:rsidR="00730662">
        <w:rPr>
          <w:rFonts w:eastAsia="Times New Roman"/>
          <w:lang w:eastAsia="ru-RU"/>
        </w:rPr>
        <w:t>отчеты</w:t>
      </w:r>
      <w:r w:rsidR="008206D4" w:rsidRPr="001020C8">
        <w:rPr>
          <w:rFonts w:eastAsia="Times New Roman"/>
          <w:lang w:eastAsia="ru-RU"/>
        </w:rPr>
        <w:t xml:space="preserve"> </w:t>
      </w:r>
      <w:r w:rsidR="007C3B85">
        <w:rPr>
          <w:rFonts w:eastAsia="Times New Roman"/>
          <w:lang w:eastAsia="ru-RU"/>
        </w:rPr>
        <w:t>специалистов</w:t>
      </w:r>
      <w:r w:rsidR="008206D4" w:rsidRPr="001020C8">
        <w:rPr>
          <w:rFonts w:eastAsia="Times New Roman"/>
          <w:lang w:eastAsia="ru-RU"/>
        </w:rPr>
        <w:t xml:space="preserve">, привлеченных к участию в мероприятии, которые представляются ими </w:t>
      </w:r>
      <w:r w:rsidR="00DB6F8A">
        <w:rPr>
          <w:rFonts w:eastAsia="Times New Roman"/>
          <w:lang w:eastAsia="ru-RU"/>
        </w:rPr>
        <w:t>в соответствии с договорами</w:t>
      </w:r>
      <w:r w:rsidR="008206D4" w:rsidRPr="001020C8">
        <w:rPr>
          <w:rFonts w:eastAsia="Times New Roman"/>
          <w:lang w:eastAsia="ru-RU"/>
        </w:rPr>
        <w:t xml:space="preserve"> на оказание услуг. </w:t>
      </w:r>
    </w:p>
    <w:p w:rsidR="00260112" w:rsidRDefault="00260112" w:rsidP="00AE3E1B">
      <w:pPr>
        <w:widowControl w:val="0"/>
        <w:tabs>
          <w:tab w:val="left" w:pos="426"/>
        </w:tabs>
        <w:snapToGrid w:val="0"/>
        <w:ind w:firstLine="0"/>
        <w:jc w:val="both"/>
        <w:rPr>
          <w:rFonts w:eastAsia="Times New Roman"/>
          <w:bCs/>
          <w:color w:val="FF0000"/>
          <w:lang w:eastAsia="ru-RU"/>
        </w:rPr>
      </w:pPr>
    </w:p>
    <w:p w:rsidR="003C4CA8" w:rsidRPr="003C4CA8" w:rsidRDefault="003C4CA8" w:rsidP="003C4CA8">
      <w:pPr>
        <w:widowControl w:val="0"/>
        <w:tabs>
          <w:tab w:val="left" w:pos="426"/>
        </w:tabs>
        <w:snapToGrid w:val="0"/>
        <w:ind w:firstLine="0"/>
        <w:jc w:val="center"/>
        <w:rPr>
          <w:rFonts w:eastAsia="Times New Roman"/>
          <w:b/>
          <w:lang w:eastAsia="ru-RU"/>
        </w:rPr>
      </w:pPr>
      <w:r w:rsidRPr="003C4CA8">
        <w:rPr>
          <w:rFonts w:eastAsia="Times New Roman"/>
          <w:b/>
          <w:lang w:eastAsia="ru-RU"/>
        </w:rPr>
        <w:t>Заключительный этап мероприятия</w:t>
      </w:r>
    </w:p>
    <w:p w:rsidR="003C4CA8" w:rsidRPr="00123B37" w:rsidRDefault="003C4CA8" w:rsidP="003C4CA8">
      <w:pPr>
        <w:widowControl w:val="0"/>
        <w:tabs>
          <w:tab w:val="left" w:pos="426"/>
        </w:tabs>
        <w:snapToGrid w:val="0"/>
        <w:ind w:firstLine="0"/>
        <w:jc w:val="center"/>
        <w:rPr>
          <w:rFonts w:eastAsia="Times New Roman"/>
          <w:bCs/>
          <w:color w:val="FF0000"/>
          <w:lang w:eastAsia="ru-RU"/>
        </w:rPr>
      </w:pPr>
    </w:p>
    <w:p w:rsidR="007C3B85" w:rsidRPr="007C3B85" w:rsidRDefault="007C3B85" w:rsidP="007C3B85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ind w:firstLine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21. </w:t>
      </w:r>
      <w:r w:rsidRPr="007C3B85">
        <w:rPr>
          <w:rFonts w:eastAsia="Times New Roman"/>
          <w:bCs/>
          <w:lang w:eastAsia="ru-RU"/>
        </w:rPr>
        <w:t>По результатам мероприятия оформляется заключение о результатах экспертно-аналитического мероприятия (Приложение № 1), в котором должны содержаться:</w:t>
      </w:r>
    </w:p>
    <w:p w:rsidR="007C3B85" w:rsidRPr="007C3B85" w:rsidRDefault="007C3B85" w:rsidP="007C3B85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ind w:firstLine="0"/>
        <w:jc w:val="both"/>
        <w:rPr>
          <w:rFonts w:eastAsia="Times New Roman"/>
          <w:bCs/>
          <w:lang w:eastAsia="ru-RU"/>
        </w:rPr>
      </w:pPr>
      <w:r w:rsidRPr="007C3B85">
        <w:rPr>
          <w:rFonts w:eastAsia="Times New Roman"/>
          <w:bCs/>
          <w:lang w:eastAsia="ru-RU"/>
        </w:rPr>
        <w:t>-</w:t>
      </w:r>
      <w:r w:rsidRPr="007C3B85">
        <w:rPr>
          <w:rFonts w:eastAsia="Times New Roman"/>
          <w:bCs/>
          <w:lang w:eastAsia="ru-RU"/>
        </w:rPr>
        <w:tab/>
        <w:t>исходные данные о мероприятии (основание для проведения мероприятия, предмет и объект мероприятия, исследуемый период, сроки проведения мероприятия);</w:t>
      </w:r>
    </w:p>
    <w:p w:rsidR="007C3B85" w:rsidRPr="007C3B85" w:rsidRDefault="007C3B85" w:rsidP="007C3B85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ind w:firstLine="0"/>
        <w:jc w:val="both"/>
        <w:rPr>
          <w:rFonts w:eastAsia="Times New Roman"/>
          <w:bCs/>
          <w:lang w:eastAsia="ru-RU"/>
        </w:rPr>
      </w:pPr>
      <w:r w:rsidRPr="007C3B85">
        <w:rPr>
          <w:rFonts w:eastAsia="Times New Roman"/>
          <w:bCs/>
          <w:lang w:eastAsia="ru-RU"/>
        </w:rPr>
        <w:t>-</w:t>
      </w:r>
      <w:r w:rsidRPr="007C3B85">
        <w:rPr>
          <w:rFonts w:eastAsia="Times New Roman"/>
          <w:bCs/>
          <w:lang w:eastAsia="ru-RU"/>
        </w:rPr>
        <w:tab/>
        <w:t>информация о результатах мероприятия, в которой отражаются содержание проведенного исследования в соответствии с предметом мероприятия, указываются выявленные проблемы, причины их существования и последствия;</w:t>
      </w:r>
    </w:p>
    <w:p w:rsidR="007C3B85" w:rsidRPr="007C3B85" w:rsidRDefault="007C3B85" w:rsidP="007C3B85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ind w:firstLine="0"/>
        <w:jc w:val="both"/>
        <w:rPr>
          <w:rFonts w:eastAsia="Times New Roman"/>
          <w:bCs/>
          <w:lang w:eastAsia="ru-RU"/>
        </w:rPr>
      </w:pPr>
      <w:r w:rsidRPr="007C3B85">
        <w:rPr>
          <w:rFonts w:eastAsia="Times New Roman"/>
          <w:bCs/>
          <w:lang w:eastAsia="ru-RU"/>
        </w:rPr>
        <w:t>-</w:t>
      </w:r>
      <w:r w:rsidRPr="007C3B85">
        <w:rPr>
          <w:rFonts w:eastAsia="Times New Roman"/>
          <w:bCs/>
          <w:lang w:eastAsia="ru-RU"/>
        </w:rPr>
        <w:tab/>
        <w:t>выводы, в которых в обобщенной форме отражаются итоговые оценки проблем и вопросов;</w:t>
      </w:r>
    </w:p>
    <w:p w:rsidR="007C3B85" w:rsidRPr="007C3B85" w:rsidRDefault="007C3B85" w:rsidP="007C3B85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ind w:firstLine="0"/>
        <w:jc w:val="both"/>
        <w:rPr>
          <w:rFonts w:eastAsia="Times New Roman"/>
          <w:bCs/>
          <w:lang w:eastAsia="ru-RU"/>
        </w:rPr>
      </w:pPr>
      <w:r w:rsidRPr="007C3B85">
        <w:rPr>
          <w:rFonts w:eastAsia="Times New Roman"/>
          <w:bCs/>
          <w:lang w:eastAsia="ru-RU"/>
        </w:rPr>
        <w:t>-</w:t>
      </w:r>
      <w:r w:rsidRPr="007C3B85">
        <w:rPr>
          <w:rFonts w:eastAsia="Times New Roman"/>
          <w:bCs/>
          <w:lang w:eastAsia="ru-RU"/>
        </w:rPr>
        <w:tab/>
        <w:t>предложения и рекомендации, основанные на выводах и направленные на решение исследованных проблем и вопросов.</w:t>
      </w:r>
    </w:p>
    <w:p w:rsidR="008206D4" w:rsidRPr="009D73C9" w:rsidRDefault="007C3B85" w:rsidP="007C3B85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ind w:firstLine="0"/>
        <w:jc w:val="both"/>
        <w:rPr>
          <w:rFonts w:eastAsia="Times New Roman"/>
          <w:lang w:eastAsia="ru-RU"/>
        </w:rPr>
      </w:pPr>
      <w:r w:rsidRPr="007C3B85">
        <w:rPr>
          <w:rFonts w:eastAsia="Times New Roman"/>
          <w:bCs/>
          <w:lang w:eastAsia="ru-RU"/>
        </w:rPr>
        <w:t>При необходимости заключение может содержать приложения</w:t>
      </w:r>
      <w:r w:rsidR="007A374B">
        <w:rPr>
          <w:rFonts w:eastAsia="Times New Roman"/>
          <w:bCs/>
          <w:lang w:eastAsia="ru-RU"/>
        </w:rPr>
        <w:t>,</w:t>
      </w:r>
      <w:r w:rsidRPr="007C3B85">
        <w:rPr>
          <w:rFonts w:eastAsia="Times New Roman"/>
          <w:bCs/>
          <w:lang w:eastAsia="ru-RU"/>
        </w:rPr>
        <w:t xml:space="preserve"> которые могут состоять из графическ</w:t>
      </w:r>
      <w:r w:rsidR="00B30CC2">
        <w:rPr>
          <w:rFonts w:eastAsia="Times New Roman"/>
          <w:bCs/>
          <w:lang w:eastAsia="ru-RU"/>
        </w:rPr>
        <w:t>ого</w:t>
      </w:r>
      <w:r w:rsidRPr="007C3B85">
        <w:rPr>
          <w:rFonts w:eastAsia="Times New Roman"/>
          <w:bCs/>
          <w:lang w:eastAsia="ru-RU"/>
        </w:rPr>
        <w:t xml:space="preserve"> материал</w:t>
      </w:r>
      <w:r w:rsidR="00B30CC2">
        <w:rPr>
          <w:rFonts w:eastAsia="Times New Roman"/>
          <w:bCs/>
          <w:lang w:eastAsia="ru-RU"/>
        </w:rPr>
        <w:t>а</w:t>
      </w:r>
      <w:r w:rsidRPr="007C3B85">
        <w:rPr>
          <w:rFonts w:eastAsia="Times New Roman"/>
          <w:bCs/>
          <w:lang w:eastAsia="ru-RU"/>
        </w:rPr>
        <w:t>, таблиц, схем, методов расчета и другой дополняющей информации о результатах мероприятия.</w:t>
      </w:r>
    </w:p>
    <w:p w:rsidR="003C4CA8" w:rsidRPr="009D73C9" w:rsidRDefault="003C4CA8" w:rsidP="00AE3E1B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ind w:firstLine="0"/>
        <w:jc w:val="both"/>
        <w:rPr>
          <w:rFonts w:eastAsia="Times New Roman"/>
          <w:lang w:eastAsia="ru-RU"/>
        </w:rPr>
      </w:pPr>
    </w:p>
    <w:p w:rsidR="008206D4" w:rsidRPr="007C3B85" w:rsidRDefault="008206D4" w:rsidP="007A374B">
      <w:pPr>
        <w:pStyle w:val="a3"/>
        <w:widowControl w:val="0"/>
        <w:numPr>
          <w:ilvl w:val="0"/>
          <w:numId w:val="12"/>
        </w:numPr>
        <w:tabs>
          <w:tab w:val="left" w:pos="0"/>
          <w:tab w:val="left" w:pos="426"/>
        </w:tabs>
        <w:snapToGrid w:val="0"/>
        <w:ind w:left="0" w:firstLine="0"/>
        <w:jc w:val="both"/>
        <w:rPr>
          <w:rFonts w:eastAsia="Times New Roman"/>
          <w:lang w:eastAsia="ru-RU"/>
        </w:rPr>
      </w:pPr>
      <w:r w:rsidRPr="007C3B85">
        <w:rPr>
          <w:rFonts w:eastAsia="Times New Roman"/>
          <w:lang w:eastAsia="ru-RU"/>
        </w:rPr>
        <w:t xml:space="preserve">При подготовке </w:t>
      </w:r>
      <w:r w:rsidR="001C6762" w:rsidRPr="007C3B85">
        <w:rPr>
          <w:rFonts w:eastAsia="Times New Roman"/>
          <w:lang w:eastAsia="ru-RU"/>
        </w:rPr>
        <w:t>заключения</w:t>
      </w:r>
      <w:r w:rsidRPr="007C3B85">
        <w:rPr>
          <w:rFonts w:eastAsia="Times New Roman"/>
          <w:lang w:eastAsia="ru-RU"/>
        </w:rPr>
        <w:t xml:space="preserve"> о результатах мероприятия следует</w:t>
      </w:r>
      <w:r w:rsidRPr="007C3B85">
        <w:rPr>
          <w:rFonts w:eastAsia="Times New Roman"/>
          <w:bCs/>
          <w:lang w:eastAsia="ru-RU"/>
        </w:rPr>
        <w:t xml:space="preserve"> руководствоваться следующими требованиями:</w:t>
      </w:r>
    </w:p>
    <w:p w:rsidR="008206D4" w:rsidRPr="009D73C9" w:rsidRDefault="008206D4" w:rsidP="00FC1A90">
      <w:pPr>
        <w:pStyle w:val="a3"/>
        <w:widowControl w:val="0"/>
        <w:numPr>
          <w:ilvl w:val="0"/>
          <w:numId w:val="9"/>
        </w:numPr>
        <w:tabs>
          <w:tab w:val="left" w:pos="426"/>
        </w:tabs>
        <w:snapToGrid w:val="0"/>
        <w:ind w:left="0" w:firstLine="0"/>
        <w:jc w:val="both"/>
        <w:rPr>
          <w:rFonts w:eastAsia="Times New Roman"/>
          <w:lang w:eastAsia="ru-RU"/>
        </w:rPr>
      </w:pPr>
      <w:r w:rsidRPr="009D73C9">
        <w:rPr>
          <w:rFonts w:eastAsia="Times New Roman"/>
          <w:lang w:eastAsia="ru-RU"/>
        </w:rPr>
        <w:t>информация о результатах мероприятия должна излагаться в зак</w:t>
      </w:r>
      <w:r w:rsidR="001C6762">
        <w:rPr>
          <w:rFonts w:eastAsia="Times New Roman"/>
          <w:lang w:eastAsia="ru-RU"/>
        </w:rPr>
        <w:t>лючении</w:t>
      </w:r>
      <w:r w:rsidRPr="009D73C9">
        <w:rPr>
          <w:rFonts w:eastAsia="Times New Roman"/>
          <w:lang w:eastAsia="ru-RU"/>
        </w:rPr>
        <w:t xml:space="preserve"> последовательно и давать конкретные ответы с выделением наиболее важных проблем;</w:t>
      </w:r>
    </w:p>
    <w:p w:rsidR="008206D4" w:rsidRPr="009D73C9" w:rsidRDefault="001C6762" w:rsidP="00FC1A90">
      <w:pPr>
        <w:pStyle w:val="a3"/>
        <w:widowControl w:val="0"/>
        <w:numPr>
          <w:ilvl w:val="0"/>
          <w:numId w:val="9"/>
        </w:numPr>
        <w:tabs>
          <w:tab w:val="left" w:pos="426"/>
        </w:tabs>
        <w:snapToGrid w:val="0"/>
        <w:ind w:left="0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заключение</w:t>
      </w:r>
      <w:r w:rsidR="00FC1A90">
        <w:rPr>
          <w:rFonts w:eastAsia="Times New Roman"/>
          <w:lang w:eastAsia="ru-RU"/>
        </w:rPr>
        <w:t xml:space="preserve"> должно</w:t>
      </w:r>
      <w:r w:rsidR="008206D4" w:rsidRPr="009D73C9">
        <w:rPr>
          <w:rFonts w:eastAsia="Times New Roman"/>
          <w:lang w:eastAsia="ru-RU"/>
        </w:rPr>
        <w:t xml:space="preserve"> включать ту информацию и выводы, которые </w:t>
      </w:r>
      <w:r w:rsidR="00FC1A90">
        <w:rPr>
          <w:rFonts w:eastAsia="Times New Roman"/>
          <w:lang w:eastAsia="ru-RU"/>
        </w:rPr>
        <w:t>определены предметом проводимого</w:t>
      </w:r>
      <w:r w:rsidR="008206D4" w:rsidRPr="009D73C9">
        <w:rPr>
          <w:rFonts w:eastAsia="Times New Roman"/>
          <w:lang w:eastAsia="ru-RU"/>
        </w:rPr>
        <w:t xml:space="preserve"> мероприятия;</w:t>
      </w:r>
    </w:p>
    <w:p w:rsidR="008206D4" w:rsidRPr="009D73C9" w:rsidRDefault="008206D4" w:rsidP="00FC1A90">
      <w:pPr>
        <w:pStyle w:val="a3"/>
        <w:widowControl w:val="0"/>
        <w:numPr>
          <w:ilvl w:val="0"/>
          <w:numId w:val="9"/>
        </w:numPr>
        <w:tabs>
          <w:tab w:val="left" w:pos="426"/>
        </w:tabs>
        <w:snapToGrid w:val="0"/>
        <w:ind w:left="0" w:firstLine="0"/>
        <w:jc w:val="both"/>
        <w:rPr>
          <w:rFonts w:eastAsia="Times New Roman"/>
          <w:lang w:eastAsia="ru-RU"/>
        </w:rPr>
      </w:pPr>
      <w:r w:rsidRPr="009D73C9">
        <w:rPr>
          <w:rFonts w:eastAsia="Times New Roman"/>
          <w:lang w:eastAsia="ru-RU"/>
        </w:rPr>
        <w:t xml:space="preserve">выводы в </w:t>
      </w:r>
      <w:r w:rsidR="001C6762">
        <w:rPr>
          <w:rFonts w:eastAsia="Times New Roman"/>
          <w:lang w:eastAsia="ru-RU"/>
        </w:rPr>
        <w:t>заключении</w:t>
      </w:r>
      <w:r w:rsidRPr="009D73C9">
        <w:rPr>
          <w:rFonts w:eastAsia="Times New Roman"/>
          <w:lang w:eastAsia="ru-RU"/>
        </w:rPr>
        <w:t xml:space="preserve"> должны </w:t>
      </w:r>
      <w:bookmarkStart w:id="2" w:name="OCRUncertain322"/>
      <w:r w:rsidRPr="009D73C9">
        <w:rPr>
          <w:rFonts w:eastAsia="Times New Roman"/>
          <w:lang w:eastAsia="ru-RU"/>
        </w:rPr>
        <w:t>быть аргументированными</w:t>
      </w:r>
      <w:bookmarkEnd w:id="2"/>
      <w:r w:rsidRPr="009D73C9">
        <w:rPr>
          <w:rFonts w:eastAsia="Times New Roman"/>
          <w:lang w:eastAsia="ru-RU"/>
        </w:rPr>
        <w:t>;</w:t>
      </w:r>
    </w:p>
    <w:p w:rsidR="008206D4" w:rsidRPr="009D73C9" w:rsidRDefault="008206D4" w:rsidP="00FC1A90">
      <w:pPr>
        <w:pStyle w:val="a3"/>
        <w:widowControl w:val="0"/>
        <w:numPr>
          <w:ilvl w:val="0"/>
          <w:numId w:val="9"/>
        </w:numPr>
        <w:tabs>
          <w:tab w:val="left" w:pos="426"/>
        </w:tabs>
        <w:snapToGrid w:val="0"/>
        <w:ind w:left="0" w:firstLine="0"/>
        <w:jc w:val="both"/>
        <w:rPr>
          <w:rFonts w:eastAsia="Times New Roman"/>
          <w:lang w:eastAsia="ru-RU"/>
        </w:rPr>
      </w:pPr>
      <w:r w:rsidRPr="009D73C9">
        <w:rPr>
          <w:rFonts w:eastAsia="Times New Roman"/>
          <w:lang w:eastAsia="ru-RU"/>
        </w:rPr>
        <w:t xml:space="preserve">предложения (рекомендации) в </w:t>
      </w:r>
      <w:r w:rsidR="001C6762">
        <w:rPr>
          <w:rFonts w:eastAsia="Times New Roman"/>
          <w:lang w:eastAsia="ru-RU"/>
        </w:rPr>
        <w:t>заключении</w:t>
      </w:r>
      <w:r w:rsidRPr="009D73C9">
        <w:rPr>
          <w:rFonts w:eastAsia="Times New Roman"/>
          <w:lang w:eastAsia="ru-RU"/>
        </w:rPr>
        <w:t xml:space="preserve">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8206D4" w:rsidRPr="009D73C9" w:rsidRDefault="008206D4" w:rsidP="00FC1A90">
      <w:pPr>
        <w:pStyle w:val="a3"/>
        <w:widowControl w:val="0"/>
        <w:numPr>
          <w:ilvl w:val="0"/>
          <w:numId w:val="9"/>
        </w:numPr>
        <w:tabs>
          <w:tab w:val="left" w:pos="426"/>
        </w:tabs>
        <w:snapToGrid w:val="0"/>
        <w:ind w:left="0" w:firstLine="0"/>
        <w:jc w:val="both"/>
        <w:rPr>
          <w:rFonts w:eastAsia="Times New Roman"/>
          <w:lang w:eastAsia="ru-RU"/>
        </w:rPr>
      </w:pPr>
      <w:r w:rsidRPr="009D73C9">
        <w:rPr>
          <w:rFonts w:eastAsia="Times New Roman"/>
          <w:lang w:eastAsia="ru-RU"/>
        </w:rPr>
        <w:t>в заключен</w:t>
      </w:r>
      <w:r w:rsidR="001C6762">
        <w:rPr>
          <w:rFonts w:eastAsia="Times New Roman"/>
          <w:lang w:eastAsia="ru-RU"/>
        </w:rPr>
        <w:t>и</w:t>
      </w:r>
      <w:r w:rsidR="00B30CC2">
        <w:rPr>
          <w:rFonts w:eastAsia="Times New Roman"/>
          <w:lang w:eastAsia="ru-RU"/>
        </w:rPr>
        <w:t>е</w:t>
      </w:r>
      <w:r w:rsidRPr="009D73C9">
        <w:rPr>
          <w:rFonts w:eastAsia="Times New Roman"/>
          <w:lang w:eastAsia="ru-RU"/>
        </w:rPr>
        <w:t xml:space="preserve"> необходимо избегать ненужных повторений и лишних подробностей, которые отвлекают внимание от наиболее важных его положений;</w:t>
      </w:r>
    </w:p>
    <w:p w:rsidR="009D73C9" w:rsidRPr="007A374B" w:rsidRDefault="008206D4" w:rsidP="007A374B">
      <w:pPr>
        <w:pStyle w:val="a3"/>
        <w:widowControl w:val="0"/>
        <w:numPr>
          <w:ilvl w:val="0"/>
          <w:numId w:val="9"/>
        </w:numPr>
        <w:tabs>
          <w:tab w:val="left" w:pos="426"/>
        </w:tabs>
        <w:snapToGrid w:val="0"/>
        <w:ind w:left="0" w:firstLine="0"/>
        <w:jc w:val="both"/>
        <w:rPr>
          <w:rFonts w:eastAsia="Times New Roman"/>
          <w:lang w:eastAsia="ru-RU"/>
        </w:rPr>
      </w:pPr>
      <w:r w:rsidRPr="009D73C9">
        <w:rPr>
          <w:rFonts w:eastAsia="Times New Roman"/>
          <w:lang w:eastAsia="ru-RU"/>
        </w:rPr>
        <w:t xml:space="preserve">текст </w:t>
      </w:r>
      <w:r w:rsidR="001C6762">
        <w:rPr>
          <w:rFonts w:eastAsia="Times New Roman"/>
          <w:lang w:eastAsia="ru-RU"/>
        </w:rPr>
        <w:t>заключения</w:t>
      </w:r>
      <w:r w:rsidRPr="009D73C9">
        <w:rPr>
          <w:rFonts w:eastAsia="Times New Roman"/>
          <w:lang w:eastAsia="ru-RU"/>
        </w:rPr>
        <w:t xml:space="preserve"> должен быть написан лаконично, легко читаться и быть понятным, а при использовании каких-либо специальных терминов и </w:t>
      </w:r>
      <w:r w:rsidRPr="009D73C9">
        <w:rPr>
          <w:rFonts w:eastAsia="Times New Roman"/>
          <w:lang w:eastAsia="ru-RU"/>
        </w:rPr>
        <w:lastRenderedPageBreak/>
        <w:t>сокращений они должны быть объяснены</w:t>
      </w:r>
      <w:r w:rsidRPr="007A374B">
        <w:rPr>
          <w:rFonts w:eastAsia="Times New Roman"/>
          <w:lang w:eastAsia="ru-RU"/>
        </w:rPr>
        <w:t>.</w:t>
      </w:r>
    </w:p>
    <w:p w:rsidR="009D73C9" w:rsidRPr="009D73C9" w:rsidRDefault="009D73C9" w:rsidP="001A3DB5">
      <w:pPr>
        <w:pStyle w:val="a3"/>
        <w:widowControl w:val="0"/>
        <w:tabs>
          <w:tab w:val="left" w:pos="426"/>
        </w:tabs>
        <w:snapToGrid w:val="0"/>
        <w:ind w:left="0" w:firstLine="0"/>
        <w:jc w:val="both"/>
        <w:rPr>
          <w:rFonts w:eastAsia="Times New Roman"/>
          <w:lang w:eastAsia="ru-RU"/>
        </w:rPr>
      </w:pPr>
    </w:p>
    <w:p w:rsidR="008206D4" w:rsidRDefault="008206D4" w:rsidP="007C3B85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eastAsia="Times New Roman"/>
          <w:lang w:eastAsia="ru-RU"/>
        </w:rPr>
      </w:pPr>
      <w:r w:rsidRPr="00A741F4">
        <w:rPr>
          <w:rFonts w:eastAsia="Times New Roman"/>
          <w:lang w:eastAsia="ru-RU"/>
        </w:rPr>
        <w:t xml:space="preserve">Подготовку </w:t>
      </w:r>
      <w:r w:rsidR="001C6762">
        <w:rPr>
          <w:rFonts w:eastAsia="Times New Roman"/>
          <w:lang w:eastAsia="ru-RU"/>
        </w:rPr>
        <w:t>заключения</w:t>
      </w:r>
      <w:r w:rsidRPr="00A741F4">
        <w:rPr>
          <w:rFonts w:eastAsia="Times New Roman"/>
          <w:lang w:eastAsia="ru-RU"/>
        </w:rPr>
        <w:t xml:space="preserve"> о результатах мероприятия организует </w:t>
      </w:r>
      <w:r w:rsidR="009C5D21" w:rsidRPr="00D627F5">
        <w:rPr>
          <w:rFonts w:eastAsia="Times New Roman"/>
          <w:snapToGrid w:val="0"/>
          <w:lang w:eastAsia="ru-RU"/>
        </w:rPr>
        <w:t>руководитель мероприятия</w:t>
      </w:r>
      <w:r w:rsidR="009C5D21" w:rsidRPr="00D627F5">
        <w:rPr>
          <w:rFonts w:eastAsia="Times New Roman"/>
          <w:lang w:eastAsia="ru-RU"/>
        </w:rPr>
        <w:t xml:space="preserve"> и </w:t>
      </w:r>
      <w:r w:rsidRPr="00D627F5">
        <w:rPr>
          <w:rFonts w:eastAsia="Times New Roman"/>
          <w:lang w:eastAsia="ru-RU"/>
        </w:rPr>
        <w:t>в установленном порядке вноси</w:t>
      </w:r>
      <w:r w:rsidR="009C5D21" w:rsidRPr="00D627F5">
        <w:rPr>
          <w:rFonts w:eastAsia="Times New Roman"/>
          <w:lang w:eastAsia="ru-RU"/>
        </w:rPr>
        <w:t>т на рассмотрение Коллегии КСП г. Пскова</w:t>
      </w:r>
      <w:r w:rsidRPr="00D627F5">
        <w:rPr>
          <w:rFonts w:eastAsia="Times New Roman"/>
          <w:lang w:eastAsia="ru-RU"/>
        </w:rPr>
        <w:t>.</w:t>
      </w:r>
      <w:r w:rsidR="009C5D21" w:rsidRPr="00D627F5">
        <w:rPr>
          <w:rFonts w:eastAsia="Times New Roman"/>
          <w:lang w:eastAsia="ru-RU"/>
        </w:rPr>
        <w:t xml:space="preserve"> </w:t>
      </w:r>
    </w:p>
    <w:p w:rsidR="009C5D21" w:rsidRPr="00D627F5" w:rsidRDefault="009C5D21" w:rsidP="001A3DB5">
      <w:pPr>
        <w:pStyle w:val="a3"/>
        <w:tabs>
          <w:tab w:val="left" w:pos="426"/>
        </w:tabs>
        <w:ind w:left="0" w:firstLine="0"/>
        <w:jc w:val="both"/>
        <w:rPr>
          <w:rFonts w:eastAsia="Times New Roman"/>
          <w:lang w:eastAsia="ru-RU"/>
        </w:rPr>
      </w:pPr>
    </w:p>
    <w:p w:rsidR="00B30CC2" w:rsidRPr="00883B2E" w:rsidRDefault="00B30CC2" w:rsidP="00B30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883B2E">
        <w:rPr>
          <w:rFonts w:ascii="Times New Roman" w:hAnsi="Times New Roman" w:cs="Times New Roman"/>
          <w:sz w:val="28"/>
          <w:szCs w:val="28"/>
        </w:rPr>
        <w:t>На основании решения Коллегии КСП г. Пскова председатель КСП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83B2E">
        <w:rPr>
          <w:rFonts w:ascii="Times New Roman" w:hAnsi="Times New Roman" w:cs="Times New Roman"/>
          <w:sz w:val="28"/>
          <w:szCs w:val="28"/>
        </w:rPr>
        <w:t xml:space="preserve"> г. Пскова утверждает Заключение и принимает решение:</w:t>
      </w:r>
    </w:p>
    <w:p w:rsidR="00B30CC2" w:rsidRPr="00883B2E" w:rsidRDefault="00B30CC2" w:rsidP="00B30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3B2E">
        <w:rPr>
          <w:rFonts w:ascii="Times New Roman" w:hAnsi="Times New Roman" w:cs="Times New Roman"/>
          <w:sz w:val="28"/>
          <w:szCs w:val="28"/>
        </w:rPr>
        <w:t xml:space="preserve"> а) о направлении предписания и (или) представления объекту мероприятия;</w:t>
      </w:r>
    </w:p>
    <w:p w:rsidR="00B30CC2" w:rsidRPr="00883B2E" w:rsidRDefault="00B30CC2" w:rsidP="00B30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3B2E">
        <w:rPr>
          <w:rFonts w:ascii="Times New Roman" w:hAnsi="Times New Roman" w:cs="Times New Roman"/>
          <w:sz w:val="28"/>
          <w:szCs w:val="28"/>
        </w:rPr>
        <w:t>б) об отсутствии оснований для направления предписания, представления.</w:t>
      </w:r>
    </w:p>
    <w:p w:rsidR="00B30CC2" w:rsidRPr="00883B2E" w:rsidRDefault="00B30CC2" w:rsidP="00B30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B2E">
        <w:rPr>
          <w:rFonts w:ascii="Times New Roman" w:hAnsi="Times New Roman" w:cs="Times New Roman"/>
          <w:sz w:val="28"/>
          <w:szCs w:val="28"/>
        </w:rPr>
        <w:t>Представление КСП г. Пскова (Приложение № 3) направляются в соответствующие органы местного самоуправления и муниципальные органы, проверяемые органы и организации и их должностным лицам для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</w:t>
      </w:r>
      <w:proofErr w:type="gramEnd"/>
      <w:r w:rsidRPr="00883B2E">
        <w:rPr>
          <w:rFonts w:ascii="Times New Roman" w:hAnsi="Times New Roman" w:cs="Times New Roman"/>
          <w:sz w:val="28"/>
          <w:szCs w:val="28"/>
        </w:rPr>
        <w:t xml:space="preserve"> и предупреждению нарушений.</w:t>
      </w:r>
    </w:p>
    <w:p w:rsidR="00F12956" w:rsidRPr="00B30CC2" w:rsidRDefault="00B30CC2" w:rsidP="00B30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3B2E">
        <w:rPr>
          <w:rFonts w:ascii="Times New Roman" w:hAnsi="Times New Roman" w:cs="Times New Roman"/>
          <w:sz w:val="28"/>
          <w:szCs w:val="28"/>
        </w:rPr>
        <w:t>Предписания КСП г. Пскова (Приложение № 4) направляются в соответствующие органы местного самоуправления и муниципальные органы, проверяемые органы и организации и их должностным лицам в случае выявления нарушений, требующих безотлагательных мер по их пресечению и предупреждению.</w:t>
      </w:r>
    </w:p>
    <w:p w:rsidR="00F12956" w:rsidRDefault="00F12956" w:rsidP="00B30CC2">
      <w:pPr>
        <w:tabs>
          <w:tab w:val="left" w:pos="426"/>
        </w:tabs>
        <w:ind w:firstLine="0"/>
        <w:contextualSpacing/>
        <w:jc w:val="both"/>
        <w:rPr>
          <w:rFonts w:eastAsia="Times New Roman"/>
          <w:snapToGrid w:val="0"/>
          <w:lang w:eastAsia="ru-RU"/>
        </w:rPr>
      </w:pPr>
    </w:p>
    <w:p w:rsidR="00FC38CA" w:rsidRDefault="00B30CC2" w:rsidP="00B30CC2">
      <w:pPr>
        <w:pStyle w:val="a3"/>
        <w:numPr>
          <w:ilvl w:val="0"/>
          <w:numId w:val="13"/>
        </w:numPr>
        <w:ind w:left="0" w:firstLine="0"/>
        <w:jc w:val="both"/>
        <w:rPr>
          <w:rFonts w:eastAsia="Times New Roman"/>
          <w:snapToGrid w:val="0"/>
          <w:lang w:eastAsia="ru-RU"/>
        </w:rPr>
      </w:pPr>
      <w:r w:rsidRPr="00B30CC2">
        <w:rPr>
          <w:rFonts w:eastAsia="Times New Roman"/>
          <w:snapToGrid w:val="0"/>
          <w:lang w:eastAsia="ru-RU"/>
        </w:rPr>
        <w:t>По решению председателя КСП г. Пскова Заключение по результатам экспертно-аналитического мероприятия и (или) информационное письмо (Приложение № 2) может направляться Главе города Пскова и Главе Администрации города Пскова, в иные органы и организации в случае необходимости доведения до них основных результатов экспертно-аналитического мероприятия.</w:t>
      </w:r>
    </w:p>
    <w:p w:rsidR="00B30CC2" w:rsidRPr="00B30CC2" w:rsidRDefault="00B30CC2" w:rsidP="00B30CC2">
      <w:pPr>
        <w:pStyle w:val="a3"/>
        <w:ind w:left="0" w:firstLine="0"/>
        <w:jc w:val="both"/>
        <w:rPr>
          <w:rFonts w:eastAsia="Times New Roman"/>
          <w:snapToGrid w:val="0"/>
          <w:lang w:eastAsia="ru-RU"/>
        </w:rPr>
      </w:pPr>
    </w:p>
    <w:p w:rsidR="00730662" w:rsidRPr="00D627F5" w:rsidRDefault="00730662" w:rsidP="00B30CC2">
      <w:pPr>
        <w:pStyle w:val="a3"/>
        <w:numPr>
          <w:ilvl w:val="0"/>
          <w:numId w:val="13"/>
        </w:numPr>
        <w:ind w:left="0" w:firstLine="0"/>
        <w:rPr>
          <w:rFonts w:eastAsia="Times New Roman"/>
          <w:snapToGrid w:val="0"/>
          <w:lang w:eastAsia="ru-RU"/>
        </w:rPr>
      </w:pPr>
      <w:r w:rsidRPr="00D627F5">
        <w:rPr>
          <w:rFonts w:eastAsia="Times New Roman"/>
          <w:snapToGrid w:val="0"/>
          <w:lang w:eastAsia="ru-RU"/>
        </w:rPr>
        <w:t>Датой окончания мероприятия является дата утверждения заключения.</w:t>
      </w:r>
    </w:p>
    <w:p w:rsidR="00730662" w:rsidRPr="00D627F5" w:rsidRDefault="00730662" w:rsidP="00730662">
      <w:pPr>
        <w:pStyle w:val="a3"/>
        <w:rPr>
          <w:rFonts w:eastAsia="Times New Roman"/>
          <w:snapToGrid w:val="0"/>
          <w:lang w:eastAsia="ru-RU"/>
        </w:rPr>
      </w:pPr>
    </w:p>
    <w:p w:rsidR="00F476DF" w:rsidRPr="00D627F5" w:rsidRDefault="00F476DF" w:rsidP="00B30CC2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eastAsia="Times New Roman"/>
          <w:snapToGrid w:val="0"/>
          <w:lang w:eastAsia="ru-RU"/>
        </w:rPr>
      </w:pPr>
      <w:r w:rsidRPr="00D627F5">
        <w:rPr>
          <w:rFonts w:eastAsia="Times New Roman"/>
          <w:snapToGrid w:val="0"/>
          <w:lang w:eastAsia="ru-RU"/>
        </w:rPr>
        <w:t xml:space="preserve">После утверждения </w:t>
      </w:r>
      <w:r w:rsidR="001C6762" w:rsidRPr="00D627F5">
        <w:rPr>
          <w:rFonts w:eastAsia="Times New Roman"/>
          <w:snapToGrid w:val="0"/>
          <w:lang w:eastAsia="ru-RU"/>
        </w:rPr>
        <w:t>заключения</w:t>
      </w:r>
      <w:r w:rsidRPr="00D627F5">
        <w:rPr>
          <w:rFonts w:eastAsia="Times New Roman"/>
          <w:snapToGrid w:val="0"/>
          <w:lang w:eastAsia="ru-RU"/>
        </w:rPr>
        <w:t xml:space="preserve"> о результатах мероприятия назначенное должностное лицо по поручению Председателя КСП г. Пскова размещает информацию</w:t>
      </w:r>
      <w:r w:rsidR="001A3DB5" w:rsidRPr="00D627F5">
        <w:rPr>
          <w:rFonts w:eastAsia="Times New Roman"/>
          <w:snapToGrid w:val="0"/>
          <w:lang w:eastAsia="ru-RU"/>
        </w:rPr>
        <w:t>, представленную руководителем контрольного мероприятия</w:t>
      </w:r>
      <w:r w:rsidRPr="00D627F5">
        <w:rPr>
          <w:rFonts w:eastAsia="Times New Roman"/>
          <w:snapToGrid w:val="0"/>
          <w:lang w:eastAsia="ru-RU"/>
        </w:rPr>
        <w:t xml:space="preserve"> об итогах мероприятия на официальном сайте КСП г. Пскова в сети Интернет.</w:t>
      </w:r>
    </w:p>
    <w:p w:rsidR="00A73C29" w:rsidRPr="00D627F5" w:rsidRDefault="00A73C29" w:rsidP="00A73C29">
      <w:pPr>
        <w:pStyle w:val="a3"/>
        <w:rPr>
          <w:rFonts w:eastAsia="Times New Roman"/>
          <w:snapToGrid w:val="0"/>
          <w:lang w:eastAsia="ru-RU"/>
        </w:rPr>
      </w:pPr>
    </w:p>
    <w:p w:rsidR="00A73C29" w:rsidRPr="00F952B6" w:rsidRDefault="00F5730A" w:rsidP="00B30CC2">
      <w:pPr>
        <w:pStyle w:val="a6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</w:t>
      </w:r>
      <w:r w:rsidR="00A73C29" w:rsidRPr="0016799C">
        <w:rPr>
          <w:rFonts w:ascii="Times New Roman" w:hAnsi="Times New Roman"/>
          <w:sz w:val="28"/>
          <w:szCs w:val="28"/>
        </w:rPr>
        <w:t xml:space="preserve"> экспертно-аналитического мероприятия, включая</w:t>
      </w:r>
      <w:r w:rsidR="00A73C29">
        <w:rPr>
          <w:rFonts w:ascii="Times New Roman" w:hAnsi="Times New Roman"/>
          <w:sz w:val="28"/>
          <w:szCs w:val="28"/>
        </w:rPr>
        <w:t xml:space="preserve"> копию заключения</w:t>
      </w:r>
      <w:r w:rsidR="00A73C29" w:rsidRPr="0016799C">
        <w:rPr>
          <w:rFonts w:ascii="Times New Roman" w:hAnsi="Times New Roman"/>
          <w:sz w:val="28"/>
          <w:szCs w:val="28"/>
        </w:rPr>
        <w:t xml:space="preserve">, </w:t>
      </w:r>
      <w:r w:rsidR="00A73C29">
        <w:rPr>
          <w:rFonts w:ascii="Times New Roman" w:hAnsi="Times New Roman"/>
          <w:sz w:val="28"/>
          <w:szCs w:val="28"/>
        </w:rPr>
        <w:t xml:space="preserve">формируются в материалы дела, лицом ответственным за проведения экспертно-аналитического мероприятия. Материалы дела сшиваются и </w:t>
      </w:r>
      <w:r w:rsidR="00A73C29" w:rsidRPr="0016799C">
        <w:rPr>
          <w:rFonts w:ascii="Times New Roman" w:hAnsi="Times New Roman"/>
          <w:sz w:val="28"/>
          <w:szCs w:val="28"/>
        </w:rPr>
        <w:t>сдаются в архив КСП г. Пскова в течение 14 рабочих дней после утверждения заключения Председателем</w:t>
      </w:r>
      <w:r w:rsidR="00A73C29">
        <w:rPr>
          <w:rFonts w:ascii="Times New Roman" w:hAnsi="Times New Roman"/>
          <w:sz w:val="28"/>
          <w:szCs w:val="28"/>
        </w:rPr>
        <w:t xml:space="preserve"> КСП </w:t>
      </w:r>
      <w:r w:rsidR="00A73C29" w:rsidRPr="0016799C">
        <w:rPr>
          <w:rFonts w:ascii="Times New Roman" w:hAnsi="Times New Roman"/>
          <w:sz w:val="28"/>
          <w:szCs w:val="28"/>
        </w:rPr>
        <w:t xml:space="preserve">г. Пскова. </w:t>
      </w:r>
    </w:p>
    <w:p w:rsidR="00A73C29" w:rsidRDefault="00A73C29" w:rsidP="00A73C29">
      <w:pPr>
        <w:pStyle w:val="a3"/>
        <w:tabs>
          <w:tab w:val="left" w:pos="426"/>
        </w:tabs>
        <w:ind w:left="0" w:firstLine="0"/>
        <w:jc w:val="both"/>
        <w:rPr>
          <w:rFonts w:eastAsia="Times New Roman"/>
          <w:snapToGrid w:val="0"/>
          <w:lang w:eastAsia="ru-RU"/>
        </w:rPr>
      </w:pPr>
    </w:p>
    <w:p w:rsidR="00B30CC2" w:rsidRDefault="00B30CC2" w:rsidP="00FC1A90">
      <w:pPr>
        <w:pStyle w:val="a3"/>
        <w:tabs>
          <w:tab w:val="left" w:pos="426"/>
        </w:tabs>
        <w:ind w:left="0" w:firstLine="0"/>
        <w:rPr>
          <w:rFonts w:eastAsia="Times New Roman"/>
          <w:snapToGrid w:val="0"/>
          <w:lang w:eastAsia="ru-RU"/>
        </w:rPr>
      </w:pPr>
    </w:p>
    <w:p w:rsidR="00B30CC2" w:rsidRPr="000C14E2" w:rsidRDefault="00B30CC2" w:rsidP="00FC1A90">
      <w:pPr>
        <w:pStyle w:val="a3"/>
        <w:tabs>
          <w:tab w:val="left" w:pos="426"/>
        </w:tabs>
        <w:ind w:left="0" w:firstLine="0"/>
        <w:rPr>
          <w:rFonts w:eastAsia="Times New Roman"/>
          <w:b/>
          <w:snapToGrid w:val="0"/>
          <w:lang w:eastAsia="ru-RU"/>
        </w:rPr>
      </w:pPr>
      <w:r w:rsidRPr="000C14E2">
        <w:rPr>
          <w:rFonts w:eastAsia="Times New Roman"/>
          <w:b/>
          <w:snapToGrid w:val="0"/>
          <w:lang w:eastAsia="ru-RU"/>
        </w:rPr>
        <w:t>ПРИЛОЖЕНИЯ:</w:t>
      </w:r>
    </w:p>
    <w:p w:rsidR="00B30CC2" w:rsidRPr="00A741F4" w:rsidRDefault="00B30CC2" w:rsidP="00FC1A90">
      <w:pPr>
        <w:pStyle w:val="a3"/>
        <w:tabs>
          <w:tab w:val="left" w:pos="426"/>
        </w:tabs>
        <w:ind w:left="0" w:firstLine="0"/>
        <w:rPr>
          <w:rFonts w:eastAsia="Times New Roman"/>
          <w:snapToGrid w:val="0"/>
          <w:lang w:eastAsia="ru-RU"/>
        </w:rPr>
      </w:pPr>
    </w:p>
    <w:p w:rsidR="008A09BE" w:rsidRPr="003E0186" w:rsidRDefault="008A09BE" w:rsidP="008A09BE">
      <w:pPr>
        <w:tabs>
          <w:tab w:val="left" w:pos="0"/>
        </w:tabs>
        <w:ind w:left="284" w:firstLine="0"/>
        <w:jc w:val="both"/>
        <w:rPr>
          <w:rFonts w:eastAsia="Times New Roman"/>
          <w:szCs w:val="20"/>
          <w:lang w:eastAsia="ru-RU"/>
        </w:rPr>
      </w:pPr>
      <w:r w:rsidRPr="003E0186">
        <w:rPr>
          <w:rFonts w:eastAsia="Times New Roman"/>
          <w:sz w:val="24"/>
          <w:szCs w:val="24"/>
          <w:lang w:eastAsia="ru-RU"/>
        </w:rPr>
        <w:t>Образец оформления</w:t>
      </w:r>
      <w:r w:rsidRPr="003E0186">
        <w:rPr>
          <w:rFonts w:eastAsia="Times New Roman"/>
          <w:szCs w:val="20"/>
          <w:lang w:eastAsia="ru-RU"/>
        </w:rPr>
        <w:t xml:space="preserve">                                                               Приложение № </w:t>
      </w:r>
      <w:r w:rsidR="00DB6F8A">
        <w:rPr>
          <w:rFonts w:eastAsia="Times New Roman"/>
          <w:szCs w:val="20"/>
          <w:lang w:eastAsia="ru-RU"/>
        </w:rPr>
        <w:t>1</w:t>
      </w:r>
    </w:p>
    <w:p w:rsidR="008A09BE" w:rsidRPr="00FA334F" w:rsidRDefault="008A09BE" w:rsidP="008A09BE">
      <w:pPr>
        <w:keepNext/>
        <w:ind w:firstLine="0"/>
        <w:jc w:val="center"/>
        <w:rPr>
          <w:rFonts w:eastAsia="Calibri"/>
        </w:rPr>
      </w:pPr>
    </w:p>
    <w:p w:rsidR="008A09BE" w:rsidRPr="00FA334F" w:rsidRDefault="008A09BE" w:rsidP="008A09BE">
      <w:pPr>
        <w:keepNext/>
        <w:ind w:firstLine="0"/>
        <w:jc w:val="center"/>
        <w:rPr>
          <w:rFonts w:eastAsia="Calibri"/>
          <w:b/>
          <w:sz w:val="40"/>
          <w:szCs w:val="40"/>
        </w:rPr>
      </w:pPr>
      <w:r w:rsidRPr="00FA334F">
        <w:rPr>
          <w:rFonts w:eastAsia="Calibri"/>
          <w:b/>
          <w:sz w:val="40"/>
          <w:szCs w:val="40"/>
        </w:rPr>
        <w:t>КОНТРОЛЬНО-СЧЕТНАЯ ПАЛАТА</w:t>
      </w:r>
    </w:p>
    <w:p w:rsidR="008A09BE" w:rsidRPr="00FA334F" w:rsidRDefault="008A09BE" w:rsidP="008A09BE">
      <w:pPr>
        <w:keepNext/>
        <w:spacing w:line="180" w:lineRule="auto"/>
        <w:ind w:firstLine="0"/>
        <w:jc w:val="center"/>
        <w:rPr>
          <w:rFonts w:eastAsia="Calibri"/>
          <w:b/>
          <w:sz w:val="40"/>
          <w:szCs w:val="40"/>
        </w:rPr>
      </w:pPr>
      <w:r w:rsidRPr="00FA334F">
        <w:rPr>
          <w:rFonts w:eastAsia="Calibri"/>
          <w:b/>
          <w:sz w:val="40"/>
          <w:szCs w:val="40"/>
        </w:rPr>
        <w:t>ГОРОДА ПСКОВА</w:t>
      </w:r>
    </w:p>
    <w:p w:rsidR="008A09BE" w:rsidRPr="00FA334F" w:rsidRDefault="008A09BE" w:rsidP="008A09BE">
      <w:pPr>
        <w:keepNext/>
        <w:ind w:firstLine="0"/>
        <w:jc w:val="center"/>
        <w:rPr>
          <w:rFonts w:eastAsia="Calibri"/>
          <w:sz w:val="10"/>
          <w:szCs w:val="12"/>
        </w:rPr>
      </w:pPr>
      <w:r w:rsidRPr="00FA334F">
        <w:rPr>
          <w:rFonts w:eastAsia="Calibri"/>
          <w:noProof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E2DEF3" wp14:editId="7E8FE877">
                <wp:simplePos x="0" y="0"/>
                <wp:positionH relativeFrom="column">
                  <wp:posOffset>-14605</wp:posOffset>
                </wp:positionH>
                <wp:positionV relativeFrom="paragraph">
                  <wp:posOffset>25400</wp:posOffset>
                </wp:positionV>
                <wp:extent cx="5961380" cy="4445"/>
                <wp:effectExtent l="0" t="0" r="20320" b="3365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1380" cy="44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.15pt;margin-top:2pt;width:469.4pt;height: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" strokecolor="windowText" strokeweight="1.5pt"/>
            </w:pict>
          </mc:Fallback>
        </mc:AlternateContent>
      </w:r>
    </w:p>
    <w:p w:rsidR="008A09BE" w:rsidRPr="00FA334F" w:rsidRDefault="008A09BE" w:rsidP="008A09BE">
      <w:pPr>
        <w:keepNext/>
        <w:tabs>
          <w:tab w:val="right" w:pos="8647"/>
        </w:tabs>
        <w:ind w:firstLine="0"/>
        <w:jc w:val="center"/>
        <w:rPr>
          <w:rFonts w:eastAsia="Calibri"/>
          <w:sz w:val="16"/>
          <w:szCs w:val="16"/>
        </w:rPr>
      </w:pPr>
      <w:r w:rsidRPr="00FA334F">
        <w:rPr>
          <w:rFonts w:eastAsia="Times New Roman"/>
          <w:sz w:val="18"/>
          <w:szCs w:val="18"/>
          <w:lang w:eastAsia="ru-RU"/>
        </w:rPr>
        <w:t xml:space="preserve">РОССИЯ, 180017, г. Псков, </w:t>
      </w:r>
      <w:proofErr w:type="spellStart"/>
      <w:r w:rsidRPr="00FA334F">
        <w:rPr>
          <w:rFonts w:eastAsia="Times New Roman"/>
          <w:sz w:val="18"/>
          <w:szCs w:val="18"/>
          <w:lang w:eastAsia="ru-RU"/>
        </w:rPr>
        <w:t>Я.Фабрициуса</w:t>
      </w:r>
      <w:proofErr w:type="spellEnd"/>
      <w:r w:rsidRPr="00FA334F">
        <w:rPr>
          <w:rFonts w:eastAsia="Times New Roman"/>
          <w:sz w:val="18"/>
          <w:szCs w:val="18"/>
          <w:lang w:eastAsia="ru-RU"/>
        </w:rPr>
        <w:t xml:space="preserve"> ул., д. 2-а</w:t>
      </w:r>
      <w:r w:rsidRPr="00FA334F">
        <w:rPr>
          <w:rFonts w:eastAsia="Times New Roman"/>
          <w:sz w:val="18"/>
          <w:szCs w:val="18"/>
          <w:lang w:eastAsia="ru-RU"/>
        </w:rPr>
        <w:tab/>
        <w:t xml:space="preserve">                              тел. (8112) 66-33-96, факс (8112) 66-14-15</w:t>
      </w:r>
    </w:p>
    <w:p w:rsidR="008A09BE" w:rsidRDefault="008A09BE" w:rsidP="008A09BE">
      <w:pPr>
        <w:tabs>
          <w:tab w:val="left" w:pos="0"/>
        </w:tabs>
        <w:overflowPunct w:val="0"/>
        <w:autoSpaceDE w:val="0"/>
        <w:autoSpaceDN w:val="0"/>
        <w:adjustRightInd w:val="0"/>
        <w:ind w:left="4820" w:firstLine="0"/>
        <w:jc w:val="center"/>
        <w:rPr>
          <w:rFonts w:eastAsia="Times New Roman"/>
          <w:lang w:eastAsia="ru-RU"/>
        </w:rPr>
      </w:pPr>
    </w:p>
    <w:p w:rsidR="008A09BE" w:rsidRPr="002F0EDF" w:rsidRDefault="008A09BE" w:rsidP="008A09BE">
      <w:pPr>
        <w:tabs>
          <w:tab w:val="left" w:pos="0"/>
        </w:tabs>
        <w:overflowPunct w:val="0"/>
        <w:autoSpaceDE w:val="0"/>
        <w:autoSpaceDN w:val="0"/>
        <w:adjustRightInd w:val="0"/>
        <w:ind w:left="4820" w:firstLine="0"/>
        <w:jc w:val="center"/>
        <w:rPr>
          <w:rFonts w:eastAsia="Times New Roman"/>
          <w:lang w:eastAsia="ru-RU"/>
        </w:rPr>
      </w:pPr>
      <w:r w:rsidRPr="002F0EDF">
        <w:rPr>
          <w:rFonts w:eastAsia="Times New Roman"/>
          <w:lang w:eastAsia="ru-RU"/>
        </w:rPr>
        <w:t>УТВЕРЖДАЮ</w:t>
      </w:r>
    </w:p>
    <w:p w:rsidR="008A09BE" w:rsidRPr="002F0EDF" w:rsidRDefault="008A09BE" w:rsidP="008A09BE">
      <w:pPr>
        <w:tabs>
          <w:tab w:val="left" w:pos="0"/>
        </w:tabs>
        <w:overflowPunct w:val="0"/>
        <w:autoSpaceDE w:val="0"/>
        <w:autoSpaceDN w:val="0"/>
        <w:adjustRightInd w:val="0"/>
        <w:ind w:left="4820" w:firstLine="0"/>
        <w:jc w:val="center"/>
        <w:rPr>
          <w:rFonts w:eastAsia="Times New Roman"/>
          <w:i/>
          <w:lang w:eastAsia="ru-RU"/>
        </w:rPr>
      </w:pPr>
      <w:r w:rsidRPr="002F0EDF">
        <w:rPr>
          <w:rFonts w:eastAsia="Times New Roman"/>
          <w:i/>
          <w:lang w:eastAsia="ru-RU"/>
        </w:rPr>
        <w:t>(</w:t>
      </w:r>
      <w:r w:rsidRPr="0026278A">
        <w:rPr>
          <w:rFonts w:eastAsia="Times New Roman"/>
          <w:i/>
          <w:sz w:val="20"/>
          <w:szCs w:val="20"/>
          <w:lang w:eastAsia="ru-RU"/>
        </w:rPr>
        <w:t>указывается должность,</w:t>
      </w:r>
      <w:r w:rsidRPr="0026278A">
        <w:rPr>
          <w:rFonts w:eastAsia="Times New Roman"/>
          <w:sz w:val="20"/>
          <w:szCs w:val="20"/>
          <w:lang w:eastAsia="ru-RU"/>
        </w:rPr>
        <w:t xml:space="preserve"> </w:t>
      </w:r>
      <w:r w:rsidRPr="0026278A">
        <w:rPr>
          <w:rFonts w:eastAsia="Times New Roman"/>
          <w:i/>
          <w:sz w:val="20"/>
          <w:szCs w:val="20"/>
          <w:lang w:eastAsia="ru-RU"/>
        </w:rPr>
        <w:t>инициалы и фамилия</w:t>
      </w:r>
      <w:r w:rsidRPr="002F0EDF">
        <w:rPr>
          <w:rFonts w:eastAsia="Times New Roman"/>
          <w:i/>
          <w:lang w:eastAsia="ru-RU"/>
        </w:rPr>
        <w:t>)</w:t>
      </w:r>
    </w:p>
    <w:p w:rsidR="008A09BE" w:rsidRDefault="008A09BE" w:rsidP="008A09BE">
      <w:pPr>
        <w:tabs>
          <w:tab w:val="left" w:pos="0"/>
        </w:tabs>
        <w:snapToGrid w:val="0"/>
        <w:ind w:left="4820" w:firstLine="0"/>
        <w:jc w:val="center"/>
        <w:outlineLvl w:val="1"/>
        <w:rPr>
          <w:rFonts w:eastAsia="Times New Roman"/>
          <w:i/>
          <w:lang w:eastAsia="ru-RU"/>
        </w:rPr>
      </w:pPr>
      <w:r w:rsidRPr="002F0EDF">
        <w:rPr>
          <w:rFonts w:eastAsia="Times New Roman"/>
          <w:i/>
          <w:lang w:eastAsia="ru-RU"/>
        </w:rPr>
        <w:t>«___»__________20__г.</w:t>
      </w:r>
    </w:p>
    <w:p w:rsidR="008A09BE" w:rsidRDefault="008A09BE" w:rsidP="008A09BE">
      <w:pPr>
        <w:tabs>
          <w:tab w:val="left" w:pos="0"/>
        </w:tabs>
        <w:snapToGrid w:val="0"/>
        <w:ind w:left="4820" w:firstLine="0"/>
        <w:jc w:val="center"/>
        <w:outlineLvl w:val="1"/>
        <w:rPr>
          <w:rFonts w:eastAsia="Times New Roman"/>
          <w:b/>
          <w:caps/>
          <w:lang w:eastAsia="ru-RU"/>
        </w:rPr>
      </w:pPr>
    </w:p>
    <w:p w:rsidR="008A09BE" w:rsidRPr="003E0186" w:rsidRDefault="00434EA4" w:rsidP="008A09BE">
      <w:pPr>
        <w:tabs>
          <w:tab w:val="left" w:pos="0"/>
        </w:tabs>
        <w:snapToGrid w:val="0"/>
        <w:ind w:firstLine="0"/>
        <w:jc w:val="center"/>
        <w:outlineLvl w:val="1"/>
        <w:rPr>
          <w:rFonts w:eastAsia="Times New Roman"/>
          <w:b/>
          <w:caps/>
          <w:lang w:eastAsia="ru-RU"/>
        </w:rPr>
      </w:pPr>
      <w:r>
        <w:rPr>
          <w:rFonts w:eastAsia="Times New Roman"/>
          <w:b/>
          <w:caps/>
          <w:lang w:eastAsia="ru-RU"/>
        </w:rPr>
        <w:t>ЗАКЛЮЧЕНИЕ</w:t>
      </w:r>
    </w:p>
    <w:p w:rsidR="008A09BE" w:rsidRPr="003E0186" w:rsidRDefault="00434EA4" w:rsidP="008A09BE">
      <w:pPr>
        <w:tabs>
          <w:tab w:val="left" w:pos="0"/>
        </w:tabs>
        <w:snapToGrid w:val="0"/>
        <w:ind w:left="284" w:firstLine="0"/>
        <w:jc w:val="center"/>
        <w:outlineLvl w:val="1"/>
        <w:rPr>
          <w:rFonts w:eastAsia="Times New Roman"/>
          <w:b/>
          <w:caps/>
          <w:lang w:eastAsia="ru-RU"/>
        </w:rPr>
      </w:pPr>
      <w:r>
        <w:rPr>
          <w:rFonts w:eastAsia="Times New Roman"/>
          <w:b/>
          <w:lang w:eastAsia="ru-RU"/>
        </w:rPr>
        <w:t>по результатам</w:t>
      </w:r>
      <w:r w:rsidR="008A09BE" w:rsidRPr="003E0186">
        <w:rPr>
          <w:rFonts w:eastAsia="Times New Roman"/>
          <w:b/>
          <w:lang w:eastAsia="ru-RU"/>
        </w:rPr>
        <w:t xml:space="preserve"> </w:t>
      </w:r>
      <w:r w:rsidR="00083672">
        <w:rPr>
          <w:rFonts w:eastAsia="Times New Roman"/>
          <w:b/>
          <w:lang w:eastAsia="ru-RU"/>
        </w:rPr>
        <w:t>экспертно-аналитического</w:t>
      </w:r>
      <w:r w:rsidR="008A09BE" w:rsidRPr="003E0186">
        <w:rPr>
          <w:rFonts w:eastAsia="Times New Roman"/>
          <w:b/>
          <w:lang w:eastAsia="ru-RU"/>
        </w:rPr>
        <w:t xml:space="preserve"> мероприятия</w:t>
      </w:r>
    </w:p>
    <w:p w:rsidR="008A09BE" w:rsidRPr="003E0186" w:rsidRDefault="008A09BE" w:rsidP="008A09BE">
      <w:pPr>
        <w:tabs>
          <w:tab w:val="left" w:pos="0"/>
        </w:tabs>
        <w:snapToGrid w:val="0"/>
        <w:ind w:left="284" w:firstLine="0"/>
        <w:jc w:val="center"/>
        <w:outlineLvl w:val="2"/>
        <w:rPr>
          <w:rFonts w:eastAsia="Times New Roman"/>
          <w:b/>
          <w:lang w:eastAsia="ru-RU"/>
        </w:rPr>
      </w:pPr>
      <w:r w:rsidRPr="003E0186">
        <w:rPr>
          <w:rFonts w:eastAsia="Times New Roman"/>
          <w:b/>
          <w:lang w:eastAsia="ru-RU"/>
        </w:rPr>
        <w:t>«_______________________________________________________»</w:t>
      </w:r>
    </w:p>
    <w:p w:rsidR="008A09BE" w:rsidRPr="003E0186" w:rsidRDefault="008A09BE" w:rsidP="008A09BE">
      <w:pPr>
        <w:tabs>
          <w:tab w:val="left" w:pos="0"/>
        </w:tabs>
        <w:spacing w:line="360" w:lineRule="auto"/>
        <w:ind w:left="284" w:firstLine="0"/>
        <w:jc w:val="center"/>
        <w:rPr>
          <w:rFonts w:eastAsia="Times New Roman"/>
          <w:vertAlign w:val="superscript"/>
        </w:rPr>
      </w:pPr>
      <w:r w:rsidRPr="003E0186">
        <w:rPr>
          <w:rFonts w:eastAsia="Times New Roman"/>
          <w:vertAlign w:val="superscript"/>
          <w:lang w:eastAsia="ru-RU"/>
        </w:rPr>
        <w:t>(наименование мероприятия)</w:t>
      </w:r>
    </w:p>
    <w:p w:rsidR="00AE0B35" w:rsidRPr="00AE0B35" w:rsidRDefault="008A09BE" w:rsidP="00AE0B35">
      <w:pPr>
        <w:ind w:firstLine="0"/>
        <w:rPr>
          <w:rFonts w:eastAsia="Calibri"/>
        </w:rPr>
      </w:pPr>
      <w:r w:rsidRPr="003E0186">
        <w:rPr>
          <w:rFonts w:eastAsia="Times New Roman"/>
          <w:szCs w:val="20"/>
          <w:lang w:eastAsia="ru-RU"/>
        </w:rPr>
        <w:t>1. </w:t>
      </w:r>
      <w:r w:rsidR="00AE0B35" w:rsidRPr="00AE0B35">
        <w:rPr>
          <w:rFonts w:eastAsia="Calibri"/>
        </w:rPr>
        <w:t>Кем проводилось мероприятие__________________________________</w:t>
      </w:r>
    </w:p>
    <w:p w:rsidR="00AE0B35" w:rsidRDefault="00AE0B35" w:rsidP="00AE0B35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</w:p>
    <w:p w:rsidR="008A09BE" w:rsidRPr="003E0186" w:rsidRDefault="00AE0B35" w:rsidP="00AE0B35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2. </w:t>
      </w:r>
      <w:r w:rsidR="008A09BE" w:rsidRPr="003E0186">
        <w:rPr>
          <w:rFonts w:eastAsia="Times New Roman"/>
          <w:szCs w:val="20"/>
          <w:lang w:eastAsia="ru-RU"/>
        </w:rPr>
        <w:t xml:space="preserve">Основание для проведения </w:t>
      </w:r>
      <w:r w:rsidR="0044103A">
        <w:rPr>
          <w:rFonts w:eastAsia="Times New Roman"/>
          <w:lang w:eastAsia="ru-RU"/>
        </w:rPr>
        <w:t>экспертно-аналитического</w:t>
      </w:r>
      <w:r w:rsidR="008A09BE" w:rsidRPr="003E0186">
        <w:rPr>
          <w:rFonts w:eastAsia="Times New Roman"/>
          <w:szCs w:val="20"/>
          <w:lang w:eastAsia="ru-RU"/>
        </w:rPr>
        <w:t xml:space="preserve"> мероприятия: __</w:t>
      </w:r>
      <w:r w:rsidR="0044103A">
        <w:rPr>
          <w:rFonts w:eastAsia="Times New Roman"/>
          <w:szCs w:val="20"/>
          <w:lang w:eastAsia="ru-RU"/>
        </w:rPr>
        <w:t>____</w:t>
      </w:r>
    </w:p>
    <w:p w:rsidR="008A09BE" w:rsidRPr="003E0186" w:rsidRDefault="008A09BE" w:rsidP="00AE0B35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  <w:r w:rsidRPr="003E0186">
        <w:rPr>
          <w:rFonts w:eastAsia="Times New Roman"/>
          <w:szCs w:val="20"/>
          <w:lang w:eastAsia="ru-RU"/>
        </w:rPr>
        <w:t>_________________________________________________________________</w:t>
      </w:r>
    </w:p>
    <w:p w:rsidR="008A09BE" w:rsidRPr="003E0186" w:rsidRDefault="008A09BE" w:rsidP="00AE0B35">
      <w:pPr>
        <w:tabs>
          <w:tab w:val="left" w:pos="0"/>
        </w:tabs>
        <w:ind w:firstLine="0"/>
        <w:jc w:val="center"/>
        <w:rPr>
          <w:rFonts w:eastAsia="Times New Roman"/>
          <w:sz w:val="20"/>
          <w:szCs w:val="20"/>
          <w:lang w:eastAsia="ru-RU"/>
        </w:rPr>
      </w:pPr>
      <w:r w:rsidRPr="003E0186">
        <w:rPr>
          <w:rFonts w:eastAsia="Times New Roman"/>
          <w:vertAlign w:val="superscript"/>
          <w:lang w:eastAsia="ru-RU"/>
        </w:rPr>
        <w:t>(пункт плана работы контрольно-счетного органа)</w:t>
      </w:r>
    </w:p>
    <w:p w:rsidR="008A09BE" w:rsidRPr="003E0186" w:rsidRDefault="003D56DA" w:rsidP="003D56DA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3</w:t>
      </w:r>
      <w:r w:rsidR="008A09BE" w:rsidRPr="003E0186">
        <w:rPr>
          <w:rFonts w:eastAsia="Times New Roman"/>
          <w:szCs w:val="20"/>
          <w:lang w:eastAsia="ru-RU"/>
        </w:rPr>
        <w:t xml:space="preserve">. Предмет </w:t>
      </w:r>
      <w:r w:rsidR="0044103A">
        <w:rPr>
          <w:rFonts w:eastAsia="Times New Roman"/>
          <w:lang w:eastAsia="ru-RU"/>
        </w:rPr>
        <w:t>экспертно-аналитического</w:t>
      </w:r>
      <w:r w:rsidR="008A09BE" w:rsidRPr="003E0186">
        <w:rPr>
          <w:rFonts w:eastAsia="Times New Roman"/>
          <w:szCs w:val="20"/>
          <w:lang w:eastAsia="ru-RU"/>
        </w:rPr>
        <w:t xml:space="preserve"> мероприятия:</w:t>
      </w:r>
      <w:r w:rsidR="0044103A">
        <w:rPr>
          <w:rFonts w:eastAsia="Times New Roman"/>
          <w:szCs w:val="20"/>
          <w:lang w:eastAsia="ru-RU"/>
        </w:rPr>
        <w:t xml:space="preserve"> _____________________</w:t>
      </w:r>
    </w:p>
    <w:p w:rsidR="008A09BE" w:rsidRPr="003E0186" w:rsidRDefault="008A09BE" w:rsidP="003D56DA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  <w:r w:rsidRPr="003E0186">
        <w:rPr>
          <w:rFonts w:eastAsia="Times New Roman"/>
          <w:szCs w:val="20"/>
          <w:lang w:eastAsia="ru-RU"/>
        </w:rPr>
        <w:t>_________________________________________________________________</w:t>
      </w:r>
    </w:p>
    <w:p w:rsidR="00B30CC2" w:rsidRDefault="00B30CC2" w:rsidP="003D56DA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</w:p>
    <w:p w:rsidR="008A09BE" w:rsidRPr="003E0186" w:rsidRDefault="008A09BE" w:rsidP="003D56DA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  <w:r w:rsidRPr="003E0186">
        <w:rPr>
          <w:rFonts w:eastAsia="Times New Roman"/>
          <w:szCs w:val="20"/>
          <w:lang w:eastAsia="ru-RU"/>
        </w:rPr>
        <w:t xml:space="preserve">3. Объект (объекты) </w:t>
      </w:r>
      <w:r w:rsidR="0044103A">
        <w:rPr>
          <w:rFonts w:eastAsia="Times New Roman"/>
          <w:lang w:eastAsia="ru-RU"/>
        </w:rPr>
        <w:t>экспертно-аналитического</w:t>
      </w:r>
      <w:r w:rsidRPr="003E0186">
        <w:rPr>
          <w:rFonts w:eastAsia="Times New Roman"/>
          <w:szCs w:val="20"/>
          <w:lang w:eastAsia="ru-RU"/>
        </w:rPr>
        <w:t xml:space="preserve"> меро</w:t>
      </w:r>
      <w:r w:rsidR="0044103A">
        <w:rPr>
          <w:rFonts w:eastAsia="Times New Roman"/>
          <w:szCs w:val="20"/>
          <w:lang w:eastAsia="ru-RU"/>
        </w:rPr>
        <w:t>приятия: _____________</w:t>
      </w:r>
    </w:p>
    <w:p w:rsidR="008A09BE" w:rsidRPr="003E0186" w:rsidRDefault="008A09BE" w:rsidP="003D56DA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  <w:proofErr w:type="gramStart"/>
      <w:r w:rsidRPr="003E0186">
        <w:rPr>
          <w:rFonts w:eastAsia="Times New Roman"/>
          <w:szCs w:val="20"/>
          <w:lang w:eastAsia="ru-RU"/>
        </w:rPr>
        <w:t>_________________________________________________________________</w:t>
      </w:r>
      <w:proofErr w:type="gramEnd"/>
    </w:p>
    <w:p w:rsidR="008A09BE" w:rsidRPr="003E0186" w:rsidRDefault="008A09BE" w:rsidP="003D56DA">
      <w:pPr>
        <w:tabs>
          <w:tab w:val="left" w:pos="0"/>
        </w:tabs>
        <w:ind w:firstLine="0"/>
        <w:jc w:val="center"/>
        <w:rPr>
          <w:rFonts w:eastAsia="Times New Roman"/>
          <w:vertAlign w:val="superscript"/>
          <w:lang w:eastAsia="ru-RU"/>
        </w:rPr>
      </w:pPr>
      <w:proofErr w:type="gramStart"/>
      <w:r w:rsidRPr="003E0186">
        <w:rPr>
          <w:rFonts w:eastAsia="Times New Roman"/>
          <w:vertAlign w:val="superscript"/>
          <w:lang w:eastAsia="ru-RU"/>
        </w:rPr>
        <w:t>(полное на</w:t>
      </w:r>
      <w:r w:rsidR="00B30CC2">
        <w:rPr>
          <w:rFonts w:eastAsia="Times New Roman"/>
          <w:vertAlign w:val="superscript"/>
          <w:lang w:eastAsia="ru-RU"/>
        </w:rPr>
        <w:t>именование объекта (объектов</w:t>
      </w:r>
      <w:r w:rsidRPr="003E0186">
        <w:rPr>
          <w:rFonts w:eastAsia="Times New Roman"/>
          <w:vertAlign w:val="superscript"/>
          <w:lang w:eastAsia="ru-RU"/>
        </w:rPr>
        <w:t>)</w:t>
      </w:r>
      <w:proofErr w:type="gramEnd"/>
    </w:p>
    <w:p w:rsidR="003D56DA" w:rsidRPr="00AE0B35" w:rsidRDefault="008A09BE" w:rsidP="003D56DA">
      <w:pPr>
        <w:ind w:firstLine="0"/>
        <w:rPr>
          <w:rFonts w:eastAsia="Calibri"/>
        </w:rPr>
      </w:pPr>
      <w:r w:rsidRPr="003E0186">
        <w:rPr>
          <w:rFonts w:eastAsia="Times New Roman"/>
          <w:szCs w:val="20"/>
          <w:lang w:eastAsia="ru-RU"/>
        </w:rPr>
        <w:t>4. </w:t>
      </w:r>
      <w:r w:rsidR="003D56DA" w:rsidRPr="00AE0B35">
        <w:rPr>
          <w:rFonts w:eastAsia="Calibri"/>
        </w:rPr>
        <w:t>Содержание мероприятия</w:t>
      </w:r>
      <w:r w:rsidR="003D56DA" w:rsidRPr="00AE0B35">
        <w:rPr>
          <w:rFonts w:eastAsia="Calibri"/>
          <w:vertAlign w:val="superscript"/>
        </w:rPr>
        <w:footnoteReference w:customMarkFollows="1" w:id="3"/>
        <w:sym w:font="Symbol" w:char="F02A"/>
      </w:r>
      <w:r w:rsidR="003D56DA" w:rsidRPr="00AE0B35">
        <w:rPr>
          <w:rFonts w:eastAsia="Calibri"/>
        </w:rPr>
        <w:t>___________________________________________</w:t>
      </w:r>
    </w:p>
    <w:p w:rsidR="003D56DA" w:rsidRPr="00AE0B35" w:rsidRDefault="003D56DA" w:rsidP="003D56DA">
      <w:pPr>
        <w:ind w:firstLine="0"/>
        <w:rPr>
          <w:rFonts w:eastAsia="Calibri"/>
        </w:rPr>
      </w:pPr>
      <w:r w:rsidRPr="00AE0B35">
        <w:rPr>
          <w:rFonts w:eastAsia="Calibri"/>
        </w:rPr>
        <w:t>______________________________________________________</w:t>
      </w:r>
      <w:r>
        <w:rPr>
          <w:rFonts w:eastAsia="Calibri"/>
        </w:rPr>
        <w:t>__</w:t>
      </w:r>
      <w:r w:rsidRPr="00AE0B35">
        <w:rPr>
          <w:rFonts w:eastAsia="Calibri"/>
        </w:rPr>
        <w:t>_________</w:t>
      </w:r>
      <w:r w:rsidRPr="00AE0B35">
        <w:rPr>
          <w:rFonts w:eastAsia="Calibri"/>
        </w:rPr>
        <w:tab/>
      </w:r>
    </w:p>
    <w:p w:rsidR="003D56DA" w:rsidRPr="003D56DA" w:rsidRDefault="003D56DA" w:rsidP="003D56DA">
      <w:pPr>
        <w:tabs>
          <w:tab w:val="left" w:pos="0"/>
        </w:tabs>
        <w:ind w:firstLine="0"/>
        <w:jc w:val="both"/>
        <w:rPr>
          <w:rFonts w:eastAsia="Times New Roman"/>
          <w:sz w:val="18"/>
          <w:szCs w:val="18"/>
          <w:lang w:eastAsia="ru-RU"/>
        </w:rPr>
      </w:pPr>
      <w:r w:rsidRPr="00AE0B35">
        <w:rPr>
          <w:rFonts w:eastAsia="Calibri"/>
          <w:sz w:val="18"/>
          <w:szCs w:val="18"/>
        </w:rPr>
        <w:t xml:space="preserve">(в произвольной форме </w:t>
      </w:r>
      <w:r w:rsidRPr="003D56DA">
        <w:rPr>
          <w:rFonts w:eastAsia="Times New Roman"/>
          <w:sz w:val="18"/>
          <w:szCs w:val="18"/>
          <w:lang w:eastAsia="ru-RU"/>
        </w:rPr>
        <w:t>даются заключения по каждому вопросу мероприятия</w:t>
      </w:r>
      <w:r w:rsidRPr="00AE0B35">
        <w:rPr>
          <w:rFonts w:eastAsia="Calibri"/>
          <w:sz w:val="18"/>
          <w:szCs w:val="18"/>
        </w:rPr>
        <w:t>, оценки проблем и вопросов, причины их существования и последствия, предложения и рекомендации по итогам (результатам) мероприятия, а так же иная необходимая информация, относящаяся к предмету исследования)</w:t>
      </w:r>
    </w:p>
    <w:p w:rsidR="008A09BE" w:rsidRPr="003E0186" w:rsidRDefault="008A09BE" w:rsidP="003D56DA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</w:p>
    <w:p w:rsidR="008A09BE" w:rsidRPr="003E0186" w:rsidRDefault="003D56DA" w:rsidP="00AE0B35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5</w:t>
      </w:r>
      <w:r w:rsidR="008A09BE" w:rsidRPr="003E0186">
        <w:rPr>
          <w:rFonts w:eastAsia="Times New Roman"/>
          <w:szCs w:val="20"/>
          <w:lang w:eastAsia="ru-RU"/>
        </w:rPr>
        <w:t>. Выводы:</w:t>
      </w:r>
      <w:r>
        <w:rPr>
          <w:rFonts w:eastAsia="Times New Roman"/>
          <w:szCs w:val="20"/>
          <w:lang w:eastAsia="ru-RU"/>
        </w:rPr>
        <w:t xml:space="preserve"> </w:t>
      </w:r>
      <w:r w:rsidR="008A09BE" w:rsidRPr="003E0186">
        <w:rPr>
          <w:rFonts w:eastAsia="Times New Roman"/>
          <w:szCs w:val="20"/>
          <w:lang w:eastAsia="ru-RU"/>
        </w:rPr>
        <w:t>_________________________________________________________</w:t>
      </w:r>
    </w:p>
    <w:p w:rsidR="008A09BE" w:rsidRDefault="008A09BE" w:rsidP="00AE0B35">
      <w:pPr>
        <w:tabs>
          <w:tab w:val="left" w:pos="0"/>
        </w:tabs>
        <w:spacing w:after="120"/>
        <w:ind w:firstLine="0"/>
        <w:jc w:val="both"/>
        <w:rPr>
          <w:rFonts w:eastAsia="Times New Roman"/>
          <w:sz w:val="18"/>
          <w:szCs w:val="18"/>
          <w:lang w:eastAsia="ru-RU"/>
        </w:rPr>
      </w:pPr>
      <w:r w:rsidRPr="003D56DA">
        <w:rPr>
          <w:rFonts w:eastAsia="Times New Roman"/>
          <w:sz w:val="18"/>
          <w:szCs w:val="18"/>
          <w:lang w:eastAsia="ru-RU"/>
        </w:rPr>
        <w:t>(кратко формулируются основные итоги мероприятия с указанием выявленных ключевых проблем, причин имеющихся нарушений и недостатков, последствий, которые они могут повлечь за собой)</w:t>
      </w:r>
    </w:p>
    <w:p w:rsidR="003D56DA" w:rsidRPr="003D56DA" w:rsidRDefault="003D56DA" w:rsidP="00AE0B35">
      <w:pPr>
        <w:tabs>
          <w:tab w:val="left" w:pos="0"/>
        </w:tabs>
        <w:spacing w:after="120"/>
        <w:ind w:firstLine="0"/>
        <w:jc w:val="both"/>
        <w:rPr>
          <w:rFonts w:eastAsia="Times New Roman"/>
          <w:sz w:val="18"/>
          <w:szCs w:val="18"/>
          <w:lang w:eastAsia="ru-RU"/>
        </w:rPr>
      </w:pPr>
    </w:p>
    <w:p w:rsidR="008A09BE" w:rsidRPr="003E0186" w:rsidRDefault="003D56DA" w:rsidP="00AE0B35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6</w:t>
      </w:r>
      <w:r w:rsidR="008A09BE" w:rsidRPr="003E0186">
        <w:rPr>
          <w:rFonts w:eastAsia="Times New Roman"/>
          <w:szCs w:val="20"/>
          <w:lang w:eastAsia="ru-RU"/>
        </w:rPr>
        <w:t>. Предложения (рекомендации):</w:t>
      </w:r>
      <w:r>
        <w:rPr>
          <w:rFonts w:eastAsia="Times New Roman"/>
          <w:szCs w:val="20"/>
          <w:lang w:eastAsia="ru-RU"/>
        </w:rPr>
        <w:t xml:space="preserve"> </w:t>
      </w:r>
      <w:r w:rsidR="008A09BE" w:rsidRPr="003E0186">
        <w:rPr>
          <w:rFonts w:eastAsia="Times New Roman"/>
          <w:szCs w:val="20"/>
          <w:lang w:eastAsia="ru-RU"/>
        </w:rPr>
        <w:t>______________________________________</w:t>
      </w:r>
    </w:p>
    <w:p w:rsidR="008A09BE" w:rsidRPr="003D56DA" w:rsidRDefault="008A09BE" w:rsidP="00AE0B35">
      <w:pPr>
        <w:tabs>
          <w:tab w:val="left" w:pos="0"/>
        </w:tabs>
        <w:spacing w:after="240"/>
        <w:ind w:firstLine="0"/>
        <w:jc w:val="both"/>
        <w:rPr>
          <w:rFonts w:eastAsia="Times New Roman"/>
          <w:bCs/>
          <w:sz w:val="18"/>
          <w:szCs w:val="18"/>
          <w:lang w:eastAsia="ru-RU"/>
        </w:rPr>
      </w:pPr>
      <w:r w:rsidRPr="003D56DA">
        <w:rPr>
          <w:rFonts w:eastAsia="Times New Roman"/>
          <w:sz w:val="18"/>
          <w:szCs w:val="18"/>
          <w:lang w:eastAsia="ru-RU"/>
        </w:rPr>
        <w:t xml:space="preserve">(формулируются предложения по направлению </w:t>
      </w:r>
      <w:r w:rsidRPr="003D56DA">
        <w:rPr>
          <w:rFonts w:eastAsia="Times New Roman"/>
          <w:bCs/>
          <w:sz w:val="18"/>
          <w:szCs w:val="18"/>
          <w:lang w:eastAsia="ru-RU"/>
        </w:rPr>
        <w:t>представлений, предписаний, информационных писем, обращений в правоохранительные органы)</w:t>
      </w:r>
    </w:p>
    <w:p w:rsidR="00AE0B35" w:rsidRPr="00AE0B35" w:rsidRDefault="003D56DA" w:rsidP="00AE0B35">
      <w:pPr>
        <w:ind w:firstLine="0"/>
        <w:rPr>
          <w:rFonts w:eastAsia="Calibri"/>
        </w:rPr>
      </w:pPr>
      <w:r w:rsidRPr="003E0186">
        <w:rPr>
          <w:rFonts w:eastAsia="Times New Roman"/>
          <w:lang w:eastAsia="ru-RU"/>
        </w:rPr>
        <w:lastRenderedPageBreak/>
        <w:t>Приложение:</w:t>
      </w:r>
      <w:r>
        <w:rPr>
          <w:rFonts w:eastAsia="Times New Roman"/>
          <w:lang w:eastAsia="ru-RU"/>
        </w:rPr>
        <w:t xml:space="preserve"> </w:t>
      </w:r>
      <w:r w:rsidRPr="00AE0B35">
        <w:rPr>
          <w:rFonts w:eastAsia="Times New Roman"/>
          <w:lang w:eastAsia="ru-RU"/>
        </w:rPr>
        <w:t>Таблицы, расчеты и иной справочно-цифровой материал, пронумерованный и подписанный составителями (в случае необходимости).</w:t>
      </w:r>
    </w:p>
    <w:p w:rsidR="00AE0B35" w:rsidRPr="00AE0B35" w:rsidRDefault="00AE0B35" w:rsidP="00AE0B35">
      <w:pPr>
        <w:ind w:firstLine="0"/>
        <w:rPr>
          <w:rFonts w:eastAsia="Calibri"/>
        </w:rPr>
      </w:pPr>
    </w:p>
    <w:p w:rsidR="003D56DA" w:rsidRDefault="003D56DA" w:rsidP="003D56DA">
      <w:pPr>
        <w:overflowPunct w:val="0"/>
        <w:autoSpaceDE w:val="0"/>
        <w:autoSpaceDN w:val="0"/>
        <w:adjustRightInd w:val="0"/>
        <w:ind w:firstLine="0"/>
        <w:textAlignment w:val="baseline"/>
        <w:rPr>
          <w:rFonts w:eastAsia="Calibri"/>
        </w:rPr>
      </w:pPr>
      <w:r w:rsidRPr="00AE0B35">
        <w:rPr>
          <w:rFonts w:eastAsia="Calibri"/>
        </w:rPr>
        <w:t>Руководитель мероприятия:</w:t>
      </w:r>
      <w:r>
        <w:rPr>
          <w:rFonts w:eastAsia="Calibri"/>
        </w:rPr>
        <w:t xml:space="preserve"> ___________________________________________</w:t>
      </w:r>
    </w:p>
    <w:p w:rsidR="003D56DA" w:rsidRPr="00AE0B35" w:rsidRDefault="003D56DA" w:rsidP="003D56DA">
      <w:pPr>
        <w:overflowPunct w:val="0"/>
        <w:autoSpaceDE w:val="0"/>
        <w:autoSpaceDN w:val="0"/>
        <w:adjustRightInd w:val="0"/>
        <w:ind w:firstLine="0"/>
        <w:textAlignment w:val="baseline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                                                                            (</w:t>
      </w:r>
      <w:r w:rsidR="00BF7358">
        <w:rPr>
          <w:rFonts w:eastAsia="Calibri"/>
          <w:sz w:val="18"/>
          <w:szCs w:val="18"/>
        </w:rPr>
        <w:t xml:space="preserve"> должность, </w:t>
      </w:r>
      <w:r w:rsidRPr="00AE0B35">
        <w:rPr>
          <w:rFonts w:eastAsia="Calibri"/>
          <w:sz w:val="18"/>
          <w:szCs w:val="18"/>
        </w:rPr>
        <w:t>личная подпись, инициалы, фамилия</w:t>
      </w:r>
      <w:r>
        <w:rPr>
          <w:rFonts w:eastAsia="Calibri"/>
          <w:sz w:val="18"/>
          <w:szCs w:val="18"/>
        </w:rPr>
        <w:t>)</w:t>
      </w:r>
    </w:p>
    <w:p w:rsidR="00BA252A" w:rsidRDefault="00BA252A" w:rsidP="00BF5CAB">
      <w:pPr>
        <w:tabs>
          <w:tab w:val="left" w:pos="0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6C10E0" w:rsidRDefault="006C10E0" w:rsidP="00BF5CAB">
      <w:pPr>
        <w:tabs>
          <w:tab w:val="left" w:pos="0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6C10E0" w:rsidRDefault="006C10E0" w:rsidP="00BF5CAB">
      <w:pPr>
        <w:tabs>
          <w:tab w:val="left" w:pos="0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6C10E0" w:rsidRDefault="006C10E0" w:rsidP="00BF5CAB">
      <w:pPr>
        <w:tabs>
          <w:tab w:val="left" w:pos="0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6C10E0" w:rsidRDefault="006C10E0" w:rsidP="00BF5CAB">
      <w:pPr>
        <w:tabs>
          <w:tab w:val="left" w:pos="0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BF5CAB" w:rsidRPr="00636390" w:rsidRDefault="00BF5CAB" w:rsidP="00BF5CAB">
      <w:pPr>
        <w:tabs>
          <w:tab w:val="left" w:pos="0"/>
        </w:tabs>
        <w:ind w:firstLine="0"/>
        <w:rPr>
          <w:rFonts w:eastAsia="Times New Roman"/>
          <w:szCs w:val="20"/>
          <w:lang w:eastAsia="ru-RU"/>
        </w:rPr>
      </w:pPr>
      <w:r w:rsidRPr="00636390">
        <w:rPr>
          <w:rFonts w:eastAsia="Times New Roman"/>
          <w:sz w:val="24"/>
          <w:szCs w:val="24"/>
          <w:lang w:eastAsia="ru-RU"/>
        </w:rPr>
        <w:t>Образец оформления</w:t>
      </w:r>
      <w:r w:rsidRPr="00636390">
        <w:rPr>
          <w:rFonts w:eastAsia="Times New Roman"/>
          <w:szCs w:val="20"/>
          <w:lang w:eastAsia="ru-RU"/>
        </w:rPr>
        <w:t xml:space="preserve">                                                                   </w:t>
      </w:r>
      <w:r>
        <w:rPr>
          <w:rFonts w:eastAsia="Times New Roman"/>
          <w:szCs w:val="20"/>
          <w:lang w:eastAsia="ru-RU"/>
        </w:rPr>
        <w:t xml:space="preserve">      </w:t>
      </w:r>
      <w:r w:rsidRPr="00636390">
        <w:rPr>
          <w:rFonts w:eastAsia="Times New Roman"/>
          <w:szCs w:val="20"/>
          <w:lang w:eastAsia="ru-RU"/>
        </w:rPr>
        <w:t xml:space="preserve">  Приложение № </w:t>
      </w:r>
      <w:r w:rsidR="00DB6F8A">
        <w:rPr>
          <w:rFonts w:eastAsia="Times New Roman"/>
          <w:szCs w:val="20"/>
          <w:lang w:eastAsia="ru-RU"/>
        </w:rPr>
        <w:t>2</w:t>
      </w:r>
      <w:r w:rsidRPr="00636390">
        <w:rPr>
          <w:rFonts w:eastAsia="Times New Roman"/>
          <w:szCs w:val="20"/>
          <w:lang w:eastAsia="ru-RU"/>
        </w:rPr>
        <w:t xml:space="preserve">                                                            </w:t>
      </w:r>
    </w:p>
    <w:p w:rsidR="00BF5CAB" w:rsidRPr="00FA334F" w:rsidRDefault="00BF5CAB" w:rsidP="00BF5CAB">
      <w:pPr>
        <w:keepNext/>
        <w:ind w:firstLine="0"/>
        <w:jc w:val="center"/>
        <w:rPr>
          <w:rFonts w:eastAsia="Calibri"/>
        </w:rPr>
      </w:pPr>
    </w:p>
    <w:p w:rsidR="00BF5CAB" w:rsidRPr="00FA334F" w:rsidRDefault="00BF5CAB" w:rsidP="00BF5CAB">
      <w:pPr>
        <w:keepNext/>
        <w:ind w:firstLine="0"/>
        <w:jc w:val="center"/>
        <w:rPr>
          <w:rFonts w:eastAsia="Calibri"/>
          <w:b/>
          <w:sz w:val="40"/>
          <w:szCs w:val="40"/>
        </w:rPr>
      </w:pPr>
      <w:r w:rsidRPr="00FA334F">
        <w:rPr>
          <w:rFonts w:eastAsia="Calibri"/>
          <w:b/>
          <w:sz w:val="40"/>
          <w:szCs w:val="40"/>
        </w:rPr>
        <w:t>КОНТРОЛЬНО-СЧЕТНАЯ ПАЛАТА</w:t>
      </w:r>
    </w:p>
    <w:p w:rsidR="00BF5CAB" w:rsidRPr="00FA334F" w:rsidRDefault="00BF5CAB" w:rsidP="00BF5CAB">
      <w:pPr>
        <w:keepNext/>
        <w:spacing w:line="180" w:lineRule="auto"/>
        <w:ind w:firstLine="0"/>
        <w:jc w:val="center"/>
        <w:rPr>
          <w:rFonts w:eastAsia="Calibri"/>
          <w:b/>
          <w:sz w:val="40"/>
          <w:szCs w:val="40"/>
        </w:rPr>
      </w:pPr>
      <w:r w:rsidRPr="00FA334F">
        <w:rPr>
          <w:rFonts w:eastAsia="Calibri"/>
          <w:b/>
          <w:sz w:val="40"/>
          <w:szCs w:val="40"/>
        </w:rPr>
        <w:t>ГОРОДА ПСКОВА</w:t>
      </w:r>
    </w:p>
    <w:p w:rsidR="00BF5CAB" w:rsidRPr="00FA334F" w:rsidRDefault="00BF5CAB" w:rsidP="00BF5CAB">
      <w:pPr>
        <w:keepNext/>
        <w:ind w:firstLine="0"/>
        <w:jc w:val="center"/>
        <w:rPr>
          <w:rFonts w:eastAsia="Calibri"/>
          <w:sz w:val="10"/>
          <w:szCs w:val="12"/>
        </w:rPr>
      </w:pPr>
      <w:r w:rsidRPr="00FA334F">
        <w:rPr>
          <w:rFonts w:eastAsia="Calibri"/>
          <w:noProof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D620EA" wp14:editId="3EB9A705">
                <wp:simplePos x="0" y="0"/>
                <wp:positionH relativeFrom="column">
                  <wp:posOffset>-14605</wp:posOffset>
                </wp:positionH>
                <wp:positionV relativeFrom="paragraph">
                  <wp:posOffset>25400</wp:posOffset>
                </wp:positionV>
                <wp:extent cx="5961380" cy="4445"/>
                <wp:effectExtent l="0" t="0" r="20320" b="33655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1380" cy="44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.15pt;margin-top:2pt;width:469.4pt;height: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" strokecolor="windowText" strokeweight="1.5pt"/>
            </w:pict>
          </mc:Fallback>
        </mc:AlternateContent>
      </w:r>
    </w:p>
    <w:p w:rsidR="00BF5CAB" w:rsidRPr="00FA334F" w:rsidRDefault="00BF5CAB" w:rsidP="00BF5CAB">
      <w:pPr>
        <w:keepNext/>
        <w:tabs>
          <w:tab w:val="right" w:pos="8647"/>
        </w:tabs>
        <w:ind w:firstLine="0"/>
        <w:jc w:val="center"/>
        <w:rPr>
          <w:rFonts w:eastAsia="Calibri"/>
          <w:sz w:val="16"/>
          <w:szCs w:val="16"/>
        </w:rPr>
      </w:pPr>
      <w:r w:rsidRPr="00FA334F">
        <w:rPr>
          <w:rFonts w:eastAsia="Times New Roman"/>
          <w:sz w:val="18"/>
          <w:szCs w:val="18"/>
          <w:lang w:eastAsia="ru-RU"/>
        </w:rPr>
        <w:t xml:space="preserve">РОССИЯ, 180017, г. Псков, </w:t>
      </w:r>
      <w:proofErr w:type="spellStart"/>
      <w:r w:rsidRPr="00FA334F">
        <w:rPr>
          <w:rFonts w:eastAsia="Times New Roman"/>
          <w:sz w:val="18"/>
          <w:szCs w:val="18"/>
          <w:lang w:eastAsia="ru-RU"/>
        </w:rPr>
        <w:t>Я.Фабрициуса</w:t>
      </w:r>
      <w:proofErr w:type="spellEnd"/>
      <w:r w:rsidRPr="00FA334F">
        <w:rPr>
          <w:rFonts w:eastAsia="Times New Roman"/>
          <w:sz w:val="18"/>
          <w:szCs w:val="18"/>
          <w:lang w:eastAsia="ru-RU"/>
        </w:rPr>
        <w:t xml:space="preserve"> ул., д. 2-а</w:t>
      </w:r>
      <w:r w:rsidRPr="00FA334F">
        <w:rPr>
          <w:rFonts w:eastAsia="Times New Roman"/>
          <w:sz w:val="18"/>
          <w:szCs w:val="18"/>
          <w:lang w:eastAsia="ru-RU"/>
        </w:rPr>
        <w:tab/>
        <w:t xml:space="preserve">                              тел. (8112) 66-33-96, факс (8112) 66-14-15</w:t>
      </w:r>
    </w:p>
    <w:p w:rsidR="00BF5CAB" w:rsidRPr="00636390" w:rsidRDefault="00BF5CAB" w:rsidP="00BF5CAB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</w:p>
    <w:p w:rsidR="00BF5CAB" w:rsidRPr="00636390" w:rsidRDefault="00BF5CAB" w:rsidP="00BF5CAB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</w:p>
    <w:p w:rsidR="00BF5CAB" w:rsidRPr="00636390" w:rsidRDefault="00BF5CAB" w:rsidP="00C75164">
      <w:pPr>
        <w:tabs>
          <w:tab w:val="left" w:pos="0"/>
        </w:tabs>
        <w:ind w:left="6096" w:firstLine="0"/>
        <w:jc w:val="center"/>
        <w:rPr>
          <w:rFonts w:eastAsia="Times New Roman"/>
          <w:szCs w:val="20"/>
          <w:lang w:eastAsia="ru-RU"/>
        </w:rPr>
      </w:pPr>
      <w:r w:rsidRPr="00636390">
        <w:rPr>
          <w:rFonts w:eastAsia="Times New Roman"/>
          <w:szCs w:val="20"/>
          <w:lang w:eastAsia="ru-RU"/>
        </w:rPr>
        <w:t>Должность</w:t>
      </w:r>
    </w:p>
    <w:p w:rsidR="00BF5CAB" w:rsidRPr="00636390" w:rsidRDefault="00BF5CAB" w:rsidP="00C75164">
      <w:pPr>
        <w:tabs>
          <w:tab w:val="left" w:pos="0"/>
        </w:tabs>
        <w:ind w:left="6096" w:firstLine="0"/>
        <w:jc w:val="center"/>
        <w:rPr>
          <w:rFonts w:eastAsia="Times New Roman"/>
          <w:szCs w:val="20"/>
          <w:lang w:eastAsia="ru-RU"/>
        </w:rPr>
      </w:pPr>
      <w:r w:rsidRPr="00636390">
        <w:rPr>
          <w:rFonts w:eastAsia="Times New Roman"/>
          <w:szCs w:val="20"/>
          <w:lang w:eastAsia="ru-RU"/>
        </w:rPr>
        <w:t>ИНИЦИАЛЫ, ФАМИЛИЯ</w:t>
      </w:r>
    </w:p>
    <w:p w:rsidR="00BF5CAB" w:rsidRPr="00636390" w:rsidRDefault="00BF5CAB" w:rsidP="00BF5CAB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</w:p>
    <w:p w:rsidR="00BF5CAB" w:rsidRPr="00636390" w:rsidRDefault="00BF5CAB" w:rsidP="00BF5CAB">
      <w:pPr>
        <w:tabs>
          <w:tab w:val="left" w:pos="0"/>
        </w:tabs>
        <w:overflowPunct w:val="0"/>
        <w:autoSpaceDE w:val="0"/>
        <w:autoSpaceDN w:val="0"/>
        <w:adjustRightInd w:val="0"/>
        <w:ind w:firstLine="0"/>
        <w:jc w:val="center"/>
        <w:rPr>
          <w:rFonts w:eastAsia="Times New Roman"/>
          <w:lang w:eastAsia="ru-RU"/>
        </w:rPr>
      </w:pPr>
      <w:proofErr w:type="gramStart"/>
      <w:r w:rsidRPr="00636390">
        <w:rPr>
          <w:rFonts w:eastAsia="Times New Roman"/>
          <w:lang w:eastAsia="ru-RU"/>
        </w:rPr>
        <w:t>Уважаемый</w:t>
      </w:r>
      <w:proofErr w:type="gramEnd"/>
      <w:r w:rsidRPr="00636390">
        <w:rPr>
          <w:rFonts w:eastAsia="Times New Roman"/>
          <w:lang w:eastAsia="ru-RU"/>
        </w:rPr>
        <w:t xml:space="preserve"> </w:t>
      </w:r>
      <w:r w:rsidRPr="00636390">
        <w:rPr>
          <w:rFonts w:eastAsia="Times New Roman"/>
          <w:i/>
          <w:lang w:eastAsia="ru-RU"/>
        </w:rPr>
        <w:t>ИМЯ ОТЧЕСТВО</w:t>
      </w:r>
      <w:r w:rsidRPr="00636390">
        <w:rPr>
          <w:rFonts w:eastAsia="Times New Roman"/>
          <w:lang w:eastAsia="ru-RU"/>
        </w:rPr>
        <w:t>!</w:t>
      </w:r>
    </w:p>
    <w:p w:rsidR="00BF5CAB" w:rsidRPr="00636390" w:rsidRDefault="00BF5CAB" w:rsidP="00BF5CAB">
      <w:pPr>
        <w:tabs>
          <w:tab w:val="left" w:pos="0"/>
        </w:tabs>
        <w:overflowPunct w:val="0"/>
        <w:autoSpaceDE w:val="0"/>
        <w:autoSpaceDN w:val="0"/>
        <w:adjustRightInd w:val="0"/>
        <w:ind w:firstLine="0"/>
        <w:jc w:val="center"/>
        <w:rPr>
          <w:rFonts w:eastAsia="Times New Roman"/>
          <w:lang w:eastAsia="ru-RU"/>
        </w:rPr>
      </w:pPr>
    </w:p>
    <w:p w:rsidR="00BF5CAB" w:rsidRPr="00636390" w:rsidRDefault="00BF5CAB" w:rsidP="00BF5CAB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  <w:r w:rsidRPr="00636390">
        <w:rPr>
          <w:rFonts w:eastAsia="Times New Roman"/>
          <w:szCs w:val="20"/>
          <w:lang w:eastAsia="ru-RU"/>
        </w:rPr>
        <w:t xml:space="preserve">В соответствии </w:t>
      </w:r>
      <w:proofErr w:type="gramStart"/>
      <w:r w:rsidRPr="00636390">
        <w:rPr>
          <w:rFonts w:eastAsia="Times New Roman"/>
          <w:szCs w:val="20"/>
          <w:lang w:eastAsia="ru-RU"/>
        </w:rPr>
        <w:t>с</w:t>
      </w:r>
      <w:proofErr w:type="gramEnd"/>
      <w:r w:rsidRPr="00636390">
        <w:rPr>
          <w:rFonts w:eastAsia="Times New Roman"/>
          <w:szCs w:val="20"/>
          <w:lang w:eastAsia="ru-RU"/>
        </w:rPr>
        <w:t>_________________________________________________</w:t>
      </w:r>
    </w:p>
    <w:p w:rsidR="00BF5CAB" w:rsidRPr="00636390" w:rsidRDefault="00BF5CAB" w:rsidP="00BF5CAB">
      <w:pPr>
        <w:tabs>
          <w:tab w:val="left" w:pos="0"/>
        </w:tabs>
        <w:ind w:firstLine="0"/>
        <w:jc w:val="center"/>
        <w:rPr>
          <w:rFonts w:eastAsia="Times New Roman"/>
          <w:szCs w:val="20"/>
          <w:lang w:eastAsia="ru-RU"/>
        </w:rPr>
      </w:pPr>
      <w:r w:rsidRPr="00636390">
        <w:rPr>
          <w:rFonts w:eastAsia="Times New Roman"/>
          <w:vertAlign w:val="superscript"/>
          <w:lang w:eastAsia="ru-RU"/>
        </w:rPr>
        <w:t>(</w:t>
      </w:r>
      <w:r w:rsidR="00A62D60">
        <w:rPr>
          <w:rFonts w:eastAsia="Times New Roman"/>
          <w:vertAlign w:val="superscript"/>
          <w:lang w:eastAsia="ru-RU"/>
        </w:rPr>
        <w:t>основание проведения экспертно-аналитического мероприятия</w:t>
      </w:r>
      <w:r w:rsidRPr="00636390">
        <w:rPr>
          <w:rFonts w:eastAsia="Times New Roman"/>
          <w:vertAlign w:val="superscript"/>
          <w:lang w:eastAsia="ru-RU"/>
        </w:rPr>
        <w:t>)</w:t>
      </w:r>
    </w:p>
    <w:p w:rsidR="00C75164" w:rsidRDefault="00BF5CAB" w:rsidP="00BF5CAB">
      <w:pPr>
        <w:tabs>
          <w:tab w:val="left" w:pos="0"/>
        </w:tabs>
        <w:ind w:firstLine="0"/>
        <w:jc w:val="both"/>
        <w:rPr>
          <w:rFonts w:eastAsia="Times New Roman"/>
          <w:lang w:eastAsia="ru-RU"/>
        </w:rPr>
      </w:pPr>
      <w:r w:rsidRPr="00636390">
        <w:rPr>
          <w:rFonts w:eastAsia="Times New Roman"/>
          <w:lang w:eastAsia="ru-RU"/>
        </w:rPr>
        <w:t xml:space="preserve">проведено </w:t>
      </w:r>
      <w:r w:rsidR="00C75164">
        <w:rPr>
          <w:rFonts w:eastAsia="Times New Roman"/>
          <w:lang w:eastAsia="ru-RU"/>
        </w:rPr>
        <w:t>экспертно-аналитическое</w:t>
      </w:r>
      <w:r w:rsidRPr="00636390">
        <w:rPr>
          <w:rFonts w:eastAsia="Times New Roman"/>
          <w:lang w:eastAsia="ru-RU"/>
        </w:rPr>
        <w:t xml:space="preserve"> мероприятие «_</w:t>
      </w:r>
      <w:r w:rsidR="00C75164">
        <w:rPr>
          <w:rFonts w:eastAsia="Times New Roman"/>
          <w:lang w:eastAsia="ru-RU"/>
        </w:rPr>
        <w:t>_____________________</w:t>
      </w:r>
    </w:p>
    <w:p w:rsidR="00BF5CAB" w:rsidRPr="00636390" w:rsidRDefault="00C75164" w:rsidP="00BF5CAB">
      <w:pPr>
        <w:tabs>
          <w:tab w:val="left" w:pos="0"/>
        </w:tabs>
        <w:ind w:firstLine="0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</w:t>
      </w:r>
      <w:r w:rsidR="00BF5CAB" w:rsidRPr="00636390">
        <w:rPr>
          <w:rFonts w:eastAsia="Times New Roman"/>
          <w:lang w:eastAsia="ru-RU"/>
        </w:rPr>
        <w:t>»</w:t>
      </w:r>
    </w:p>
    <w:p w:rsidR="00BF5CAB" w:rsidRPr="00636390" w:rsidRDefault="00BF5CAB" w:rsidP="00BF5CAB">
      <w:pPr>
        <w:tabs>
          <w:tab w:val="left" w:pos="0"/>
        </w:tabs>
        <w:ind w:firstLine="0"/>
        <w:jc w:val="center"/>
        <w:rPr>
          <w:rFonts w:eastAsia="Times New Roman"/>
          <w:vertAlign w:val="superscript"/>
          <w:lang w:eastAsia="ru-RU"/>
        </w:rPr>
      </w:pPr>
      <w:r w:rsidRPr="00636390">
        <w:rPr>
          <w:rFonts w:eastAsia="Times New Roman"/>
          <w:vertAlign w:val="superscript"/>
          <w:lang w:eastAsia="ru-RU"/>
        </w:rPr>
        <w:t xml:space="preserve">(наименование </w:t>
      </w:r>
      <w:r w:rsidR="00C75164">
        <w:rPr>
          <w:rFonts w:eastAsia="Times New Roman"/>
          <w:vertAlign w:val="superscript"/>
          <w:lang w:eastAsia="ru-RU"/>
        </w:rPr>
        <w:t xml:space="preserve">предмета и </w:t>
      </w:r>
      <w:r w:rsidRPr="00636390">
        <w:rPr>
          <w:rFonts w:eastAsia="Times New Roman"/>
          <w:vertAlign w:val="superscript"/>
          <w:lang w:eastAsia="ru-RU"/>
        </w:rPr>
        <w:t>объект</w:t>
      </w:r>
      <w:r w:rsidR="00C75164">
        <w:rPr>
          <w:rFonts w:eastAsia="Times New Roman"/>
          <w:vertAlign w:val="superscript"/>
          <w:lang w:eastAsia="ru-RU"/>
        </w:rPr>
        <w:t>а</w:t>
      </w:r>
      <w:r w:rsidRPr="00636390">
        <w:rPr>
          <w:rFonts w:eastAsia="Times New Roman"/>
          <w:vertAlign w:val="superscript"/>
          <w:lang w:eastAsia="ru-RU"/>
        </w:rPr>
        <w:t xml:space="preserve"> проверки и проверяемый период)</w:t>
      </w:r>
    </w:p>
    <w:p w:rsidR="00BF5CAB" w:rsidRDefault="00BF5CAB" w:rsidP="00A62D60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  <w:r w:rsidRPr="00636390">
        <w:rPr>
          <w:rFonts w:eastAsia="Times New Roman"/>
          <w:szCs w:val="20"/>
          <w:lang w:eastAsia="ru-RU"/>
        </w:rPr>
        <w:t xml:space="preserve">По результатам </w:t>
      </w:r>
      <w:r w:rsidR="00C75164">
        <w:rPr>
          <w:rFonts w:eastAsia="Times New Roman"/>
          <w:szCs w:val="20"/>
          <w:lang w:eastAsia="ru-RU"/>
        </w:rPr>
        <w:t>проведенного</w:t>
      </w:r>
      <w:r w:rsidRPr="00636390">
        <w:rPr>
          <w:rFonts w:eastAsia="Times New Roman"/>
          <w:szCs w:val="20"/>
          <w:lang w:eastAsia="ru-RU"/>
        </w:rPr>
        <w:t xml:space="preserve"> мероприятия </w:t>
      </w:r>
      <w:r w:rsidR="00A62D60">
        <w:rPr>
          <w:rFonts w:eastAsia="Times New Roman"/>
          <w:szCs w:val="20"/>
          <w:lang w:eastAsia="ru-RU"/>
        </w:rPr>
        <w:t>составлено заключение.</w:t>
      </w:r>
    </w:p>
    <w:p w:rsidR="00A62D60" w:rsidRDefault="00A62D60" w:rsidP="00A62D60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</w:p>
    <w:p w:rsidR="00A62D60" w:rsidRPr="00636390" w:rsidRDefault="00A62D60" w:rsidP="00A62D60">
      <w:pPr>
        <w:tabs>
          <w:tab w:val="left" w:pos="0"/>
        </w:tabs>
        <w:ind w:firstLine="0"/>
        <w:jc w:val="both"/>
        <w:rPr>
          <w:rFonts w:eastAsia="Times New Roman"/>
          <w:vertAlign w:val="superscript"/>
          <w:lang w:eastAsia="ru-RU"/>
        </w:rPr>
      </w:pPr>
      <w:r>
        <w:rPr>
          <w:rFonts w:eastAsia="Times New Roman"/>
          <w:szCs w:val="20"/>
          <w:lang w:eastAsia="ru-RU"/>
        </w:rPr>
        <w:t>Приложение: Заключение по результатам экспертно-аналитического мероприятия.</w:t>
      </w:r>
    </w:p>
    <w:p w:rsidR="00BF5CAB" w:rsidRPr="00636390" w:rsidRDefault="00BF5CAB" w:rsidP="00BF5CAB">
      <w:pPr>
        <w:tabs>
          <w:tab w:val="left" w:pos="0"/>
        </w:tabs>
        <w:ind w:firstLine="0"/>
        <w:jc w:val="both"/>
        <w:rPr>
          <w:rFonts w:eastAsia="Times New Roman"/>
          <w:sz w:val="20"/>
          <w:szCs w:val="20"/>
          <w:lang w:eastAsia="ru-RU"/>
        </w:rPr>
      </w:pPr>
    </w:p>
    <w:p w:rsidR="00BF5CAB" w:rsidRPr="00636390" w:rsidRDefault="00BF5CAB" w:rsidP="00BF5CAB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</w:p>
    <w:p w:rsidR="00BF5CAB" w:rsidRPr="00636390" w:rsidRDefault="00BF5CAB" w:rsidP="00BF5CAB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</w:p>
    <w:tbl>
      <w:tblPr>
        <w:tblW w:w="9636" w:type="dxa"/>
        <w:tblInd w:w="284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BF5CAB" w:rsidRPr="00636390" w:rsidTr="00690A2C">
        <w:trPr>
          <w:cantSplit/>
        </w:trPr>
        <w:tc>
          <w:tcPr>
            <w:tcW w:w="4819" w:type="dxa"/>
            <w:vAlign w:val="bottom"/>
            <w:hideMark/>
          </w:tcPr>
          <w:p w:rsidR="00BF5CAB" w:rsidRPr="00636390" w:rsidRDefault="00BF5CAB" w:rsidP="00690A2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 w:rsidRPr="00636390">
              <w:rPr>
                <w:rFonts w:eastAsia="Times New Roman"/>
                <w:lang w:eastAsia="ru-RU"/>
              </w:rPr>
              <w:t>должность</w:t>
            </w:r>
          </w:p>
        </w:tc>
        <w:tc>
          <w:tcPr>
            <w:tcW w:w="4820" w:type="dxa"/>
            <w:vAlign w:val="bottom"/>
            <w:hideMark/>
          </w:tcPr>
          <w:p w:rsidR="00BF5CAB" w:rsidRPr="00636390" w:rsidRDefault="00BF5CAB" w:rsidP="00690A2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6390">
              <w:rPr>
                <w:rFonts w:eastAsia="Times New Roman"/>
                <w:sz w:val="22"/>
                <w:szCs w:val="22"/>
                <w:lang w:eastAsia="ru-RU"/>
              </w:rPr>
              <w:t>личная подпись</w:t>
            </w:r>
            <w:r w:rsidRPr="00636390">
              <w:rPr>
                <w:rFonts w:eastAsia="Times New Roman"/>
                <w:lang w:eastAsia="ru-RU"/>
              </w:rPr>
              <w:t xml:space="preserve">        инициалы, фамилия</w:t>
            </w:r>
          </w:p>
        </w:tc>
      </w:tr>
    </w:tbl>
    <w:p w:rsidR="00BF5CAB" w:rsidRDefault="00BF5CAB" w:rsidP="00BF5CAB">
      <w:pPr>
        <w:ind w:firstLine="0"/>
        <w:jc w:val="right"/>
      </w:pPr>
    </w:p>
    <w:p w:rsidR="007D2646" w:rsidRDefault="007D2646" w:rsidP="00BF5CAB">
      <w:pPr>
        <w:ind w:firstLine="0"/>
        <w:jc w:val="right"/>
      </w:pPr>
    </w:p>
    <w:p w:rsidR="007D2646" w:rsidRDefault="007D2646" w:rsidP="00BF5CAB">
      <w:pPr>
        <w:ind w:firstLine="0"/>
        <w:jc w:val="right"/>
      </w:pPr>
    </w:p>
    <w:p w:rsidR="007D2646" w:rsidRDefault="007D2646" w:rsidP="00BF5CAB">
      <w:pPr>
        <w:ind w:firstLine="0"/>
        <w:jc w:val="right"/>
      </w:pPr>
    </w:p>
    <w:p w:rsidR="007D2646" w:rsidRDefault="007D2646" w:rsidP="00BF5CAB">
      <w:pPr>
        <w:ind w:firstLine="0"/>
        <w:jc w:val="right"/>
      </w:pPr>
    </w:p>
    <w:p w:rsidR="007D2646" w:rsidRDefault="007D2646" w:rsidP="00BF5CAB">
      <w:pPr>
        <w:ind w:firstLine="0"/>
        <w:jc w:val="right"/>
      </w:pPr>
    </w:p>
    <w:p w:rsidR="007D2646" w:rsidRDefault="007D2646" w:rsidP="00BF5CAB">
      <w:pPr>
        <w:ind w:firstLine="0"/>
        <w:jc w:val="right"/>
      </w:pPr>
    </w:p>
    <w:p w:rsidR="007D2646" w:rsidRDefault="007D2646" w:rsidP="006C10E0">
      <w:pPr>
        <w:ind w:firstLine="0"/>
      </w:pPr>
    </w:p>
    <w:p w:rsidR="007D2646" w:rsidRDefault="007D2646" w:rsidP="00BF5CAB">
      <w:pPr>
        <w:ind w:firstLine="0"/>
        <w:jc w:val="right"/>
      </w:pPr>
    </w:p>
    <w:p w:rsidR="007D2646" w:rsidRDefault="007D2646" w:rsidP="00BF5CAB">
      <w:pPr>
        <w:ind w:firstLine="0"/>
        <w:jc w:val="right"/>
      </w:pPr>
    </w:p>
    <w:p w:rsidR="007D2646" w:rsidRPr="006F5F79" w:rsidRDefault="007D2646" w:rsidP="007D2646">
      <w:pPr>
        <w:tabs>
          <w:tab w:val="left" w:pos="0"/>
        </w:tabs>
        <w:ind w:firstLine="0"/>
        <w:jc w:val="right"/>
        <w:rPr>
          <w:rFonts w:eastAsia="Times New Roman"/>
          <w:szCs w:val="20"/>
          <w:lang w:eastAsia="ru-RU"/>
        </w:rPr>
      </w:pPr>
      <w:r w:rsidRPr="006F5F79">
        <w:rPr>
          <w:rFonts w:eastAsia="Times New Roman"/>
          <w:szCs w:val="20"/>
          <w:lang w:eastAsia="ru-RU"/>
        </w:rPr>
        <w:t xml:space="preserve">                     </w:t>
      </w:r>
      <w:r>
        <w:rPr>
          <w:rFonts w:eastAsia="Times New Roman"/>
          <w:szCs w:val="20"/>
          <w:lang w:eastAsia="ru-RU"/>
        </w:rPr>
        <w:t xml:space="preserve">                                       </w:t>
      </w:r>
      <w:r w:rsidRPr="006F5F79">
        <w:rPr>
          <w:rFonts w:eastAsia="Times New Roman"/>
          <w:szCs w:val="20"/>
          <w:lang w:eastAsia="ru-RU"/>
        </w:rPr>
        <w:t xml:space="preserve">   Приложение № </w:t>
      </w:r>
      <w:r>
        <w:rPr>
          <w:rFonts w:eastAsia="Times New Roman"/>
          <w:szCs w:val="20"/>
          <w:lang w:eastAsia="ru-RU"/>
        </w:rPr>
        <w:t>3</w:t>
      </w:r>
    </w:p>
    <w:p w:rsidR="007D2646" w:rsidRPr="00FA334F" w:rsidRDefault="007D2646" w:rsidP="007D2646">
      <w:pPr>
        <w:keepNext/>
        <w:ind w:firstLine="0"/>
        <w:jc w:val="center"/>
        <w:rPr>
          <w:rFonts w:eastAsia="Calibri"/>
        </w:rPr>
      </w:pPr>
      <w:r w:rsidRPr="00FA334F">
        <w:rPr>
          <w:rFonts w:eastAsia="Calibri"/>
          <w:noProof/>
          <w:lang w:eastAsia="ru-RU"/>
        </w:rPr>
        <w:drawing>
          <wp:inline distT="0" distB="0" distL="0" distR="0" wp14:anchorId="49D25B7B" wp14:editId="260C5949">
            <wp:extent cx="1333500" cy="10820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646" w:rsidRPr="00FA334F" w:rsidRDefault="007D2646" w:rsidP="007D2646">
      <w:pPr>
        <w:keepNext/>
        <w:ind w:firstLine="0"/>
        <w:jc w:val="center"/>
        <w:rPr>
          <w:rFonts w:eastAsia="Calibri"/>
          <w:b/>
          <w:sz w:val="40"/>
          <w:szCs w:val="40"/>
        </w:rPr>
      </w:pPr>
      <w:r w:rsidRPr="00FA334F">
        <w:rPr>
          <w:rFonts w:eastAsia="Calibri"/>
          <w:b/>
          <w:sz w:val="40"/>
          <w:szCs w:val="40"/>
        </w:rPr>
        <w:t>КОНТРОЛЬНО-СЧЕТНАЯ ПАЛАТА</w:t>
      </w:r>
    </w:p>
    <w:p w:rsidR="007D2646" w:rsidRPr="00FA334F" w:rsidRDefault="007D2646" w:rsidP="007D2646">
      <w:pPr>
        <w:keepNext/>
        <w:spacing w:line="180" w:lineRule="auto"/>
        <w:ind w:firstLine="0"/>
        <w:jc w:val="center"/>
        <w:rPr>
          <w:rFonts w:eastAsia="Calibri"/>
          <w:b/>
          <w:sz w:val="40"/>
          <w:szCs w:val="40"/>
        </w:rPr>
      </w:pPr>
      <w:r w:rsidRPr="00FA334F">
        <w:rPr>
          <w:rFonts w:eastAsia="Calibri"/>
          <w:b/>
          <w:sz w:val="40"/>
          <w:szCs w:val="40"/>
        </w:rPr>
        <w:t>ГОРОДА ПСКОВА</w:t>
      </w:r>
    </w:p>
    <w:p w:rsidR="007D2646" w:rsidRPr="00FA334F" w:rsidRDefault="007D2646" w:rsidP="007D2646">
      <w:pPr>
        <w:keepNext/>
        <w:ind w:firstLine="0"/>
        <w:jc w:val="center"/>
        <w:rPr>
          <w:rFonts w:eastAsia="Calibri"/>
          <w:sz w:val="10"/>
          <w:szCs w:val="12"/>
        </w:rPr>
      </w:pPr>
      <w:r>
        <w:rPr>
          <w:rFonts w:eastAsia="Calibri"/>
          <w:noProof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25400</wp:posOffset>
                </wp:positionV>
                <wp:extent cx="5961380" cy="4445"/>
                <wp:effectExtent l="0" t="0" r="20320" b="3365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1380" cy="44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-1.15pt;margin-top:2pt;width:469.4pt;height: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" strokecolor="windowText" strokeweight="1.5pt"/>
            </w:pict>
          </mc:Fallback>
        </mc:AlternateContent>
      </w:r>
    </w:p>
    <w:p w:rsidR="007D2646" w:rsidRPr="00FA334F" w:rsidRDefault="007D2646" w:rsidP="007D2646">
      <w:pPr>
        <w:keepNext/>
        <w:tabs>
          <w:tab w:val="right" w:pos="8647"/>
        </w:tabs>
        <w:ind w:firstLine="0"/>
        <w:jc w:val="center"/>
        <w:rPr>
          <w:rFonts w:eastAsia="Calibri"/>
          <w:sz w:val="16"/>
          <w:szCs w:val="16"/>
        </w:rPr>
      </w:pPr>
      <w:r w:rsidRPr="00FA334F">
        <w:rPr>
          <w:rFonts w:eastAsia="Times New Roman"/>
          <w:sz w:val="18"/>
          <w:szCs w:val="18"/>
          <w:lang w:eastAsia="ru-RU"/>
        </w:rPr>
        <w:t xml:space="preserve">РОССИЯ, 180017, г. Псков, </w:t>
      </w:r>
      <w:proofErr w:type="spellStart"/>
      <w:r w:rsidRPr="00FA334F">
        <w:rPr>
          <w:rFonts w:eastAsia="Times New Roman"/>
          <w:sz w:val="18"/>
          <w:szCs w:val="18"/>
          <w:lang w:eastAsia="ru-RU"/>
        </w:rPr>
        <w:t>Я.Фабрициуса</w:t>
      </w:r>
      <w:proofErr w:type="spellEnd"/>
      <w:r w:rsidRPr="00FA334F">
        <w:rPr>
          <w:rFonts w:eastAsia="Times New Roman"/>
          <w:sz w:val="18"/>
          <w:szCs w:val="18"/>
          <w:lang w:eastAsia="ru-RU"/>
        </w:rPr>
        <w:t xml:space="preserve"> ул., д. 2-а</w:t>
      </w:r>
      <w:r w:rsidRPr="00FA334F">
        <w:rPr>
          <w:rFonts w:eastAsia="Times New Roman"/>
          <w:sz w:val="18"/>
          <w:szCs w:val="18"/>
          <w:lang w:eastAsia="ru-RU"/>
        </w:rPr>
        <w:tab/>
        <w:t xml:space="preserve">                              тел. (8112) 66-33-96, факс (8112) 66-14-15</w:t>
      </w:r>
    </w:p>
    <w:p w:rsidR="007D2646" w:rsidRDefault="007D2646" w:rsidP="007D2646">
      <w:pPr>
        <w:tabs>
          <w:tab w:val="left" w:pos="0"/>
        </w:tabs>
        <w:ind w:left="426" w:firstLine="0"/>
        <w:jc w:val="both"/>
        <w:rPr>
          <w:rFonts w:eastAsia="Times New Roman"/>
          <w:szCs w:val="20"/>
          <w:lang w:eastAsia="ru-RU"/>
        </w:rPr>
      </w:pPr>
    </w:p>
    <w:p w:rsidR="007D2646" w:rsidRDefault="007D2646" w:rsidP="007D2646">
      <w:pPr>
        <w:tabs>
          <w:tab w:val="left" w:pos="0"/>
        </w:tabs>
        <w:ind w:left="426" w:firstLine="0"/>
        <w:jc w:val="right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Руководителю объекта </w:t>
      </w:r>
    </w:p>
    <w:p w:rsidR="000C14E2" w:rsidRDefault="000C14E2" w:rsidP="007D2646">
      <w:pPr>
        <w:tabs>
          <w:tab w:val="left" w:pos="0"/>
        </w:tabs>
        <w:ind w:left="426" w:firstLine="0"/>
        <w:jc w:val="right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экспертно-аналитического</w:t>
      </w:r>
    </w:p>
    <w:p w:rsidR="007D2646" w:rsidRDefault="007D2646" w:rsidP="007D2646">
      <w:pPr>
        <w:tabs>
          <w:tab w:val="left" w:pos="0"/>
        </w:tabs>
        <w:ind w:left="426" w:firstLine="0"/>
        <w:jc w:val="right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 мероприятия</w:t>
      </w:r>
    </w:p>
    <w:p w:rsidR="007D2646" w:rsidRDefault="007D2646" w:rsidP="007D2646">
      <w:pPr>
        <w:tabs>
          <w:tab w:val="left" w:pos="0"/>
        </w:tabs>
        <w:ind w:left="426" w:firstLine="0"/>
        <w:jc w:val="right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ИНИЦИАЛЫ, ФАМИЛИЯ</w:t>
      </w:r>
    </w:p>
    <w:p w:rsidR="007D2646" w:rsidRPr="00FA334F" w:rsidRDefault="007D2646" w:rsidP="007D2646">
      <w:pPr>
        <w:tabs>
          <w:tab w:val="left" w:pos="0"/>
        </w:tabs>
        <w:ind w:firstLine="0"/>
        <w:jc w:val="center"/>
        <w:rPr>
          <w:rFonts w:eastAsia="Times New Roman"/>
          <w:b/>
          <w:spacing w:val="20"/>
          <w:lang w:eastAsia="ru-RU"/>
        </w:rPr>
      </w:pPr>
      <w:r w:rsidRPr="00FA334F">
        <w:rPr>
          <w:rFonts w:eastAsia="Times New Roman"/>
          <w:b/>
          <w:spacing w:val="20"/>
          <w:lang w:eastAsia="ru-RU"/>
        </w:rPr>
        <w:t>ПРЕДСТАВЛЕНИЕ</w:t>
      </w:r>
    </w:p>
    <w:p w:rsidR="007D2646" w:rsidRPr="006F5F79" w:rsidRDefault="007D2646" w:rsidP="007D2646">
      <w:pPr>
        <w:tabs>
          <w:tab w:val="left" w:pos="0"/>
        </w:tabs>
        <w:ind w:left="284" w:firstLine="0"/>
        <w:jc w:val="center"/>
        <w:rPr>
          <w:rFonts w:eastAsia="Times New Roman"/>
          <w:szCs w:val="20"/>
          <w:lang w:eastAsia="ru-RU"/>
        </w:rPr>
      </w:pPr>
    </w:p>
    <w:p w:rsidR="007D2646" w:rsidRPr="006F5F79" w:rsidRDefault="007D2646" w:rsidP="007D2646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  <w:r w:rsidRPr="006F5F79">
        <w:rPr>
          <w:rFonts w:eastAsia="Times New Roman"/>
          <w:szCs w:val="20"/>
          <w:lang w:eastAsia="ru-RU"/>
        </w:rPr>
        <w:t xml:space="preserve">В соответствии </w:t>
      </w:r>
      <w:proofErr w:type="gramStart"/>
      <w:r w:rsidRPr="006F5F79">
        <w:rPr>
          <w:rFonts w:eastAsia="Times New Roman"/>
          <w:szCs w:val="20"/>
          <w:lang w:eastAsia="ru-RU"/>
        </w:rPr>
        <w:t>с</w:t>
      </w:r>
      <w:proofErr w:type="gramEnd"/>
      <w:r w:rsidRPr="006F5F79">
        <w:rPr>
          <w:rFonts w:eastAsia="Times New Roman"/>
          <w:szCs w:val="20"/>
          <w:lang w:eastAsia="ru-RU"/>
        </w:rPr>
        <w:t>_________________________________________________</w:t>
      </w:r>
    </w:p>
    <w:p w:rsidR="007D2646" w:rsidRPr="006F5F79" w:rsidRDefault="007D2646" w:rsidP="007D2646">
      <w:pPr>
        <w:tabs>
          <w:tab w:val="left" w:pos="0"/>
        </w:tabs>
        <w:ind w:firstLine="0"/>
        <w:jc w:val="center"/>
        <w:rPr>
          <w:rFonts w:eastAsia="Times New Roman"/>
          <w:szCs w:val="20"/>
          <w:lang w:eastAsia="ru-RU"/>
        </w:rPr>
      </w:pPr>
      <w:r w:rsidRPr="006F5F79">
        <w:rPr>
          <w:rFonts w:eastAsia="Times New Roman"/>
          <w:vertAlign w:val="superscript"/>
          <w:lang w:eastAsia="ru-RU"/>
        </w:rPr>
        <w:t>(пункт плана работы контрольно-счетного органа)</w:t>
      </w:r>
    </w:p>
    <w:p w:rsidR="007D2646" w:rsidRPr="006F5F79" w:rsidRDefault="007D2646" w:rsidP="007D2646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  <w:r w:rsidRPr="006F5F79">
        <w:rPr>
          <w:rFonts w:eastAsia="Times New Roman"/>
          <w:szCs w:val="20"/>
          <w:lang w:eastAsia="ru-RU"/>
        </w:rPr>
        <w:t xml:space="preserve">проведено </w:t>
      </w:r>
      <w:r>
        <w:rPr>
          <w:rFonts w:eastAsia="Times New Roman"/>
          <w:szCs w:val="20"/>
          <w:lang w:eastAsia="ru-RU"/>
        </w:rPr>
        <w:t xml:space="preserve">экспертно-аналитическое </w:t>
      </w:r>
      <w:r w:rsidRPr="006F5F79">
        <w:rPr>
          <w:rFonts w:eastAsia="Times New Roman"/>
          <w:szCs w:val="20"/>
          <w:lang w:eastAsia="ru-RU"/>
        </w:rPr>
        <w:t>мероприятие</w:t>
      </w:r>
      <w:r>
        <w:rPr>
          <w:rFonts w:eastAsia="Times New Roman"/>
          <w:szCs w:val="20"/>
          <w:lang w:eastAsia="ru-RU"/>
        </w:rPr>
        <w:t xml:space="preserve"> «</w:t>
      </w:r>
      <w:r w:rsidRPr="006F5F79">
        <w:rPr>
          <w:rFonts w:eastAsia="Times New Roman"/>
          <w:szCs w:val="20"/>
          <w:lang w:eastAsia="ru-RU"/>
        </w:rPr>
        <w:t xml:space="preserve">______________________» </w:t>
      </w:r>
    </w:p>
    <w:p w:rsidR="007D2646" w:rsidRPr="006F5F79" w:rsidRDefault="007D2646" w:rsidP="007D2646">
      <w:pPr>
        <w:tabs>
          <w:tab w:val="left" w:pos="0"/>
        </w:tabs>
        <w:ind w:firstLine="0"/>
        <w:jc w:val="center"/>
        <w:rPr>
          <w:rFonts w:eastAsia="Times New Roman"/>
          <w:vertAlign w:val="superscript"/>
          <w:lang w:eastAsia="ru-RU"/>
        </w:rPr>
      </w:pPr>
      <w:r>
        <w:rPr>
          <w:rFonts w:eastAsia="Times New Roman"/>
          <w:vertAlign w:val="superscript"/>
          <w:lang w:eastAsia="ru-RU"/>
        </w:rPr>
        <w:t xml:space="preserve">                                                                                                       </w:t>
      </w:r>
      <w:r w:rsidRPr="006F5F79">
        <w:rPr>
          <w:rFonts w:eastAsia="Times New Roman"/>
          <w:vertAlign w:val="superscript"/>
          <w:lang w:eastAsia="ru-RU"/>
        </w:rPr>
        <w:t xml:space="preserve">(наименование </w:t>
      </w:r>
      <w:r>
        <w:rPr>
          <w:rFonts w:eastAsia="Times New Roman"/>
          <w:vertAlign w:val="superscript"/>
          <w:lang w:eastAsia="ru-RU"/>
        </w:rPr>
        <w:t>экспертно-аналитического</w:t>
      </w:r>
      <w:r w:rsidRPr="006F5F79">
        <w:rPr>
          <w:rFonts w:eastAsia="Times New Roman"/>
          <w:vertAlign w:val="superscript"/>
          <w:lang w:eastAsia="ru-RU"/>
        </w:rPr>
        <w:t xml:space="preserve"> мероприятия)</w:t>
      </w:r>
    </w:p>
    <w:p w:rsidR="007D2646" w:rsidRPr="006F5F79" w:rsidRDefault="007D2646" w:rsidP="007D2646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объект</w:t>
      </w:r>
      <w:r w:rsidRPr="006F5F79">
        <w:rPr>
          <w:rFonts w:eastAsia="Times New Roman"/>
          <w:szCs w:val="20"/>
          <w:lang w:eastAsia="ru-RU"/>
        </w:rPr>
        <w:t xml:space="preserve"> _______________________________________________________,</w:t>
      </w:r>
    </w:p>
    <w:p w:rsidR="007D2646" w:rsidRPr="006F5F79" w:rsidRDefault="007D2646" w:rsidP="007D2646">
      <w:pPr>
        <w:tabs>
          <w:tab w:val="left" w:pos="0"/>
        </w:tabs>
        <w:ind w:firstLine="0"/>
        <w:jc w:val="center"/>
        <w:rPr>
          <w:rFonts w:eastAsia="Times New Roman"/>
          <w:vertAlign w:val="superscript"/>
          <w:lang w:eastAsia="ru-RU"/>
        </w:rPr>
      </w:pPr>
      <w:r w:rsidRPr="006F5F79">
        <w:rPr>
          <w:rFonts w:eastAsia="Times New Roman"/>
          <w:vertAlign w:val="superscript"/>
          <w:lang w:eastAsia="ru-RU"/>
        </w:rPr>
        <w:t xml:space="preserve">(наименование объекта </w:t>
      </w:r>
      <w:r>
        <w:rPr>
          <w:rFonts w:eastAsia="Times New Roman"/>
          <w:vertAlign w:val="superscript"/>
          <w:lang w:eastAsia="ru-RU"/>
        </w:rPr>
        <w:t>экспертно-аналитического</w:t>
      </w:r>
      <w:r w:rsidRPr="006F5F79">
        <w:rPr>
          <w:rFonts w:eastAsia="Times New Roman"/>
          <w:vertAlign w:val="superscript"/>
          <w:lang w:eastAsia="ru-RU"/>
        </w:rPr>
        <w:t xml:space="preserve"> мероприятия)</w:t>
      </w:r>
    </w:p>
    <w:p w:rsidR="007D2646" w:rsidRPr="006F5F79" w:rsidRDefault="007D2646" w:rsidP="007D2646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  <w:r w:rsidRPr="006F5F79">
        <w:rPr>
          <w:rFonts w:eastAsia="Times New Roman"/>
          <w:lang w:eastAsia="ru-RU"/>
        </w:rPr>
        <w:t>п</w:t>
      </w:r>
      <w:r w:rsidRPr="006F5F79">
        <w:rPr>
          <w:rFonts w:eastAsia="Times New Roman"/>
          <w:szCs w:val="20"/>
          <w:lang w:eastAsia="ru-RU"/>
        </w:rPr>
        <w:t xml:space="preserve">о </w:t>
      </w:r>
      <w:proofErr w:type="gramStart"/>
      <w:r w:rsidRPr="006F5F79">
        <w:rPr>
          <w:rFonts w:eastAsia="Times New Roman"/>
          <w:szCs w:val="20"/>
          <w:lang w:eastAsia="ru-RU"/>
        </w:rPr>
        <w:t>результатам</w:t>
      </w:r>
      <w:proofErr w:type="gramEnd"/>
      <w:r w:rsidRPr="006F5F79">
        <w:rPr>
          <w:rFonts w:eastAsia="Times New Roman"/>
          <w:szCs w:val="20"/>
          <w:lang w:eastAsia="ru-RU"/>
        </w:rPr>
        <w:t xml:space="preserve"> которого выявлены следующие нарушения и недостатки.</w:t>
      </w:r>
    </w:p>
    <w:p w:rsidR="007D2646" w:rsidRPr="006F5F79" w:rsidRDefault="007D2646" w:rsidP="007D2646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  <w:r w:rsidRPr="006F5F79">
        <w:rPr>
          <w:rFonts w:eastAsia="Times New Roman"/>
          <w:szCs w:val="20"/>
          <w:lang w:eastAsia="ru-RU"/>
        </w:rPr>
        <w:t>1. _____________________________________________________________</w:t>
      </w:r>
    </w:p>
    <w:p w:rsidR="007D2646" w:rsidRPr="006F5F79" w:rsidRDefault="007D2646" w:rsidP="007D2646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  <w:r w:rsidRPr="006F5F79">
        <w:rPr>
          <w:rFonts w:eastAsia="Times New Roman"/>
          <w:szCs w:val="20"/>
          <w:lang w:eastAsia="ru-RU"/>
        </w:rPr>
        <w:t>2. _____________________________________________________________</w:t>
      </w:r>
    </w:p>
    <w:p w:rsidR="007D2646" w:rsidRPr="006C6527" w:rsidRDefault="007D2646" w:rsidP="007D2646">
      <w:pPr>
        <w:tabs>
          <w:tab w:val="left" w:pos="0"/>
        </w:tabs>
        <w:ind w:firstLine="0"/>
        <w:jc w:val="both"/>
        <w:rPr>
          <w:rFonts w:eastAsia="Times New Roman"/>
          <w:vertAlign w:val="superscript"/>
          <w:lang w:eastAsia="ru-RU"/>
        </w:rPr>
      </w:pPr>
      <w:r w:rsidRPr="006F5F79">
        <w:rPr>
          <w:rFonts w:eastAsia="Times New Roman"/>
          <w:vertAlign w:val="superscript"/>
          <w:lang w:eastAsia="ru-RU"/>
        </w:rPr>
        <w:t xml:space="preserve">(указываются конкретные факты нарушений и недостатков, выявленных в результате </w:t>
      </w:r>
      <w:r>
        <w:rPr>
          <w:rFonts w:eastAsia="Times New Roman"/>
          <w:vertAlign w:val="superscript"/>
          <w:lang w:eastAsia="ru-RU"/>
        </w:rPr>
        <w:t>экспертно-аналитического</w:t>
      </w:r>
      <w:r w:rsidRPr="006F5F79">
        <w:rPr>
          <w:rFonts w:eastAsia="Times New Roman"/>
          <w:vertAlign w:val="superscript"/>
          <w:lang w:eastAsia="ru-RU"/>
        </w:rPr>
        <w:t xml:space="preserve"> мероприятия и зафиксированных в </w:t>
      </w:r>
      <w:r>
        <w:rPr>
          <w:rFonts w:eastAsia="Times New Roman"/>
          <w:vertAlign w:val="superscript"/>
          <w:lang w:eastAsia="ru-RU"/>
        </w:rPr>
        <w:t>заключениях</w:t>
      </w:r>
      <w:r w:rsidRPr="006F5F79">
        <w:rPr>
          <w:rFonts w:eastAsia="Times New Roman"/>
          <w:vertAlign w:val="superscript"/>
          <w:lang w:eastAsia="ru-RU"/>
        </w:rPr>
        <w:t xml:space="preserve">, со ссылками на соответствующие статьи законов и (или) пунктов иных нормативных правовых актов Российской Федерации, субъекта Российской Федерации, муниципального </w:t>
      </w:r>
      <w:proofErr w:type="gramStart"/>
      <w:r w:rsidRPr="006F5F79">
        <w:rPr>
          <w:rFonts w:eastAsia="Times New Roman"/>
          <w:vertAlign w:val="superscript"/>
          <w:lang w:eastAsia="ru-RU"/>
        </w:rPr>
        <w:t>образован</w:t>
      </w:r>
      <w:r>
        <w:rPr>
          <w:rFonts w:eastAsia="Times New Roman"/>
          <w:vertAlign w:val="superscript"/>
          <w:lang w:eastAsia="ru-RU"/>
        </w:rPr>
        <w:t>ия</w:t>
      </w:r>
      <w:proofErr w:type="gramEnd"/>
      <w:r>
        <w:rPr>
          <w:rFonts w:eastAsia="Times New Roman"/>
          <w:vertAlign w:val="superscript"/>
          <w:lang w:eastAsia="ru-RU"/>
        </w:rPr>
        <w:t xml:space="preserve"> требования которых нарушены)</w:t>
      </w:r>
    </w:p>
    <w:p w:rsidR="007D2646" w:rsidRDefault="007D2646" w:rsidP="007D2646">
      <w:pPr>
        <w:ind w:firstLine="0"/>
        <w:jc w:val="both"/>
        <w:rPr>
          <w:rFonts w:eastAsia="Times New Roman"/>
          <w:lang w:eastAsia="ru-RU"/>
        </w:rPr>
      </w:pPr>
      <w:r w:rsidRPr="001A4CDC">
        <w:rPr>
          <w:rFonts w:eastAsia="Times New Roman"/>
          <w:lang w:eastAsia="ru-RU"/>
        </w:rPr>
        <w:t xml:space="preserve">С учетом изложенного и на основании Раздела </w:t>
      </w:r>
      <w:r w:rsidRPr="001A4CDC">
        <w:rPr>
          <w:rFonts w:eastAsia="Times New Roman"/>
          <w:lang w:val="en-US" w:eastAsia="ru-RU"/>
        </w:rPr>
        <w:t>XVII</w:t>
      </w:r>
      <w:r w:rsidRPr="001A4CDC">
        <w:rPr>
          <w:rFonts w:eastAsia="Times New Roman"/>
          <w:lang w:eastAsia="ru-RU"/>
        </w:rPr>
        <w:t xml:space="preserve"> «Положения о Контрольно-счетной палате города Пскова», утвержденного Решением Псковской городской Думы от 27.12.2012 № 381,</w:t>
      </w:r>
      <w:r>
        <w:rPr>
          <w:rFonts w:eastAsia="Times New Roman"/>
          <w:lang w:eastAsia="ru-RU"/>
        </w:rPr>
        <w:t xml:space="preserve"> ___</w:t>
      </w:r>
      <w:r w:rsidRPr="001A4CDC">
        <w:rPr>
          <w:rFonts w:eastAsia="Times New Roman"/>
          <w:lang w:eastAsia="ru-RU"/>
        </w:rPr>
        <w:t>__</w:t>
      </w:r>
      <w:r>
        <w:rPr>
          <w:rFonts w:eastAsia="Times New Roman"/>
          <w:lang w:eastAsia="ru-RU"/>
        </w:rPr>
        <w:t>__________________</w:t>
      </w:r>
    </w:p>
    <w:p w:rsidR="007D2646" w:rsidRPr="001A4CDC" w:rsidRDefault="007D2646" w:rsidP="007D2646">
      <w:pPr>
        <w:ind w:firstLine="0"/>
        <w:jc w:val="both"/>
        <w:rPr>
          <w:rFonts w:eastAsia="Times New Roman"/>
          <w:sz w:val="20"/>
          <w:szCs w:val="20"/>
          <w:lang w:eastAsia="ru-RU"/>
        </w:rPr>
      </w:pPr>
      <w:r w:rsidRPr="001A4CDC">
        <w:rPr>
          <w:rFonts w:eastAsia="Times New Roman"/>
          <w:sz w:val="20"/>
          <w:szCs w:val="20"/>
          <w:lang w:eastAsia="ru-RU"/>
        </w:rPr>
        <w:t>(наименование  адресата)</w:t>
      </w:r>
    </w:p>
    <w:p w:rsidR="007D2646" w:rsidRPr="006F5F79" w:rsidRDefault="007D2646" w:rsidP="007D2646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  <w:r w:rsidRPr="006F5F79">
        <w:rPr>
          <w:rFonts w:eastAsia="Times New Roman"/>
          <w:szCs w:val="20"/>
          <w:lang w:eastAsia="ru-RU"/>
        </w:rPr>
        <w:t>предлагается следующее:</w:t>
      </w:r>
    </w:p>
    <w:p w:rsidR="007D2646" w:rsidRPr="006F5F79" w:rsidRDefault="007D2646" w:rsidP="007D2646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  <w:r w:rsidRPr="006F5F79">
        <w:rPr>
          <w:rFonts w:eastAsia="Times New Roman"/>
          <w:szCs w:val="20"/>
          <w:lang w:eastAsia="ru-RU"/>
        </w:rPr>
        <w:t>1. _____________________________________________________________</w:t>
      </w:r>
    </w:p>
    <w:p w:rsidR="007D2646" w:rsidRPr="006F5F79" w:rsidRDefault="007D2646" w:rsidP="007D2646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  <w:r w:rsidRPr="006F5F79">
        <w:rPr>
          <w:rFonts w:eastAsia="Times New Roman"/>
          <w:szCs w:val="20"/>
          <w:lang w:eastAsia="ru-RU"/>
        </w:rPr>
        <w:t>2. _____________________________________________________________</w:t>
      </w:r>
    </w:p>
    <w:p w:rsidR="007D2646" w:rsidRPr="006F5F79" w:rsidRDefault="007D2646" w:rsidP="007D2646">
      <w:pPr>
        <w:tabs>
          <w:tab w:val="left" w:pos="0"/>
        </w:tabs>
        <w:ind w:firstLine="0"/>
        <w:jc w:val="both"/>
        <w:rPr>
          <w:rFonts w:eastAsia="Times New Roman"/>
          <w:vertAlign w:val="superscript"/>
          <w:lang w:eastAsia="ru-RU"/>
        </w:rPr>
      </w:pPr>
      <w:r w:rsidRPr="006F5F79">
        <w:rPr>
          <w:rFonts w:eastAsia="Times New Roman"/>
          <w:vertAlign w:val="superscript"/>
          <w:lang w:eastAsia="ru-RU"/>
        </w:rPr>
        <w:t>(формируются предложения для принятия мер по устранению выявленных нарушений и недостатков и привлечению к ответственности должностных лиц, виновных в нарушении законодательства Российской Федерации, субъекта Российской Федерации, муниципального образования)</w:t>
      </w:r>
    </w:p>
    <w:p w:rsidR="007D2646" w:rsidRDefault="007D2646" w:rsidP="007D2646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  <w:r w:rsidRPr="006F5F79">
        <w:rPr>
          <w:rFonts w:eastAsia="Times New Roman"/>
          <w:szCs w:val="20"/>
          <w:lang w:eastAsia="ru-RU"/>
        </w:rPr>
        <w:lastRenderedPageBreak/>
        <w:t xml:space="preserve">О результатах рассмотрения настоящего представления и принятых мерах необходимо проинформировать </w:t>
      </w:r>
      <w:r w:rsidRPr="00636390">
        <w:rPr>
          <w:rFonts w:eastAsia="Times New Roman"/>
          <w:szCs w:val="20"/>
          <w:lang w:eastAsia="ru-RU"/>
        </w:rPr>
        <w:t>КСП г. Пскова</w:t>
      </w:r>
      <w:r>
        <w:rPr>
          <w:rFonts w:eastAsia="Times New Roman"/>
          <w:szCs w:val="20"/>
          <w:lang w:eastAsia="ru-RU"/>
        </w:rPr>
        <w:t xml:space="preserve"> </w:t>
      </w:r>
      <w:r w:rsidRPr="006F5F79">
        <w:rPr>
          <w:rFonts w:eastAsia="Times New Roman"/>
          <w:lang w:eastAsia="ru-RU"/>
        </w:rPr>
        <w:t>до «___»_________20___года</w:t>
      </w:r>
      <w:r>
        <w:rPr>
          <w:rFonts w:eastAsia="Times New Roman"/>
          <w:lang w:eastAsia="ru-RU"/>
        </w:rPr>
        <w:t xml:space="preserve"> </w:t>
      </w:r>
      <w:r w:rsidRPr="006F5F79">
        <w:rPr>
          <w:rFonts w:eastAsia="Times New Roman"/>
          <w:i/>
          <w:lang w:eastAsia="ru-RU"/>
        </w:rPr>
        <w:t>(или в течение _____ дней со дня его получения либо срок может быть не указан)</w:t>
      </w:r>
      <w:r w:rsidRPr="006F5F79">
        <w:rPr>
          <w:rFonts w:eastAsia="Times New Roman"/>
          <w:szCs w:val="20"/>
          <w:lang w:eastAsia="ru-RU"/>
        </w:rPr>
        <w:t>.</w:t>
      </w:r>
    </w:p>
    <w:p w:rsidR="000C14E2" w:rsidRPr="006F5F79" w:rsidRDefault="000C14E2" w:rsidP="007D2646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</w:p>
    <w:p w:rsidR="000C14E2" w:rsidRPr="00567874" w:rsidRDefault="000C14E2" w:rsidP="000C14E2">
      <w:pPr>
        <w:tabs>
          <w:tab w:val="left" w:pos="0"/>
        </w:tabs>
        <w:ind w:firstLine="0"/>
        <w:jc w:val="right"/>
        <w:rPr>
          <w:rFonts w:eastAsia="Times New Roman"/>
          <w:szCs w:val="20"/>
          <w:lang w:eastAsia="ru-RU"/>
        </w:rPr>
      </w:pPr>
      <w:r w:rsidRPr="00567874">
        <w:rPr>
          <w:rFonts w:eastAsia="Times New Roman"/>
          <w:szCs w:val="20"/>
          <w:lang w:eastAsia="ru-RU"/>
        </w:rPr>
        <w:t xml:space="preserve">                                                                  Приложение № </w:t>
      </w:r>
      <w:r>
        <w:rPr>
          <w:rFonts w:eastAsia="Times New Roman"/>
          <w:szCs w:val="20"/>
          <w:lang w:eastAsia="ru-RU"/>
        </w:rPr>
        <w:t>4</w:t>
      </w:r>
    </w:p>
    <w:p w:rsidR="000C14E2" w:rsidRPr="0026278A" w:rsidRDefault="000C14E2" w:rsidP="000C14E2">
      <w:pPr>
        <w:keepNext/>
        <w:ind w:firstLine="0"/>
        <w:jc w:val="center"/>
        <w:rPr>
          <w:rFonts w:eastAsia="Calibri"/>
        </w:rPr>
      </w:pPr>
      <w:r w:rsidRPr="0026278A">
        <w:rPr>
          <w:rFonts w:eastAsia="Calibri"/>
          <w:noProof/>
          <w:lang w:eastAsia="ru-RU"/>
        </w:rPr>
        <w:drawing>
          <wp:inline distT="0" distB="0" distL="0" distR="0" wp14:anchorId="37B37050" wp14:editId="79E8845A">
            <wp:extent cx="1333500" cy="10820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4E2" w:rsidRPr="0026278A" w:rsidRDefault="000C14E2" w:rsidP="000C14E2">
      <w:pPr>
        <w:keepNext/>
        <w:ind w:firstLine="0"/>
        <w:jc w:val="center"/>
        <w:rPr>
          <w:rFonts w:eastAsia="Calibri"/>
          <w:b/>
          <w:sz w:val="40"/>
          <w:szCs w:val="40"/>
        </w:rPr>
      </w:pPr>
      <w:r w:rsidRPr="0026278A">
        <w:rPr>
          <w:rFonts w:eastAsia="Calibri"/>
          <w:b/>
          <w:sz w:val="40"/>
          <w:szCs w:val="40"/>
        </w:rPr>
        <w:t>КОНТРОЛЬНО-СЧЕТНАЯ ПАЛАТА</w:t>
      </w:r>
    </w:p>
    <w:p w:rsidR="000C14E2" w:rsidRPr="0026278A" w:rsidRDefault="000C14E2" w:rsidP="000C14E2">
      <w:pPr>
        <w:keepNext/>
        <w:spacing w:line="180" w:lineRule="auto"/>
        <w:ind w:firstLine="0"/>
        <w:jc w:val="center"/>
        <w:rPr>
          <w:rFonts w:eastAsia="Calibri"/>
          <w:b/>
          <w:sz w:val="40"/>
          <w:szCs w:val="40"/>
        </w:rPr>
      </w:pPr>
      <w:r w:rsidRPr="0026278A">
        <w:rPr>
          <w:rFonts w:eastAsia="Calibri"/>
          <w:b/>
          <w:sz w:val="40"/>
          <w:szCs w:val="40"/>
        </w:rPr>
        <w:t>ГОРОДА ПСКОВА</w:t>
      </w:r>
    </w:p>
    <w:p w:rsidR="000C14E2" w:rsidRPr="0026278A" w:rsidRDefault="000C14E2" w:rsidP="000C14E2">
      <w:pPr>
        <w:keepNext/>
        <w:ind w:firstLine="0"/>
        <w:jc w:val="center"/>
        <w:rPr>
          <w:rFonts w:eastAsia="Calibri"/>
          <w:sz w:val="10"/>
          <w:szCs w:val="12"/>
        </w:rPr>
      </w:pPr>
      <w:r>
        <w:rPr>
          <w:rFonts w:eastAsia="Calibri"/>
          <w:noProof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25400</wp:posOffset>
                </wp:positionV>
                <wp:extent cx="5961380" cy="4445"/>
                <wp:effectExtent l="0" t="0" r="20320" b="3365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1380" cy="44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-1.15pt;margin-top:2pt;width:469.4pt;height: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" strokecolor="windowText" strokeweight="1.5pt"/>
            </w:pict>
          </mc:Fallback>
        </mc:AlternateContent>
      </w:r>
    </w:p>
    <w:p w:rsidR="000C14E2" w:rsidRPr="0026278A" w:rsidRDefault="000C14E2" w:rsidP="000C14E2">
      <w:pPr>
        <w:keepNext/>
        <w:tabs>
          <w:tab w:val="right" w:pos="8647"/>
        </w:tabs>
        <w:ind w:firstLine="0"/>
        <w:jc w:val="center"/>
        <w:rPr>
          <w:rFonts w:eastAsia="Calibri"/>
          <w:sz w:val="16"/>
          <w:szCs w:val="16"/>
        </w:rPr>
      </w:pPr>
      <w:r w:rsidRPr="0026278A">
        <w:rPr>
          <w:rFonts w:eastAsia="Times New Roman"/>
          <w:sz w:val="18"/>
          <w:szCs w:val="18"/>
          <w:lang w:eastAsia="ru-RU"/>
        </w:rPr>
        <w:t xml:space="preserve">РОССИЯ, 180017, г. Псков, </w:t>
      </w:r>
      <w:proofErr w:type="spellStart"/>
      <w:r w:rsidRPr="0026278A">
        <w:rPr>
          <w:rFonts w:eastAsia="Times New Roman"/>
          <w:sz w:val="18"/>
          <w:szCs w:val="18"/>
          <w:lang w:eastAsia="ru-RU"/>
        </w:rPr>
        <w:t>Я.Фабрициуса</w:t>
      </w:r>
      <w:proofErr w:type="spellEnd"/>
      <w:r w:rsidRPr="0026278A">
        <w:rPr>
          <w:rFonts w:eastAsia="Times New Roman"/>
          <w:sz w:val="18"/>
          <w:szCs w:val="18"/>
          <w:lang w:eastAsia="ru-RU"/>
        </w:rPr>
        <w:t xml:space="preserve"> ул., д. 2-а</w:t>
      </w:r>
      <w:r w:rsidRPr="0026278A">
        <w:rPr>
          <w:rFonts w:eastAsia="Times New Roman"/>
          <w:sz w:val="18"/>
          <w:szCs w:val="18"/>
          <w:lang w:eastAsia="ru-RU"/>
        </w:rPr>
        <w:tab/>
        <w:t xml:space="preserve">                              тел. (8112) 66-33-96, факс (8112) 66-14-15</w:t>
      </w:r>
    </w:p>
    <w:p w:rsidR="000C14E2" w:rsidRPr="00567874" w:rsidRDefault="000C14E2" w:rsidP="000C14E2">
      <w:pPr>
        <w:tabs>
          <w:tab w:val="left" w:pos="0"/>
        </w:tabs>
        <w:ind w:firstLine="0"/>
        <w:jc w:val="center"/>
        <w:rPr>
          <w:rFonts w:eastAsia="Times New Roman"/>
          <w:b/>
          <w:spacing w:val="20"/>
          <w:lang w:eastAsia="ru-RU"/>
        </w:rPr>
      </w:pPr>
    </w:p>
    <w:p w:rsidR="000C14E2" w:rsidRPr="00567874" w:rsidRDefault="000C14E2" w:rsidP="000C14E2">
      <w:pPr>
        <w:tabs>
          <w:tab w:val="left" w:pos="0"/>
        </w:tabs>
        <w:ind w:left="426" w:firstLine="0"/>
        <w:jc w:val="both"/>
        <w:rPr>
          <w:rFonts w:eastAsia="Times New Roman"/>
          <w:szCs w:val="20"/>
          <w:lang w:eastAsia="ru-RU"/>
        </w:rPr>
      </w:pPr>
    </w:p>
    <w:p w:rsidR="000C14E2" w:rsidRPr="00567874" w:rsidRDefault="000C14E2" w:rsidP="000C14E2">
      <w:pPr>
        <w:tabs>
          <w:tab w:val="left" w:pos="0"/>
        </w:tabs>
        <w:ind w:left="426" w:firstLine="0"/>
        <w:jc w:val="right"/>
        <w:rPr>
          <w:rFonts w:eastAsia="Times New Roman"/>
          <w:szCs w:val="20"/>
          <w:lang w:eastAsia="ru-RU"/>
        </w:rPr>
      </w:pPr>
      <w:r w:rsidRPr="00567874">
        <w:rPr>
          <w:rFonts w:eastAsia="Times New Roman"/>
          <w:szCs w:val="20"/>
          <w:lang w:eastAsia="ru-RU"/>
        </w:rPr>
        <w:t xml:space="preserve">Руководителю объекта </w:t>
      </w:r>
    </w:p>
    <w:p w:rsidR="000C14E2" w:rsidRDefault="000C14E2" w:rsidP="000C14E2">
      <w:pPr>
        <w:tabs>
          <w:tab w:val="left" w:pos="0"/>
        </w:tabs>
        <w:ind w:left="426" w:firstLine="0"/>
        <w:jc w:val="right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экспертно-аналитического</w:t>
      </w:r>
    </w:p>
    <w:p w:rsidR="000C14E2" w:rsidRPr="00567874" w:rsidRDefault="000C14E2" w:rsidP="000C14E2">
      <w:pPr>
        <w:tabs>
          <w:tab w:val="left" w:pos="0"/>
        </w:tabs>
        <w:ind w:left="426" w:firstLine="0"/>
        <w:jc w:val="right"/>
        <w:rPr>
          <w:rFonts w:eastAsia="Times New Roman"/>
          <w:szCs w:val="20"/>
          <w:lang w:eastAsia="ru-RU"/>
        </w:rPr>
      </w:pPr>
      <w:r w:rsidRPr="00567874">
        <w:rPr>
          <w:rFonts w:eastAsia="Times New Roman"/>
          <w:szCs w:val="20"/>
          <w:lang w:eastAsia="ru-RU"/>
        </w:rPr>
        <w:t xml:space="preserve"> мероприятия</w:t>
      </w:r>
    </w:p>
    <w:p w:rsidR="000C14E2" w:rsidRPr="000C14E2" w:rsidRDefault="000C14E2" w:rsidP="000C14E2">
      <w:pPr>
        <w:tabs>
          <w:tab w:val="left" w:pos="0"/>
        </w:tabs>
        <w:ind w:left="426" w:firstLine="0"/>
        <w:jc w:val="right"/>
        <w:rPr>
          <w:rFonts w:eastAsia="Times New Roman"/>
          <w:szCs w:val="20"/>
          <w:lang w:eastAsia="ru-RU"/>
        </w:rPr>
      </w:pPr>
      <w:r w:rsidRPr="00567874">
        <w:rPr>
          <w:rFonts w:eastAsia="Times New Roman"/>
          <w:szCs w:val="20"/>
          <w:lang w:eastAsia="ru-RU"/>
        </w:rPr>
        <w:t>ИНИЦИАЛЫ, ФАМИЛИЯ</w:t>
      </w:r>
    </w:p>
    <w:p w:rsidR="000C14E2" w:rsidRPr="00FA334F" w:rsidRDefault="000C14E2" w:rsidP="000C14E2">
      <w:pPr>
        <w:tabs>
          <w:tab w:val="left" w:pos="0"/>
        </w:tabs>
        <w:ind w:left="284" w:firstLine="0"/>
        <w:jc w:val="center"/>
        <w:rPr>
          <w:rFonts w:eastAsia="Times New Roman"/>
          <w:lang w:eastAsia="ru-RU"/>
        </w:rPr>
      </w:pPr>
      <w:r w:rsidRPr="00FA334F">
        <w:rPr>
          <w:rFonts w:eastAsia="Times New Roman"/>
          <w:b/>
          <w:spacing w:val="20"/>
          <w:lang w:eastAsia="ru-RU"/>
        </w:rPr>
        <w:t>ПРЕДПИСАНИЕ</w:t>
      </w:r>
    </w:p>
    <w:p w:rsidR="000C14E2" w:rsidRPr="00567874" w:rsidRDefault="000C14E2" w:rsidP="000C14E2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</w:p>
    <w:p w:rsidR="000C14E2" w:rsidRPr="00567874" w:rsidRDefault="000C14E2" w:rsidP="000C14E2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  <w:r w:rsidRPr="00567874">
        <w:rPr>
          <w:rFonts w:eastAsia="Times New Roman"/>
          <w:szCs w:val="20"/>
          <w:lang w:eastAsia="ru-RU"/>
        </w:rPr>
        <w:t xml:space="preserve">В соответствии </w:t>
      </w:r>
      <w:proofErr w:type="gramStart"/>
      <w:r w:rsidRPr="00567874">
        <w:rPr>
          <w:rFonts w:eastAsia="Times New Roman"/>
          <w:szCs w:val="20"/>
          <w:lang w:eastAsia="ru-RU"/>
        </w:rPr>
        <w:t>с</w:t>
      </w:r>
      <w:proofErr w:type="gramEnd"/>
      <w:r w:rsidRPr="00567874">
        <w:rPr>
          <w:rFonts w:eastAsia="Times New Roman"/>
          <w:szCs w:val="20"/>
          <w:lang w:eastAsia="ru-RU"/>
        </w:rPr>
        <w:t>________________________________________________</w:t>
      </w:r>
    </w:p>
    <w:p w:rsidR="000C14E2" w:rsidRPr="00567874" w:rsidRDefault="000C14E2" w:rsidP="000C14E2">
      <w:pPr>
        <w:tabs>
          <w:tab w:val="left" w:pos="0"/>
        </w:tabs>
        <w:ind w:firstLine="0"/>
        <w:jc w:val="center"/>
        <w:rPr>
          <w:rFonts w:eastAsia="Times New Roman"/>
          <w:szCs w:val="20"/>
          <w:lang w:eastAsia="ru-RU"/>
        </w:rPr>
      </w:pPr>
      <w:r w:rsidRPr="00567874">
        <w:rPr>
          <w:rFonts w:eastAsia="Times New Roman"/>
          <w:vertAlign w:val="superscript"/>
          <w:lang w:eastAsia="ru-RU"/>
        </w:rPr>
        <w:t>(пункт плана работы контрольно-счетного органа)</w:t>
      </w:r>
    </w:p>
    <w:p w:rsidR="000C14E2" w:rsidRPr="00567874" w:rsidRDefault="000C14E2" w:rsidP="000C14E2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  <w:r w:rsidRPr="00567874">
        <w:rPr>
          <w:rFonts w:eastAsia="Times New Roman"/>
          <w:szCs w:val="20"/>
          <w:lang w:eastAsia="ru-RU"/>
        </w:rPr>
        <w:t>Проводитс</w:t>
      </w:r>
      <w:proofErr w:type="gramStart"/>
      <w:r w:rsidRPr="00567874">
        <w:rPr>
          <w:rFonts w:eastAsia="Times New Roman"/>
          <w:szCs w:val="20"/>
          <w:lang w:eastAsia="ru-RU"/>
        </w:rPr>
        <w:t>я</w:t>
      </w:r>
      <w:r>
        <w:rPr>
          <w:rFonts w:eastAsia="Times New Roman"/>
          <w:szCs w:val="20"/>
          <w:lang w:eastAsia="ru-RU"/>
        </w:rPr>
        <w:t>(</w:t>
      </w:r>
      <w:proofErr w:type="gramEnd"/>
      <w:r>
        <w:rPr>
          <w:rFonts w:eastAsia="Times New Roman"/>
          <w:szCs w:val="20"/>
          <w:lang w:eastAsia="ru-RU"/>
        </w:rPr>
        <w:t>лось) экспертно-аналитическое</w:t>
      </w:r>
      <w:r w:rsidRPr="00567874">
        <w:rPr>
          <w:rFonts w:eastAsia="Times New Roman"/>
          <w:szCs w:val="20"/>
          <w:lang w:eastAsia="ru-RU"/>
        </w:rPr>
        <w:t xml:space="preserve"> мероприятие «_______________» </w:t>
      </w:r>
    </w:p>
    <w:p w:rsidR="000C14E2" w:rsidRPr="00567874" w:rsidRDefault="000C14E2" w:rsidP="000C14E2">
      <w:pPr>
        <w:tabs>
          <w:tab w:val="left" w:pos="0"/>
        </w:tabs>
        <w:ind w:firstLine="0"/>
        <w:jc w:val="center"/>
        <w:rPr>
          <w:rFonts w:eastAsia="Times New Roman"/>
          <w:vertAlign w:val="superscript"/>
          <w:lang w:eastAsia="ru-RU"/>
        </w:rPr>
      </w:pPr>
      <w:r>
        <w:rPr>
          <w:rFonts w:eastAsia="Times New Roman"/>
          <w:vertAlign w:val="superscript"/>
          <w:lang w:eastAsia="ru-RU"/>
        </w:rPr>
        <w:t xml:space="preserve">                                                                                                                </w:t>
      </w:r>
      <w:r w:rsidRPr="00567874">
        <w:rPr>
          <w:rFonts w:eastAsia="Times New Roman"/>
          <w:vertAlign w:val="superscript"/>
          <w:lang w:eastAsia="ru-RU"/>
        </w:rPr>
        <w:t xml:space="preserve">(наименование </w:t>
      </w:r>
      <w:r>
        <w:rPr>
          <w:rFonts w:eastAsia="Times New Roman"/>
          <w:vertAlign w:val="superscript"/>
          <w:lang w:eastAsia="ru-RU"/>
        </w:rPr>
        <w:t>экспертно-аналитического</w:t>
      </w:r>
      <w:r w:rsidRPr="00567874">
        <w:rPr>
          <w:rFonts w:eastAsia="Times New Roman"/>
          <w:vertAlign w:val="superscript"/>
          <w:lang w:eastAsia="ru-RU"/>
        </w:rPr>
        <w:t xml:space="preserve"> мероприятия)</w:t>
      </w:r>
    </w:p>
    <w:p w:rsidR="000C14E2" w:rsidRPr="00567874" w:rsidRDefault="000C14E2" w:rsidP="000C14E2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  <w:r w:rsidRPr="00567874">
        <w:rPr>
          <w:rFonts w:eastAsia="Times New Roman"/>
          <w:szCs w:val="20"/>
          <w:lang w:eastAsia="ru-RU"/>
        </w:rPr>
        <w:t>объект _______________________________________________________</w:t>
      </w:r>
    </w:p>
    <w:p w:rsidR="000C14E2" w:rsidRPr="00567874" w:rsidRDefault="000C14E2" w:rsidP="000C14E2">
      <w:pPr>
        <w:tabs>
          <w:tab w:val="left" w:pos="0"/>
        </w:tabs>
        <w:ind w:firstLine="0"/>
        <w:jc w:val="center"/>
        <w:rPr>
          <w:rFonts w:eastAsia="Times New Roman"/>
          <w:vertAlign w:val="superscript"/>
          <w:lang w:eastAsia="ru-RU"/>
        </w:rPr>
      </w:pPr>
      <w:r w:rsidRPr="00567874">
        <w:rPr>
          <w:rFonts w:eastAsia="Times New Roman"/>
          <w:vertAlign w:val="superscript"/>
          <w:lang w:eastAsia="ru-RU"/>
        </w:rPr>
        <w:t xml:space="preserve">(наименование объекта </w:t>
      </w:r>
      <w:r>
        <w:rPr>
          <w:rFonts w:eastAsia="Times New Roman"/>
          <w:vertAlign w:val="superscript"/>
          <w:lang w:eastAsia="ru-RU"/>
        </w:rPr>
        <w:t>экспертно-аналитического</w:t>
      </w:r>
      <w:r w:rsidRPr="00567874">
        <w:rPr>
          <w:rFonts w:eastAsia="Times New Roman"/>
          <w:vertAlign w:val="superscript"/>
          <w:lang w:eastAsia="ru-RU"/>
        </w:rPr>
        <w:t xml:space="preserve"> мероприятия)</w:t>
      </w:r>
    </w:p>
    <w:p w:rsidR="000C14E2" w:rsidRPr="00567874" w:rsidRDefault="000C14E2" w:rsidP="000C14E2">
      <w:pPr>
        <w:tabs>
          <w:tab w:val="left" w:pos="0"/>
        </w:tabs>
        <w:ind w:firstLine="0"/>
        <w:jc w:val="both"/>
        <w:rPr>
          <w:rFonts w:eastAsia="Times New Roman"/>
          <w:lang w:eastAsia="ru-RU"/>
        </w:rPr>
      </w:pPr>
      <w:r w:rsidRPr="00567874">
        <w:rPr>
          <w:rFonts w:eastAsia="Times New Roman"/>
          <w:szCs w:val="20"/>
          <w:lang w:eastAsia="ru-RU"/>
        </w:rPr>
        <w:t xml:space="preserve">В ходе проведения </w:t>
      </w:r>
      <w:r>
        <w:rPr>
          <w:rFonts w:eastAsia="Times New Roman"/>
          <w:szCs w:val="20"/>
          <w:lang w:eastAsia="ru-RU"/>
        </w:rPr>
        <w:t>экспертно-аналитического</w:t>
      </w:r>
      <w:r w:rsidRPr="00567874">
        <w:rPr>
          <w:rFonts w:eastAsia="Times New Roman"/>
          <w:szCs w:val="20"/>
          <w:lang w:eastAsia="ru-RU"/>
        </w:rPr>
        <w:t xml:space="preserve"> мероприятия выявлены следующие</w:t>
      </w:r>
      <w:r>
        <w:rPr>
          <w:rFonts w:eastAsia="Times New Roman"/>
          <w:szCs w:val="20"/>
          <w:lang w:eastAsia="ru-RU"/>
        </w:rPr>
        <w:t xml:space="preserve"> </w:t>
      </w:r>
      <w:r w:rsidRPr="00567874">
        <w:rPr>
          <w:rFonts w:eastAsia="Times New Roman"/>
          <w:lang w:eastAsia="ru-RU"/>
        </w:rPr>
        <w:t>нарушения, наносящие прямой непосредственный ущерб муниципальному образованию «Город Псков»:</w:t>
      </w:r>
    </w:p>
    <w:p w:rsidR="000C14E2" w:rsidRPr="00567874" w:rsidRDefault="000C14E2" w:rsidP="000C14E2">
      <w:pPr>
        <w:tabs>
          <w:tab w:val="left" w:pos="0"/>
        </w:tabs>
        <w:ind w:firstLine="0"/>
        <w:jc w:val="both"/>
        <w:rPr>
          <w:rFonts w:eastAsia="Times New Roman"/>
          <w:lang w:eastAsia="ru-RU"/>
        </w:rPr>
      </w:pPr>
      <w:r w:rsidRPr="00567874">
        <w:rPr>
          <w:rFonts w:eastAsia="Times New Roman"/>
          <w:lang w:eastAsia="ru-RU"/>
        </w:rPr>
        <w:t>1. _____________________________________________________________</w:t>
      </w:r>
    </w:p>
    <w:p w:rsidR="000C14E2" w:rsidRPr="00567874" w:rsidRDefault="000C14E2" w:rsidP="000C14E2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  <w:r w:rsidRPr="00567874">
        <w:rPr>
          <w:rFonts w:eastAsia="Times New Roman"/>
          <w:lang w:eastAsia="ru-RU"/>
        </w:rPr>
        <w:t>2. _____________________________________________________________</w:t>
      </w:r>
    </w:p>
    <w:p w:rsidR="000C14E2" w:rsidRPr="00567874" w:rsidRDefault="000C14E2" w:rsidP="000C14E2">
      <w:pPr>
        <w:tabs>
          <w:tab w:val="left" w:pos="0"/>
        </w:tabs>
        <w:ind w:firstLine="0"/>
        <w:jc w:val="both"/>
        <w:rPr>
          <w:rFonts w:eastAsia="Times New Roman"/>
          <w:vertAlign w:val="superscript"/>
          <w:lang w:eastAsia="ru-RU"/>
        </w:rPr>
      </w:pPr>
      <w:r w:rsidRPr="00567874">
        <w:rPr>
          <w:rFonts w:eastAsia="Times New Roman"/>
          <w:vertAlign w:val="superscript"/>
          <w:lang w:eastAsia="ru-RU"/>
        </w:rPr>
        <w:t xml:space="preserve">(указываются факты нарушений, конкретные статьи законов и (или) пунктов иных нормативных правовых актов Российской Федерации, субъекта Российской Федерации, муниципального </w:t>
      </w:r>
      <w:proofErr w:type="gramStart"/>
      <w:r w:rsidRPr="00567874">
        <w:rPr>
          <w:rFonts w:eastAsia="Times New Roman"/>
          <w:vertAlign w:val="superscript"/>
          <w:lang w:eastAsia="ru-RU"/>
        </w:rPr>
        <w:t>образования</w:t>
      </w:r>
      <w:proofErr w:type="gramEnd"/>
      <w:r w:rsidRPr="00567874">
        <w:rPr>
          <w:rFonts w:eastAsia="Times New Roman"/>
          <w:vertAlign w:val="superscript"/>
          <w:lang w:eastAsia="ru-RU"/>
        </w:rPr>
        <w:t xml:space="preserve"> требования которых нарушены, а также оценка, причиненного ущерба)</w:t>
      </w:r>
    </w:p>
    <w:p w:rsidR="000C14E2" w:rsidRPr="00567874" w:rsidRDefault="000C14E2" w:rsidP="000C14E2">
      <w:pPr>
        <w:tabs>
          <w:tab w:val="left" w:pos="0"/>
        </w:tabs>
        <w:ind w:firstLine="0"/>
        <w:jc w:val="both"/>
        <w:rPr>
          <w:rFonts w:eastAsia="Times New Roman"/>
          <w:lang w:eastAsia="ru-RU"/>
        </w:rPr>
      </w:pPr>
      <w:r w:rsidRPr="00567874">
        <w:rPr>
          <w:rFonts w:eastAsia="Times New Roman"/>
          <w:szCs w:val="20"/>
          <w:lang w:eastAsia="ru-RU"/>
        </w:rPr>
        <w:t>Вам предписывается</w:t>
      </w:r>
      <w:r>
        <w:rPr>
          <w:rFonts w:eastAsia="Times New Roman"/>
          <w:szCs w:val="20"/>
          <w:lang w:eastAsia="ru-RU"/>
        </w:rPr>
        <w:t xml:space="preserve"> </w:t>
      </w:r>
      <w:r w:rsidRPr="00567874">
        <w:rPr>
          <w:rFonts w:eastAsia="Times New Roman"/>
          <w:lang w:eastAsia="ru-RU"/>
        </w:rPr>
        <w:t xml:space="preserve">незамедлительно устранить указанные факты нарушений, возместить нанесенный муниципальному образованию «Город Псков» ущерб и привлечь к ответственности должностных лиц, виновных в нарушении законодательства </w:t>
      </w:r>
      <w:r w:rsidRPr="00567874">
        <w:rPr>
          <w:rFonts w:eastAsia="Times New Roman"/>
          <w:szCs w:val="20"/>
          <w:lang w:eastAsia="ru-RU"/>
        </w:rPr>
        <w:t>Российской Федерации</w:t>
      </w:r>
      <w:r w:rsidRPr="00567874">
        <w:rPr>
          <w:rFonts w:eastAsia="Times New Roman"/>
          <w:lang w:eastAsia="ru-RU"/>
        </w:rPr>
        <w:t>.</w:t>
      </w:r>
    </w:p>
    <w:p w:rsidR="000C14E2" w:rsidRPr="00567874" w:rsidRDefault="000C14E2" w:rsidP="000C14E2">
      <w:pPr>
        <w:tabs>
          <w:tab w:val="left" w:pos="0"/>
        </w:tabs>
        <w:ind w:firstLine="0"/>
        <w:jc w:val="both"/>
        <w:rPr>
          <w:rFonts w:eastAsia="Times New Roman"/>
          <w:szCs w:val="20"/>
          <w:lang w:eastAsia="ru-RU"/>
        </w:rPr>
      </w:pPr>
      <w:r w:rsidRPr="00567874">
        <w:rPr>
          <w:rFonts w:eastAsia="Times New Roman"/>
          <w:szCs w:val="20"/>
          <w:lang w:eastAsia="ru-RU"/>
        </w:rPr>
        <w:t xml:space="preserve">О выполнении настоящего предписания и принятых мерах необходимо проинформировать </w:t>
      </w:r>
      <w:r w:rsidRPr="00636390">
        <w:rPr>
          <w:rFonts w:eastAsia="Times New Roman"/>
          <w:szCs w:val="20"/>
          <w:lang w:eastAsia="ru-RU"/>
        </w:rPr>
        <w:t>КСП г. Пскова</w:t>
      </w:r>
      <w:r>
        <w:rPr>
          <w:rFonts w:eastAsia="Times New Roman"/>
          <w:szCs w:val="20"/>
          <w:lang w:eastAsia="ru-RU"/>
        </w:rPr>
        <w:t xml:space="preserve"> </w:t>
      </w:r>
      <w:r w:rsidRPr="00567874">
        <w:rPr>
          <w:rFonts w:eastAsia="Times New Roman"/>
          <w:lang w:eastAsia="ru-RU"/>
        </w:rPr>
        <w:t>до «___»_________20___года (</w:t>
      </w:r>
      <w:r w:rsidRPr="00567874">
        <w:rPr>
          <w:rFonts w:eastAsia="Times New Roman"/>
          <w:i/>
          <w:lang w:eastAsia="ru-RU"/>
        </w:rPr>
        <w:t>в течение _____ дней со дня его получения</w:t>
      </w:r>
      <w:r w:rsidRPr="00567874">
        <w:rPr>
          <w:rFonts w:eastAsia="Times New Roman"/>
          <w:lang w:eastAsia="ru-RU"/>
        </w:rPr>
        <w:t>).</w:t>
      </w:r>
    </w:p>
    <w:tbl>
      <w:tblPr>
        <w:tblW w:w="9214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5539"/>
      </w:tblGrid>
      <w:tr w:rsidR="000C14E2" w:rsidRPr="00567874" w:rsidTr="00016757">
        <w:trPr>
          <w:cantSplit/>
          <w:trHeight w:val="387"/>
        </w:trPr>
        <w:tc>
          <w:tcPr>
            <w:tcW w:w="3675" w:type="dxa"/>
            <w:hideMark/>
          </w:tcPr>
          <w:p w:rsidR="000C14E2" w:rsidRPr="00567874" w:rsidRDefault="000C14E2" w:rsidP="0001675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 w:rsidRPr="00567874">
              <w:rPr>
                <w:rFonts w:eastAsia="Times New Roman"/>
                <w:lang w:eastAsia="ru-RU"/>
              </w:rPr>
              <w:t>должность</w:t>
            </w:r>
          </w:p>
        </w:tc>
        <w:tc>
          <w:tcPr>
            <w:tcW w:w="5539" w:type="dxa"/>
            <w:hideMark/>
          </w:tcPr>
          <w:p w:rsidR="000C14E2" w:rsidRPr="00567874" w:rsidRDefault="000C14E2" w:rsidP="0001675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567874">
              <w:rPr>
                <w:rFonts w:eastAsia="Times New Roman"/>
                <w:sz w:val="22"/>
                <w:szCs w:val="22"/>
                <w:lang w:eastAsia="ru-RU"/>
              </w:rPr>
              <w:t>личная подпись</w:t>
            </w:r>
            <w:r w:rsidRPr="00567874">
              <w:rPr>
                <w:rFonts w:eastAsia="Times New Roman"/>
                <w:lang w:eastAsia="ru-RU"/>
              </w:rPr>
              <w:tab/>
              <w:t>инициалы, фамилия</w:t>
            </w:r>
          </w:p>
        </w:tc>
      </w:tr>
    </w:tbl>
    <w:p w:rsidR="007D2646" w:rsidRDefault="007D2646" w:rsidP="000C14E2">
      <w:pPr>
        <w:ind w:firstLine="0"/>
      </w:pPr>
    </w:p>
    <w:p w:rsidR="007D2646" w:rsidRPr="00123B37" w:rsidRDefault="007D2646" w:rsidP="00BF5CAB">
      <w:pPr>
        <w:ind w:firstLine="0"/>
        <w:jc w:val="right"/>
      </w:pPr>
    </w:p>
    <w:sectPr w:rsidR="007D2646" w:rsidRPr="00123B37" w:rsidSect="00BE4409">
      <w:headerReference w:type="default" r:id="rId10"/>
      <w:pgSz w:w="11906" w:h="16838"/>
      <w:pgMar w:top="1134" w:right="70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C6D" w:rsidRDefault="00432C6D" w:rsidP="00AE0B35">
      <w:r>
        <w:separator/>
      </w:r>
    </w:p>
  </w:endnote>
  <w:endnote w:type="continuationSeparator" w:id="0">
    <w:p w:rsidR="00432C6D" w:rsidRDefault="00432C6D" w:rsidP="00AE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C6D" w:rsidRDefault="00432C6D" w:rsidP="00AE0B35">
      <w:r>
        <w:separator/>
      </w:r>
    </w:p>
  </w:footnote>
  <w:footnote w:type="continuationSeparator" w:id="0">
    <w:p w:rsidR="00432C6D" w:rsidRDefault="00432C6D" w:rsidP="00AE0B35">
      <w:r>
        <w:continuationSeparator/>
      </w:r>
    </w:p>
  </w:footnote>
  <w:footnote w:id="1">
    <w:p w:rsidR="00FC06D0" w:rsidRDefault="00FC06D0" w:rsidP="00F5730A">
      <w:pPr>
        <w:pStyle w:val="a8"/>
        <w:ind w:firstLine="0"/>
      </w:pPr>
      <w:r>
        <w:rPr>
          <w:rStyle w:val="a7"/>
        </w:rPr>
        <w:footnoteRef/>
      </w:r>
      <w:r>
        <w:t xml:space="preserve"> </w:t>
      </w:r>
      <w:r>
        <w:rPr>
          <w:rFonts w:eastAsia="Times New Roman"/>
          <w:lang w:eastAsia="ru-RU"/>
        </w:rPr>
        <w:t>Положение</w:t>
      </w:r>
      <w:r w:rsidRPr="00123B37">
        <w:rPr>
          <w:rFonts w:eastAsia="Times New Roman"/>
          <w:lang w:eastAsia="ru-RU"/>
        </w:rPr>
        <w:t xml:space="preserve"> о Контрольно-счетной па</w:t>
      </w:r>
      <w:r>
        <w:rPr>
          <w:rFonts w:eastAsia="Times New Roman"/>
          <w:lang w:eastAsia="ru-RU"/>
        </w:rPr>
        <w:t>лате города Пскова, утверждено</w:t>
      </w:r>
      <w:r w:rsidRPr="00123B37">
        <w:rPr>
          <w:rFonts w:eastAsia="Times New Roman"/>
          <w:lang w:eastAsia="ru-RU"/>
        </w:rPr>
        <w:t xml:space="preserve"> решением Псковской городской Думы от 27.12.2012 № 381</w:t>
      </w:r>
      <w:r>
        <w:rPr>
          <w:rFonts w:eastAsia="Times New Roman"/>
          <w:lang w:eastAsia="ru-RU"/>
        </w:rPr>
        <w:t xml:space="preserve"> – далее Положение.</w:t>
      </w:r>
    </w:p>
  </w:footnote>
  <w:footnote w:id="2">
    <w:p w:rsidR="00F5730A" w:rsidRDefault="00F5730A" w:rsidP="00F5730A">
      <w:pPr>
        <w:pStyle w:val="a8"/>
        <w:ind w:firstLine="0"/>
      </w:pPr>
      <w:r>
        <w:rPr>
          <w:rStyle w:val="a7"/>
        </w:rPr>
        <w:footnoteRef/>
      </w:r>
      <w:r>
        <w:t xml:space="preserve"> Контрольно-счетная палата</w:t>
      </w:r>
      <w:r w:rsidRPr="00F76545">
        <w:t xml:space="preserve"> города Пскова</w:t>
      </w:r>
      <w:r>
        <w:t xml:space="preserve"> - </w:t>
      </w:r>
      <w:r w:rsidRPr="00F76545">
        <w:t>далее КСП г. Пск</w:t>
      </w:r>
      <w:r>
        <w:t>ова.</w:t>
      </w:r>
    </w:p>
  </w:footnote>
  <w:footnote w:id="3">
    <w:p w:rsidR="003D56DA" w:rsidRPr="00FD5E1C" w:rsidRDefault="003D56DA" w:rsidP="003D56DA">
      <w:pPr>
        <w:pStyle w:val="a6"/>
        <w:rPr>
          <w:rFonts w:ascii="Times New Roman" w:hAnsi="Times New Roman"/>
          <w:sz w:val="20"/>
          <w:szCs w:val="20"/>
        </w:rPr>
      </w:pPr>
      <w:r w:rsidRPr="00FD5E1C">
        <w:rPr>
          <w:rStyle w:val="a7"/>
          <w:rFonts w:ascii="Times New Roman" w:hAnsi="Times New Roman"/>
          <w:sz w:val="20"/>
          <w:szCs w:val="20"/>
        </w:rPr>
        <w:sym w:font="Symbol" w:char="F02A"/>
      </w:r>
      <w:r w:rsidRPr="00FD5E1C">
        <w:rPr>
          <w:rFonts w:ascii="Times New Roman" w:hAnsi="Times New Roman"/>
          <w:sz w:val="20"/>
          <w:szCs w:val="20"/>
        </w:rPr>
        <w:t xml:space="preserve"> Содержание для каждого вида экспертно-аналитического мероприятия определяется в Стандартах внешнего муниципального финансового контроля Контрольно-счетной палаты города Пскова.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138607"/>
      <w:docPartObj>
        <w:docPartGallery w:val="Page Numbers (Top of Page)"/>
        <w:docPartUnique/>
      </w:docPartObj>
    </w:sdtPr>
    <w:sdtEndPr/>
    <w:sdtContent>
      <w:p w:rsidR="00092BCA" w:rsidRDefault="00092B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0E0">
          <w:rPr>
            <w:noProof/>
          </w:rPr>
          <w:t>11</w:t>
        </w:r>
        <w:r>
          <w:fldChar w:fldCharType="end"/>
        </w:r>
      </w:p>
    </w:sdtContent>
  </w:sdt>
  <w:p w:rsidR="00092BCA" w:rsidRDefault="00092B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888"/>
    <w:multiLevelType w:val="hybridMultilevel"/>
    <w:tmpl w:val="E640AFD4"/>
    <w:lvl w:ilvl="0" w:tplc="7A9A07E2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B7130"/>
    <w:multiLevelType w:val="hybridMultilevel"/>
    <w:tmpl w:val="66F2B076"/>
    <w:lvl w:ilvl="0" w:tplc="3E9E908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A7B8A"/>
    <w:multiLevelType w:val="hybridMultilevel"/>
    <w:tmpl w:val="E88AA094"/>
    <w:lvl w:ilvl="0" w:tplc="F35E180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D42DD"/>
    <w:multiLevelType w:val="hybridMultilevel"/>
    <w:tmpl w:val="9718200C"/>
    <w:lvl w:ilvl="0" w:tplc="C240B61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983B60"/>
    <w:multiLevelType w:val="hybridMultilevel"/>
    <w:tmpl w:val="FFCE04C8"/>
    <w:lvl w:ilvl="0" w:tplc="C240B6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5009C"/>
    <w:multiLevelType w:val="hybridMultilevel"/>
    <w:tmpl w:val="0E40F68C"/>
    <w:lvl w:ilvl="0" w:tplc="8CBA50F4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51F3A"/>
    <w:multiLevelType w:val="hybridMultilevel"/>
    <w:tmpl w:val="F8CC41FE"/>
    <w:lvl w:ilvl="0" w:tplc="53A68D6C">
      <w:start w:val="2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D27537"/>
    <w:multiLevelType w:val="hybridMultilevel"/>
    <w:tmpl w:val="26841DE0"/>
    <w:lvl w:ilvl="0" w:tplc="C240B61C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4924EC"/>
    <w:multiLevelType w:val="hybridMultilevel"/>
    <w:tmpl w:val="7E90C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903CE"/>
    <w:multiLevelType w:val="hybridMultilevel"/>
    <w:tmpl w:val="4BDC98FE"/>
    <w:lvl w:ilvl="0" w:tplc="CA5CAE60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13084"/>
    <w:multiLevelType w:val="hybridMultilevel"/>
    <w:tmpl w:val="FBC43D5C"/>
    <w:lvl w:ilvl="0" w:tplc="C240B6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02"/>
    <w:rsid w:val="00013B9D"/>
    <w:rsid w:val="00083672"/>
    <w:rsid w:val="00092BCA"/>
    <w:rsid w:val="000C14E2"/>
    <w:rsid w:val="001020C8"/>
    <w:rsid w:val="00123377"/>
    <w:rsid w:val="00123B37"/>
    <w:rsid w:val="0018305D"/>
    <w:rsid w:val="001A3DB5"/>
    <w:rsid w:val="001C6762"/>
    <w:rsid w:val="00260112"/>
    <w:rsid w:val="00292932"/>
    <w:rsid w:val="002A1969"/>
    <w:rsid w:val="003348AE"/>
    <w:rsid w:val="003C4CA8"/>
    <w:rsid w:val="003C6302"/>
    <w:rsid w:val="003D4DC1"/>
    <w:rsid w:val="003D56DA"/>
    <w:rsid w:val="004310B0"/>
    <w:rsid w:val="00432C6D"/>
    <w:rsid w:val="00434EA4"/>
    <w:rsid w:val="0044103A"/>
    <w:rsid w:val="0044263C"/>
    <w:rsid w:val="00491EEA"/>
    <w:rsid w:val="00501B7C"/>
    <w:rsid w:val="005245BC"/>
    <w:rsid w:val="00531E24"/>
    <w:rsid w:val="00545CCB"/>
    <w:rsid w:val="00546815"/>
    <w:rsid w:val="005C2332"/>
    <w:rsid w:val="005D31FD"/>
    <w:rsid w:val="006266CA"/>
    <w:rsid w:val="006600BD"/>
    <w:rsid w:val="006C10E0"/>
    <w:rsid w:val="00702AD2"/>
    <w:rsid w:val="00706AD9"/>
    <w:rsid w:val="00730662"/>
    <w:rsid w:val="00731133"/>
    <w:rsid w:val="00753934"/>
    <w:rsid w:val="007A374B"/>
    <w:rsid w:val="007B52BC"/>
    <w:rsid w:val="007C3B85"/>
    <w:rsid w:val="007D2646"/>
    <w:rsid w:val="008206D4"/>
    <w:rsid w:val="008A09BE"/>
    <w:rsid w:val="008E27F5"/>
    <w:rsid w:val="00931D0F"/>
    <w:rsid w:val="00933931"/>
    <w:rsid w:val="0094442A"/>
    <w:rsid w:val="00946782"/>
    <w:rsid w:val="00965254"/>
    <w:rsid w:val="0097349C"/>
    <w:rsid w:val="009C5D21"/>
    <w:rsid w:val="009D73C9"/>
    <w:rsid w:val="009E5C0C"/>
    <w:rsid w:val="00A62D60"/>
    <w:rsid w:val="00A73C29"/>
    <w:rsid w:val="00A741F4"/>
    <w:rsid w:val="00AE0B35"/>
    <w:rsid w:val="00AE3E1B"/>
    <w:rsid w:val="00AE3FBC"/>
    <w:rsid w:val="00B11BB0"/>
    <w:rsid w:val="00B30CC2"/>
    <w:rsid w:val="00B416A6"/>
    <w:rsid w:val="00B649E6"/>
    <w:rsid w:val="00BA252A"/>
    <w:rsid w:val="00BB4950"/>
    <w:rsid w:val="00BE4409"/>
    <w:rsid w:val="00BF0A52"/>
    <w:rsid w:val="00BF5CAB"/>
    <w:rsid w:val="00BF7358"/>
    <w:rsid w:val="00C45819"/>
    <w:rsid w:val="00C75164"/>
    <w:rsid w:val="00C92EDE"/>
    <w:rsid w:val="00CB31A9"/>
    <w:rsid w:val="00D627F5"/>
    <w:rsid w:val="00DB6F8A"/>
    <w:rsid w:val="00DC3E61"/>
    <w:rsid w:val="00DD6350"/>
    <w:rsid w:val="00E5281F"/>
    <w:rsid w:val="00F12956"/>
    <w:rsid w:val="00F32150"/>
    <w:rsid w:val="00F476DF"/>
    <w:rsid w:val="00F5730A"/>
    <w:rsid w:val="00F76545"/>
    <w:rsid w:val="00FB3B1E"/>
    <w:rsid w:val="00FC06D0"/>
    <w:rsid w:val="00FC1A90"/>
    <w:rsid w:val="00FC38CA"/>
    <w:rsid w:val="00FD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1F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73C29"/>
    <w:pPr>
      <w:ind w:firstLine="0"/>
    </w:pPr>
    <w:rPr>
      <w:rFonts w:ascii="Calibri" w:eastAsia="Calibri" w:hAnsi="Calibri"/>
      <w:sz w:val="22"/>
      <w:szCs w:val="22"/>
    </w:rPr>
  </w:style>
  <w:style w:type="character" w:styleId="a7">
    <w:name w:val="footnote reference"/>
    <w:basedOn w:val="a0"/>
    <w:uiPriority w:val="99"/>
    <w:semiHidden/>
    <w:unhideWhenUsed/>
    <w:rsid w:val="00AE0B3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FC06D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C06D0"/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92B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2BCA"/>
  </w:style>
  <w:style w:type="paragraph" w:styleId="ac">
    <w:name w:val="footer"/>
    <w:basedOn w:val="a"/>
    <w:link w:val="ad"/>
    <w:uiPriority w:val="99"/>
    <w:unhideWhenUsed/>
    <w:rsid w:val="00092B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2BCA"/>
  </w:style>
  <w:style w:type="paragraph" w:customStyle="1" w:styleId="ConsPlusNormal">
    <w:name w:val="ConsPlusNormal"/>
    <w:rsid w:val="00B30CC2"/>
    <w:pPr>
      <w:autoSpaceDE w:val="0"/>
      <w:autoSpaceDN w:val="0"/>
      <w:adjustRightInd w:val="0"/>
      <w:ind w:firstLine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1F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73C29"/>
    <w:pPr>
      <w:ind w:firstLine="0"/>
    </w:pPr>
    <w:rPr>
      <w:rFonts w:ascii="Calibri" w:eastAsia="Calibri" w:hAnsi="Calibri"/>
      <w:sz w:val="22"/>
      <w:szCs w:val="22"/>
    </w:rPr>
  </w:style>
  <w:style w:type="character" w:styleId="a7">
    <w:name w:val="footnote reference"/>
    <w:basedOn w:val="a0"/>
    <w:uiPriority w:val="99"/>
    <w:semiHidden/>
    <w:unhideWhenUsed/>
    <w:rsid w:val="00AE0B3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FC06D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C06D0"/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92B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2BCA"/>
  </w:style>
  <w:style w:type="paragraph" w:styleId="ac">
    <w:name w:val="footer"/>
    <w:basedOn w:val="a"/>
    <w:link w:val="ad"/>
    <w:uiPriority w:val="99"/>
    <w:unhideWhenUsed/>
    <w:rsid w:val="00092B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2BCA"/>
  </w:style>
  <w:style w:type="paragraph" w:customStyle="1" w:styleId="ConsPlusNormal">
    <w:name w:val="ConsPlusNormal"/>
    <w:rsid w:val="00B30CC2"/>
    <w:pPr>
      <w:autoSpaceDE w:val="0"/>
      <w:autoSpaceDN w:val="0"/>
      <w:adjustRightInd w:val="0"/>
      <w:ind w:firstLine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836C8-F593-4CDF-8CAD-C732A08A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11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2015-05-18T07:13:00Z</cp:lastPrinted>
  <dcterms:created xsi:type="dcterms:W3CDTF">2013-10-11T11:29:00Z</dcterms:created>
  <dcterms:modified xsi:type="dcterms:W3CDTF">2015-10-01T07:58:00Z</dcterms:modified>
</cp:coreProperties>
</file>