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</w:p>
    <w:p w:rsid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b/>
          <w:sz w:val="28"/>
          <w:szCs w:val="28"/>
        </w:rPr>
      </w:pPr>
      <w:r w:rsidRPr="00CC0ECE">
        <w:rPr>
          <w:sz w:val="28"/>
          <w:szCs w:val="28"/>
        </w:rPr>
        <w:t>ПСКОВСКАЯ ГОРОДСКАЯ ДУМА</w:t>
      </w: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</w:p>
    <w:p w:rsid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</w:p>
    <w:p w:rsid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  <w:r w:rsidRPr="00CC0ECE">
        <w:rPr>
          <w:sz w:val="28"/>
          <w:szCs w:val="28"/>
        </w:rPr>
        <w:t>РЕШЕНИЕ</w:t>
      </w:r>
    </w:p>
    <w:p w:rsid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</w:p>
    <w:p w:rsid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  <w:jc w:val="center"/>
        <w:rPr>
          <w:sz w:val="28"/>
          <w:szCs w:val="28"/>
        </w:rPr>
      </w:pP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</w:pP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</w:pPr>
      <w:r>
        <w:t>№ 337</w:t>
      </w:r>
      <w:r w:rsidRPr="00CC0ECE">
        <w:t xml:space="preserve"> от  «6» июля 2018 г.</w:t>
      </w: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</w:pPr>
      <w:r w:rsidRPr="00CC0ECE">
        <w:t>Принято на 12-й сессии</w:t>
      </w: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</w:pPr>
      <w:r w:rsidRPr="00CC0ECE">
        <w:t>Псковской городской Думы</w:t>
      </w:r>
    </w:p>
    <w:p w:rsidR="00CC0ECE" w:rsidRPr="00CC0ECE" w:rsidRDefault="00CC0ECE" w:rsidP="00CC0ECE">
      <w:pPr>
        <w:widowControl w:val="0"/>
        <w:tabs>
          <w:tab w:val="left" w:pos="364"/>
        </w:tabs>
        <w:autoSpaceDE w:val="0"/>
        <w:autoSpaceDN w:val="0"/>
      </w:pPr>
      <w:r w:rsidRPr="00CC0ECE">
        <w:t>6-го созыва</w:t>
      </w:r>
      <w:r w:rsidRPr="00CC0ECE">
        <w:tab/>
      </w:r>
      <w:r w:rsidRPr="00CC0ECE">
        <w:tab/>
      </w:r>
    </w:p>
    <w:p w:rsidR="00CC0ECE" w:rsidRDefault="00824967" w:rsidP="00824967">
      <w:pPr>
        <w:pStyle w:val="ConsPlusTitlePage"/>
        <w:tabs>
          <w:tab w:val="left" w:pos="364"/>
        </w:tabs>
        <w:rPr>
          <w:sz w:val="24"/>
          <w:szCs w:val="24"/>
        </w:rPr>
      </w:pP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</w:p>
    <w:p w:rsidR="00CC0ECE" w:rsidRDefault="00CC0ECE" w:rsidP="00824967">
      <w:pPr>
        <w:pStyle w:val="ConsPlusTitlePage"/>
        <w:tabs>
          <w:tab w:val="left" w:pos="364"/>
        </w:tabs>
        <w:rPr>
          <w:sz w:val="24"/>
          <w:szCs w:val="24"/>
        </w:rPr>
      </w:pPr>
    </w:p>
    <w:p w:rsidR="00CC0ECE" w:rsidRDefault="00CC0ECE" w:rsidP="00824967">
      <w:pPr>
        <w:pStyle w:val="ConsPlusTitlePage"/>
        <w:tabs>
          <w:tab w:val="left" w:pos="364"/>
        </w:tabs>
        <w:rPr>
          <w:sz w:val="24"/>
          <w:szCs w:val="24"/>
        </w:rPr>
      </w:pPr>
    </w:p>
    <w:p w:rsidR="00CC0ECE" w:rsidRDefault="00CC0ECE" w:rsidP="00824967">
      <w:pPr>
        <w:pStyle w:val="ConsPlusTitlePage"/>
        <w:tabs>
          <w:tab w:val="left" w:pos="364"/>
        </w:tabs>
        <w:rPr>
          <w:sz w:val="24"/>
          <w:szCs w:val="24"/>
        </w:rPr>
      </w:pPr>
    </w:p>
    <w:p w:rsidR="00CC0ECE" w:rsidRDefault="00CC0ECE" w:rsidP="00824967">
      <w:pPr>
        <w:pStyle w:val="ConsPlusTitlePage"/>
        <w:tabs>
          <w:tab w:val="left" w:pos="364"/>
        </w:tabs>
        <w:rPr>
          <w:sz w:val="24"/>
          <w:szCs w:val="24"/>
        </w:rPr>
      </w:pPr>
    </w:p>
    <w:p w:rsidR="00824967" w:rsidRPr="00F433E9" w:rsidRDefault="00824967" w:rsidP="00824967">
      <w:pPr>
        <w:pStyle w:val="ConsPlusTitlePage"/>
        <w:tabs>
          <w:tab w:val="left" w:pos="364"/>
        </w:tabs>
        <w:rPr>
          <w:rFonts w:ascii="Times New Roman" w:hAnsi="Times New Roman" w:cs="Times New Roman"/>
          <w:sz w:val="24"/>
          <w:szCs w:val="24"/>
        </w:rPr>
      </w:pP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</w:p>
    <w:p w:rsidR="00877230" w:rsidRDefault="00877230" w:rsidP="00877230">
      <w:pPr>
        <w:tabs>
          <w:tab w:val="left" w:pos="364"/>
        </w:tabs>
        <w:jc w:val="both"/>
        <w:rPr>
          <w:rFonts w:eastAsia="Calibri"/>
          <w:bCs/>
          <w:lang w:eastAsia="en-US"/>
        </w:rPr>
      </w:pPr>
      <w:r w:rsidRPr="00877230">
        <w:rPr>
          <w:rFonts w:eastAsia="Calibri"/>
          <w:bCs/>
          <w:lang w:eastAsia="en-US"/>
        </w:rPr>
        <w:t>Об ут</w:t>
      </w:r>
      <w:r>
        <w:rPr>
          <w:rFonts w:eastAsia="Calibri"/>
          <w:bCs/>
          <w:lang w:eastAsia="en-US"/>
        </w:rPr>
        <w:t xml:space="preserve">верждении условий приватизации </w:t>
      </w:r>
      <w:proofErr w:type="gramStart"/>
      <w:r w:rsidRPr="00877230">
        <w:rPr>
          <w:rFonts w:eastAsia="Calibri"/>
          <w:bCs/>
          <w:lang w:eastAsia="en-US"/>
        </w:rPr>
        <w:t>муниципального</w:t>
      </w:r>
      <w:proofErr w:type="gramEnd"/>
      <w:r w:rsidRPr="00877230">
        <w:rPr>
          <w:rFonts w:eastAsia="Calibri"/>
          <w:bCs/>
          <w:lang w:eastAsia="en-US"/>
        </w:rPr>
        <w:t xml:space="preserve"> </w:t>
      </w:r>
    </w:p>
    <w:p w:rsidR="00BB22E7" w:rsidRPr="00BB22E7" w:rsidRDefault="00877230" w:rsidP="00877230">
      <w:pPr>
        <w:tabs>
          <w:tab w:val="left" w:pos="364"/>
        </w:tabs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 xml:space="preserve">имущества </w:t>
      </w:r>
      <w:r w:rsidRPr="00877230">
        <w:rPr>
          <w:rFonts w:eastAsia="Calibri"/>
          <w:bCs/>
          <w:lang w:eastAsia="en-US"/>
        </w:rPr>
        <w:t>в третьем квартале 2018 года</w:t>
      </w:r>
    </w:p>
    <w:p w:rsidR="004C3536" w:rsidRDefault="004C3536" w:rsidP="00824967">
      <w:pPr>
        <w:tabs>
          <w:tab w:val="left" w:pos="364"/>
        </w:tabs>
        <w:ind w:firstLine="709"/>
        <w:jc w:val="both"/>
      </w:pPr>
    </w:p>
    <w:p w:rsidR="00BB22E7" w:rsidRDefault="00BB22E7" w:rsidP="00824967">
      <w:pPr>
        <w:tabs>
          <w:tab w:val="left" w:pos="364"/>
        </w:tabs>
        <w:ind w:firstLine="709"/>
        <w:jc w:val="both"/>
      </w:pPr>
    </w:p>
    <w:p w:rsidR="00824967" w:rsidRPr="00E21949" w:rsidRDefault="005B7894" w:rsidP="00E21949">
      <w:pPr>
        <w:tabs>
          <w:tab w:val="left" w:pos="364"/>
        </w:tabs>
        <w:ind w:firstLine="709"/>
        <w:jc w:val="both"/>
      </w:pPr>
      <w:proofErr w:type="gramStart"/>
      <w:r w:rsidRPr="005B7894">
        <w:t xml:space="preserve">В соответствии с Федеральным законом от 21.12.2001 № 178-ФЗ </w:t>
      </w:r>
      <w:r>
        <w:t>«</w:t>
      </w:r>
      <w:r w:rsidRPr="005B7894">
        <w:t>О приватизации государственного и муниципального имущества</w:t>
      </w:r>
      <w:r>
        <w:t>»</w:t>
      </w:r>
      <w:r w:rsidRPr="005B7894">
        <w:t>, пунктами 3.1-3.4 Положения о приватизации муниципального имущества города Пскова, утвержденного Постановлением Псковской городской Думы от 11.07.2005 № 452, Прогнозным планом (программой) приватизации муниципального имущества города Пскова на 2018 год, утвержденным Решением Псковской городской Думы от 27.12.2017 № 134, руководствуясь подпунктом 16 пункта 2 статьи 23 Устава муниципального</w:t>
      </w:r>
      <w:proofErr w:type="gramEnd"/>
      <w:r w:rsidRPr="005B7894">
        <w:t xml:space="preserve"> образования </w:t>
      </w:r>
      <w:r>
        <w:t>«</w:t>
      </w:r>
      <w:r w:rsidRPr="005B7894">
        <w:t>Город Псков</w:t>
      </w:r>
      <w:r>
        <w:t>»</w:t>
      </w:r>
      <w:r w:rsidR="003F3E9B" w:rsidRPr="003F3E9B">
        <w:t>,</w:t>
      </w:r>
    </w:p>
    <w:p w:rsidR="00B776BB" w:rsidRDefault="00B776BB" w:rsidP="00824967">
      <w:pPr>
        <w:tabs>
          <w:tab w:val="left" w:pos="364"/>
        </w:tabs>
        <w:ind w:firstLine="709"/>
        <w:jc w:val="both"/>
        <w:rPr>
          <w:rFonts w:eastAsia="Calibri"/>
          <w:lang w:eastAsia="en-US"/>
        </w:rPr>
      </w:pPr>
    </w:p>
    <w:p w:rsidR="00E01147" w:rsidRDefault="00E01147" w:rsidP="00824967">
      <w:pPr>
        <w:tabs>
          <w:tab w:val="left" w:pos="364"/>
        </w:tabs>
        <w:ind w:firstLine="709"/>
        <w:jc w:val="both"/>
        <w:rPr>
          <w:rFonts w:eastAsia="Calibri"/>
          <w:lang w:eastAsia="en-US"/>
        </w:rPr>
      </w:pPr>
    </w:p>
    <w:p w:rsidR="00824967" w:rsidRPr="009A4E5A" w:rsidRDefault="00824967" w:rsidP="00824967">
      <w:pPr>
        <w:tabs>
          <w:tab w:val="left" w:pos="364"/>
        </w:tabs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Псковская городская Дума</w:t>
      </w:r>
    </w:p>
    <w:p w:rsidR="00824967" w:rsidRPr="009A4E5A" w:rsidRDefault="00824967" w:rsidP="00824967">
      <w:pPr>
        <w:tabs>
          <w:tab w:val="left" w:pos="364"/>
        </w:tabs>
        <w:spacing w:after="200" w:line="276" w:lineRule="auto"/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РЕШИЛА</w:t>
      </w:r>
    </w:p>
    <w:p w:rsidR="005B7894" w:rsidRDefault="005B7894" w:rsidP="0076468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>1.</w:t>
      </w:r>
      <w:r>
        <w:tab/>
        <w:t>Утвердить условия приватизации муниципального имущества, планируемого к приватизации в третьем квартале 2018 года, и установить обременения в отношении этого имущества согласно Приложениям 1-3 к настоящему Решению.</w:t>
      </w:r>
    </w:p>
    <w:p w:rsidR="005B7894" w:rsidRDefault="005B7894" w:rsidP="0076468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>2.</w:t>
      </w:r>
      <w:r>
        <w:tab/>
        <w:t>Установить начальную цену муниципального имущества, указанного в таблицах "1. Перечень муниципального имущества, планируемого к продаже на аукционе" и "2. Перечень муниципальных объектов нежилого фонда, планируемых к продаже на конкурсе" Приложения 1 к настоящему Решению, равной рыночной стоимости имущества, определенной независимым оценщиком в соответствии с законодательством Российской Федерации, регулирующим оценочную деятельность, согласно Приложению 1 к настоящему Решению.</w:t>
      </w:r>
    </w:p>
    <w:p w:rsidR="005B7894" w:rsidRDefault="005B7894" w:rsidP="0076468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>3.</w:t>
      </w:r>
      <w:r>
        <w:tab/>
        <w:t>Осуществить приватизацию перечисленного в Приложении 1 к настоящему Решению муниципального имущества следующими способами:</w:t>
      </w:r>
    </w:p>
    <w:p w:rsidR="005B7894" w:rsidRDefault="005B7894" w:rsidP="0076468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>1)</w:t>
      </w:r>
      <w:r>
        <w:tab/>
        <w:t>муниципального имущества, указанного в таблице "1. Перечень муниципального имущества, планируемого к продаже на аукционе" Приложения 1 к настоящему Решению: продажа муниципального имущества на аукционе; форма подачи предложения о цене участниками аукциона – открытая;</w:t>
      </w:r>
    </w:p>
    <w:p w:rsidR="005B7894" w:rsidRDefault="005B7894" w:rsidP="0076468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lastRenderedPageBreak/>
        <w:t>2)</w:t>
      </w:r>
      <w:r>
        <w:tab/>
        <w:t>муниципального имущества, указанного в таблице "2. Перечень муниципальных объектов нежилого фонда, планируемых к продаже на конкурсе" Приложения 1 к настоящему Решению: продажа муниципального имущества на конкурсе.</w:t>
      </w:r>
    </w:p>
    <w:p w:rsidR="005B7894" w:rsidRDefault="005B7894" w:rsidP="0076468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>4.</w:t>
      </w:r>
      <w:r>
        <w:tab/>
        <w:t>Утвердить условия конкурса по продаже муниципального имущества, указанного в таблице "2. Перечень муниципальных объектов нежилого фонда, планируемых к продаже на конкурсе" Приложения 1, согласно Приложению 4.</w:t>
      </w:r>
    </w:p>
    <w:p w:rsidR="005B7894" w:rsidRDefault="005B7894" w:rsidP="0076468B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>5.</w:t>
      </w:r>
      <w:r>
        <w:tab/>
        <w:t>Настоящее Решение вступает в силу с момента его опубликования.</w:t>
      </w:r>
    </w:p>
    <w:p w:rsidR="004B065F" w:rsidRDefault="005B7894" w:rsidP="00CC0EC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>6.</w:t>
      </w:r>
      <w:r>
        <w:tab/>
        <w:t>Опубликовать настоящее Решение в газете "Псковские Новости" и разместить на официальном сайте муниципального образования "Город Псков" в сети "Интернет".</w:t>
      </w:r>
    </w:p>
    <w:p w:rsidR="00E01147" w:rsidRDefault="00E01147" w:rsidP="00824967">
      <w:pPr>
        <w:tabs>
          <w:tab w:val="left" w:pos="364"/>
          <w:tab w:val="left" w:pos="993"/>
        </w:tabs>
        <w:ind w:left="709"/>
        <w:contextualSpacing/>
        <w:jc w:val="both"/>
        <w:rPr>
          <w:rFonts w:eastAsia="Calibri"/>
          <w:lang w:eastAsia="en-US"/>
        </w:rPr>
      </w:pPr>
    </w:p>
    <w:p w:rsidR="00A93057" w:rsidRPr="009A4E5A" w:rsidRDefault="00A93057" w:rsidP="00824967">
      <w:pPr>
        <w:tabs>
          <w:tab w:val="left" w:pos="364"/>
          <w:tab w:val="left" w:pos="993"/>
        </w:tabs>
        <w:ind w:left="709"/>
        <w:contextualSpacing/>
        <w:jc w:val="both"/>
        <w:rPr>
          <w:rFonts w:eastAsia="Calibri"/>
          <w:lang w:eastAsia="en-US"/>
        </w:rPr>
      </w:pPr>
    </w:p>
    <w:p w:rsidR="0076468B" w:rsidRDefault="00824967" w:rsidP="004B065F">
      <w:pPr>
        <w:tabs>
          <w:tab w:val="left" w:pos="364"/>
        </w:tabs>
        <w:autoSpaceDE w:val="0"/>
        <w:autoSpaceDN w:val="0"/>
        <w:adjustRightInd w:val="0"/>
        <w:jc w:val="both"/>
      </w:pPr>
      <w:r w:rsidRPr="009A4E5A">
        <w:t>Глава города Пскова</w:t>
      </w:r>
      <w:r w:rsidR="00950957">
        <w:tab/>
      </w:r>
      <w:r w:rsidR="00950957">
        <w:tab/>
      </w:r>
      <w:r w:rsidR="00950957">
        <w:tab/>
      </w:r>
      <w:r w:rsidR="00950957">
        <w:tab/>
      </w:r>
      <w:r w:rsidR="00950957">
        <w:tab/>
      </w:r>
      <w:r>
        <w:tab/>
      </w:r>
      <w:r>
        <w:tab/>
      </w:r>
      <w:r>
        <w:tab/>
      </w:r>
      <w:r w:rsidRPr="009A4E5A">
        <w:t>И.Н. Цецерский</w:t>
      </w:r>
    </w:p>
    <w:p w:rsidR="0076468B" w:rsidRDefault="0076468B" w:rsidP="00CC0ECE">
      <w:pPr>
        <w:spacing w:after="200" w:line="276" w:lineRule="auto"/>
        <w:sectPr w:rsidR="0076468B" w:rsidSect="0024764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br w:type="page"/>
      </w:r>
    </w:p>
    <w:tbl>
      <w:tblPr>
        <w:tblW w:w="1579" w:type="pct"/>
        <w:jc w:val="right"/>
        <w:tblInd w:w="1040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5"/>
      </w:tblGrid>
      <w:tr w:rsidR="00511C1B" w:rsidRPr="00511C1B" w:rsidTr="00247643">
        <w:trPr>
          <w:jc w:val="right"/>
        </w:trPr>
        <w:tc>
          <w:tcPr>
            <w:tcW w:w="5000" w:type="pct"/>
          </w:tcPr>
          <w:p w:rsidR="00511C1B" w:rsidRPr="00511C1B" w:rsidRDefault="00511C1B" w:rsidP="00511C1B">
            <w:pPr>
              <w:keepNext/>
              <w:jc w:val="right"/>
              <w:outlineLvl w:val="2"/>
            </w:pPr>
            <w:r w:rsidRPr="00511C1B">
              <w:lastRenderedPageBreak/>
              <w:t>Приложение 1</w:t>
            </w:r>
          </w:p>
        </w:tc>
      </w:tr>
      <w:tr w:rsidR="00511C1B" w:rsidRPr="00511C1B" w:rsidTr="00247643">
        <w:trPr>
          <w:jc w:val="right"/>
        </w:trPr>
        <w:tc>
          <w:tcPr>
            <w:tcW w:w="5000" w:type="pct"/>
          </w:tcPr>
          <w:p w:rsidR="00511C1B" w:rsidRPr="00511C1B" w:rsidRDefault="00511C1B" w:rsidP="00511C1B">
            <w:pPr>
              <w:keepNext/>
              <w:jc w:val="right"/>
              <w:outlineLvl w:val="2"/>
            </w:pPr>
            <w:r w:rsidRPr="00511C1B">
              <w:t>к Решению Псковской городской Думы</w:t>
            </w:r>
          </w:p>
          <w:p w:rsidR="00511C1B" w:rsidRPr="00511C1B" w:rsidRDefault="00B44238" w:rsidP="00511C1B">
            <w:pPr>
              <w:jc w:val="right"/>
            </w:pPr>
            <w:r>
              <w:t>от 06.07.2018 № 337</w:t>
            </w:r>
          </w:p>
        </w:tc>
      </w:tr>
    </w:tbl>
    <w:p w:rsidR="00511C1B" w:rsidRPr="00511C1B" w:rsidRDefault="00511C1B" w:rsidP="00511C1B">
      <w:pPr>
        <w:keepNext/>
        <w:spacing w:before="400"/>
        <w:jc w:val="center"/>
        <w:outlineLvl w:val="1"/>
        <w:rPr>
          <w:b/>
          <w:bCs/>
          <w:iCs/>
          <w:caps/>
        </w:rPr>
      </w:pPr>
      <w:r w:rsidRPr="00511C1B">
        <w:rPr>
          <w:b/>
          <w:bCs/>
          <w:iCs/>
          <w:caps/>
        </w:rPr>
        <w:t>УСЛОВИЯ ПРИВАТИЗАЦИИ муниципального имущества,</w:t>
      </w:r>
    </w:p>
    <w:p w:rsidR="00511C1B" w:rsidRPr="00511C1B" w:rsidRDefault="00511C1B" w:rsidP="00511C1B">
      <w:pPr>
        <w:keepNext/>
        <w:spacing w:after="120"/>
        <w:jc w:val="center"/>
        <w:outlineLvl w:val="1"/>
        <w:rPr>
          <w:b/>
          <w:bCs/>
          <w:iCs/>
        </w:rPr>
      </w:pPr>
      <w:r w:rsidRPr="00511C1B">
        <w:rPr>
          <w:b/>
          <w:bCs/>
          <w:iCs/>
        </w:rPr>
        <w:t>планируемого к приватизации в третьем квартале 2018 года</w:t>
      </w:r>
    </w:p>
    <w:p w:rsidR="00511C1B" w:rsidRPr="00511C1B" w:rsidRDefault="00511C1B" w:rsidP="00511C1B">
      <w:pPr>
        <w:keepNext/>
        <w:spacing w:after="120"/>
        <w:ind w:firstLine="567"/>
        <w:jc w:val="center"/>
        <w:rPr>
          <w:b/>
        </w:rPr>
      </w:pPr>
      <w:r w:rsidRPr="00511C1B">
        <w:rPr>
          <w:b/>
        </w:rPr>
        <w:t>1. Перечень муниципального имущества, планируемого к продаже на аукционе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043"/>
        <w:gridCol w:w="903"/>
        <w:gridCol w:w="1488"/>
        <w:gridCol w:w="1323"/>
        <w:gridCol w:w="2615"/>
        <w:gridCol w:w="1698"/>
        <w:gridCol w:w="2388"/>
        <w:gridCol w:w="1883"/>
      </w:tblGrid>
      <w:tr w:rsidR="00511C1B" w:rsidRPr="00511C1B" w:rsidTr="00247643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511C1B">
              <w:rPr>
                <w:b/>
                <w:sz w:val="16"/>
                <w:szCs w:val="16"/>
              </w:rPr>
              <w:t>№ 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proofErr w:type="gramStart"/>
            <w:r w:rsidRPr="00511C1B">
              <w:rPr>
                <w:b/>
                <w:sz w:val="16"/>
                <w:szCs w:val="16"/>
              </w:rPr>
              <w:t>п</w:t>
            </w:r>
            <w:proofErr w:type="gramEnd"/>
            <w:r w:rsidRPr="00511C1B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511C1B">
              <w:rPr>
                <w:b/>
                <w:bCs/>
                <w:sz w:val="16"/>
                <w:szCs w:val="16"/>
              </w:rPr>
              <w:t>Наименование,</w:t>
            </w:r>
          </w:p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511C1B">
              <w:rPr>
                <w:b/>
                <w:bCs/>
                <w:sz w:val="16"/>
                <w:szCs w:val="16"/>
              </w:rPr>
              <w:t>местонахождение,</w:t>
            </w:r>
          </w:p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кадастровый номер объекта недвижимости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Общая площадь объекта, кв. 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Занимаемый этаж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Дата</w:t>
            </w:r>
          </w:p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постройки объекта / дата ввода в эксплуатацию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Описание конструктивных элементов здания и нежилого помещения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Инженерное оборудование здания и нежилого помещения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Установленные обременения объекта недвижимости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Начальная цена, оценщик (номер и дата составления отчета)</w:t>
            </w:r>
          </w:p>
        </w:tc>
      </w:tr>
      <w:tr w:rsidR="00511C1B" w:rsidRPr="00511C1B" w:rsidTr="00247643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9</w:t>
            </w:r>
          </w:p>
        </w:tc>
      </w:tr>
      <w:tr w:rsidR="00511C1B" w:rsidRPr="00511C1B" w:rsidTr="00247643"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numPr>
                <w:ilvl w:val="0"/>
                <w:numId w:val="7"/>
              </w:numPr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adjustRightInd w:val="0"/>
              <w:rPr>
                <w:sz w:val="16"/>
                <w:szCs w:val="16"/>
                <w:lang w:eastAsia="en-US"/>
              </w:rPr>
            </w:pPr>
            <w:r w:rsidRPr="00511C1B">
              <w:rPr>
                <w:sz w:val="16"/>
                <w:szCs w:val="16"/>
                <w:lang w:eastAsia="en-US"/>
              </w:rPr>
              <w:t>Помещение 1003, г.</w:t>
            </w:r>
            <w:r w:rsidRPr="00511C1B">
              <w:rPr>
                <w:sz w:val="16"/>
                <w:szCs w:val="16"/>
                <w:lang w:val="en-GB" w:eastAsia="en-US"/>
              </w:rPr>
              <w:t> </w:t>
            </w:r>
            <w:r w:rsidRPr="00511C1B">
              <w:rPr>
                <w:sz w:val="16"/>
                <w:szCs w:val="16"/>
                <w:lang w:eastAsia="en-US"/>
              </w:rPr>
              <w:t>Псков, ул.</w:t>
            </w:r>
            <w:r w:rsidRPr="00511C1B">
              <w:rPr>
                <w:sz w:val="16"/>
                <w:szCs w:val="16"/>
                <w:lang w:val="en-GB" w:eastAsia="en-US"/>
              </w:rPr>
              <w:t> </w:t>
            </w:r>
            <w:r w:rsidRPr="00511C1B">
              <w:rPr>
                <w:sz w:val="16"/>
                <w:szCs w:val="16"/>
                <w:lang w:eastAsia="en-US"/>
              </w:rPr>
              <w:t>Л. Поземского, д. 60, КН</w:t>
            </w:r>
            <w:r w:rsidRPr="00511C1B">
              <w:rPr>
                <w:sz w:val="16"/>
                <w:szCs w:val="16"/>
                <w:lang w:val="en-GB" w:eastAsia="en-US"/>
              </w:rPr>
              <w:t> </w:t>
            </w:r>
            <w:r w:rsidRPr="00511C1B">
              <w:rPr>
                <w:sz w:val="16"/>
                <w:szCs w:val="16"/>
                <w:lang w:eastAsia="en-US"/>
              </w:rPr>
              <w:t xml:space="preserve">60:27:0110206:168 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10.4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 этаж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(в жилом многоквартирном доме)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1957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>Здание (количество этажей – 3, подземных - 1): ф</w:t>
            </w:r>
            <w:r w:rsidRPr="00511C1B">
              <w:rPr>
                <w:rFonts w:eastAsia="Arial Unicode MS"/>
                <w:sz w:val="16"/>
                <w:szCs w:val="16"/>
              </w:rPr>
              <w:t>ундамент – железобетонный; стены, перегородки – кирпичные; крыша скатная, шифер.</w:t>
            </w:r>
            <w:proofErr w:type="gramEnd"/>
            <w:r w:rsidRPr="00511C1B">
              <w:rPr>
                <w:rFonts w:eastAsia="Arial Unicode MS"/>
                <w:sz w:val="16"/>
                <w:szCs w:val="16"/>
              </w:rPr>
              <w:t xml:space="preserve"> Здание находится в удовлетворительном состоянии.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bCs/>
                <w:sz w:val="16"/>
                <w:szCs w:val="16"/>
              </w:rPr>
            </w:pPr>
            <w:proofErr w:type="gramStart"/>
            <w:r w:rsidRPr="00511C1B">
              <w:rPr>
                <w:rFonts w:eastAsia="Arial Unicode MS"/>
                <w:sz w:val="16"/>
                <w:szCs w:val="16"/>
              </w:rPr>
              <w:t xml:space="preserve">Помещение (встроенное, вход отдельный с улицы, средняя высота потолков 3,0 м): внутренняя отделка простая; стены – отделка пластиковые панели; потолок – панели из пенопласта (следы протечек, шелушение и вспучивание краски), пол – керамическая плитка (сколы, потертость); оконные проемы </w:t>
            </w:r>
            <w:r w:rsidRPr="00511C1B">
              <w:rPr>
                <w:bCs/>
                <w:sz w:val="16"/>
                <w:szCs w:val="16"/>
              </w:rPr>
              <w:t xml:space="preserve">отсутствуют; дверные проемы: входная дверь деревянная простая, окраска, состояние проема - удовлетворительное. </w:t>
            </w:r>
            <w:proofErr w:type="gramEnd"/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bCs/>
                <w:sz w:val="16"/>
                <w:szCs w:val="16"/>
              </w:rPr>
              <w:t>Техническое состояние: требуется выполнить стандартный ремонт.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16"/>
                <w:szCs w:val="16"/>
              </w:rPr>
            </w:pPr>
            <w:r w:rsidRPr="00511C1B">
              <w:rPr>
                <w:bCs/>
                <w:sz w:val="16"/>
                <w:szCs w:val="16"/>
              </w:rPr>
              <w:t>В здании имеются теплоснабжение (центральное), электроснабжение, водоснабжение, газоснабжение, канализация.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Нет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198 500.00 (Сто девяносто восемь тысяч пятьсот) рублей с учетом НДС, ЗАО "</w:t>
            </w:r>
            <w:proofErr w:type="spellStart"/>
            <w:r w:rsidRPr="00511C1B">
              <w:rPr>
                <w:sz w:val="16"/>
                <w:szCs w:val="16"/>
              </w:rPr>
              <w:t>Консалт</w:t>
            </w:r>
            <w:proofErr w:type="spellEnd"/>
            <w:r w:rsidRPr="00511C1B">
              <w:rPr>
                <w:sz w:val="16"/>
                <w:szCs w:val="16"/>
              </w:rPr>
              <w:t xml:space="preserve"> Оценка" (№ 79/2018 от 15.05.2018)</w:t>
            </w:r>
          </w:p>
        </w:tc>
      </w:tr>
      <w:tr w:rsidR="00511C1B" w:rsidRPr="00511C1B" w:rsidTr="00247643">
        <w:tc>
          <w:tcPr>
            <w:tcW w:w="0" w:type="auto"/>
            <w:vMerge w:val="restart"/>
            <w:shd w:val="clear" w:color="auto" w:fill="auto"/>
          </w:tcPr>
          <w:p w:rsidR="00511C1B" w:rsidRPr="00511C1B" w:rsidRDefault="00511C1B" w:rsidP="00511C1B">
            <w:pPr>
              <w:widowControl w:val="0"/>
              <w:numPr>
                <w:ilvl w:val="0"/>
                <w:numId w:val="7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Муниципальное имущество,</w:t>
            </w:r>
          </w:p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г. Псков, ул. Труда, д. 27, </w:t>
            </w:r>
          </w:p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в том числе: 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3 057 100.00 (Три миллиона пятьдесят семь тысяч сто) рублей,</w:t>
            </w:r>
          </w:p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ЗАО "</w:t>
            </w:r>
            <w:proofErr w:type="spellStart"/>
            <w:r w:rsidRPr="00511C1B">
              <w:rPr>
                <w:sz w:val="16"/>
                <w:szCs w:val="16"/>
              </w:rPr>
              <w:t>Консалт</w:t>
            </w:r>
            <w:proofErr w:type="spellEnd"/>
            <w:r w:rsidRPr="00511C1B">
              <w:rPr>
                <w:sz w:val="16"/>
                <w:szCs w:val="16"/>
              </w:rPr>
              <w:t xml:space="preserve"> Оценка" (№ 82/2018 от 22.05.2018),</w:t>
            </w:r>
          </w:p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в том числе: </w:t>
            </w:r>
          </w:p>
        </w:tc>
      </w:tr>
      <w:tr w:rsidR="00511C1B" w:rsidRPr="00511C1B" w:rsidTr="00247643">
        <w:tc>
          <w:tcPr>
            <w:tcW w:w="0" w:type="auto"/>
            <w:vMerge/>
            <w:shd w:val="clear" w:color="auto" w:fill="auto"/>
          </w:tcPr>
          <w:p w:rsidR="00511C1B" w:rsidRPr="00511C1B" w:rsidRDefault="00511C1B" w:rsidP="00511C1B">
            <w:pPr>
              <w:widowControl w:val="0"/>
              <w:numPr>
                <w:ilvl w:val="0"/>
                <w:numId w:val="4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1) Нежилое здание (котельная), КН 60:27:0060324:38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1 044.4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количество этажей, в том числе подземных: 6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1961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 xml:space="preserve">Сведения о здании внесены в реестр муниципального имущества города Пскова 19.02.2018 в соответствии с записью в ЕГРН от 15.02.2018, на </w:t>
            </w:r>
            <w:r w:rsidRPr="00511C1B">
              <w:rPr>
                <w:sz w:val="16"/>
                <w:szCs w:val="16"/>
              </w:rPr>
              <w:lastRenderedPageBreak/>
              <w:t>основании Решения Псковского городского суда Псковской области от 22.11.2017 о признании права муниципальной собственности на бесхозяйные недвижимые вещи.</w:t>
            </w:r>
            <w:proofErr w:type="gramEnd"/>
            <w:r w:rsidRPr="00511C1B">
              <w:rPr>
                <w:sz w:val="16"/>
                <w:szCs w:val="16"/>
              </w:rPr>
              <w:t xml:space="preserve"> Ранее (с 28.04.2008) правообладателем нежилого здания являлось ООО "</w:t>
            </w:r>
            <w:proofErr w:type="spellStart"/>
            <w:r w:rsidRPr="00511C1B">
              <w:rPr>
                <w:sz w:val="16"/>
                <w:szCs w:val="16"/>
              </w:rPr>
              <w:t>Европринт</w:t>
            </w:r>
            <w:proofErr w:type="spellEnd"/>
            <w:r w:rsidRPr="00511C1B">
              <w:rPr>
                <w:sz w:val="16"/>
                <w:szCs w:val="16"/>
              </w:rPr>
              <w:t>", которое исключено из ЕГРЮЛ 01.02.2016 по решению регистрирующего органа, как юридическое лицо, прекратившее свою деятельность.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Здание котельной (бывшей) не относится к объектам системы теплоснабжения, особенности приватизации которых установлены статьей 30.1 Федерального закона от 21.12.2001 № 178-ФЗ "О приватизации государственного и муниципального имущества".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Стены и перегородки – кирпичные, состояние неудовлетворительное, ветхое. Материал перекрытий – железобетон. Кровля совмещенная, состояние ветхое. Проемы: общее состояние входов аварийное, дверные проемы внутри здания отсутствуют; окна деревянные, большая часть оконных проемов не заполнена.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Здание находится в неудовлетворительном состоянии. </w:t>
            </w:r>
            <w:r w:rsidRPr="00511C1B">
              <w:rPr>
                <w:rFonts w:eastAsia="Arial Unicode MS"/>
                <w:sz w:val="16"/>
                <w:szCs w:val="16"/>
              </w:rPr>
              <w:t>Износ по осмотру – более 85 %.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lastRenderedPageBreak/>
              <w:t>Отсутствуют водоснабжение, электроснабжение, теплоснабжение, газоснабжение.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suppressAutoHyphens/>
              <w:snapToGrid w:val="0"/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1 005 200.00 (Один миллион пять тысяч двести) рублей с учетом НДС</w:t>
            </w:r>
          </w:p>
        </w:tc>
      </w:tr>
      <w:tr w:rsidR="00511C1B" w:rsidRPr="00511C1B" w:rsidTr="00247643">
        <w:tc>
          <w:tcPr>
            <w:tcW w:w="0" w:type="auto"/>
            <w:vMerge/>
            <w:shd w:val="clear" w:color="auto" w:fill="auto"/>
          </w:tcPr>
          <w:p w:rsidR="00511C1B" w:rsidRPr="00511C1B" w:rsidRDefault="00511C1B" w:rsidP="00511C1B">
            <w:pPr>
              <w:widowControl w:val="0"/>
              <w:numPr>
                <w:ilvl w:val="0"/>
                <w:numId w:val="4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jc w:val="both"/>
              <w:rPr>
                <w:bCs/>
                <w:sz w:val="16"/>
                <w:szCs w:val="16"/>
              </w:rPr>
            </w:pPr>
            <w:r w:rsidRPr="00511C1B">
              <w:rPr>
                <w:bCs/>
                <w:sz w:val="16"/>
                <w:szCs w:val="16"/>
              </w:rPr>
              <w:t xml:space="preserve">2) Земельный участок, 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rPr>
                <w:bCs/>
                <w:iCs/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КН 60:27:0060324:17 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>(категория земель: земли населенных пунктов, разрешенное</w:t>
            </w:r>
            <w:r w:rsidRPr="00511C1B">
              <w:rPr>
                <w:color w:val="FF0000"/>
                <w:sz w:val="16"/>
                <w:szCs w:val="16"/>
              </w:rPr>
              <w:t xml:space="preserve"> </w:t>
            </w:r>
            <w:r w:rsidRPr="00511C1B">
              <w:rPr>
                <w:sz w:val="16"/>
                <w:szCs w:val="16"/>
              </w:rPr>
              <w:t>использование: земли производственной застройки;</w:t>
            </w:r>
            <w:r w:rsidRPr="00511C1B">
              <w:rPr>
                <w:color w:val="FF0000"/>
                <w:sz w:val="16"/>
                <w:szCs w:val="16"/>
              </w:rPr>
              <w:t xml:space="preserve"> </w:t>
            </w:r>
            <w:r w:rsidRPr="00511C1B">
              <w:rPr>
                <w:sz w:val="16"/>
                <w:szCs w:val="16"/>
              </w:rPr>
              <w:t>тип территориальной зоны:</w:t>
            </w:r>
            <w:proofErr w:type="gramEnd"/>
            <w:r w:rsidRPr="00511C1B">
              <w:rPr>
                <w:sz w:val="16"/>
                <w:szCs w:val="16"/>
              </w:rPr>
              <w:t xml:space="preserve"> </w:t>
            </w:r>
            <w:proofErr w:type="gramStart"/>
            <w:r w:rsidRPr="00511C1B">
              <w:rPr>
                <w:sz w:val="16"/>
                <w:szCs w:val="16"/>
              </w:rPr>
              <w:t xml:space="preserve">Д3 "Зона обслуживающих </w:t>
            </w:r>
            <w:r w:rsidRPr="00511C1B">
              <w:rPr>
                <w:sz w:val="16"/>
                <w:szCs w:val="16"/>
              </w:rPr>
              <w:lastRenderedPageBreak/>
              <w:t>и деловых объектов")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color w:val="FF0000"/>
                <w:sz w:val="16"/>
                <w:szCs w:val="16"/>
              </w:rPr>
            </w:pPr>
            <w:r w:rsidRPr="00511C1B">
              <w:rPr>
                <w:bCs/>
                <w:iCs/>
                <w:sz w:val="16"/>
                <w:szCs w:val="16"/>
              </w:rPr>
              <w:lastRenderedPageBreak/>
              <w:t>4 004.0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Земельный участок расположен: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1) в границах санитарно-защитных зон предприятий;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2) вне границ территорий, зон охраны и защитных зон объектов культурного наследия. </w:t>
            </w:r>
            <w:proofErr w:type="gramStart"/>
            <w:r w:rsidRPr="00511C1B">
              <w:rPr>
                <w:sz w:val="16"/>
                <w:szCs w:val="16"/>
              </w:rPr>
              <w:t xml:space="preserve">На земельном участке отсутствуют объекты культурного наследия, </w:t>
            </w:r>
            <w:r w:rsidRPr="00511C1B">
              <w:rPr>
                <w:sz w:val="16"/>
                <w:szCs w:val="16"/>
              </w:rPr>
              <w:lastRenderedPageBreak/>
              <w:t>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объекты, обладающие признаками объектов культурного наследия;</w:t>
            </w:r>
            <w:proofErr w:type="gramEnd"/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>3) в границах исторического поселения "город Псков", утвержденных приказом Государственного комитета Псковской области по охране объектов культурного наследия от 28.12.2016 № 564 "Об утверждении границы территории исторического поселения регионального значения город Псков, его предмета охраны и требований к градостроительным регламентам, разработанных применительно к территориальным зонам, расположенным в границе исторического поселения", в зоне ИП-ПС (зона промышленных и складских функций);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lastRenderedPageBreak/>
              <w:t xml:space="preserve">2 051 900.00 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(Два миллиона пятьдесят одна тысяч девятьсот) рублей без учета НДС (в соответствии с подпунктом 6 пункта 2 статьи 146 Налогового кодекса Российской Федерации операции по </w:t>
            </w:r>
            <w:r w:rsidRPr="00511C1B">
              <w:rPr>
                <w:sz w:val="16"/>
                <w:szCs w:val="16"/>
              </w:rPr>
              <w:lastRenderedPageBreak/>
              <w:t>реализации земельных участков не признаются объектом налогообложения НДС)</w:t>
            </w:r>
          </w:p>
        </w:tc>
      </w:tr>
    </w:tbl>
    <w:p w:rsidR="00511C1B" w:rsidRPr="00511C1B" w:rsidRDefault="00511C1B" w:rsidP="00511C1B">
      <w:pPr>
        <w:spacing w:after="120"/>
        <w:ind w:firstLine="567"/>
        <w:jc w:val="both"/>
        <w:rPr>
          <w:sz w:val="16"/>
          <w:szCs w:val="16"/>
        </w:rPr>
      </w:pPr>
    </w:p>
    <w:p w:rsidR="00511C1B" w:rsidRPr="00511C1B" w:rsidRDefault="00511C1B" w:rsidP="00511C1B">
      <w:pPr>
        <w:keepNext/>
        <w:spacing w:after="120"/>
        <w:ind w:firstLine="567"/>
        <w:jc w:val="center"/>
        <w:rPr>
          <w:b/>
          <w:sz w:val="28"/>
          <w:szCs w:val="28"/>
        </w:rPr>
      </w:pPr>
      <w:r w:rsidRPr="00511C1B">
        <w:rPr>
          <w:b/>
          <w:sz w:val="28"/>
          <w:szCs w:val="28"/>
        </w:rPr>
        <w:t>2. Перечень муниципальных объектов нежилого фонда, планируемых к продаже на конкурсе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161"/>
        <w:gridCol w:w="903"/>
        <w:gridCol w:w="1163"/>
        <w:gridCol w:w="1323"/>
        <w:gridCol w:w="2650"/>
        <w:gridCol w:w="1892"/>
        <w:gridCol w:w="2497"/>
        <w:gridCol w:w="1752"/>
      </w:tblGrid>
      <w:tr w:rsidR="00511C1B" w:rsidRPr="00511C1B" w:rsidTr="00247643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511C1B">
              <w:rPr>
                <w:b/>
                <w:sz w:val="16"/>
                <w:szCs w:val="16"/>
              </w:rPr>
              <w:t>№ 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proofErr w:type="gramStart"/>
            <w:r w:rsidRPr="00511C1B">
              <w:rPr>
                <w:b/>
                <w:sz w:val="16"/>
                <w:szCs w:val="16"/>
              </w:rPr>
              <w:t>п</w:t>
            </w:r>
            <w:proofErr w:type="gramEnd"/>
            <w:r w:rsidRPr="00511C1B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511C1B">
              <w:rPr>
                <w:b/>
                <w:bCs/>
                <w:sz w:val="16"/>
                <w:szCs w:val="16"/>
              </w:rPr>
              <w:t>Наименование,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511C1B">
              <w:rPr>
                <w:b/>
                <w:bCs/>
                <w:sz w:val="16"/>
                <w:szCs w:val="16"/>
              </w:rPr>
              <w:t>местонахождение,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кадастровый номер объекта нежилого фонда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Общая площадь объекта, кв. 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Занимаемый этаж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Дата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постройки объекта / дата ввода в эксплуатацию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 xml:space="preserve">Описание конструктивных элементов здания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 xml:space="preserve">Инженерное оборудование здания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Установленные обременения объекта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Начальная цена, оценщик (номер и дата составления отчета)</w:t>
            </w:r>
          </w:p>
        </w:tc>
      </w:tr>
      <w:tr w:rsidR="00511C1B" w:rsidRPr="00511C1B" w:rsidTr="00247643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511C1B">
              <w:rPr>
                <w:b/>
                <w:sz w:val="16"/>
                <w:szCs w:val="16"/>
              </w:rPr>
              <w:t>9</w:t>
            </w:r>
          </w:p>
        </w:tc>
      </w:tr>
      <w:tr w:rsidR="00511C1B" w:rsidRPr="00511C1B" w:rsidTr="00247643">
        <w:trPr>
          <w:cantSplit/>
        </w:trPr>
        <w:tc>
          <w:tcPr>
            <w:tcW w:w="0" w:type="auto"/>
            <w:vMerge w:val="restart"/>
            <w:shd w:val="clear" w:color="auto" w:fill="auto"/>
          </w:tcPr>
          <w:p w:rsidR="00511C1B" w:rsidRPr="00511C1B" w:rsidRDefault="00511C1B" w:rsidP="00511C1B">
            <w:pPr>
              <w:widowControl w:val="0"/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Муниципальное имущество,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г. Псков, ул. Труда, д. 4, 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в том числе: 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889 800.00 (Восемьсот восемьдесят девять тысяч восемьсот) рублей,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ЗАО "</w:t>
            </w:r>
            <w:proofErr w:type="spellStart"/>
            <w:r w:rsidRPr="00511C1B">
              <w:rPr>
                <w:sz w:val="16"/>
                <w:szCs w:val="16"/>
              </w:rPr>
              <w:t>Консалт</w:t>
            </w:r>
            <w:proofErr w:type="spellEnd"/>
            <w:r w:rsidRPr="00511C1B">
              <w:rPr>
                <w:sz w:val="16"/>
                <w:szCs w:val="16"/>
              </w:rPr>
              <w:t xml:space="preserve"> Оценка" (№ 78/2018 от 15.05.2018),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в том числе: </w:t>
            </w:r>
          </w:p>
        </w:tc>
      </w:tr>
      <w:tr w:rsidR="00511C1B" w:rsidRPr="00511C1B" w:rsidTr="00247643">
        <w:tc>
          <w:tcPr>
            <w:tcW w:w="0" w:type="auto"/>
            <w:vMerge/>
            <w:shd w:val="clear" w:color="auto" w:fill="auto"/>
          </w:tcPr>
          <w:p w:rsidR="00511C1B" w:rsidRPr="00511C1B" w:rsidRDefault="00511C1B" w:rsidP="00511C1B">
            <w:pPr>
              <w:widowControl w:val="0"/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1) Здание, 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КН 60:27:0220215:166, инвентарный номер 4925, литера</w:t>
            </w:r>
            <w:proofErr w:type="gramStart"/>
            <w:r w:rsidRPr="00511C1B">
              <w:rPr>
                <w:sz w:val="16"/>
                <w:szCs w:val="16"/>
              </w:rPr>
              <w:t> А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208.4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двухэтажное здание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(без подвала)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1948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Ранее жилой многоквартирный дом. 26.05.2010 здание признано аварийным и подлежащим реконструкции, впоследствии расселено. 13.12.2017 осуществлен перевод дома из категории "жилого" в категорию "нежилого".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rFonts w:eastAsia="Arial Unicode MS"/>
                <w:sz w:val="16"/>
                <w:szCs w:val="16"/>
              </w:rPr>
              <w:t xml:space="preserve">Фундамент бутовый ленточный, состояние плохое, </w:t>
            </w:r>
            <w:proofErr w:type="spellStart"/>
            <w:r w:rsidRPr="00511C1B">
              <w:rPr>
                <w:rFonts w:eastAsia="Arial Unicode MS"/>
                <w:sz w:val="16"/>
                <w:szCs w:val="16"/>
              </w:rPr>
              <w:t>отмостка</w:t>
            </w:r>
            <w:proofErr w:type="spellEnd"/>
            <w:r w:rsidRPr="00511C1B">
              <w:rPr>
                <w:rFonts w:eastAsia="Arial Unicode MS"/>
                <w:sz w:val="16"/>
                <w:szCs w:val="16"/>
              </w:rPr>
              <w:t xml:space="preserve"> отсутствует, глубокие трещины в цоколе. </w:t>
            </w:r>
            <w:proofErr w:type="gramStart"/>
            <w:r w:rsidRPr="00511C1B">
              <w:rPr>
                <w:rFonts w:eastAsia="Arial Unicode MS"/>
                <w:sz w:val="16"/>
                <w:szCs w:val="16"/>
              </w:rPr>
              <w:t>Наружные стены: смешанной конструкции, состояние неудовлетворительное, ветхое (гниль, трещины, сколы краев), перегородки – дощатые (гниль).</w:t>
            </w:r>
            <w:proofErr w:type="gramEnd"/>
            <w:r w:rsidRPr="00511C1B">
              <w:rPr>
                <w:rFonts w:eastAsia="Arial Unicode MS"/>
                <w:sz w:val="16"/>
                <w:szCs w:val="16"/>
              </w:rPr>
              <w:t xml:space="preserve"> Стены первого этажа сложены из известняковой плиты на известковом растворе с разделкой проемов </w:t>
            </w:r>
            <w:proofErr w:type="spellStart"/>
            <w:r w:rsidRPr="00511C1B">
              <w:rPr>
                <w:rFonts w:eastAsia="Arial Unicode MS"/>
                <w:sz w:val="16"/>
                <w:szCs w:val="16"/>
              </w:rPr>
              <w:t>кирпичем</w:t>
            </w:r>
            <w:proofErr w:type="spellEnd"/>
            <w:r w:rsidRPr="00511C1B">
              <w:rPr>
                <w:rFonts w:eastAsia="Arial Unicode MS"/>
                <w:sz w:val="16"/>
                <w:szCs w:val="16"/>
              </w:rPr>
              <w:t xml:space="preserve">. </w:t>
            </w:r>
            <w:proofErr w:type="gramStart"/>
            <w:r w:rsidRPr="00511C1B">
              <w:rPr>
                <w:rFonts w:eastAsia="Arial Unicode MS"/>
                <w:sz w:val="16"/>
                <w:szCs w:val="16"/>
              </w:rPr>
              <w:t>Стены верхнего этажа рублены из отесанных с внутренней и наружной сторон бревен, проконопачены паклей, оштукатурены по драни, окрашены.</w:t>
            </w:r>
            <w:proofErr w:type="gramEnd"/>
            <w:r w:rsidRPr="00511C1B">
              <w:rPr>
                <w:rFonts w:eastAsia="Arial Unicode MS"/>
                <w:sz w:val="16"/>
                <w:szCs w:val="16"/>
              </w:rPr>
              <w:t xml:space="preserve"> Материал перекрытий: междуэтажное и чердачное – </w:t>
            </w:r>
            <w:proofErr w:type="gramStart"/>
            <w:r w:rsidRPr="00511C1B">
              <w:rPr>
                <w:rFonts w:eastAsia="Arial Unicode MS"/>
                <w:sz w:val="16"/>
                <w:szCs w:val="16"/>
              </w:rPr>
              <w:t>деревянные</w:t>
            </w:r>
            <w:proofErr w:type="gramEnd"/>
            <w:r w:rsidRPr="00511C1B">
              <w:rPr>
                <w:rFonts w:eastAsia="Arial Unicode MS"/>
                <w:sz w:val="16"/>
                <w:szCs w:val="16"/>
              </w:rPr>
              <w:t xml:space="preserve"> отепленные, состояние ветхое. Кровля двухскатная стропильная, частично покрыта волнистыми асбестоцементными листами, состояние ветхое.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rFonts w:eastAsia="Arial Unicode MS"/>
                <w:sz w:val="16"/>
                <w:szCs w:val="16"/>
              </w:rPr>
              <w:t>Общее состояние входов аварийное</w:t>
            </w:r>
            <w:proofErr w:type="gramStart"/>
            <w:r w:rsidRPr="00511C1B">
              <w:rPr>
                <w:rFonts w:eastAsia="Arial Unicode MS"/>
                <w:sz w:val="16"/>
                <w:szCs w:val="16"/>
              </w:rPr>
              <w:t>.</w:t>
            </w:r>
            <w:proofErr w:type="gramEnd"/>
            <w:r w:rsidRPr="00511C1B">
              <w:rPr>
                <w:rFonts w:eastAsia="Arial Unicode MS"/>
                <w:sz w:val="16"/>
                <w:szCs w:val="16"/>
              </w:rPr>
              <w:t xml:space="preserve"> </w:t>
            </w:r>
            <w:proofErr w:type="gramStart"/>
            <w:r w:rsidRPr="00511C1B">
              <w:rPr>
                <w:rFonts w:eastAsia="Arial Unicode MS"/>
                <w:sz w:val="16"/>
                <w:szCs w:val="16"/>
              </w:rPr>
              <w:t>д</w:t>
            </w:r>
            <w:proofErr w:type="gramEnd"/>
            <w:r w:rsidRPr="00511C1B">
              <w:rPr>
                <w:rFonts w:eastAsia="Arial Unicode MS"/>
                <w:sz w:val="16"/>
                <w:szCs w:val="16"/>
              </w:rPr>
              <w:t xml:space="preserve">верные проемы внутри здания отсутствуют. Оконные проемы – окна простые деревянные </w:t>
            </w:r>
            <w:proofErr w:type="spellStart"/>
            <w:r w:rsidRPr="00511C1B">
              <w:rPr>
                <w:rFonts w:eastAsia="Arial Unicode MS"/>
                <w:sz w:val="16"/>
                <w:szCs w:val="16"/>
              </w:rPr>
              <w:t>двурамные</w:t>
            </w:r>
            <w:proofErr w:type="spellEnd"/>
            <w:r w:rsidRPr="00511C1B">
              <w:rPr>
                <w:rFonts w:eastAsia="Arial Unicode MS"/>
                <w:sz w:val="16"/>
                <w:szCs w:val="16"/>
              </w:rPr>
              <w:t>, створчатые. Большая часть оконных проемов не заполнена.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rFonts w:eastAsia="Arial Unicode MS"/>
                <w:sz w:val="16"/>
                <w:szCs w:val="16"/>
              </w:rPr>
              <w:lastRenderedPageBreak/>
              <w:t>Здание находится в неудовлетворительном, ветхом состоянии. Износ по осмотру – более 85 %.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rFonts w:eastAsia="Arial Unicode MS"/>
                <w:sz w:val="16"/>
                <w:szCs w:val="16"/>
              </w:rPr>
              <w:t>14.03.2018 в доме произошел пожар, поврежден второй этаж и кровля.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lastRenderedPageBreak/>
              <w:t xml:space="preserve">Состояние инженерного оборудования: </w:t>
            </w:r>
            <w:r w:rsidRPr="00511C1B">
              <w:rPr>
                <w:rFonts w:eastAsia="Arial Unicode MS"/>
                <w:sz w:val="16"/>
                <w:szCs w:val="16"/>
              </w:rPr>
              <w:t>неудовлетворительное.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Водоснабжение</w:t>
            </w:r>
            <w:r w:rsidRPr="00511C1B">
              <w:rPr>
                <w:rFonts w:eastAsia="Arial Unicode MS"/>
                <w:sz w:val="16"/>
                <w:szCs w:val="16"/>
              </w:rPr>
              <w:t xml:space="preserve"> отсутствует.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Электроснабжение </w:t>
            </w:r>
            <w:r w:rsidRPr="00511C1B">
              <w:rPr>
                <w:rFonts w:eastAsia="Arial Unicode MS"/>
                <w:sz w:val="16"/>
                <w:szCs w:val="16"/>
              </w:rPr>
              <w:t>отсутствует.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Теплоснабжение </w:t>
            </w:r>
            <w:r w:rsidRPr="00511C1B">
              <w:rPr>
                <w:rFonts w:eastAsia="Arial Unicode MS"/>
                <w:sz w:val="16"/>
                <w:szCs w:val="16"/>
              </w:rPr>
              <w:t>отсутствует, ранее использовалось печное отопление.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Газоснабжение</w:t>
            </w:r>
            <w:r w:rsidRPr="00511C1B">
              <w:rPr>
                <w:rFonts w:eastAsia="Arial Unicode MS"/>
                <w:sz w:val="16"/>
                <w:szCs w:val="16"/>
              </w:rPr>
              <w:t xml:space="preserve"> отсутствует.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Система пожарной сигнализации </w:t>
            </w:r>
            <w:r w:rsidRPr="00511C1B">
              <w:rPr>
                <w:rFonts w:eastAsia="Arial Unicode MS"/>
                <w:sz w:val="16"/>
                <w:szCs w:val="16"/>
              </w:rPr>
              <w:t>отсутствует.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Охрана</w:t>
            </w:r>
            <w:r w:rsidRPr="00511C1B">
              <w:rPr>
                <w:rFonts w:eastAsia="Arial Unicode MS"/>
                <w:sz w:val="16"/>
                <w:szCs w:val="16"/>
              </w:rPr>
              <w:t xml:space="preserve"> отсутствует</w:t>
            </w:r>
            <w:r w:rsidRPr="00511C1B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suppressAutoHyphens/>
              <w:snapToGrid w:val="0"/>
              <w:jc w:val="both"/>
              <w:rPr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>Здание является объектом культурного наследия регионального значения (памятником) "Дом жилой", 1948 г., включенным в единый государственный реестр объектов культурного наследия (памятников истории и культуры) народов Российской Федерации на основании Постановления Псковского областного Собрания депутатов от 30.01.1998 № 542 "Об утверждении государственного списка недвижимых памятников истории и культуры, подлежащих охране как памятники местного значения" (регистрационный номер 601510391480005).</w:t>
            </w:r>
            <w:proofErr w:type="gramEnd"/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suppressAutoHyphens/>
              <w:snapToGrid w:val="0"/>
              <w:jc w:val="both"/>
              <w:rPr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 xml:space="preserve">Объект обременен требованиями к содержанию и использованию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требованиями к сохранению таких объектов, требованиями к обеспечению доступа к указанным объектам в соответствии со статьями 47.2-47.3 Федерального закона от 25.06.2002 № 73-ФЗ "Об объектах культурного наследия (памятниках истории и культуры) народов Российской </w:t>
            </w:r>
            <w:r w:rsidRPr="00511C1B">
              <w:rPr>
                <w:sz w:val="16"/>
                <w:szCs w:val="16"/>
              </w:rPr>
              <w:lastRenderedPageBreak/>
              <w:t>Федерации".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  <w:highlight w:val="red"/>
              </w:rPr>
            </w:pPr>
            <w:r w:rsidRPr="00511C1B">
              <w:rPr>
                <w:sz w:val="16"/>
                <w:szCs w:val="16"/>
              </w:rPr>
              <w:lastRenderedPageBreak/>
              <w:t>69 800.00 (Шестьдесят девять тысяч восемьсот) рублей с учетом НДС</w:t>
            </w:r>
          </w:p>
        </w:tc>
      </w:tr>
      <w:tr w:rsidR="00511C1B" w:rsidRPr="00511C1B" w:rsidTr="00247643">
        <w:tc>
          <w:tcPr>
            <w:tcW w:w="0" w:type="auto"/>
            <w:vMerge/>
            <w:shd w:val="clear" w:color="auto" w:fill="auto"/>
          </w:tcPr>
          <w:p w:rsidR="00511C1B" w:rsidRPr="00511C1B" w:rsidRDefault="00511C1B" w:rsidP="00511C1B">
            <w:pPr>
              <w:widowControl w:val="0"/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keepNext/>
              <w:widowControl w:val="0"/>
              <w:tabs>
                <w:tab w:val="center" w:pos="4153"/>
                <w:tab w:val="right" w:pos="8306"/>
              </w:tabs>
              <w:jc w:val="both"/>
              <w:rPr>
                <w:bCs/>
                <w:sz w:val="16"/>
                <w:szCs w:val="16"/>
              </w:rPr>
            </w:pPr>
            <w:r w:rsidRPr="00511C1B">
              <w:rPr>
                <w:bCs/>
                <w:sz w:val="16"/>
                <w:szCs w:val="16"/>
              </w:rPr>
              <w:t xml:space="preserve">2) Земельный участок, </w:t>
            </w:r>
          </w:p>
          <w:p w:rsidR="00511C1B" w:rsidRPr="00511C1B" w:rsidRDefault="00511C1B" w:rsidP="00511C1B">
            <w:pPr>
              <w:widowControl w:val="0"/>
              <w:tabs>
                <w:tab w:val="center" w:pos="4153"/>
                <w:tab w:val="right" w:pos="8306"/>
              </w:tabs>
              <w:jc w:val="both"/>
              <w:rPr>
                <w:bCs/>
                <w:iCs/>
                <w:sz w:val="16"/>
                <w:szCs w:val="16"/>
              </w:rPr>
            </w:pPr>
            <w:r w:rsidRPr="00511C1B">
              <w:rPr>
                <w:bCs/>
                <w:iCs/>
                <w:sz w:val="16"/>
                <w:szCs w:val="16"/>
              </w:rPr>
              <w:t>КН 60:27:0010209:146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>(категория земель: земли населенных пунктов, разрешенное использование: для использования под многоквартирный жилой дом; тип территориальной зоны:</w:t>
            </w:r>
            <w:proofErr w:type="gramEnd"/>
            <w:r w:rsidRPr="00511C1B">
              <w:rPr>
                <w:sz w:val="16"/>
                <w:szCs w:val="16"/>
              </w:rPr>
              <w:t xml:space="preserve"> Ж</w:t>
            </w:r>
            <w:proofErr w:type="gramStart"/>
            <w:r w:rsidRPr="00511C1B">
              <w:rPr>
                <w:sz w:val="16"/>
                <w:szCs w:val="16"/>
              </w:rPr>
              <w:t>2</w:t>
            </w:r>
            <w:proofErr w:type="gramEnd"/>
            <w:r w:rsidRPr="00511C1B">
              <w:rPr>
                <w:sz w:val="16"/>
                <w:szCs w:val="16"/>
              </w:rPr>
              <w:t xml:space="preserve"> "Зона малоэтажной и </w:t>
            </w:r>
            <w:proofErr w:type="spellStart"/>
            <w:r w:rsidRPr="00511C1B">
              <w:rPr>
                <w:sz w:val="16"/>
                <w:szCs w:val="16"/>
              </w:rPr>
              <w:t>среднеэтажной</w:t>
            </w:r>
            <w:proofErr w:type="spellEnd"/>
            <w:r w:rsidRPr="00511C1B">
              <w:rPr>
                <w:sz w:val="16"/>
                <w:szCs w:val="16"/>
              </w:rPr>
              <w:t xml:space="preserve"> жилой застройки (2-5 этажа)")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bCs/>
                <w:iCs/>
                <w:sz w:val="16"/>
                <w:szCs w:val="16"/>
              </w:rPr>
              <w:t>687.0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Земельный участок расположен: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1) в охранной зоне объекта культурного наследия "Ансамбль Кремля" (ОЗ.1-3). Ограничения использования объектов недвижимости в указанной зоне установлены Постановлением Псковского областного Собрания депутатов от 26.12.2013 № 674;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 xml:space="preserve">2) в границах территории объекта культурного наследия федерального значения "Культурный слой древнего Пскова", VIII - </w:t>
            </w:r>
            <w:r w:rsidRPr="00511C1B">
              <w:rPr>
                <w:sz w:val="16"/>
                <w:szCs w:val="16"/>
                <w:lang w:val="en-US"/>
              </w:rPr>
              <w:t>XVII</w:t>
            </w:r>
            <w:r w:rsidRPr="00511C1B">
              <w:rPr>
                <w:sz w:val="16"/>
                <w:szCs w:val="16"/>
              </w:rPr>
              <w:t xml:space="preserve"> вв., </w:t>
            </w:r>
            <w:proofErr w:type="gramStart"/>
            <w:r w:rsidRPr="00511C1B">
              <w:rPr>
                <w:sz w:val="16"/>
                <w:szCs w:val="16"/>
              </w:rPr>
              <w:t>границы</w:t>
            </w:r>
            <w:proofErr w:type="gramEnd"/>
            <w:r w:rsidRPr="00511C1B">
              <w:rPr>
                <w:sz w:val="16"/>
                <w:szCs w:val="16"/>
              </w:rPr>
              <w:t xml:space="preserve"> и п</w:t>
            </w:r>
            <w:r w:rsidRPr="00511C1B">
              <w:rPr>
                <w:spacing w:val="-2"/>
                <w:sz w:val="16"/>
                <w:szCs w:val="16"/>
              </w:rPr>
              <w:t xml:space="preserve">равовой режим использования земельных участков в границах </w:t>
            </w:r>
            <w:proofErr w:type="gramStart"/>
            <w:r w:rsidRPr="00511C1B">
              <w:rPr>
                <w:spacing w:val="-2"/>
                <w:sz w:val="16"/>
                <w:szCs w:val="16"/>
              </w:rPr>
              <w:t>которой</w:t>
            </w:r>
            <w:proofErr w:type="gramEnd"/>
            <w:r w:rsidRPr="00511C1B">
              <w:rPr>
                <w:sz w:val="16"/>
                <w:szCs w:val="16"/>
              </w:rPr>
              <w:t xml:space="preserve"> утверждены приказом Государственного комитета Псковской области по охране объектов культурного наследия от 14.02.2014 № 96. </w:t>
            </w:r>
            <w:proofErr w:type="gramStart"/>
            <w:r w:rsidRPr="00511C1B">
              <w:rPr>
                <w:sz w:val="16"/>
                <w:szCs w:val="16"/>
              </w:rPr>
              <w:t xml:space="preserve">В соответствии с установленным правовым режимом использования земельных участков, расположенных в границах территории объекта археологического наследия, разрешается проведение землеустроительных, земляных, строительных, мелиоративных, хозяйственных и иных работ при наличии проекта, содержащего разделы об обеспечении сохранности объекта культурного наследия или о проведении спасательных археологических полевых работ, согласованные с Государственным комитетом </w:t>
            </w:r>
            <w:r w:rsidRPr="00511C1B">
              <w:rPr>
                <w:sz w:val="16"/>
                <w:szCs w:val="16"/>
              </w:rPr>
              <w:lastRenderedPageBreak/>
              <w:t>Псковской области по охране объектов культурного наследия;</w:t>
            </w:r>
            <w:proofErr w:type="gramEnd"/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proofErr w:type="gramStart"/>
            <w:r w:rsidRPr="00511C1B">
              <w:rPr>
                <w:sz w:val="16"/>
                <w:szCs w:val="16"/>
              </w:rPr>
              <w:t xml:space="preserve">3) в границах исторического поселения "город Псков", утвержденных приказом Государственного комитета Псковской области по охране объектов культурного наследия от 28.12.2016 № 564 "Об утверждении границы территории исторического поселения регионального значения город Псков, его предмета охраны и требований к градостроительным регламентам, разработанных применительно к территориальным зонам, расположенным в границе исторического поселения", в зоне ИП-Ж (зона жилая </w:t>
            </w:r>
            <w:proofErr w:type="spellStart"/>
            <w:r w:rsidRPr="00511C1B">
              <w:rPr>
                <w:sz w:val="16"/>
                <w:szCs w:val="16"/>
              </w:rPr>
              <w:t>среднеэтажная</w:t>
            </w:r>
            <w:proofErr w:type="spellEnd"/>
            <w:r w:rsidRPr="00511C1B">
              <w:rPr>
                <w:sz w:val="16"/>
                <w:szCs w:val="16"/>
              </w:rPr>
              <w:t xml:space="preserve"> застройка на основании регламентов зон</w:t>
            </w:r>
            <w:proofErr w:type="gramEnd"/>
            <w:r w:rsidRPr="00511C1B">
              <w:rPr>
                <w:sz w:val="16"/>
                <w:szCs w:val="16"/>
              </w:rPr>
              <w:t xml:space="preserve"> охраны объектов культурного наследия);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t>4) на земельном участке находится объект культурного наследия регионального значения (памятником) "Дом жилой", 1948 г., границы которого в настоящее время не определены.</w:t>
            </w:r>
          </w:p>
        </w:tc>
        <w:tc>
          <w:tcPr>
            <w:tcW w:w="0" w:type="auto"/>
            <w:shd w:val="clear" w:color="auto" w:fill="auto"/>
          </w:tcPr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511C1B">
              <w:rPr>
                <w:sz w:val="16"/>
                <w:szCs w:val="16"/>
              </w:rPr>
              <w:lastRenderedPageBreak/>
              <w:t xml:space="preserve">820 000.00 (Восемьсот двадцать тысяч) рублей без учета НДС </w:t>
            </w:r>
          </w:p>
          <w:p w:rsidR="00511C1B" w:rsidRPr="00511C1B" w:rsidRDefault="00511C1B" w:rsidP="00511C1B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  <w:highlight w:val="red"/>
              </w:rPr>
            </w:pPr>
            <w:r w:rsidRPr="00511C1B">
              <w:rPr>
                <w:sz w:val="16"/>
                <w:szCs w:val="16"/>
              </w:rPr>
              <w:t>(в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НДС)</w:t>
            </w:r>
          </w:p>
        </w:tc>
      </w:tr>
    </w:tbl>
    <w:p w:rsidR="00511C1B" w:rsidRPr="00511C1B" w:rsidRDefault="00511C1B" w:rsidP="00511C1B">
      <w:pPr>
        <w:spacing w:after="120"/>
        <w:ind w:firstLine="567"/>
        <w:jc w:val="both"/>
        <w:rPr>
          <w:szCs w:val="20"/>
        </w:rPr>
      </w:pPr>
    </w:p>
    <w:p w:rsidR="002F6C14" w:rsidRDefault="002F6C14"/>
    <w:tbl>
      <w:tblPr>
        <w:tblW w:w="5000" w:type="pct"/>
        <w:tblInd w:w="-71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835"/>
        <w:gridCol w:w="5205"/>
        <w:gridCol w:w="3672"/>
      </w:tblGrid>
      <w:tr w:rsidR="00511C1B" w:rsidRPr="00511C1B" w:rsidTr="002F6C14">
        <w:trPr>
          <w:trHeight w:val="697"/>
        </w:trPr>
        <w:tc>
          <w:tcPr>
            <w:tcW w:w="1983" w:type="pct"/>
          </w:tcPr>
          <w:p w:rsidR="00300D19" w:rsidRPr="00247643" w:rsidRDefault="00300D19" w:rsidP="00511C1B">
            <w:pPr>
              <w:keepNext/>
              <w:jc w:val="both"/>
            </w:pPr>
          </w:p>
          <w:p w:rsidR="00511C1B" w:rsidRPr="00511C1B" w:rsidRDefault="00511C1B" w:rsidP="00511C1B">
            <w:pPr>
              <w:keepNext/>
              <w:jc w:val="both"/>
            </w:pPr>
            <w:r w:rsidRPr="00511C1B">
              <w:t>Глава города Пскова</w:t>
            </w:r>
          </w:p>
        </w:tc>
        <w:tc>
          <w:tcPr>
            <w:tcW w:w="1769" w:type="pct"/>
          </w:tcPr>
          <w:p w:rsidR="00511C1B" w:rsidRPr="00511C1B" w:rsidRDefault="00511C1B" w:rsidP="00511C1B">
            <w:pPr>
              <w:keepNext/>
              <w:jc w:val="center"/>
            </w:pPr>
          </w:p>
        </w:tc>
        <w:tc>
          <w:tcPr>
            <w:tcW w:w="1248" w:type="pct"/>
            <w:vAlign w:val="bottom"/>
          </w:tcPr>
          <w:p w:rsidR="00511C1B" w:rsidRPr="00511C1B" w:rsidRDefault="002F6C14" w:rsidP="00300D19">
            <w:pPr>
              <w:keepNext/>
              <w:jc w:val="center"/>
            </w:pPr>
            <w:r w:rsidRPr="00247643">
              <w:t xml:space="preserve">                </w:t>
            </w:r>
            <w:r w:rsidR="00511C1B" w:rsidRPr="00511C1B">
              <w:t>И.Н.</w:t>
            </w:r>
            <w:r w:rsidR="00511C1B" w:rsidRPr="00511C1B">
              <w:rPr>
                <w:lang w:val="en-US"/>
              </w:rPr>
              <w:t> </w:t>
            </w:r>
            <w:r w:rsidR="00511C1B" w:rsidRPr="00511C1B">
              <w:t>Цецерский</w:t>
            </w:r>
          </w:p>
        </w:tc>
      </w:tr>
    </w:tbl>
    <w:p w:rsidR="00511C1B" w:rsidRPr="00511C1B" w:rsidRDefault="00511C1B" w:rsidP="00511C1B">
      <w:pPr>
        <w:jc w:val="both"/>
        <w:rPr>
          <w:color w:val="FF0000"/>
          <w:sz w:val="2"/>
          <w:szCs w:val="2"/>
        </w:rPr>
      </w:pPr>
    </w:p>
    <w:p w:rsidR="002F6C14" w:rsidRDefault="002F6C14">
      <w:pPr>
        <w:spacing w:after="200" w:line="276" w:lineRule="auto"/>
      </w:pPr>
      <w:r>
        <w:br w:type="page"/>
      </w:r>
    </w:p>
    <w:p w:rsidR="002F6C14" w:rsidRDefault="002F6C14" w:rsidP="004B065F">
      <w:pPr>
        <w:tabs>
          <w:tab w:val="left" w:pos="364"/>
        </w:tabs>
        <w:autoSpaceDE w:val="0"/>
        <w:autoSpaceDN w:val="0"/>
        <w:adjustRightInd w:val="0"/>
        <w:jc w:val="both"/>
        <w:sectPr w:rsidR="002F6C14" w:rsidSect="0076468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247643" w:rsidRPr="00247643" w:rsidTr="00247643">
        <w:trPr>
          <w:jc w:val="right"/>
        </w:trPr>
        <w:tc>
          <w:tcPr>
            <w:tcW w:w="5000" w:type="pct"/>
          </w:tcPr>
          <w:p w:rsidR="00247643" w:rsidRPr="00247643" w:rsidRDefault="00247643" w:rsidP="00247643">
            <w:pPr>
              <w:keepNext/>
              <w:jc w:val="right"/>
              <w:outlineLvl w:val="2"/>
            </w:pPr>
            <w:r w:rsidRPr="00247643">
              <w:lastRenderedPageBreak/>
              <w:t>Приложение 2</w:t>
            </w:r>
          </w:p>
        </w:tc>
      </w:tr>
      <w:tr w:rsidR="00247643" w:rsidRPr="00247643" w:rsidTr="00247643">
        <w:trPr>
          <w:jc w:val="right"/>
        </w:trPr>
        <w:tc>
          <w:tcPr>
            <w:tcW w:w="5000" w:type="pct"/>
          </w:tcPr>
          <w:p w:rsidR="00247643" w:rsidRPr="00247643" w:rsidRDefault="00247643" w:rsidP="00247643">
            <w:pPr>
              <w:keepNext/>
              <w:jc w:val="right"/>
              <w:outlineLvl w:val="2"/>
            </w:pPr>
            <w:r w:rsidRPr="00247643">
              <w:t>к Решению Псковской городской Думы</w:t>
            </w:r>
          </w:p>
          <w:p w:rsidR="00247643" w:rsidRPr="00247643" w:rsidRDefault="00B44238" w:rsidP="00247643">
            <w:pPr>
              <w:jc w:val="right"/>
            </w:pPr>
            <w:r>
              <w:t>от 06.07.2018 №337</w:t>
            </w:r>
          </w:p>
        </w:tc>
      </w:tr>
    </w:tbl>
    <w:p w:rsidR="00247643" w:rsidRPr="00247643" w:rsidRDefault="00247643" w:rsidP="00247643">
      <w:pPr>
        <w:jc w:val="center"/>
        <w:rPr>
          <w:b/>
          <w:sz w:val="28"/>
          <w:szCs w:val="28"/>
        </w:rPr>
      </w:pPr>
    </w:p>
    <w:p w:rsidR="00247643" w:rsidRPr="00247643" w:rsidRDefault="00247643" w:rsidP="00247643">
      <w:pPr>
        <w:jc w:val="center"/>
        <w:rPr>
          <w:b/>
          <w:sz w:val="28"/>
          <w:szCs w:val="28"/>
        </w:rPr>
      </w:pPr>
    </w:p>
    <w:p w:rsidR="00247643" w:rsidRPr="00247643" w:rsidRDefault="00247643" w:rsidP="00247643">
      <w:pPr>
        <w:jc w:val="center"/>
        <w:rPr>
          <w:b/>
        </w:rPr>
      </w:pPr>
      <w:r w:rsidRPr="00247643">
        <w:rPr>
          <w:b/>
        </w:rPr>
        <w:t xml:space="preserve">Копия охранного обязательства </w:t>
      </w:r>
    </w:p>
    <w:p w:rsidR="00247643" w:rsidRPr="00247643" w:rsidRDefault="00247643" w:rsidP="00247643">
      <w:pPr>
        <w:keepNext/>
        <w:jc w:val="center"/>
        <w:rPr>
          <w:b/>
        </w:rPr>
      </w:pPr>
      <w:r w:rsidRPr="00247643">
        <w:rPr>
          <w:b/>
        </w:rPr>
        <w:t xml:space="preserve">объекта культурного наследия </w:t>
      </w:r>
    </w:p>
    <w:p w:rsidR="00247643" w:rsidRPr="00247643" w:rsidRDefault="00247643" w:rsidP="00247643">
      <w:pPr>
        <w:keepNext/>
        <w:jc w:val="center"/>
        <w:rPr>
          <w:b/>
        </w:rPr>
      </w:pPr>
      <w:r w:rsidRPr="00247643">
        <w:rPr>
          <w:b/>
        </w:rPr>
        <w:t>регионального значения "Дом жилой",</w:t>
      </w:r>
    </w:p>
    <w:p w:rsidR="00247643" w:rsidRPr="00247643" w:rsidRDefault="00247643" w:rsidP="00247643">
      <w:pPr>
        <w:keepNext/>
        <w:jc w:val="center"/>
        <w:rPr>
          <w:b/>
        </w:rPr>
      </w:pPr>
      <w:r w:rsidRPr="00247643">
        <w:rPr>
          <w:b/>
        </w:rPr>
        <w:t>расположенного по адресу: г. Псков, ул. Труда, д. 4</w:t>
      </w:r>
    </w:p>
    <w:p w:rsidR="00247643" w:rsidRPr="00247643" w:rsidRDefault="00247643" w:rsidP="00247643">
      <w:pPr>
        <w:keepNext/>
        <w:jc w:val="center"/>
        <w:rPr>
          <w:b/>
          <w:sz w:val="28"/>
          <w:szCs w:val="28"/>
        </w:rPr>
      </w:pPr>
    </w:p>
    <w:p w:rsidR="00247643" w:rsidRPr="00247643" w:rsidRDefault="00247643" w:rsidP="00247643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sz w:val="20"/>
          <w:szCs w:val="20"/>
        </w:rPr>
      </w:pPr>
      <w:r w:rsidRPr="00247643">
        <w:rPr>
          <w:sz w:val="20"/>
          <w:szCs w:val="20"/>
        </w:rPr>
        <w:t>УТВЕРЖДЕНО</w:t>
      </w:r>
    </w:p>
    <w:p w:rsidR="00247643" w:rsidRPr="00247643" w:rsidRDefault="00247643" w:rsidP="00247643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47643">
        <w:rPr>
          <w:sz w:val="20"/>
          <w:szCs w:val="20"/>
        </w:rPr>
        <w:t>Приказом Государственного комитета</w:t>
      </w:r>
    </w:p>
    <w:p w:rsidR="00247643" w:rsidRPr="00247643" w:rsidRDefault="00247643" w:rsidP="00247643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47643">
        <w:rPr>
          <w:sz w:val="20"/>
          <w:szCs w:val="20"/>
        </w:rPr>
        <w:t>Псковской области по охране</w:t>
      </w:r>
    </w:p>
    <w:p w:rsidR="00247643" w:rsidRPr="00247643" w:rsidRDefault="00247643" w:rsidP="00247643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47643">
        <w:rPr>
          <w:sz w:val="20"/>
          <w:szCs w:val="20"/>
        </w:rPr>
        <w:t>объектов культурного наследия</w:t>
      </w:r>
    </w:p>
    <w:p w:rsidR="00247643" w:rsidRPr="00247643" w:rsidRDefault="00247643" w:rsidP="00247643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247643">
        <w:rPr>
          <w:sz w:val="20"/>
          <w:szCs w:val="20"/>
        </w:rPr>
        <w:t>от 21.11.2017 № 445</w:t>
      </w:r>
    </w:p>
    <w:p w:rsidR="00247643" w:rsidRPr="00247643" w:rsidRDefault="00247643" w:rsidP="00247643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247643" w:rsidRPr="00683D5D" w:rsidRDefault="00247643" w:rsidP="00247643">
      <w:pPr>
        <w:autoSpaceDE w:val="0"/>
        <w:autoSpaceDN w:val="0"/>
        <w:adjustRightInd w:val="0"/>
        <w:jc w:val="center"/>
        <w:rPr>
          <w:b/>
        </w:rPr>
      </w:pPr>
      <w:r w:rsidRPr="00683D5D">
        <w:rPr>
          <w:b/>
        </w:rPr>
        <w:t>ОХРАННОЕ ОБЯЗАТЕЛЬСТВО</w:t>
      </w:r>
    </w:p>
    <w:p w:rsidR="00247643" w:rsidRPr="00683D5D" w:rsidRDefault="00247643" w:rsidP="00247643">
      <w:pPr>
        <w:autoSpaceDE w:val="0"/>
        <w:autoSpaceDN w:val="0"/>
        <w:adjustRightInd w:val="0"/>
        <w:jc w:val="center"/>
        <w:rPr>
          <w:b/>
        </w:rPr>
      </w:pPr>
      <w:r w:rsidRPr="00683D5D">
        <w:rPr>
          <w:b/>
        </w:rPr>
        <w:t>СОБСТВЕННИКА ИЛИ ИНОГО ЗАКОННОГО ВЛАДЕЛЬЦА</w:t>
      </w:r>
    </w:p>
    <w:p w:rsidR="00247643" w:rsidRPr="00683D5D" w:rsidRDefault="00247643" w:rsidP="00247643">
      <w:pPr>
        <w:autoSpaceDE w:val="0"/>
        <w:autoSpaceDN w:val="0"/>
        <w:adjustRightInd w:val="0"/>
        <w:jc w:val="center"/>
      </w:pPr>
      <w:r w:rsidRPr="00683D5D">
        <w:t xml:space="preserve">объекта культурного наследия, включенного в </w:t>
      </w:r>
      <w:proofErr w:type="gramStart"/>
      <w:r w:rsidRPr="00683D5D">
        <w:t>единый</w:t>
      </w:r>
      <w:proofErr w:type="gramEnd"/>
    </w:p>
    <w:p w:rsidR="00247643" w:rsidRPr="00683D5D" w:rsidRDefault="00247643" w:rsidP="00247643">
      <w:pPr>
        <w:autoSpaceDE w:val="0"/>
        <w:autoSpaceDN w:val="0"/>
        <w:adjustRightInd w:val="0"/>
        <w:jc w:val="center"/>
      </w:pPr>
      <w:r w:rsidRPr="00683D5D">
        <w:t>государственный реестр объектов культурного наследия</w:t>
      </w:r>
    </w:p>
    <w:p w:rsidR="00247643" w:rsidRPr="00683D5D" w:rsidRDefault="00247643" w:rsidP="00247643">
      <w:pPr>
        <w:autoSpaceDE w:val="0"/>
        <w:autoSpaceDN w:val="0"/>
        <w:adjustRightInd w:val="0"/>
        <w:jc w:val="center"/>
      </w:pPr>
      <w:r w:rsidRPr="00683D5D">
        <w:t>(памятников истории и культуры) народов Российской Федерации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683D5D">
        <w:rPr>
          <w:b/>
          <w:u w:val="single"/>
        </w:rPr>
        <w:t xml:space="preserve">Дом жилой, 1948 г. </w:t>
      </w:r>
    </w:p>
    <w:p w:rsidR="00247643" w:rsidRPr="00683D5D" w:rsidRDefault="00247643" w:rsidP="00247643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proofErr w:type="gramStart"/>
      <w:r w:rsidRPr="00683D5D">
        <w:rPr>
          <w:i/>
          <w:sz w:val="20"/>
          <w:szCs w:val="20"/>
          <w:vertAlign w:val="superscript"/>
        </w:rPr>
        <w:t xml:space="preserve">(указать наименование объекта культурного наследия в соответствии </w:t>
      </w:r>
      <w:proofErr w:type="gramEnd"/>
    </w:p>
    <w:p w:rsidR="00247643" w:rsidRPr="00683D5D" w:rsidRDefault="00247643" w:rsidP="00247643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683D5D">
        <w:rPr>
          <w:i/>
          <w:sz w:val="20"/>
          <w:szCs w:val="20"/>
          <w:vertAlign w:val="superscript"/>
        </w:rPr>
        <w:t>с правовым актом о его принятии на государственную охрану)</w:t>
      </w:r>
    </w:p>
    <w:p w:rsidR="00247643" w:rsidRPr="00683D5D" w:rsidRDefault="00247643" w:rsidP="00247643">
      <w:pPr>
        <w:autoSpaceDE w:val="0"/>
        <w:autoSpaceDN w:val="0"/>
        <w:adjustRightInd w:val="0"/>
        <w:jc w:val="center"/>
      </w:pPr>
      <w:r w:rsidRPr="00683D5D">
        <w:t>регистрационный номер объекта культурного наследия</w:t>
      </w:r>
    </w:p>
    <w:p w:rsidR="00247643" w:rsidRPr="00683D5D" w:rsidRDefault="00247643" w:rsidP="00247643">
      <w:pPr>
        <w:autoSpaceDE w:val="0"/>
        <w:autoSpaceDN w:val="0"/>
        <w:adjustRightInd w:val="0"/>
        <w:jc w:val="center"/>
      </w:pPr>
      <w:r w:rsidRPr="00683D5D">
        <w:t>в едином государственном реестре объектов культурного наследия</w:t>
      </w:r>
    </w:p>
    <w:p w:rsidR="00247643" w:rsidRPr="00683D5D" w:rsidRDefault="00247643" w:rsidP="00247643">
      <w:pPr>
        <w:autoSpaceDE w:val="0"/>
        <w:autoSpaceDN w:val="0"/>
        <w:adjustRightInd w:val="0"/>
        <w:jc w:val="center"/>
      </w:pPr>
      <w:r w:rsidRPr="00683D5D">
        <w:t>(памятников истории и культуры) народов Российской Федерации:</w:t>
      </w:r>
    </w:p>
    <w:tbl>
      <w:tblPr>
        <w:tblW w:w="969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247643" w:rsidRPr="00247643" w:rsidTr="00247643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5</w:t>
            </w:r>
          </w:p>
        </w:tc>
      </w:tr>
    </w:tbl>
    <w:p w:rsidR="00247643" w:rsidRPr="00247643" w:rsidRDefault="00247643" w:rsidP="00247643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247643" w:rsidRPr="00683D5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683D5D">
        <w:rPr>
          <w:b/>
        </w:rPr>
        <w:t>Раздел 1. Данные об объекте культурного наследия, включенном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683D5D">
        <w:rPr>
          <w:b/>
        </w:rPr>
        <w:t>в единый государственный реестр объектов культурного наследия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683D5D">
        <w:rPr>
          <w:b/>
        </w:rPr>
        <w:t>(памятников истории и культуры) народов Российской Федерации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247643">
        <w:rPr>
          <w:i/>
          <w:sz w:val="20"/>
          <w:szCs w:val="20"/>
          <w:vertAlign w:val="superscript"/>
        </w:rPr>
        <w:t xml:space="preserve">(заполняются в случае, предусмотренном </w:t>
      </w:r>
      <w:hyperlink r:id="rId8" w:history="1">
        <w:r w:rsidRPr="00247643">
          <w:rPr>
            <w:i/>
            <w:sz w:val="20"/>
            <w:szCs w:val="20"/>
            <w:vertAlign w:val="superscript"/>
          </w:rPr>
          <w:t>п. 5 ст. 47.6</w:t>
        </w:r>
      </w:hyperlink>
      <w:r w:rsidRPr="00247643">
        <w:rPr>
          <w:i/>
          <w:sz w:val="20"/>
          <w:szCs w:val="20"/>
          <w:vertAlign w:val="superscript"/>
        </w:rPr>
        <w:t xml:space="preserve"> Федерального закона от 25.06.2002 № 73-ФЗ "Об объектах культурного наследия (памятниках истории и культуры) народов Российской Федерации")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Отметка о наличии или отсутствии паспорта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</w:t>
      </w:r>
      <w:proofErr w:type="gramStart"/>
      <w:r w:rsidRPr="00683D5D">
        <w:t>отношении</w:t>
      </w:r>
      <w:proofErr w:type="gramEnd"/>
      <w:r w:rsidRPr="00683D5D">
        <w:t xml:space="preserve"> которого утверждено охранное обязательство (далее - объект культурного наследия):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67"/>
        <w:gridCol w:w="2050"/>
        <w:gridCol w:w="546"/>
        <w:gridCol w:w="1915"/>
        <w:gridCol w:w="546"/>
        <w:gridCol w:w="495"/>
        <w:gridCol w:w="2789"/>
        <w:gridCol w:w="112"/>
      </w:tblGrid>
      <w:tr w:rsidR="00247643" w:rsidRPr="00247643" w:rsidTr="00247643">
        <w:tc>
          <w:tcPr>
            <w:tcW w:w="696" w:type="pct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4" w:type="pct"/>
            <w:tcBorders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имеется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left="-516" w:firstLine="142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247643">
              <w:rPr>
                <w:rFonts w:eastAsia="Calibri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97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left="587" w:hanging="587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отсутствует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729" w:type="pct"/>
            <w:gridSpan w:val="3"/>
            <w:tcBorders>
              <w:lef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47643" w:rsidRPr="00247643" w:rsidTr="00247643">
        <w:trPr>
          <w:gridAfter w:val="1"/>
          <w:wAfter w:w="57" w:type="pct"/>
        </w:trPr>
        <w:tc>
          <w:tcPr>
            <w:tcW w:w="696" w:type="pct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right="816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</w:p>
        </w:tc>
        <w:tc>
          <w:tcPr>
            <w:tcW w:w="2827" w:type="pct"/>
            <w:gridSpan w:val="5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left="505" w:hanging="505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 xml:space="preserve"> (нужное отметить знаком "V")</w:t>
            </w:r>
          </w:p>
        </w:tc>
        <w:tc>
          <w:tcPr>
            <w:tcW w:w="1420" w:type="pct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При наличии паспорта объекта культурного наследия он является неотъемлемой частью охранного обязательства.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683D5D">
        <w:rPr>
          <w:b/>
        </w:rPr>
        <w:t>При отсутствии паспорта объекта культурного наследия в охранное обязательство вносятся следующие сведения: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1. Сведения о наименовании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247643" w:rsidRPr="00247643" w:rsidTr="0024764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247643" w:rsidRPr="00247643" w:rsidTr="0024764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lastRenderedPageBreak/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16"/>
        <w:gridCol w:w="175"/>
        <w:gridCol w:w="2536"/>
        <w:gridCol w:w="175"/>
        <w:gridCol w:w="2862"/>
        <w:gridCol w:w="175"/>
        <w:gridCol w:w="1681"/>
      </w:tblGrid>
      <w:tr w:rsidR="00247643" w:rsidRPr="00247643" w:rsidTr="00247643">
        <w:tc>
          <w:tcPr>
            <w:tcW w:w="1129" w:type="pct"/>
            <w:tcBorders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right="-62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федерального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регионального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муниципального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right="8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значения</w:t>
            </w:r>
          </w:p>
        </w:tc>
      </w:tr>
      <w:tr w:rsidR="00247643" w:rsidRPr="00247643" w:rsidTr="00247643">
        <w:tc>
          <w:tcPr>
            <w:tcW w:w="5000" w:type="pct"/>
            <w:gridSpan w:val="7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"V")</w:t>
            </w: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4. Сведения о виде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"/>
        <w:gridCol w:w="4178"/>
        <w:gridCol w:w="410"/>
        <w:gridCol w:w="3995"/>
        <w:gridCol w:w="410"/>
        <w:gridCol w:w="416"/>
      </w:tblGrid>
      <w:tr w:rsidR="00247643" w:rsidRPr="00247643" w:rsidTr="00247643">
        <w:tc>
          <w:tcPr>
            <w:tcW w:w="209" w:type="pct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7" w:type="pct"/>
            <w:tcBorders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памятник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0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ансамбль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12" w:type="pct"/>
            <w:tcBorders>
              <w:lef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247643" w:rsidRPr="00247643" w:rsidTr="00247643">
        <w:tc>
          <w:tcPr>
            <w:tcW w:w="5000" w:type="pct"/>
            <w:gridSpan w:val="6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"V")</w:t>
            </w: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5.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tbl>
      <w:tblPr>
        <w:tblW w:w="976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19"/>
        <w:gridCol w:w="144"/>
      </w:tblGrid>
      <w:tr w:rsidR="00247643" w:rsidRPr="00247643" w:rsidTr="00247643">
        <w:tc>
          <w:tcPr>
            <w:tcW w:w="9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0"/>
        <w:gridCol w:w="226"/>
        <w:gridCol w:w="638"/>
        <w:gridCol w:w="226"/>
        <w:gridCol w:w="2141"/>
        <w:gridCol w:w="226"/>
        <w:gridCol w:w="4227"/>
        <w:gridCol w:w="114"/>
        <w:gridCol w:w="112"/>
      </w:tblGrid>
      <w:tr w:rsidR="00247643" w:rsidRPr="00247643" w:rsidTr="00247643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247643" w:rsidRPr="00247643" w:rsidTr="00247643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>(Субъект Российской Федерации)</w:t>
            </w:r>
          </w:p>
        </w:tc>
      </w:tr>
      <w:tr w:rsidR="00247643" w:rsidRPr="00247643" w:rsidTr="00247643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>(населенный пункт)</w:t>
            </w:r>
          </w:p>
        </w:tc>
      </w:tr>
      <w:tr w:rsidR="00247643" w:rsidRPr="00247643" w:rsidTr="00247643">
        <w:tc>
          <w:tcPr>
            <w:tcW w:w="973" w:type="pct"/>
            <w:tcBorders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переулок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rPr>
                <w:rFonts w:eastAsia="Calibri"/>
                <w:b/>
                <w:sz w:val="20"/>
                <w:szCs w:val="20"/>
              </w:rPr>
            </w:pPr>
            <w:r w:rsidRPr="00247643">
              <w:rPr>
                <w:rFonts w:eastAsia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д.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корп./стр. 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5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 помещение/квартира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247643" w:rsidRPr="00247643" w:rsidRDefault="00247643" w:rsidP="00247643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247643">
        <w:rPr>
          <w:sz w:val="20"/>
          <w:szCs w:val="20"/>
        </w:rPr>
        <w:t>иные сведения: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247643" w:rsidRPr="00247643" w:rsidTr="00247643">
        <w:trPr>
          <w:trHeight w:val="420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ind w:firstLine="708"/>
              <w:jc w:val="both"/>
              <w:rPr>
                <w:sz w:val="20"/>
                <w:szCs w:val="20"/>
              </w:rPr>
            </w:pP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7. Сведения о границах территории объекта культурного наследия (для объектов археологического наследия прилагается графическое отражение границ на плане земельного участка, в границах которого он располагается):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247643" w:rsidRPr="00247643" w:rsidTr="0024764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247643" w:rsidRPr="00247643" w:rsidRDefault="00247643" w:rsidP="00247643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247643">
        <w:rPr>
          <w:sz w:val="20"/>
          <w:szCs w:val="20"/>
        </w:rPr>
        <w:t>8. Описание предмета охраны объекта культурного наследия: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247643" w:rsidRPr="00247643" w:rsidTr="00247643">
        <w:tc>
          <w:tcPr>
            <w:tcW w:w="5000" w:type="pct"/>
            <w:shd w:val="clear" w:color="auto" w:fill="auto"/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sz w:val="20"/>
                <w:szCs w:val="20"/>
              </w:rPr>
            </w:pP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9. Фотографическое (иное графическое) изображение объекта (на момент утверждения охранного обязательства):</w:t>
      </w:r>
    </w:p>
    <w:p w:rsidR="00247643" w:rsidRPr="00683D5D" w:rsidRDefault="00247643" w:rsidP="00683D5D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Прилагается: изображений 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rPr>
          <w:i/>
          <w:sz w:val="20"/>
          <w:szCs w:val="20"/>
          <w:vertAlign w:val="superscript"/>
        </w:rPr>
      </w:pPr>
      <w:r w:rsidRPr="00247643">
        <w:rPr>
          <w:i/>
          <w:sz w:val="20"/>
          <w:szCs w:val="20"/>
          <w:vertAlign w:val="superscript"/>
        </w:rPr>
        <w:t>(указать количество)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10.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наследия/земельного участка, в границах которого располагается объект археологического наследия, в границах зон охраны другого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247643" w:rsidRPr="00247643" w:rsidTr="00247643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11. </w:t>
      </w:r>
      <w:proofErr w:type="gramStart"/>
      <w:r w:rsidRPr="00683D5D">
        <w:t xml:space="preserve">Сведения о требованиях к осуществлению деятельности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об особом режиме использования земельного участка, в границах которого располагается объект археологического наследия, установленных </w:t>
      </w:r>
      <w:hyperlink r:id="rId9" w:history="1">
        <w:r w:rsidRPr="00683D5D">
          <w:t>статьей 5.1</w:t>
        </w:r>
      </w:hyperlink>
      <w:r w:rsidRPr="00683D5D">
        <w:t xml:space="preserve"> Федерального закона от 25.06.2002 № 73-ФЗ "Об объектах культурного наследия (памятниках истории и культуры) народов Российской Федерации" (далее</w:t>
      </w:r>
      <w:proofErr w:type="gramEnd"/>
      <w:r w:rsidRPr="00683D5D">
        <w:t xml:space="preserve"> - </w:t>
      </w:r>
      <w:proofErr w:type="gramStart"/>
      <w:r w:rsidRPr="00683D5D">
        <w:t>Закон 73-ФЗ):</w:t>
      </w:r>
      <w:proofErr w:type="gramEnd"/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683D5D">
        <w:t xml:space="preserve">1)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</w:t>
      </w:r>
      <w:r w:rsidRPr="00683D5D">
        <w:lastRenderedPageBreak/>
        <w:t>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proofErr w:type="gramEnd"/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3) в случае нахождения памятника или ансамбля на территории достопримечательного места подлежат также выполнению требования и ограничения, установленные в соответствии со </w:t>
      </w:r>
      <w:hyperlink r:id="rId10" w:history="1">
        <w:r w:rsidRPr="00683D5D">
          <w:t>статьей 5.1</w:t>
        </w:r>
      </w:hyperlink>
      <w:r w:rsidRPr="00683D5D">
        <w:t xml:space="preserve"> Закона 73-ФЗ, для осуществления хозяйственной деятельности на территории достопримечательного места;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683D5D"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hyperlink r:id="rId11" w:history="1">
        <w:r w:rsidRPr="00683D5D">
          <w:t>Законом</w:t>
        </w:r>
      </w:hyperlink>
      <w:r w:rsidRPr="00683D5D">
        <w:t xml:space="preserve"> 73-ФЗ, земляных, строительных, мелиоративных, хозяйственных работ, указанных в </w:t>
      </w:r>
      <w:hyperlink r:id="rId12" w:history="1">
        <w:r w:rsidRPr="00683D5D">
          <w:t>статье 30</w:t>
        </w:r>
      </w:hyperlink>
      <w:r w:rsidRPr="00683D5D">
        <w:t xml:space="preserve"> Закона 73-ФЗ работ по использованию лесов 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  <w:proofErr w:type="gramEnd"/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12. Иные сведения, предусмотренные </w:t>
      </w:r>
      <w:hyperlink r:id="rId13" w:history="1">
        <w:r w:rsidRPr="00683D5D">
          <w:t>Законом</w:t>
        </w:r>
      </w:hyperlink>
      <w:r w:rsidRPr="00683D5D">
        <w:t xml:space="preserve"> 73-ФЗ: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247643" w:rsidRPr="00247643" w:rsidTr="00247643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В соответствии с п. 14, ст. 47.6 Закона 73-ФЗ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реестра.</w:t>
            </w:r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r w:rsidRPr="00247643">
              <w:rPr>
                <w:sz w:val="20"/>
                <w:szCs w:val="20"/>
              </w:rPr>
              <w:t xml:space="preserve">Объект культурного наследия находится на территории исторического поселения регионального значения город Псков, согласно Постановлению Администрации Псковской области от 02.06.2014 № 239 "Об утверждении перечня исторических поселений регионального значения, имеющих особое значение для истории и культуры Псковской области". Границы территории исторического поселения регионального значения город Псков, его предмет охраны, </w:t>
            </w:r>
            <w:r w:rsidRPr="00247643">
              <w:rPr>
                <w:iCs/>
                <w:kern w:val="1"/>
                <w:sz w:val="20"/>
                <w:szCs w:val="20"/>
              </w:rPr>
              <w:t xml:space="preserve">требования к градостроительным регламентам, разработанным применительно к территориальным зонам, расположенным в границе территории исторического поселения </w:t>
            </w:r>
            <w:r w:rsidRPr="00247643">
              <w:rPr>
                <w:rFonts w:eastAsia="Andale Sans UI"/>
                <w:iCs/>
                <w:kern w:val="1"/>
                <w:sz w:val="20"/>
                <w:szCs w:val="20"/>
              </w:rPr>
              <w:t xml:space="preserve">регионального значения город Псков, </w:t>
            </w:r>
            <w:proofErr w:type="spellStart"/>
            <w:r w:rsidRPr="00247643">
              <w:rPr>
                <w:rFonts w:eastAsia="Andale Sans UI"/>
                <w:iCs/>
                <w:kern w:val="1"/>
                <w:sz w:val="20"/>
                <w:szCs w:val="20"/>
              </w:rPr>
              <w:t>утвержденны</w:t>
            </w:r>
            <w:proofErr w:type="spellEnd"/>
            <w:r w:rsidRPr="00247643">
              <w:rPr>
                <w:rFonts w:eastAsia="Andale Sans UI"/>
                <w:iCs/>
                <w:kern w:val="1"/>
                <w:sz w:val="20"/>
                <w:szCs w:val="20"/>
              </w:rPr>
              <w:t xml:space="preserve"> приказом Государственного комитета Псковской области по охране объектов культурного наследия от </w:t>
            </w:r>
            <w:r w:rsidRPr="00247643">
              <w:rPr>
                <w:rFonts w:eastAsia="Arial Unicode MS"/>
                <w:kern w:val="1"/>
                <w:sz w:val="20"/>
                <w:szCs w:val="20"/>
              </w:rPr>
              <w:t>28.12. 2016 г. № 564.</w:t>
            </w:r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r w:rsidRPr="00247643">
              <w:rPr>
                <w:sz w:val="20"/>
                <w:szCs w:val="20"/>
              </w:rPr>
              <w:t xml:space="preserve">Объект культурного наследия находится в границах территории объекта археологического наследия "Культурный слой древнего Пскова" (Постановление </w:t>
            </w:r>
            <w:proofErr w:type="gramStart"/>
            <w:r w:rsidRPr="00247643">
              <w:rPr>
                <w:sz w:val="20"/>
                <w:szCs w:val="20"/>
              </w:rPr>
              <w:t>СМ</w:t>
            </w:r>
            <w:proofErr w:type="gramEnd"/>
            <w:r w:rsidRPr="00247643">
              <w:rPr>
                <w:sz w:val="20"/>
                <w:szCs w:val="20"/>
              </w:rPr>
              <w:t xml:space="preserve"> РСФСР от 04.12.1974г. №624). Границы территории объекта культурного наследия "Культурный слой древнего Пскова VII-XVII вв." утверждены Приказом Государственного комитета Псковской области по охране объектов культурного наследия № 96 от 14.02.2014 г.</w:t>
            </w:r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r w:rsidRPr="00247643">
              <w:rPr>
                <w:sz w:val="20"/>
                <w:szCs w:val="20"/>
              </w:rPr>
              <w:t>В соответствии со ст. 27 Федерального закона от 25.06.2002 № 73-ФЗ (ред. от 05.04.2016) "Об объектах культурного наследия (памятниках истории и культуры) народов Российской Федерации" на объектах культурного наследия, включенных в реестр, должны быть установлены надписи и обозначения, содержащие информацию об объекте культурного наследия (далее - информационные надписи и обозначения). Надписи выполняются на русском языке - государственном языке Российской Федерации и на государственных языках республик - субъектов Российской Федерации. Обязанность по установке информационных надписей и обозначений на объекты культурного наследия возлагается на собственников объектов.</w:t>
            </w:r>
          </w:p>
        </w:tc>
      </w:tr>
    </w:tbl>
    <w:p w:rsidR="00247643" w:rsidRPr="00247643" w:rsidRDefault="00247643" w:rsidP="00247643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Раздел 2. Требования к сохранению объекта культурного наследия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247643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14" w:history="1">
        <w:r w:rsidRPr="00247643">
          <w:rPr>
            <w:i/>
            <w:sz w:val="20"/>
            <w:szCs w:val="20"/>
            <w:vertAlign w:val="superscript"/>
          </w:rPr>
          <w:t>статьей 47.2</w:t>
        </w:r>
      </w:hyperlink>
      <w:r w:rsidRPr="00247643">
        <w:rPr>
          <w:i/>
          <w:sz w:val="20"/>
          <w:szCs w:val="20"/>
          <w:vertAlign w:val="superscript"/>
        </w:rPr>
        <w:t xml:space="preserve"> Закона 73-ФЗ)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13. Требования к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247643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Состав (перечень) и сроки (периодичность) проведения работ по сохранению объекта культурного наследия, в отношении которого утверждено охранное обязательство, определяются соответствующим органом охраны объектов культурного наследия:</w:t>
      </w:r>
    </w:p>
    <w:p w:rsidR="00683D5D" w:rsidRPr="00683D5D" w:rsidRDefault="00683D5D" w:rsidP="00247643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247643" w:rsidRPr="00247643" w:rsidTr="00247643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lastRenderedPageBreak/>
              <w:t>Государственным комитетом Псковской области по охране объектов культурного наследия</w:t>
            </w:r>
          </w:p>
        </w:tc>
      </w:tr>
      <w:tr w:rsidR="00247643" w:rsidRPr="00247643" w:rsidTr="00247643">
        <w:tc>
          <w:tcPr>
            <w:tcW w:w="9695" w:type="dxa"/>
            <w:tcBorders>
              <w:top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на основании акта технического состояния объекта культурного наследия, составленного в порядке, установленном </w:t>
      </w:r>
      <w:hyperlink r:id="rId15" w:history="1">
        <w:r w:rsidRPr="00683D5D">
          <w:t>пунктом 2 статьи 47.2</w:t>
        </w:r>
      </w:hyperlink>
      <w:r w:rsidRPr="00683D5D">
        <w:t xml:space="preserve"> Закона 73-ФЗ.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14. </w:t>
      </w:r>
      <w:proofErr w:type="gramStart"/>
      <w:r w:rsidRPr="00683D5D">
        <w:t xml:space="preserve">Лицо (лица), указанное (указанные) в </w:t>
      </w:r>
      <w:hyperlink r:id="rId16" w:history="1">
        <w:r w:rsidRPr="00683D5D">
          <w:t>пункте 11 статьи 47.6</w:t>
        </w:r>
      </w:hyperlink>
      <w:r w:rsidRPr="00683D5D">
        <w:t xml:space="preserve"> Закона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на обеспечение физической сохранности объекта культурного наследия и сохранение предмета охраны объекта культурного наследия, в порядке, установленном </w:t>
      </w:r>
      <w:hyperlink r:id="rId17" w:history="1">
        <w:r w:rsidRPr="00683D5D">
          <w:t>Законом</w:t>
        </w:r>
      </w:hyperlink>
      <w:r w:rsidRPr="00683D5D">
        <w:t xml:space="preserve"> 73-ФЗ.</w:t>
      </w:r>
      <w:proofErr w:type="gramEnd"/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683D5D"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наследия:</w:t>
      </w:r>
      <w:proofErr w:type="gramEnd"/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247643" w:rsidRPr="00247643" w:rsidTr="00247643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247643" w:rsidRPr="00247643" w:rsidTr="00247643">
        <w:tc>
          <w:tcPr>
            <w:tcW w:w="9695" w:type="dxa"/>
            <w:tcBorders>
              <w:top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proofErr w:type="gramStart"/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соответствующего регионального органа охраны объектов культурного наследия.</w:t>
            </w:r>
            <w:proofErr w:type="gramEnd"/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 xml:space="preserve"> </w:t>
            </w:r>
            <w:proofErr w:type="gramStart"/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>В случае если охранное обязательство утверждено не данным органом охраны, указать его полное наименование и почтовый адрес)</w:t>
            </w:r>
            <w:proofErr w:type="gramEnd"/>
          </w:p>
        </w:tc>
      </w:tr>
    </w:tbl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порядке, установленном </w:t>
      </w:r>
      <w:hyperlink r:id="rId18" w:history="1">
        <w:r w:rsidRPr="00683D5D">
          <w:t>статьей</w:t>
        </w:r>
      </w:hyperlink>
      <w:r w:rsidRPr="00683D5D">
        <w:t xml:space="preserve"> 36 Закона 73-ФЗ.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15.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</w:t>
      </w:r>
      <w:hyperlink r:id="rId19" w:history="1">
        <w:r w:rsidRPr="00683D5D">
          <w:t>статьей 45</w:t>
        </w:r>
      </w:hyperlink>
      <w:r w:rsidRPr="00683D5D">
        <w:t xml:space="preserve"> Закона 73-ФЗ.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16. Собственник (иной законный владелец) земельного участка, в границах которого расположен объект археологического наследия, обязан: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обеспечивать неизменность внешнего облика;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>сохранять целостность, структуру объекта археологического наследия;</w:t>
      </w:r>
    </w:p>
    <w:p w:rsidR="00247643" w:rsidRPr="00683D5D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683D5D">
        <w:t xml:space="preserve">организовывать и финансировать спасательные археологические полевые работы на данном объекте археологического наследия в случае, предусмотренном </w:t>
      </w:r>
      <w:hyperlink r:id="rId20" w:history="1">
        <w:r w:rsidRPr="00683D5D">
          <w:t>статьей 40</w:t>
        </w:r>
      </w:hyperlink>
      <w:r w:rsidRPr="00683D5D">
        <w:t xml:space="preserve">, и в порядке, установленном </w:t>
      </w:r>
      <w:hyperlink r:id="rId21" w:history="1">
        <w:r w:rsidRPr="00683D5D">
          <w:t>статьей 45.1</w:t>
        </w:r>
      </w:hyperlink>
      <w:r w:rsidRPr="00683D5D">
        <w:t xml:space="preserve"> Закона 73-ФЗ.</w:t>
      </w: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Раздел 3. Требования к содержанию объекта культурного наследия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247643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22" w:history="1">
        <w:r w:rsidRPr="00247643">
          <w:rPr>
            <w:i/>
            <w:sz w:val="20"/>
            <w:szCs w:val="20"/>
            <w:vertAlign w:val="superscript"/>
          </w:rPr>
          <w:t>статьей 47.3</w:t>
        </w:r>
      </w:hyperlink>
      <w:r w:rsidRPr="00247643">
        <w:rPr>
          <w:i/>
          <w:sz w:val="20"/>
          <w:szCs w:val="20"/>
          <w:vertAlign w:val="superscript"/>
        </w:rPr>
        <w:t xml:space="preserve"> Закона 73-ФЗ)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17. </w:t>
      </w:r>
      <w:proofErr w:type="gramStart"/>
      <w:r w:rsidRPr="00071137">
        <w:t xml:space="preserve">При содержании и использовании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лица, указанные в </w:t>
      </w:r>
      <w:hyperlink r:id="rId23" w:history="1">
        <w:r w:rsidRPr="00071137">
          <w:t>пункте 11 статьи 47.6</w:t>
        </w:r>
      </w:hyperlink>
      <w:r w:rsidRPr="00071137">
        <w:t xml:space="preserve"> Закона 73-ФЗ, обязаны:</w:t>
      </w:r>
      <w:proofErr w:type="gramEnd"/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1) осуществлять расходы на содержание объекта культурного наследия и поддержание его в надлежащем техническом, санитарном и противопожарном состоянии;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3) не проводить работы, изменяющие облик, объемно-планировочные и конструктивные решения и структуры, интерьер объекта культурного наследия в случае, если предмет охраны объекта культурного наследия не определен;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4) соблюдать установленные </w:t>
      </w:r>
      <w:hyperlink r:id="rId24" w:history="1">
        <w:r w:rsidRPr="00071137">
          <w:t>статьей 5.1</w:t>
        </w:r>
      </w:hyperlink>
      <w:r w:rsidRPr="00071137">
        <w:t xml:space="preserve"> Закона 73-ФЗ требования к осуществлению деятельности в границах территории объекта культурного наследия, особый режим </w:t>
      </w:r>
      <w:r w:rsidRPr="00071137">
        <w:lastRenderedPageBreak/>
        <w:t>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5) не использовать объект культурного наследия (за исключением оборудованных с 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6) незамедлительно извещать: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247643" w:rsidRPr="00247643" w:rsidTr="00247643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247643" w:rsidRPr="00247643" w:rsidTr="00247643">
        <w:tc>
          <w:tcPr>
            <w:tcW w:w="9695" w:type="dxa"/>
            <w:tcBorders>
              <w:top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247643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обо всех известных ему повреждениях, авариях или об иных обстоятельствах, причинивших </w:t>
      </w:r>
      <w:proofErr w:type="gramStart"/>
      <w:r w:rsidRPr="00071137">
        <w:t>вред</w:t>
      </w:r>
      <w:proofErr w:type="gramEnd"/>
      <w:r w:rsidRPr="00071137"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по сохранению объекта культурного наследия;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7) не допускать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поддерживать территорию объекта культурного наследия в благоустроенном состоянии.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18.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19. </w:t>
      </w:r>
      <w:proofErr w:type="gramStart"/>
      <w:r w:rsidRPr="00071137">
        <w:t xml:space="preserve">В случае обнаружения при проведении работ на земельном участке в границах территории объекта культурного наследия объектов,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</w:t>
      </w:r>
      <w:hyperlink r:id="rId25" w:history="1">
        <w:r w:rsidRPr="00071137">
          <w:t>пункте 11 статьи 47.6</w:t>
        </w:r>
      </w:hyperlink>
      <w:r w:rsidRPr="00071137">
        <w:t xml:space="preserve"> Закона 73-ФЗ, осуществляют действия, предусмотренные </w:t>
      </w:r>
      <w:hyperlink r:id="rId26" w:history="1">
        <w:r w:rsidRPr="00071137">
          <w:t>подпунктом 2 пункта 3 статьи 47.2</w:t>
        </w:r>
      </w:hyperlink>
      <w:r w:rsidRPr="00071137">
        <w:t xml:space="preserve"> Закона 73-ФЗ.</w:t>
      </w:r>
      <w:proofErr w:type="gramEnd"/>
    </w:p>
    <w:p w:rsidR="00247643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20. </w:t>
      </w:r>
      <w:proofErr w:type="gramStart"/>
      <w:r w:rsidRPr="00071137">
        <w:t>В случае если содержание или использование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а также земельного участка, в границах которого располагается объект археологического наследия, может привести к ухудшению состояния данного объекта культурного наследия и (или) предмета охраны данного объекта культурного наследия, в предписании, направляемом</w:t>
      </w:r>
      <w:proofErr w:type="gramEnd"/>
    </w:p>
    <w:p w:rsidR="00071137" w:rsidRDefault="00071137" w:rsidP="00247643">
      <w:pPr>
        <w:widowControl w:val="0"/>
        <w:autoSpaceDE w:val="0"/>
        <w:autoSpaceDN w:val="0"/>
        <w:adjustRightInd w:val="0"/>
        <w:ind w:firstLine="709"/>
        <w:jc w:val="both"/>
      </w:pPr>
    </w:p>
    <w:p w:rsidR="00071137" w:rsidRPr="00071137" w:rsidRDefault="00071137" w:rsidP="00247643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247643" w:rsidRPr="00247643" w:rsidTr="00247643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lastRenderedPageBreak/>
              <w:t>Государственным комитетом Псковской области по охране объектов культурного наследия</w:t>
            </w:r>
          </w:p>
        </w:tc>
      </w:tr>
      <w:tr w:rsidR="00247643" w:rsidRPr="00247643" w:rsidTr="00247643">
        <w:tc>
          <w:tcPr>
            <w:tcW w:w="9695" w:type="dxa"/>
            <w:tcBorders>
              <w:top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247643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247643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собственнику или иному законному владельцу объекта культурного наследия, устанавливаются следующие требования: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1) к видам хозяйственной деятельности с использованием объекта культурного наследия, включенного в реестр,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 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2) к использованию объекта культурного наследия, включенного в реестр, земельного участка, в границах которого располагается объект археологического наследия, при осуществлении хозяйственной деятельности, </w:t>
      </w:r>
      <w:proofErr w:type="gramStart"/>
      <w:r w:rsidRPr="00071137">
        <w:t>предусматривающие</w:t>
      </w:r>
      <w:proofErr w:type="gramEnd"/>
      <w:r w:rsidRPr="00071137">
        <w:t xml:space="preserve"> в том числе ограничение технических и иных параметров воздействия на объект культурного наследия;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3) к благоустройству в границах территории объекта культурного наследия, включенного реестр, земельного участка, в границах которого располагается объект археологического наследия.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Раздел 4. Требования к обеспечению доступа граждан</w:t>
      </w: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Российской Федерации, иностранных граждан и лиц без гражданства</w:t>
      </w: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к объекту культурного наследия, включенному в реестр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247643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27" w:history="1">
        <w:r w:rsidRPr="00247643">
          <w:rPr>
            <w:i/>
            <w:sz w:val="20"/>
            <w:szCs w:val="20"/>
            <w:vertAlign w:val="superscript"/>
          </w:rPr>
          <w:t>статьей 47.4</w:t>
        </w:r>
      </w:hyperlink>
      <w:r w:rsidRPr="00247643">
        <w:rPr>
          <w:i/>
          <w:sz w:val="20"/>
          <w:szCs w:val="20"/>
          <w:vertAlign w:val="superscript"/>
        </w:rPr>
        <w:t xml:space="preserve"> Закона 73-ФЗ)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21. </w:t>
      </w:r>
      <w:proofErr w:type="gramStart"/>
      <w:r w:rsidRPr="00071137">
        <w:t xml:space="preserve">Условия доступа к объекту культурного наследия, включенному в реестр (периодичность, длительность и иные характеристики доступа), устанавливаются соответствующим органом охраны объектов культурного наследия, определенным </w:t>
      </w:r>
      <w:hyperlink r:id="rId28" w:history="1">
        <w:r w:rsidRPr="00071137">
          <w:t>пунктом 7 статьи 47.6</w:t>
        </w:r>
      </w:hyperlink>
      <w:r w:rsidRPr="00071137">
        <w:t xml:space="preserve"> Закона 73-ФЗ, с учетом мнения собственника или иного законного владельца такого объекта, а также с учетом вида объекта культурного наследия, включенного в реестр, категории его историко-культурного значения, предмета охраны, физического состояния объекта культурного</w:t>
      </w:r>
      <w:proofErr w:type="gramEnd"/>
      <w:r w:rsidRPr="00071137">
        <w:t xml:space="preserve"> наследия, требований к его сохранению, характера современного использования данного объекта культурного наследия, включенного в реестр.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Условия доступа к объектам культурного наследия, включенным в реестр, используемым в качестве жилых помещений, а также к объектам культурного наследия религиозного назначения, включенным в реестр,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При определении условий доступа к памятникам или ансамблям религиозного назначения учитываются требования к внешнему виду 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 не противоречат законодательству Российской Федерации.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В случае</w:t>
      </w:r>
      <w:proofErr w:type="gramStart"/>
      <w:r w:rsidRPr="00071137">
        <w:t>,</w:t>
      </w:r>
      <w:proofErr w:type="gramEnd"/>
      <w:r w:rsidRPr="00071137">
        <w:t xml:space="preserve"> если интерьер объекта культурного наследия не относится к предмету охраны объекта культурного наследия, требование к обеспечению доступа во внутренние помещения объекта культурного наследия, включенного в реестр, не может быть установлено.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071137">
        <w:t>Условия доступа к объектам культурного наследия,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с международными договорами Российской Федерации.</w:t>
      </w:r>
      <w:proofErr w:type="gramEnd"/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</w:t>
      </w:r>
      <w:r w:rsidRPr="00071137">
        <w:lastRenderedPageBreak/>
        <w:t>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и (или) пользователями земельных участков, в границах которых расположены объекты археологического наследия, должен быть беспечен доступ к земельным участкам, участкам водных объектов, участкам лесного фонда, на территорию, определенную разрешением (открытым листом) на проведение археологических полевых работ.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7643" w:rsidRPr="005463BD" w:rsidRDefault="00247643" w:rsidP="00247643">
      <w:pPr>
        <w:keepNext/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Раздел 5. Требования к размещению наружной рекламы на объектах</w:t>
      </w:r>
    </w:p>
    <w:p w:rsidR="00247643" w:rsidRPr="005463BD" w:rsidRDefault="00247643" w:rsidP="00247643">
      <w:pPr>
        <w:keepNext/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 xml:space="preserve">культурного наследия, их </w:t>
      </w:r>
      <w:proofErr w:type="gramStart"/>
      <w:r w:rsidRPr="005463BD">
        <w:rPr>
          <w:b/>
        </w:rPr>
        <w:t>территориях</w:t>
      </w:r>
      <w:proofErr w:type="gramEnd"/>
    </w:p>
    <w:p w:rsidR="00247643" w:rsidRPr="00247643" w:rsidRDefault="00247643" w:rsidP="00247643">
      <w:pPr>
        <w:keepNext/>
        <w:widowControl w:val="0"/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247643">
        <w:rPr>
          <w:i/>
          <w:sz w:val="20"/>
          <w:szCs w:val="20"/>
          <w:vertAlign w:val="superscript"/>
        </w:rPr>
        <w:t xml:space="preserve">(заполняется в случаях, определенных подпунктом </w:t>
      </w:r>
      <w:hyperlink r:id="rId29" w:history="1">
        <w:r w:rsidRPr="00247643">
          <w:rPr>
            <w:i/>
            <w:sz w:val="20"/>
            <w:szCs w:val="20"/>
            <w:vertAlign w:val="superscript"/>
          </w:rPr>
          <w:t>4 пункта 2 статьи 47.6</w:t>
        </w:r>
      </w:hyperlink>
      <w:r w:rsidRPr="00247643">
        <w:rPr>
          <w:i/>
          <w:sz w:val="20"/>
          <w:szCs w:val="20"/>
          <w:vertAlign w:val="superscript"/>
        </w:rPr>
        <w:t xml:space="preserve"> Закона 73-ФЗ)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22. Требования к размещению наружной рекламы: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Не допускается распространение наружной рекламы на объектах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а также на их территориях, за исключением достопримечательных мест.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Запрет или ограничение распространения наружной рекламы на объектах культурного наследия, находящихся в границах достопримечательного места и включенных в единый государственный реестр объектов культурного наследия (памятников истории и культуры) народов Российской Федерации, а также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требования к ее распространению устанавливаются соответствующим органом охраны объектов культурного наследия, определенным </w:t>
      </w:r>
      <w:hyperlink r:id="rId30" w:history="1">
        <w:r w:rsidRPr="00071137">
          <w:t>пунктом 7 статьи 47.6</w:t>
        </w:r>
      </w:hyperlink>
      <w:r w:rsidRPr="00071137">
        <w:t xml:space="preserve"> Закона 73-ФЗ, и вносятся в правила землепользования и застройки, разработанные в соответствии с Градостроительным </w:t>
      </w:r>
      <w:hyperlink r:id="rId31" w:history="1">
        <w:r w:rsidRPr="00071137">
          <w:t>кодексом</w:t>
        </w:r>
      </w:hyperlink>
      <w:r w:rsidRPr="00071137">
        <w:t xml:space="preserve"> Российской Федерации.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071137">
        <w:t>Указанные требования не применяются в отношении распространения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</w:t>
      </w:r>
      <w:proofErr w:type="gramEnd"/>
      <w:r w:rsidRPr="00071137">
        <w:t xml:space="preserve"> площади (пространства).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(либо его территории), включая место (места) ее возможного размещения, требования к внешнему виду, цветовым решениям, способам крепления.</w:t>
      </w:r>
    </w:p>
    <w:p w:rsidR="00247643" w:rsidRPr="00247643" w:rsidRDefault="00247643" w:rsidP="0024764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 xml:space="preserve">Раздел 6. </w:t>
      </w:r>
      <w:proofErr w:type="gramStart"/>
      <w:r w:rsidRPr="005463BD">
        <w:rPr>
          <w:b/>
        </w:rPr>
        <w:t>Иные обязанности лица (лиц), указанного (указанных)</w:t>
      </w:r>
      <w:proofErr w:type="gramEnd"/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в пункте 11 статьи 47.6 Федерального закона от 25.06.2002 № 73-ФЗ</w:t>
      </w: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"Об объектах культурного наследия (памятниках истории и культуры)</w:t>
      </w:r>
    </w:p>
    <w:p w:rsidR="00247643" w:rsidRPr="005463BD" w:rsidRDefault="00247643" w:rsidP="0024764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463BD">
        <w:rPr>
          <w:b/>
        </w:rPr>
        <w:t>народов Российской Федерации"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23. </w:t>
      </w:r>
      <w:proofErr w:type="gramStart"/>
      <w:r w:rsidRPr="00071137">
        <w:t xml:space="preserve">Для лица (лиц), указанного (указанных) в </w:t>
      </w:r>
      <w:hyperlink r:id="rId32" w:history="1">
        <w:r w:rsidRPr="00071137">
          <w:t>пункте 11 статьи 47.6</w:t>
        </w:r>
      </w:hyperlink>
      <w:r w:rsidRPr="00071137">
        <w:t xml:space="preserve"> Закона 73-ФЗ, устанавливаются обязанности:</w:t>
      </w:r>
      <w:proofErr w:type="gramEnd"/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1) по финансированию мероприятий, обеспечивающих выполнение требований в отношении объекта культурного наследия, включенного в реестр, установленных </w:t>
      </w:r>
      <w:hyperlink r:id="rId33" w:history="1">
        <w:r w:rsidRPr="00071137">
          <w:t>статьями 47.2</w:t>
        </w:r>
      </w:hyperlink>
      <w:r w:rsidRPr="00071137">
        <w:t xml:space="preserve"> - </w:t>
      </w:r>
      <w:hyperlink r:id="rId34" w:history="1">
        <w:r w:rsidRPr="00071137">
          <w:t>47.4</w:t>
        </w:r>
      </w:hyperlink>
      <w:r w:rsidRPr="00071137">
        <w:t xml:space="preserve"> Закона 73-ФЗ;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2) по соблюдению требований к осуществлению деятельности в границах территории объекта культурного наследия, включенного в реестр, либо особого режима использования земельного участка, в границах которого располагается объект археологического наследия, установленных </w:t>
      </w:r>
      <w:hyperlink r:id="rId35" w:history="1">
        <w:r w:rsidRPr="00071137">
          <w:t>статьей 5.1</w:t>
        </w:r>
      </w:hyperlink>
      <w:r w:rsidRPr="00071137">
        <w:t xml:space="preserve"> Закона 73-ФЗ.</w:t>
      </w:r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 xml:space="preserve">24. </w:t>
      </w:r>
      <w:proofErr w:type="gramStart"/>
      <w:r w:rsidRPr="00071137">
        <w:t xml:space="preserve">Собственник, иной законный владелец, пользователи объекта культурного наследия, земельного участка, в границах которого располагается объект археологического наследия (в случае, указанном в </w:t>
      </w:r>
      <w:hyperlink r:id="rId36" w:history="1">
        <w:r w:rsidRPr="00071137">
          <w:t>пункте 11</w:t>
        </w:r>
      </w:hyperlink>
      <w:r w:rsidRPr="00071137">
        <w:t xml:space="preserve"> статьи 47.6 Закона 73-ФЗ), а также все лица, </w:t>
      </w:r>
      <w:r w:rsidRPr="00071137">
        <w:lastRenderedPageBreak/>
        <w:t>привлеченные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об охране объектов культурного наследия.</w:t>
      </w:r>
      <w:proofErr w:type="gramEnd"/>
    </w:p>
    <w:p w:rsidR="00247643" w:rsidRPr="00071137" w:rsidRDefault="00247643" w:rsidP="00247643">
      <w:pPr>
        <w:widowControl w:val="0"/>
        <w:autoSpaceDE w:val="0"/>
        <w:autoSpaceDN w:val="0"/>
        <w:adjustRightInd w:val="0"/>
        <w:ind w:firstLine="709"/>
        <w:jc w:val="both"/>
      </w:pPr>
      <w:r w:rsidRPr="00071137">
        <w:t>25. Дополнительные требования в отношении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247643" w:rsidRPr="00247643" w:rsidTr="00247643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1. </w:t>
            </w:r>
            <w:proofErr w:type="gramStart"/>
            <w:r w:rsidRPr="00247643">
              <w:rPr>
                <w:sz w:val="20"/>
                <w:szCs w:val="20"/>
              </w:rPr>
              <w:t xml:space="preserve">Лицу, указанному в пункте 11 статьи 47.6 Закона 73 -ФЗ (далее – Ответственное лицо), </w:t>
            </w:r>
            <w:r w:rsidRPr="00247643">
              <w:rPr>
                <w:rFonts w:eastAsia="Calibri"/>
                <w:sz w:val="20"/>
                <w:szCs w:val="20"/>
              </w:rPr>
              <w:t>ежегодно в срок до 1 июля года, следующего за отчетным,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обязательства.</w:t>
            </w:r>
            <w:proofErr w:type="gramEnd"/>
            <w:r w:rsidRPr="00247643">
              <w:rPr>
                <w:rFonts w:eastAsia="Calibri"/>
                <w:sz w:val="20"/>
                <w:szCs w:val="20"/>
              </w:rPr>
              <w:t xml:space="preserve"> К уведомлению приложить фотографии изображений объекта культурного наследия, позволяющие зафиксировать индивидуальные особенности объекта культурного наследия на момент предоставления уведомления.</w:t>
            </w:r>
          </w:p>
          <w:p w:rsidR="00247643" w:rsidRPr="00247643" w:rsidRDefault="00247643" w:rsidP="00247643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 xml:space="preserve">2. Допускается размещение на фасаде объекта культурного наследия информационных досок и обозначений с площадью информационного поля не более 0,3 </w:t>
            </w:r>
            <w:proofErr w:type="spellStart"/>
            <w:r w:rsidRPr="00247643">
              <w:rPr>
                <w:rFonts w:eastAsia="Calibri"/>
                <w:sz w:val="20"/>
                <w:szCs w:val="20"/>
              </w:rPr>
              <w:t>кв</w:t>
            </w:r>
            <w:proofErr w:type="gramStart"/>
            <w:r w:rsidRPr="00247643">
              <w:rPr>
                <w:rFonts w:eastAsia="Calibri"/>
                <w:sz w:val="20"/>
                <w:szCs w:val="20"/>
              </w:rPr>
              <w:t>.м</w:t>
            </w:r>
            <w:proofErr w:type="spellEnd"/>
            <w:proofErr w:type="gramEnd"/>
            <w:r w:rsidRPr="00247643">
              <w:rPr>
                <w:rFonts w:eastAsia="Calibri"/>
                <w:sz w:val="20"/>
                <w:szCs w:val="20"/>
              </w:rPr>
              <w:t xml:space="preserve"> по согласованию с Государственным комитетом Псковской области по охране объектов культурного наследия.</w:t>
            </w:r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r w:rsidRPr="00247643">
              <w:rPr>
                <w:sz w:val="20"/>
                <w:szCs w:val="20"/>
              </w:rPr>
              <w:t>3. Ответственному лицу Государственным комитетом Псковской области по охране объектов культурного наследия (далее – Госорган) направляется акт обследования технического состояния объекта культурного наследия (далее - акт), составленный в порядке, установленном пунктом 2 статьи 47.2 Закона 73-ФЗ. В случае несогласия Ответственного лица с направленным актом в части установления состава (перечня) видов работ по сохранению объекта культурного наследия и сроков (периодичности)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акта.</w:t>
            </w:r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r w:rsidRPr="00247643">
              <w:rPr>
                <w:sz w:val="20"/>
                <w:szCs w:val="20"/>
              </w:rPr>
              <w:t xml:space="preserve">В случае отсутствия таковых возражений акт считается действующим в предложенной редакции. </w:t>
            </w:r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proofErr w:type="gramStart"/>
            <w:r w:rsidRPr="00247643">
              <w:rPr>
                <w:sz w:val="20"/>
                <w:szCs w:val="20"/>
              </w:rPr>
              <w:t>В соответствии с пунктом 6.3 Порядка подготовки и утверждения охранного обязательства собственника или иного законного владельца объекта культурного наследия, включенного в единый реестр объектов культурного наследия, утвержденного приказом Министерства культуры Российской Федерации от 01.07.2015 № 1887, требования к составу и срокам (периодичности) проведения работ по сохранению объекта культурного наследия могут быть установлены предписаниями соответствующего органа охраны, выдаваемыми в порядке, установленном законодательством.</w:t>
            </w:r>
            <w:proofErr w:type="gramEnd"/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r w:rsidRPr="00247643">
              <w:rPr>
                <w:sz w:val="20"/>
                <w:szCs w:val="20"/>
              </w:rPr>
              <w:t>4. В случае перехода права собственности или иного права владения объектом культурного наследия, а также в случае изменения реквизитов, Ответственное лицо обязано уведомить об этом Госорган в течение 15 календарных дней.</w:t>
            </w:r>
          </w:p>
          <w:p w:rsidR="00247643" w:rsidRPr="00247643" w:rsidRDefault="00247643" w:rsidP="00247643">
            <w:pPr>
              <w:ind w:firstLine="709"/>
              <w:jc w:val="both"/>
              <w:rPr>
                <w:sz w:val="20"/>
                <w:szCs w:val="20"/>
              </w:rPr>
            </w:pPr>
            <w:r w:rsidRPr="00247643">
              <w:rPr>
                <w:sz w:val="20"/>
                <w:szCs w:val="20"/>
              </w:rPr>
              <w:t>5. Ответственное лицо обязуется обеспечивать условия доступности для инвалидов объекта культурного наследия в соответствии с порядком, утвержденным приказом Министерства культуры Российской Федерации от 20.11.2015 № 2834.</w:t>
            </w:r>
          </w:p>
        </w:tc>
      </w:tr>
    </w:tbl>
    <w:p w:rsidR="00247643" w:rsidRPr="00247643" w:rsidRDefault="00247643" w:rsidP="00247643">
      <w:pPr>
        <w:keepNext/>
        <w:jc w:val="center"/>
        <w:rPr>
          <w:sz w:val="28"/>
          <w:szCs w:val="28"/>
        </w:rPr>
      </w:pPr>
    </w:p>
    <w:p w:rsidR="00247643" w:rsidRPr="00247643" w:rsidRDefault="00247643" w:rsidP="00247643">
      <w:pPr>
        <w:keepNext/>
        <w:pBdr>
          <w:top w:val="single" w:sz="4" w:space="1" w:color="auto"/>
        </w:pBdr>
        <w:jc w:val="center"/>
        <w:rPr>
          <w:sz w:val="28"/>
          <w:szCs w:val="28"/>
        </w:rPr>
      </w:pPr>
    </w:p>
    <w:p w:rsidR="00247643" w:rsidRPr="00247643" w:rsidRDefault="00247643" w:rsidP="00247643">
      <w:pPr>
        <w:keepNext/>
        <w:jc w:val="center"/>
        <w:rPr>
          <w:sz w:val="28"/>
          <w:szCs w:val="28"/>
        </w:rPr>
      </w:pPr>
    </w:p>
    <w:p w:rsidR="00247643" w:rsidRPr="00247643" w:rsidRDefault="00247643" w:rsidP="00247643">
      <w:pPr>
        <w:keepNext/>
        <w:jc w:val="center"/>
        <w:rPr>
          <w:sz w:val="28"/>
          <w:szCs w:val="28"/>
        </w:rPr>
      </w:pPr>
    </w:p>
    <w:p w:rsidR="00247643" w:rsidRPr="00247643" w:rsidRDefault="00247643" w:rsidP="00247643">
      <w:pPr>
        <w:keepNext/>
        <w:jc w:val="center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44"/>
        <w:gridCol w:w="2025"/>
        <w:gridCol w:w="2171"/>
      </w:tblGrid>
      <w:tr w:rsidR="00247643" w:rsidRPr="00247643" w:rsidTr="00247643">
        <w:tc>
          <w:tcPr>
            <w:tcW w:w="2868" w:type="pct"/>
          </w:tcPr>
          <w:p w:rsidR="00247643" w:rsidRPr="00071137" w:rsidRDefault="00247643" w:rsidP="00247643">
            <w:pPr>
              <w:keepNext/>
              <w:jc w:val="both"/>
            </w:pPr>
            <w:r w:rsidRPr="00071137">
              <w:t>Глава города Пскова</w:t>
            </w:r>
          </w:p>
        </w:tc>
        <w:tc>
          <w:tcPr>
            <w:tcW w:w="1029" w:type="pct"/>
          </w:tcPr>
          <w:p w:rsidR="00247643" w:rsidRPr="00071137" w:rsidRDefault="00247643" w:rsidP="00247643">
            <w:pPr>
              <w:keepNext/>
              <w:jc w:val="center"/>
            </w:pPr>
          </w:p>
        </w:tc>
        <w:tc>
          <w:tcPr>
            <w:tcW w:w="1103" w:type="pct"/>
            <w:vAlign w:val="bottom"/>
          </w:tcPr>
          <w:p w:rsidR="00247643" w:rsidRPr="00071137" w:rsidRDefault="00247643" w:rsidP="00247643">
            <w:pPr>
              <w:keepNext/>
              <w:jc w:val="center"/>
            </w:pPr>
            <w:r w:rsidRPr="00071137">
              <w:t>И.Н. Цецерский</w:t>
            </w:r>
          </w:p>
        </w:tc>
      </w:tr>
    </w:tbl>
    <w:p w:rsidR="00247643" w:rsidRPr="00247643" w:rsidRDefault="00247643" w:rsidP="00247643">
      <w:pPr>
        <w:spacing w:after="120"/>
        <w:ind w:firstLine="567"/>
        <w:jc w:val="both"/>
        <w:rPr>
          <w:szCs w:val="20"/>
        </w:rPr>
      </w:pPr>
    </w:p>
    <w:p w:rsidR="00247643" w:rsidRPr="00247643" w:rsidRDefault="00247643" w:rsidP="00247643">
      <w:pPr>
        <w:keepNext/>
        <w:jc w:val="right"/>
        <w:outlineLvl w:val="2"/>
        <w:rPr>
          <w:sz w:val="28"/>
          <w:szCs w:val="28"/>
        </w:rPr>
        <w:sectPr w:rsidR="00247643" w:rsidRPr="00247643" w:rsidSect="00247643">
          <w:footerReference w:type="default" r:id="rId37"/>
          <w:pgSz w:w="11907" w:h="16840"/>
          <w:pgMar w:top="1304" w:right="680" w:bottom="1077" w:left="1531" w:header="851" w:footer="442" w:gutter="0"/>
          <w:pgNumType w:start="1"/>
          <w:cols w:space="720"/>
          <w:titlePg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247643" w:rsidRPr="00247643" w:rsidTr="00247643">
        <w:trPr>
          <w:jc w:val="right"/>
        </w:trPr>
        <w:tc>
          <w:tcPr>
            <w:tcW w:w="5000" w:type="pct"/>
          </w:tcPr>
          <w:p w:rsidR="00247643" w:rsidRPr="00071137" w:rsidRDefault="00247643" w:rsidP="00247643">
            <w:pPr>
              <w:keepNext/>
              <w:jc w:val="right"/>
              <w:outlineLvl w:val="2"/>
              <w:rPr>
                <w:lang w:val="en-US"/>
              </w:rPr>
            </w:pPr>
            <w:r w:rsidRPr="00071137">
              <w:lastRenderedPageBreak/>
              <w:t xml:space="preserve">Приложение </w:t>
            </w:r>
            <w:r w:rsidRPr="00071137">
              <w:rPr>
                <w:lang w:val="en-US"/>
              </w:rPr>
              <w:t>3</w:t>
            </w:r>
          </w:p>
        </w:tc>
      </w:tr>
      <w:tr w:rsidR="00247643" w:rsidRPr="00247643" w:rsidTr="00247643">
        <w:trPr>
          <w:jc w:val="right"/>
        </w:trPr>
        <w:tc>
          <w:tcPr>
            <w:tcW w:w="5000" w:type="pct"/>
          </w:tcPr>
          <w:p w:rsidR="00247643" w:rsidRPr="00071137" w:rsidRDefault="00247643" w:rsidP="00247643">
            <w:pPr>
              <w:keepNext/>
              <w:jc w:val="right"/>
              <w:outlineLvl w:val="2"/>
            </w:pPr>
            <w:r w:rsidRPr="00071137">
              <w:t>к Решению Псковской городской Думы</w:t>
            </w:r>
          </w:p>
          <w:p w:rsidR="00247643" w:rsidRPr="00071137" w:rsidRDefault="00B44238" w:rsidP="00247643">
            <w:pPr>
              <w:jc w:val="right"/>
            </w:pPr>
            <w:r>
              <w:t>от 06.07.2018 № 337</w:t>
            </w:r>
          </w:p>
        </w:tc>
      </w:tr>
    </w:tbl>
    <w:p w:rsidR="00247643" w:rsidRPr="00247643" w:rsidRDefault="00247643" w:rsidP="00247643">
      <w:pPr>
        <w:jc w:val="center"/>
        <w:rPr>
          <w:b/>
          <w:sz w:val="28"/>
          <w:szCs w:val="28"/>
        </w:rPr>
      </w:pPr>
    </w:p>
    <w:p w:rsidR="00247643" w:rsidRPr="00071137" w:rsidRDefault="00247643" w:rsidP="00247643">
      <w:pPr>
        <w:keepNext/>
        <w:jc w:val="center"/>
        <w:rPr>
          <w:b/>
        </w:rPr>
      </w:pPr>
      <w:r w:rsidRPr="00071137">
        <w:rPr>
          <w:b/>
        </w:rPr>
        <w:t xml:space="preserve">Копия Паспорта объекта культурного наследия </w:t>
      </w:r>
    </w:p>
    <w:p w:rsidR="00247643" w:rsidRPr="00071137" w:rsidRDefault="00247643" w:rsidP="00247643">
      <w:pPr>
        <w:keepNext/>
        <w:jc w:val="center"/>
        <w:rPr>
          <w:b/>
        </w:rPr>
      </w:pPr>
      <w:r w:rsidRPr="00071137">
        <w:rPr>
          <w:b/>
        </w:rPr>
        <w:t>регионального значения "Дом жилой",</w:t>
      </w:r>
    </w:p>
    <w:p w:rsidR="00247643" w:rsidRPr="00071137" w:rsidRDefault="00247643" w:rsidP="00247643">
      <w:pPr>
        <w:keepNext/>
        <w:jc w:val="center"/>
        <w:rPr>
          <w:b/>
        </w:rPr>
      </w:pPr>
      <w:r w:rsidRPr="00071137">
        <w:rPr>
          <w:b/>
        </w:rPr>
        <w:t>расположенного по адресу: г. Псков, ул. Труда, д. 4</w:t>
      </w:r>
    </w:p>
    <w:p w:rsidR="00247643" w:rsidRPr="00247643" w:rsidRDefault="00247643" w:rsidP="00247643">
      <w:pPr>
        <w:keepNext/>
        <w:jc w:val="center"/>
        <w:rPr>
          <w:b/>
          <w:sz w:val="28"/>
          <w:szCs w:val="28"/>
        </w:rPr>
      </w:pPr>
    </w:p>
    <w:p w:rsidR="00247643" w:rsidRPr="00247643" w:rsidRDefault="00247643" w:rsidP="00247643">
      <w:pPr>
        <w:shd w:val="clear" w:color="auto" w:fill="FFFFFF"/>
        <w:ind w:firstLine="567"/>
        <w:jc w:val="right"/>
        <w:rPr>
          <w:color w:val="000000"/>
          <w:spacing w:val="-3"/>
          <w:w w:val="86"/>
          <w:sz w:val="20"/>
          <w:szCs w:val="20"/>
        </w:rPr>
      </w:pPr>
    </w:p>
    <w:p w:rsidR="00247643" w:rsidRPr="00C21EB4" w:rsidRDefault="00247643" w:rsidP="00247643">
      <w:pPr>
        <w:pBdr>
          <w:top w:val="single" w:sz="4" w:space="1" w:color="auto"/>
        </w:pBdr>
        <w:shd w:val="clear" w:color="auto" w:fill="FFFFFF"/>
        <w:ind w:firstLine="567"/>
        <w:jc w:val="right"/>
      </w:pPr>
      <w:r w:rsidRPr="00C21EB4">
        <w:rPr>
          <w:color w:val="000000"/>
        </w:rPr>
        <w:t>Утверждено</w:t>
      </w:r>
    </w:p>
    <w:p w:rsidR="00247643" w:rsidRPr="00C21EB4" w:rsidRDefault="00247643" w:rsidP="00247643">
      <w:pPr>
        <w:shd w:val="clear" w:color="auto" w:fill="FFFFFF"/>
        <w:ind w:firstLine="567"/>
        <w:jc w:val="right"/>
      </w:pPr>
      <w:r w:rsidRPr="00C21EB4">
        <w:rPr>
          <w:color w:val="000000"/>
        </w:rPr>
        <w:t>приказом Министерства культуры</w:t>
      </w:r>
    </w:p>
    <w:p w:rsidR="00247643" w:rsidRPr="00C21EB4" w:rsidRDefault="00247643" w:rsidP="00247643">
      <w:pPr>
        <w:shd w:val="clear" w:color="auto" w:fill="FFFFFF"/>
        <w:ind w:firstLine="567"/>
        <w:jc w:val="right"/>
      </w:pPr>
      <w:r w:rsidRPr="00C21EB4">
        <w:rPr>
          <w:color w:val="000000"/>
        </w:rPr>
        <w:t>Российской Федерации</w:t>
      </w:r>
    </w:p>
    <w:p w:rsidR="00247643" w:rsidRPr="00C21EB4" w:rsidRDefault="00247643" w:rsidP="00247643">
      <w:pPr>
        <w:shd w:val="clear" w:color="auto" w:fill="FFFFFF"/>
        <w:ind w:firstLine="567"/>
        <w:jc w:val="right"/>
        <w:rPr>
          <w:color w:val="000000"/>
        </w:rPr>
      </w:pPr>
      <w:r w:rsidRPr="00C21EB4">
        <w:rPr>
          <w:color w:val="000000"/>
        </w:rPr>
        <w:t>от 2 июля 2015 г. №1906</w:t>
      </w:r>
    </w:p>
    <w:p w:rsidR="00247643" w:rsidRPr="00C21EB4" w:rsidRDefault="00247643" w:rsidP="00247643">
      <w:pPr>
        <w:shd w:val="clear" w:color="auto" w:fill="FFFFFF"/>
        <w:ind w:left="7795"/>
        <w:jc w:val="right"/>
        <w:rPr>
          <w:color w:val="000000"/>
        </w:rPr>
      </w:pPr>
      <w:r w:rsidRPr="00C21EB4">
        <w:rPr>
          <w:color w:val="000000"/>
        </w:rPr>
        <w:t>Экземпляр № 2</w:t>
      </w:r>
    </w:p>
    <w:tbl>
      <w:tblPr>
        <w:tblW w:w="0" w:type="auto"/>
        <w:jc w:val="righ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</w:tblGrid>
      <w:tr w:rsidR="00247643" w:rsidRPr="00247643" w:rsidTr="00247643">
        <w:trPr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643" w:rsidRPr="00247643" w:rsidRDefault="00247643" w:rsidP="0024764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247643">
              <w:rPr>
                <w:rFonts w:eastAsia="Calibri"/>
                <w:sz w:val="20"/>
                <w:szCs w:val="20"/>
              </w:rPr>
              <w:t>5</w:t>
            </w:r>
          </w:p>
        </w:tc>
      </w:tr>
    </w:tbl>
    <w:p w:rsidR="00247643" w:rsidRPr="00C21EB4" w:rsidRDefault="00247643" w:rsidP="00247643">
      <w:pPr>
        <w:shd w:val="clear" w:color="auto" w:fill="FFFFFF"/>
        <w:ind w:firstLine="567"/>
        <w:jc w:val="right"/>
      </w:pPr>
      <w:r w:rsidRPr="00C21EB4">
        <w:rPr>
          <w:color w:val="000000"/>
        </w:rPr>
        <w:t>Регистрационный номер объекта культурного</w:t>
      </w:r>
    </w:p>
    <w:p w:rsidR="00247643" w:rsidRPr="00C21EB4" w:rsidRDefault="00247643" w:rsidP="00247643">
      <w:pPr>
        <w:shd w:val="clear" w:color="auto" w:fill="FFFFFF"/>
        <w:ind w:firstLine="567"/>
        <w:jc w:val="right"/>
      </w:pPr>
      <w:r w:rsidRPr="00C21EB4">
        <w:rPr>
          <w:color w:val="000000"/>
        </w:rPr>
        <w:t>наследия в едином государственном реестре</w:t>
      </w:r>
    </w:p>
    <w:p w:rsidR="00247643" w:rsidRPr="00C21EB4" w:rsidRDefault="00247643" w:rsidP="00247643">
      <w:pPr>
        <w:shd w:val="clear" w:color="auto" w:fill="FFFFFF"/>
        <w:ind w:right="10" w:firstLine="567"/>
        <w:jc w:val="right"/>
      </w:pPr>
      <w:proofErr w:type="gramStart"/>
      <w:r w:rsidRPr="00C21EB4">
        <w:rPr>
          <w:color w:val="000000"/>
        </w:rPr>
        <w:t>объектов культурного наследия (памятников</w:t>
      </w:r>
      <w:proofErr w:type="gramEnd"/>
    </w:p>
    <w:p w:rsidR="00247643" w:rsidRPr="00C21EB4" w:rsidRDefault="00247643" w:rsidP="00247643">
      <w:pPr>
        <w:shd w:val="clear" w:color="auto" w:fill="FFFFFF"/>
        <w:ind w:firstLine="567"/>
        <w:jc w:val="right"/>
      </w:pPr>
      <w:r w:rsidRPr="00C21EB4">
        <w:rPr>
          <w:color w:val="000000"/>
        </w:rPr>
        <w:t>истории и культуры) народов Российской Федерации</w:t>
      </w:r>
    </w:p>
    <w:p w:rsidR="00247643" w:rsidRPr="00247643" w:rsidRDefault="00247643" w:rsidP="00247643">
      <w:pPr>
        <w:shd w:val="clear" w:color="auto" w:fill="FFFFFF"/>
        <w:jc w:val="center"/>
        <w:rPr>
          <w:color w:val="000000"/>
          <w:sz w:val="20"/>
          <w:szCs w:val="20"/>
        </w:rPr>
      </w:pPr>
    </w:p>
    <w:p w:rsidR="00247643" w:rsidRPr="00247643" w:rsidRDefault="00247643" w:rsidP="00247643">
      <w:pPr>
        <w:shd w:val="clear" w:color="auto" w:fill="FFFFFF"/>
        <w:jc w:val="center"/>
        <w:rPr>
          <w:color w:val="000000"/>
          <w:sz w:val="20"/>
          <w:szCs w:val="20"/>
        </w:rPr>
      </w:pPr>
      <w:r w:rsidRPr="00247643">
        <w:rPr>
          <w:color w:val="000000"/>
          <w:sz w:val="20"/>
          <w:szCs w:val="20"/>
        </w:rPr>
        <w:t>ПАСПОРТ</w:t>
      </w:r>
    </w:p>
    <w:p w:rsidR="00247643" w:rsidRPr="00247643" w:rsidRDefault="00247643" w:rsidP="00247643">
      <w:pPr>
        <w:shd w:val="clear" w:color="auto" w:fill="FFFFFF"/>
        <w:jc w:val="center"/>
        <w:rPr>
          <w:sz w:val="20"/>
          <w:szCs w:val="20"/>
        </w:rPr>
      </w:pPr>
      <w:r w:rsidRPr="00247643">
        <w:rPr>
          <w:sz w:val="20"/>
          <w:szCs w:val="20"/>
        </w:rPr>
        <w:t>ОБЪЕКТА КУЛЬТУРНОГО НАСЛЕДИЯ</w:t>
      </w:r>
    </w:p>
    <w:p w:rsidR="00247643" w:rsidRPr="00C21EB4" w:rsidRDefault="00247643" w:rsidP="00247643">
      <w:pPr>
        <w:shd w:val="clear" w:color="auto" w:fill="FFFFFF"/>
        <w:ind w:right="269" w:firstLine="567"/>
        <w:jc w:val="center"/>
      </w:pPr>
      <w:r w:rsidRPr="00C21EB4">
        <w:t>Фотографическое изображение объекта культурного наследия.</w:t>
      </w:r>
    </w:p>
    <w:p w:rsidR="00247643" w:rsidRPr="00C21EB4" w:rsidRDefault="00247643" w:rsidP="00247643">
      <w:pPr>
        <w:shd w:val="clear" w:color="auto" w:fill="FFFFFF"/>
        <w:ind w:right="269" w:firstLine="567"/>
        <w:jc w:val="center"/>
      </w:pPr>
      <w:r w:rsidRPr="00C21EB4">
        <w:t>за исключением отдельных объектов археологического наследия,</w:t>
      </w:r>
    </w:p>
    <w:p w:rsidR="00247643" w:rsidRPr="00C21EB4" w:rsidRDefault="00247643" w:rsidP="00247643">
      <w:pPr>
        <w:shd w:val="clear" w:color="auto" w:fill="FFFFFF"/>
        <w:ind w:right="259" w:firstLine="567"/>
        <w:jc w:val="center"/>
      </w:pPr>
      <w:r w:rsidRPr="00C21EB4">
        <w:t xml:space="preserve">фотографическое изображение которых вносится на </w:t>
      </w:r>
      <w:proofErr w:type="gramStart"/>
      <w:r w:rsidRPr="00C21EB4">
        <w:t>основании</w:t>
      </w:r>
      <w:proofErr w:type="gramEnd"/>
      <w:r w:rsidRPr="00C21EB4">
        <w:t xml:space="preserve"> решения</w:t>
      </w:r>
    </w:p>
    <w:p w:rsidR="00247643" w:rsidRPr="00C21EB4" w:rsidRDefault="00247643" w:rsidP="00247643">
      <w:pPr>
        <w:shd w:val="clear" w:color="auto" w:fill="FFFFFF"/>
        <w:ind w:right="259" w:firstLine="567"/>
        <w:jc w:val="center"/>
      </w:pPr>
      <w:r w:rsidRPr="00C21EB4">
        <w:t>соответствующего органа охраны объектов культурного наследия</w:t>
      </w:r>
    </w:p>
    <w:p w:rsidR="00247643" w:rsidRPr="00247643" w:rsidRDefault="00247643" w:rsidP="00247643">
      <w:pPr>
        <w:framePr w:h="6305" w:hSpace="10080" w:vSpace="58" w:wrap="notBeside" w:vAnchor="text" w:hAnchor="page" w:x="2062" w:y="236"/>
        <w:spacing w:after="120"/>
        <w:ind w:firstLine="567"/>
        <w:jc w:val="both"/>
      </w:pPr>
      <w:r w:rsidRPr="00247643">
        <w:rPr>
          <w:szCs w:val="20"/>
        </w:rPr>
        <w:object w:dxaOrig="15360" w:dyaOrig="10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1pt;height:269.65pt" o:ole="">
            <v:imagedata r:id="rId38" o:title=""/>
          </v:shape>
          <o:OLEObject Type="Embed" ProgID="PBrush" ShapeID="_x0000_i1025" DrawAspect="Content" ObjectID="_1592646073" r:id="rId39"/>
        </w:object>
      </w:r>
    </w:p>
    <w:p w:rsidR="00247643" w:rsidRPr="00247643" w:rsidRDefault="00247643" w:rsidP="00247643">
      <w:pPr>
        <w:framePr w:h="6305" w:hSpace="10080" w:vSpace="58" w:wrap="notBeside" w:vAnchor="text" w:hAnchor="page" w:x="2062" w:y="236"/>
        <w:ind w:firstLine="567"/>
        <w:jc w:val="right"/>
        <w:rPr>
          <w:color w:val="000000"/>
          <w:spacing w:val="-4"/>
          <w:sz w:val="20"/>
          <w:szCs w:val="20"/>
        </w:rPr>
      </w:pPr>
      <w:r w:rsidRPr="00247643">
        <w:rPr>
          <w:color w:val="000000"/>
          <w:spacing w:val="-4"/>
          <w:sz w:val="20"/>
          <w:szCs w:val="20"/>
        </w:rPr>
        <w:t>29.11.2014</w:t>
      </w:r>
    </w:p>
    <w:p w:rsidR="00247643" w:rsidRPr="00247643" w:rsidRDefault="00247643" w:rsidP="00247643">
      <w:pPr>
        <w:framePr w:h="6305" w:hSpace="10080" w:vSpace="58" w:wrap="notBeside" w:vAnchor="text" w:hAnchor="page" w:x="2062" w:y="236"/>
        <w:ind w:firstLine="567"/>
        <w:jc w:val="right"/>
        <w:rPr>
          <w:sz w:val="20"/>
          <w:szCs w:val="20"/>
        </w:rPr>
      </w:pPr>
      <w:r w:rsidRPr="00247643">
        <w:rPr>
          <w:color w:val="000000"/>
          <w:spacing w:val="-4"/>
          <w:sz w:val="20"/>
          <w:szCs w:val="20"/>
        </w:rPr>
        <w:t>Дата съемки (число, месяц, год)</w:t>
      </w:r>
    </w:p>
    <w:p w:rsidR="00247643" w:rsidRPr="00247643" w:rsidRDefault="00247643" w:rsidP="00247643">
      <w:pPr>
        <w:shd w:val="clear" w:color="auto" w:fill="FFFFFF"/>
        <w:ind w:right="259" w:firstLine="567"/>
        <w:jc w:val="center"/>
        <w:rPr>
          <w:color w:val="000000"/>
          <w:sz w:val="20"/>
          <w:szCs w:val="20"/>
        </w:rPr>
      </w:pPr>
    </w:p>
    <w:p w:rsidR="00247643" w:rsidRPr="00247643" w:rsidRDefault="00247643" w:rsidP="00247643">
      <w:pPr>
        <w:spacing w:after="120"/>
        <w:jc w:val="both"/>
        <w:rPr>
          <w:sz w:val="2"/>
          <w:szCs w:val="2"/>
        </w:rPr>
      </w:pPr>
    </w:p>
    <w:p w:rsidR="00247643" w:rsidRPr="00C21EB4" w:rsidRDefault="00247643" w:rsidP="00247643">
      <w:pPr>
        <w:pageBreakBefore/>
        <w:shd w:val="clear" w:color="auto" w:fill="FFFFFF"/>
        <w:ind w:firstLine="709"/>
        <w:jc w:val="both"/>
      </w:pPr>
      <w:r w:rsidRPr="00C21EB4">
        <w:rPr>
          <w:color w:val="000000"/>
        </w:rPr>
        <w:lastRenderedPageBreak/>
        <w:t>1. Сведения о наименовании объекта культурного наследия: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</w:rPr>
        <w:t>Дом</w:t>
      </w:r>
      <w:r w:rsidR="00C21EB4">
        <w:rPr>
          <w:color w:val="000000"/>
        </w:rPr>
        <w:t xml:space="preserve"> </w:t>
      </w:r>
      <w:r w:rsidRPr="00C21EB4">
        <w:rPr>
          <w:color w:val="000000"/>
        </w:rPr>
        <w:t>жилой.</w:t>
      </w:r>
    </w:p>
    <w:p w:rsidR="00247643" w:rsidRPr="00C21EB4" w:rsidRDefault="00247643" w:rsidP="00247643">
      <w:pPr>
        <w:shd w:val="clear" w:color="auto" w:fill="FFFFFF"/>
        <w:ind w:firstLine="709"/>
        <w:jc w:val="both"/>
        <w:rPr>
          <w:color w:val="000000"/>
        </w:rPr>
      </w:pPr>
      <w:r w:rsidRPr="00C21EB4">
        <w:rPr>
          <w:color w:val="000000"/>
        </w:rPr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</w:rPr>
        <w:t>1948 г.</w:t>
      </w:r>
    </w:p>
    <w:p w:rsidR="00247643" w:rsidRPr="00C21EB4" w:rsidRDefault="00247643" w:rsidP="00247643">
      <w:pPr>
        <w:shd w:val="clear" w:color="auto" w:fill="FFFFFF"/>
        <w:ind w:firstLine="709"/>
        <w:jc w:val="both"/>
        <w:rPr>
          <w:color w:val="000000"/>
        </w:rPr>
      </w:pPr>
      <w:r w:rsidRPr="00C21EB4">
        <w:rPr>
          <w:color w:val="000000"/>
        </w:rPr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2"/>
        <w:gridCol w:w="3305"/>
        <w:gridCol w:w="3305"/>
      </w:tblGrid>
      <w:tr w:rsidR="00247643" w:rsidRPr="00247643" w:rsidTr="00247643">
        <w:tc>
          <w:tcPr>
            <w:tcW w:w="1666" w:type="pct"/>
            <w:shd w:val="clear" w:color="auto" w:fill="auto"/>
            <w:vAlign w:val="center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Федерального значения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Регионального значения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247643" w:rsidRPr="00247643" w:rsidRDefault="00247643" w:rsidP="0024764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Местного</w:t>
            </w:r>
          </w:p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(муниципального) значения</w:t>
            </w:r>
          </w:p>
        </w:tc>
      </w:tr>
      <w:tr w:rsidR="00247643" w:rsidRPr="00247643" w:rsidTr="00247643">
        <w:tc>
          <w:tcPr>
            <w:tcW w:w="1666" w:type="pct"/>
            <w:shd w:val="clear" w:color="auto" w:fill="auto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67" w:type="pct"/>
            <w:shd w:val="clear" w:color="auto" w:fill="auto"/>
          </w:tcPr>
          <w:p w:rsidR="00247643" w:rsidRPr="00247643" w:rsidRDefault="00247643" w:rsidP="00247643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247643" w:rsidRPr="00247643" w:rsidRDefault="00247643" w:rsidP="00247643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</w:p>
    <w:p w:rsidR="00247643" w:rsidRPr="00C21EB4" w:rsidRDefault="00247643" w:rsidP="00247643">
      <w:pPr>
        <w:shd w:val="clear" w:color="auto" w:fill="FFFFFF"/>
        <w:ind w:firstLine="709"/>
        <w:jc w:val="both"/>
        <w:rPr>
          <w:color w:val="000000"/>
        </w:rPr>
      </w:pPr>
      <w:r w:rsidRPr="00C21EB4">
        <w:rPr>
          <w:color w:val="000000"/>
        </w:rPr>
        <w:t>4. Сведения о виде объекта культурного наследия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2"/>
        <w:gridCol w:w="3305"/>
        <w:gridCol w:w="3305"/>
      </w:tblGrid>
      <w:tr w:rsidR="00247643" w:rsidRPr="00247643" w:rsidTr="00247643">
        <w:tc>
          <w:tcPr>
            <w:tcW w:w="1666" w:type="pct"/>
            <w:shd w:val="clear" w:color="auto" w:fill="auto"/>
            <w:vAlign w:val="center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Памятник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Ансамбль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достопримечательное место</w:t>
            </w:r>
          </w:p>
        </w:tc>
      </w:tr>
      <w:tr w:rsidR="00247643" w:rsidRPr="00247643" w:rsidTr="00247643">
        <w:tc>
          <w:tcPr>
            <w:tcW w:w="1666" w:type="pct"/>
            <w:shd w:val="clear" w:color="auto" w:fill="auto"/>
          </w:tcPr>
          <w:p w:rsidR="00247643" w:rsidRPr="00247643" w:rsidRDefault="00247643" w:rsidP="00247643">
            <w:pPr>
              <w:jc w:val="center"/>
              <w:rPr>
                <w:color w:val="000000"/>
                <w:sz w:val="20"/>
                <w:szCs w:val="20"/>
              </w:rPr>
            </w:pPr>
            <w:r w:rsidRPr="00247643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667" w:type="pct"/>
            <w:shd w:val="clear" w:color="auto" w:fill="auto"/>
          </w:tcPr>
          <w:p w:rsidR="00247643" w:rsidRPr="00247643" w:rsidRDefault="00247643" w:rsidP="0024764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:rsidR="00247643" w:rsidRPr="00247643" w:rsidRDefault="00247643" w:rsidP="00247643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247643" w:rsidRPr="00247643" w:rsidRDefault="00247643" w:rsidP="00247643">
      <w:pPr>
        <w:ind w:firstLine="567"/>
        <w:jc w:val="both"/>
        <w:rPr>
          <w:szCs w:val="20"/>
        </w:rPr>
      </w:pP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</w:rPr>
        <w:t>5.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247643" w:rsidRPr="00C21EB4" w:rsidRDefault="00247643" w:rsidP="00247643">
      <w:pPr>
        <w:shd w:val="clear" w:color="auto" w:fill="FFFFFF"/>
        <w:tabs>
          <w:tab w:val="left" w:pos="9955"/>
        </w:tabs>
        <w:ind w:firstLine="709"/>
        <w:jc w:val="both"/>
      </w:pPr>
      <w:r w:rsidRPr="00C21EB4">
        <w:rPr>
          <w:color w:val="000000"/>
        </w:rPr>
        <w:t>Постановление Псковского областного Собрания депутатов от 30.01.1998 № 542 "Об утверждении государственного списка недвижимых памятников истории и культуры, подлежащих охране как памятники местного значения".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</w:rPr>
        <w:t>Псковская область, г. Псков, ул. Труда, 4.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</w:rPr>
        <w:t>7. Сведения о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247643" w:rsidRPr="00C21EB4" w:rsidRDefault="00247643" w:rsidP="00247643">
      <w:pPr>
        <w:shd w:val="clear" w:color="auto" w:fill="FFFFFF"/>
        <w:ind w:firstLine="709"/>
        <w:jc w:val="both"/>
        <w:rPr>
          <w:color w:val="000000"/>
        </w:rPr>
      </w:pPr>
      <w:r w:rsidRPr="00C21EB4">
        <w:rPr>
          <w:color w:val="000000"/>
        </w:rPr>
        <w:t>На дату оформления паспорта границы территории объекта культурного наследия не утверждены.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  <w:spacing w:val="-3"/>
        </w:rPr>
        <w:t>8. Описание предмета охраны объекта культурного наследия:</w:t>
      </w:r>
    </w:p>
    <w:p w:rsidR="00247643" w:rsidRPr="00C21EB4" w:rsidRDefault="00247643" w:rsidP="00C21EB4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709"/>
        <w:jc w:val="both"/>
      </w:pPr>
      <w:r w:rsidRPr="00C21EB4">
        <w:rPr>
          <w:spacing w:val="-1"/>
        </w:rPr>
        <w:t>объемно-пространственная композиция двухэтажного полукаменного здания в габаритах несущих и капитальных стен;</w:t>
      </w:r>
    </w:p>
    <w:p w:rsidR="00247643" w:rsidRPr="00C21EB4" w:rsidRDefault="00247643" w:rsidP="00C21EB4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709"/>
        <w:jc w:val="both"/>
      </w:pPr>
      <w:r w:rsidRPr="00C21EB4">
        <w:rPr>
          <w:spacing w:val="-1"/>
        </w:rPr>
        <w:t xml:space="preserve">архитектурная композиция фасадов: первоначальные габариты, местоположение, ритм, форма оконных проемов; </w:t>
      </w:r>
      <w:proofErr w:type="spellStart"/>
      <w:r w:rsidRPr="00C21EB4">
        <w:rPr>
          <w:spacing w:val="-1"/>
        </w:rPr>
        <w:t>расстекловка</w:t>
      </w:r>
      <w:proofErr w:type="spellEnd"/>
      <w:r w:rsidRPr="00C21EB4">
        <w:rPr>
          <w:spacing w:val="-1"/>
        </w:rPr>
        <w:t xml:space="preserve"> оконных проемов; арочные перемычки окон первого этажа; габариты и местоположение первоначальных дверных проемов;</w:t>
      </w:r>
    </w:p>
    <w:p w:rsidR="00247643" w:rsidRPr="00C21EB4" w:rsidRDefault="00247643" w:rsidP="00C21EB4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709"/>
        <w:jc w:val="both"/>
      </w:pPr>
      <w:r w:rsidRPr="00C21EB4">
        <w:t>архитектурный декор фасада: кирпичный оштукатуренный цоколь, междуэтажная тяга, фасадная отделка (штукатурка, окраска);</w:t>
      </w:r>
    </w:p>
    <w:p w:rsidR="00247643" w:rsidRPr="00C21EB4" w:rsidRDefault="00247643" w:rsidP="00C21EB4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709"/>
        <w:jc w:val="both"/>
      </w:pPr>
      <w:r w:rsidRPr="00C21EB4">
        <w:t>интерьер: узкая деревянная междуэтажная лестница; высота и первоначальная планировка помещений;</w:t>
      </w:r>
    </w:p>
    <w:p w:rsidR="00247643" w:rsidRPr="00C21EB4" w:rsidRDefault="00247643" w:rsidP="00C21EB4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709"/>
        <w:jc w:val="both"/>
      </w:pPr>
      <w:r w:rsidRPr="00C21EB4">
        <w:t>конструкция и тип кровли: двухскатная, деревянная, стропильная, с д</w:t>
      </w:r>
      <w:r w:rsidR="005463BD">
        <w:t>о</w:t>
      </w:r>
      <w:r w:rsidRPr="00C21EB4">
        <w:t>щатыми фронтонами, покрыта шифером; высотные отметки конька, углы уклона скатов; местоположение и конструкция дымоходов;</w:t>
      </w:r>
    </w:p>
    <w:p w:rsidR="00247643" w:rsidRPr="00C21EB4" w:rsidRDefault="00247643" w:rsidP="00C21EB4">
      <w:pPr>
        <w:numPr>
          <w:ilvl w:val="0"/>
          <w:numId w:val="8"/>
        </w:numPr>
        <w:shd w:val="clear" w:color="auto" w:fill="FFFFFF"/>
        <w:tabs>
          <w:tab w:val="left" w:pos="851"/>
        </w:tabs>
        <w:ind w:left="0" w:firstLine="709"/>
        <w:jc w:val="both"/>
      </w:pPr>
      <w:r w:rsidRPr="00C21EB4">
        <w:t>материал стен: кирпич в уровне первого этажа, дерево в уровне второго этажа.</w:t>
      </w:r>
    </w:p>
    <w:p w:rsidR="00247643" w:rsidRPr="00C21EB4" w:rsidRDefault="00247643" w:rsidP="00247643">
      <w:pPr>
        <w:shd w:val="clear" w:color="auto" w:fill="FFFFFF"/>
        <w:tabs>
          <w:tab w:val="left" w:pos="993"/>
        </w:tabs>
        <w:ind w:firstLine="709"/>
        <w:jc w:val="both"/>
      </w:pPr>
      <w:r w:rsidRPr="00C21EB4">
        <w:t>Приказ Государственного комитета Псковской области по охране объектов культурного наследия от 11.05.2016 № 194.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  <w:spacing w:val="-2"/>
        </w:rPr>
        <w:t xml:space="preserve">9. Сведения о наличии зон охраны данного объекта культурного наследия с указанием номера и </w:t>
      </w:r>
      <w:r w:rsidRPr="00C21EB4">
        <w:rPr>
          <w:color w:val="000000"/>
        </w:rPr>
        <w:t xml:space="preserve">даты принятия органом государственной власти акта об утверждении указанных зон либо </w:t>
      </w:r>
      <w:r w:rsidRPr="00C21EB4">
        <w:rPr>
          <w:color w:val="000000"/>
          <w:spacing w:val="2"/>
        </w:rPr>
        <w:t xml:space="preserve">информация о расположении данного объекта культурного наследия в границах зон охраны </w:t>
      </w:r>
      <w:r w:rsidRPr="00C21EB4">
        <w:rPr>
          <w:color w:val="000000"/>
          <w:spacing w:val="-2"/>
        </w:rPr>
        <w:t>иного объекта культурного наследия:</w:t>
      </w:r>
    </w:p>
    <w:p w:rsidR="00247643" w:rsidRPr="00C21EB4" w:rsidRDefault="00247643" w:rsidP="00247643">
      <w:pPr>
        <w:shd w:val="clear" w:color="auto" w:fill="FFFFFF"/>
        <w:ind w:firstLine="709"/>
        <w:jc w:val="both"/>
      </w:pPr>
      <w:r w:rsidRPr="00C21EB4">
        <w:rPr>
          <w:color w:val="000000"/>
          <w:spacing w:val="5"/>
        </w:rPr>
        <w:t xml:space="preserve">Постановление Псковского областного Собрания депутатов от 26.12.2013 № 674 "Об </w:t>
      </w:r>
      <w:r w:rsidRPr="00C21EB4">
        <w:rPr>
          <w:color w:val="000000"/>
          <w:spacing w:val="3"/>
        </w:rPr>
        <w:t xml:space="preserve">утверждении границ зон охраны, режимов использования земель и градостроительных </w:t>
      </w:r>
      <w:r w:rsidRPr="00C21EB4">
        <w:rPr>
          <w:color w:val="000000"/>
          <w:spacing w:val="5"/>
        </w:rPr>
        <w:lastRenderedPageBreak/>
        <w:t xml:space="preserve">регламентов в границах зон охраны объекта культурного наследия федерального значения </w:t>
      </w:r>
      <w:r w:rsidRPr="00C21EB4">
        <w:rPr>
          <w:color w:val="000000"/>
          <w:spacing w:val="-5"/>
        </w:rPr>
        <w:t>"Ансамбль Кремля".</w:t>
      </w:r>
    </w:p>
    <w:p w:rsidR="00247643" w:rsidRPr="00247643" w:rsidRDefault="00247643" w:rsidP="00247643">
      <w:pPr>
        <w:shd w:val="clear" w:color="auto" w:fill="FFFFFF"/>
        <w:jc w:val="both"/>
        <w:rPr>
          <w:color w:val="000000"/>
          <w:spacing w:val="-2"/>
          <w:sz w:val="20"/>
          <w:szCs w:val="20"/>
        </w:rPr>
      </w:pPr>
    </w:p>
    <w:p w:rsidR="00247643" w:rsidRPr="005463BD" w:rsidRDefault="00247643" w:rsidP="00247643">
      <w:pPr>
        <w:shd w:val="clear" w:color="auto" w:fill="FFFFFF"/>
        <w:jc w:val="both"/>
        <w:rPr>
          <w:color w:val="000000"/>
          <w:spacing w:val="-2"/>
        </w:rPr>
      </w:pPr>
      <w:r w:rsidRPr="005463BD">
        <w:rPr>
          <w:color w:val="000000"/>
          <w:spacing w:val="-2"/>
        </w:rPr>
        <w:t>14.11.2017</w:t>
      </w:r>
    </w:p>
    <w:p w:rsidR="00247643" w:rsidRPr="00247643" w:rsidRDefault="00247643" w:rsidP="00247643">
      <w:pPr>
        <w:shd w:val="clear" w:color="auto" w:fill="FFFFFF"/>
        <w:jc w:val="both"/>
        <w:rPr>
          <w:color w:val="000000"/>
          <w:spacing w:val="-2"/>
          <w:sz w:val="20"/>
          <w:szCs w:val="20"/>
        </w:rPr>
      </w:pPr>
      <w:r w:rsidRPr="00247643">
        <w:rPr>
          <w:color w:val="000000"/>
          <w:spacing w:val="-2"/>
          <w:sz w:val="20"/>
          <w:szCs w:val="20"/>
        </w:rPr>
        <w:t xml:space="preserve">Дата оформления паспорта </w:t>
      </w:r>
    </w:p>
    <w:p w:rsidR="00247643" w:rsidRPr="00247643" w:rsidRDefault="00247643" w:rsidP="00247643">
      <w:pPr>
        <w:shd w:val="clear" w:color="auto" w:fill="FFFFFF"/>
        <w:jc w:val="both"/>
        <w:rPr>
          <w:color w:val="000000"/>
          <w:spacing w:val="-1"/>
          <w:sz w:val="20"/>
          <w:szCs w:val="20"/>
        </w:rPr>
      </w:pPr>
      <w:r w:rsidRPr="00247643">
        <w:rPr>
          <w:color w:val="000000"/>
          <w:spacing w:val="-1"/>
          <w:sz w:val="20"/>
          <w:szCs w:val="20"/>
        </w:rPr>
        <w:t>(число, месяц, год)</w:t>
      </w:r>
    </w:p>
    <w:p w:rsidR="00247643" w:rsidRPr="00247643" w:rsidRDefault="00247643" w:rsidP="00247643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247643" w:rsidRDefault="00247643" w:rsidP="00247643">
      <w:pPr>
        <w:keepNext/>
        <w:jc w:val="center"/>
        <w:rPr>
          <w:sz w:val="28"/>
          <w:szCs w:val="28"/>
        </w:rPr>
      </w:pPr>
    </w:p>
    <w:p w:rsidR="005463BD" w:rsidRPr="00247643" w:rsidRDefault="005463BD" w:rsidP="00247643">
      <w:pPr>
        <w:keepNext/>
        <w:jc w:val="center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44"/>
        <w:gridCol w:w="2025"/>
        <w:gridCol w:w="2171"/>
      </w:tblGrid>
      <w:tr w:rsidR="00247643" w:rsidRPr="00247643" w:rsidTr="00247643">
        <w:tc>
          <w:tcPr>
            <w:tcW w:w="2868" w:type="pct"/>
          </w:tcPr>
          <w:p w:rsidR="00247643" w:rsidRPr="005463BD" w:rsidRDefault="00247643" w:rsidP="00247643">
            <w:pPr>
              <w:keepNext/>
              <w:jc w:val="both"/>
            </w:pPr>
            <w:r w:rsidRPr="005463BD">
              <w:t>Глава города Пскова</w:t>
            </w:r>
          </w:p>
        </w:tc>
        <w:tc>
          <w:tcPr>
            <w:tcW w:w="1029" w:type="pct"/>
          </w:tcPr>
          <w:p w:rsidR="00247643" w:rsidRPr="005463BD" w:rsidRDefault="00247643" w:rsidP="00247643">
            <w:pPr>
              <w:keepNext/>
              <w:jc w:val="center"/>
            </w:pPr>
          </w:p>
        </w:tc>
        <w:tc>
          <w:tcPr>
            <w:tcW w:w="1103" w:type="pct"/>
            <w:vAlign w:val="bottom"/>
          </w:tcPr>
          <w:p w:rsidR="00247643" w:rsidRPr="005463BD" w:rsidRDefault="00247643" w:rsidP="00247643">
            <w:pPr>
              <w:keepNext/>
              <w:jc w:val="center"/>
            </w:pPr>
            <w:r w:rsidRPr="005463BD">
              <w:t>И.Н. Цецерский</w:t>
            </w:r>
          </w:p>
        </w:tc>
      </w:tr>
    </w:tbl>
    <w:p w:rsidR="00247643" w:rsidRPr="00247643" w:rsidRDefault="00247643" w:rsidP="00247643">
      <w:pPr>
        <w:keepNext/>
        <w:jc w:val="both"/>
        <w:outlineLvl w:val="2"/>
        <w:rPr>
          <w:sz w:val="28"/>
          <w:szCs w:val="28"/>
        </w:rPr>
        <w:sectPr w:rsidR="00247643" w:rsidRPr="00247643" w:rsidSect="00247643">
          <w:footerReference w:type="default" r:id="rId40"/>
          <w:pgSz w:w="11907" w:h="16840"/>
          <w:pgMar w:top="1304" w:right="680" w:bottom="1077" w:left="1531" w:header="851" w:footer="442" w:gutter="0"/>
          <w:pgNumType w:start="1"/>
          <w:cols w:space="720"/>
          <w:titlePg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247643" w:rsidRPr="00247643" w:rsidTr="00247643">
        <w:trPr>
          <w:jc w:val="right"/>
        </w:trPr>
        <w:tc>
          <w:tcPr>
            <w:tcW w:w="5000" w:type="pct"/>
          </w:tcPr>
          <w:p w:rsidR="00247643" w:rsidRPr="00136BF9" w:rsidRDefault="00247643" w:rsidP="00247643">
            <w:pPr>
              <w:keepNext/>
              <w:jc w:val="right"/>
              <w:outlineLvl w:val="2"/>
            </w:pPr>
            <w:r w:rsidRPr="00136BF9">
              <w:lastRenderedPageBreak/>
              <w:t>Приложение 4</w:t>
            </w:r>
          </w:p>
        </w:tc>
      </w:tr>
      <w:tr w:rsidR="00247643" w:rsidRPr="00247643" w:rsidTr="00247643">
        <w:trPr>
          <w:jc w:val="right"/>
        </w:trPr>
        <w:tc>
          <w:tcPr>
            <w:tcW w:w="5000" w:type="pct"/>
          </w:tcPr>
          <w:p w:rsidR="00247643" w:rsidRPr="00136BF9" w:rsidRDefault="00247643" w:rsidP="00247643">
            <w:pPr>
              <w:keepNext/>
              <w:jc w:val="right"/>
              <w:outlineLvl w:val="2"/>
            </w:pPr>
            <w:r w:rsidRPr="00136BF9">
              <w:t>к Решению Псковской городской Думы</w:t>
            </w:r>
          </w:p>
          <w:p w:rsidR="00247643" w:rsidRPr="00136BF9" w:rsidRDefault="000A718D" w:rsidP="00247643">
            <w:pPr>
              <w:jc w:val="right"/>
            </w:pPr>
            <w:r>
              <w:t>от 06.07.2018</w:t>
            </w:r>
            <w:bookmarkStart w:id="0" w:name="_GoBack"/>
            <w:bookmarkEnd w:id="0"/>
            <w:r>
              <w:t xml:space="preserve"> № 337</w:t>
            </w:r>
          </w:p>
        </w:tc>
      </w:tr>
    </w:tbl>
    <w:p w:rsidR="00247643" w:rsidRPr="00247643" w:rsidRDefault="00247643" w:rsidP="00247643">
      <w:pPr>
        <w:keepNext/>
        <w:jc w:val="center"/>
        <w:rPr>
          <w:b/>
          <w:sz w:val="28"/>
          <w:szCs w:val="28"/>
        </w:rPr>
      </w:pPr>
    </w:p>
    <w:p w:rsidR="00247643" w:rsidRPr="00136BF9" w:rsidRDefault="00247643" w:rsidP="00247643">
      <w:pPr>
        <w:keepNext/>
        <w:jc w:val="center"/>
        <w:rPr>
          <w:b/>
        </w:rPr>
      </w:pPr>
      <w:r w:rsidRPr="00136BF9">
        <w:rPr>
          <w:b/>
        </w:rPr>
        <w:t xml:space="preserve">Условия конкурса по продаже объекта культурного наследия </w:t>
      </w:r>
    </w:p>
    <w:p w:rsidR="00247643" w:rsidRPr="00136BF9" w:rsidRDefault="00247643" w:rsidP="00247643">
      <w:pPr>
        <w:keepNext/>
        <w:jc w:val="center"/>
        <w:rPr>
          <w:b/>
        </w:rPr>
      </w:pPr>
      <w:r w:rsidRPr="00136BF9">
        <w:rPr>
          <w:b/>
        </w:rPr>
        <w:t>регионального значения "Дом жилой",</w:t>
      </w:r>
    </w:p>
    <w:p w:rsidR="00247643" w:rsidRPr="00136BF9" w:rsidRDefault="00247643" w:rsidP="00247643">
      <w:pPr>
        <w:keepNext/>
        <w:jc w:val="center"/>
        <w:rPr>
          <w:b/>
        </w:rPr>
      </w:pPr>
      <w:r w:rsidRPr="00136BF9">
        <w:rPr>
          <w:b/>
        </w:rPr>
        <w:t>расположенного по адресу: г. Псков, ул. Труда, д. 4</w:t>
      </w:r>
    </w:p>
    <w:p w:rsidR="00247643" w:rsidRPr="00247643" w:rsidRDefault="00247643" w:rsidP="00247643">
      <w:pPr>
        <w:keepNext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"/>
        <w:gridCol w:w="6833"/>
        <w:gridCol w:w="2131"/>
      </w:tblGrid>
      <w:tr w:rsidR="00247643" w:rsidRPr="00247643" w:rsidTr="00247643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247643">
              <w:rPr>
                <w:b/>
                <w:sz w:val="20"/>
                <w:szCs w:val="20"/>
                <w:shd w:val="clear" w:color="auto" w:fill="FFFFFF"/>
              </w:rPr>
              <w:t>№</w:t>
            </w:r>
          </w:p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247643">
              <w:rPr>
                <w:b/>
                <w:sz w:val="20"/>
                <w:szCs w:val="20"/>
                <w:shd w:val="clear" w:color="auto" w:fill="FFFFFF"/>
              </w:rPr>
              <w:t>этапа работ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247643">
              <w:rPr>
                <w:b/>
                <w:sz w:val="20"/>
                <w:szCs w:val="20"/>
                <w:shd w:val="clear" w:color="auto" w:fill="FFFFFF"/>
              </w:rPr>
              <w:t>Наименование работ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247643">
              <w:rPr>
                <w:b/>
                <w:sz w:val="20"/>
                <w:szCs w:val="20"/>
                <w:shd w:val="clear" w:color="auto" w:fill="FFFFFF"/>
              </w:rPr>
              <w:t>Сроки выполнения работ</w:t>
            </w:r>
          </w:p>
        </w:tc>
      </w:tr>
      <w:tr w:rsidR="00247643" w:rsidRPr="00247643" w:rsidTr="00247643"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Разработка проекта первоочередных противоаварийных и консервационных мероприятий, включающего пояснительную записку, рабочую документацию, объектную и локальные сметы на основании задания, полученного в Государственном комитете Псковской области по охране объектов культурного наследия.</w:t>
            </w:r>
          </w:p>
          <w:p w:rsidR="00247643" w:rsidRPr="00247643" w:rsidRDefault="00247643" w:rsidP="00247643">
            <w:pPr>
              <w:widowControl w:val="0"/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Проведение первоочередных противоаварийных и консервационных мероприятий на основании разрешения, полученного в Государственном комитете Псковской области по охране объектов культурного наследия</w:t>
            </w:r>
          </w:p>
        </w:tc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 xml:space="preserve">6 месяцев с момента заключения договора купли-продажи </w:t>
            </w:r>
          </w:p>
        </w:tc>
      </w:tr>
      <w:tr w:rsidR="00247643" w:rsidRPr="00247643" w:rsidTr="00247643"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Выполнение научно-проектных работ по сохранению объекта культурного наследия на основании задания и разрешения, полученных в Государственном комитете Псковской области по охране объектов культурного наследия.</w:t>
            </w:r>
          </w:p>
        </w:tc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 xml:space="preserve">12 месяцев с момента заключения договора купли-продажи </w:t>
            </w:r>
          </w:p>
        </w:tc>
      </w:tr>
      <w:tr w:rsidR="00247643" w:rsidRPr="00247643" w:rsidTr="00247643"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Проведение ремонтно-реставрационных работ с приспособлением для современного использования.</w:t>
            </w:r>
          </w:p>
          <w:p w:rsidR="00247643" w:rsidRPr="00247643" w:rsidRDefault="00247643" w:rsidP="00247643">
            <w:pPr>
              <w:widowControl w:val="0"/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>Работы по сохранению проводить на основании задания и разрешения, выданных Государственным комитетом Псковской области по охране объектов культурного наследия, согласованной Государственным комитетом Псковской области по охране объектов культурного наследия проектной документации.</w:t>
            </w:r>
          </w:p>
        </w:tc>
        <w:tc>
          <w:tcPr>
            <w:tcW w:w="0" w:type="auto"/>
            <w:shd w:val="clear" w:color="auto" w:fill="auto"/>
          </w:tcPr>
          <w:p w:rsidR="00247643" w:rsidRPr="00247643" w:rsidRDefault="00247643" w:rsidP="00247643">
            <w:pPr>
              <w:widowControl w:val="0"/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247643">
              <w:rPr>
                <w:sz w:val="20"/>
                <w:szCs w:val="20"/>
                <w:shd w:val="clear" w:color="auto" w:fill="FFFFFF"/>
              </w:rPr>
              <w:t xml:space="preserve">72 месяцев с момента выполнения 2-го этапа работ </w:t>
            </w:r>
          </w:p>
        </w:tc>
      </w:tr>
    </w:tbl>
    <w:p w:rsidR="00247643" w:rsidRPr="00136BF9" w:rsidRDefault="00247643" w:rsidP="00247643">
      <w:pPr>
        <w:spacing w:before="120"/>
        <w:ind w:firstLine="709"/>
        <w:jc w:val="both"/>
      </w:pPr>
      <w:r w:rsidRPr="00136BF9">
        <w:t xml:space="preserve">Расчет стоимости работ по сохранению объекта культурного наследия (экономическое обоснование условий конкурса) входит в состав раздела "Предварительные работы" научно-проектной документации. Сметный расчет по укрупненным показателям включается в состав предварительных работ в целях определения стоимости работ по сохранению объекта культурного наследия. </w:t>
      </w:r>
    </w:p>
    <w:p w:rsidR="00247643" w:rsidRPr="00136BF9" w:rsidRDefault="00247643" w:rsidP="00247643">
      <w:pPr>
        <w:ind w:firstLine="709"/>
        <w:jc w:val="both"/>
      </w:pPr>
      <w:proofErr w:type="gramStart"/>
      <w:r w:rsidRPr="00136BF9">
        <w:t>Разработка проектной документации является работами по сохранению объекта культурного наследия, к которой в соответствии с пунктом 6 статьи 45 Федерального закона от 25.06.2002 № 73-ФЗ "Об объектах культурного (памятниках истории и культуры) народов Российской Федерации" допускаются юридические лица и индивидуальные предприниматели, имеющие лицензию на осуществление деятельности по сохранению объектов культурного наследия (памятников истории и культуры) народов Российской Федерации в соответствии с</w:t>
      </w:r>
      <w:proofErr w:type="gramEnd"/>
      <w:r w:rsidRPr="00136BF9">
        <w:t xml:space="preserve"> законодательством Российской Федерации о лицензировании отдельных видов деятельности.</w:t>
      </w:r>
    </w:p>
    <w:p w:rsidR="00247643" w:rsidRPr="00136BF9" w:rsidRDefault="00247643" w:rsidP="00247643">
      <w:pPr>
        <w:ind w:firstLine="709"/>
        <w:jc w:val="both"/>
      </w:pPr>
      <w:proofErr w:type="gramStart"/>
      <w:r w:rsidRPr="00136BF9">
        <w:t xml:space="preserve">Для расчета стоимости разработки научно-проектной документации на объект культурного наследия применяются нормативные сборники </w:t>
      </w:r>
      <w:proofErr w:type="spellStart"/>
      <w:r w:rsidRPr="00136BF9">
        <w:t>РНиП</w:t>
      </w:r>
      <w:proofErr w:type="spellEnd"/>
      <w:r w:rsidRPr="00136BF9">
        <w:t xml:space="preserve"> 4.05.01-93 "Методические рекомендации по определению стоимости научно-проектных работ для реставрации недвижимых памятников истории и культуры" и СЦНПР-91 ""Сборник цен на научно-проектные работы по памятникам истории и культуры", утвержденные приказами Министерства культуры Российской Федерации от 29.12.1993 № 810 и Министерства культуры </w:t>
      </w:r>
      <w:proofErr w:type="spellStart"/>
      <w:r w:rsidRPr="00136BF9">
        <w:t>СССр</w:t>
      </w:r>
      <w:proofErr w:type="spellEnd"/>
      <w:r w:rsidRPr="00136BF9">
        <w:t xml:space="preserve"> от 03.04.1986 № 132.</w:t>
      </w:r>
      <w:proofErr w:type="gramEnd"/>
    </w:p>
    <w:p w:rsidR="00247643" w:rsidRPr="00136BF9" w:rsidRDefault="00247643" w:rsidP="00247643">
      <w:pPr>
        <w:ind w:firstLine="709"/>
        <w:jc w:val="both"/>
      </w:pPr>
      <w:r w:rsidRPr="00136BF9">
        <w:t>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(контрактом), заключаемым между заказчиком проектной документации и проектировщиком (лицензированной организацией).</w:t>
      </w:r>
    </w:p>
    <w:p w:rsidR="00247643" w:rsidRPr="00247643" w:rsidRDefault="00247643" w:rsidP="00247643">
      <w:pPr>
        <w:jc w:val="both"/>
        <w:rPr>
          <w:sz w:val="28"/>
          <w:szCs w:val="28"/>
        </w:rPr>
      </w:pPr>
    </w:p>
    <w:p w:rsidR="00247643" w:rsidRPr="00136BF9" w:rsidRDefault="00247643" w:rsidP="00247643">
      <w:pPr>
        <w:keepNext/>
        <w:jc w:val="center"/>
        <w:rPr>
          <w:b/>
        </w:rPr>
      </w:pPr>
      <w:r w:rsidRPr="00136BF9">
        <w:rPr>
          <w:b/>
        </w:rPr>
        <w:lastRenderedPageBreak/>
        <w:t>Порядок подтверждения победителем конкурса исполнения условий</w:t>
      </w:r>
    </w:p>
    <w:p w:rsidR="00247643" w:rsidRPr="00247643" w:rsidRDefault="00247643" w:rsidP="00247643">
      <w:pPr>
        <w:keepNext/>
        <w:jc w:val="center"/>
        <w:rPr>
          <w:b/>
          <w:sz w:val="28"/>
          <w:szCs w:val="28"/>
        </w:rPr>
      </w:pPr>
    </w:p>
    <w:p w:rsidR="00247643" w:rsidRPr="00136BF9" w:rsidRDefault="00247643" w:rsidP="00247643">
      <w:pPr>
        <w:autoSpaceDE w:val="0"/>
        <w:autoSpaceDN w:val="0"/>
        <w:adjustRightInd w:val="0"/>
        <w:ind w:firstLine="709"/>
        <w:jc w:val="both"/>
      </w:pPr>
      <w:r w:rsidRPr="00136BF9">
        <w:t>1. Периодичность и форма представления отчетных документов победителем конкурса определяются договором купли-продажи имущества с учетом того, что документы представляются не чаще одного раза в квартал.</w:t>
      </w:r>
    </w:p>
    <w:p w:rsidR="00247643" w:rsidRPr="00136BF9" w:rsidRDefault="00247643" w:rsidP="00247643">
      <w:pPr>
        <w:ind w:firstLine="709"/>
        <w:jc w:val="both"/>
      </w:pPr>
      <w:r w:rsidRPr="00136BF9">
        <w:t>2. </w:t>
      </w:r>
      <w:proofErr w:type="gramStart"/>
      <w:r w:rsidRPr="00136BF9">
        <w:t>В качестве отчетных документов победителем конкурса после выполнения им работ по сохранению объекта культурного наследия, включенного в реестр объектов культурного наследия, предоставляется отчетная документация, предусмотренная пунктом 7 статьи 45 Федерального закона от 25.06.2002 № 73-ФЗ "Об объектах культурного наследия (памятниках истории и культуры) народов Российской Федерации", утвержденная Государственным комитетом Псковской области по охране объектов культурного наследия.</w:t>
      </w:r>
      <w:proofErr w:type="gramEnd"/>
    </w:p>
    <w:p w:rsidR="00247643" w:rsidRPr="00247643" w:rsidRDefault="00247643" w:rsidP="00247643">
      <w:pPr>
        <w:keepNext/>
        <w:spacing w:after="120"/>
        <w:ind w:firstLine="567"/>
        <w:jc w:val="both"/>
        <w:rPr>
          <w:sz w:val="28"/>
          <w:szCs w:val="28"/>
        </w:rPr>
      </w:pPr>
    </w:p>
    <w:p w:rsidR="00247643" w:rsidRPr="00247643" w:rsidRDefault="00247643" w:rsidP="00247643">
      <w:pPr>
        <w:keepNext/>
        <w:spacing w:after="120"/>
        <w:ind w:firstLine="567"/>
        <w:jc w:val="both"/>
        <w:rPr>
          <w:sz w:val="28"/>
          <w:szCs w:val="28"/>
        </w:rPr>
      </w:pPr>
    </w:p>
    <w:p w:rsidR="00247643" w:rsidRPr="00247643" w:rsidRDefault="00247643" w:rsidP="00247643">
      <w:pPr>
        <w:keepNext/>
        <w:spacing w:after="120"/>
        <w:ind w:firstLine="567"/>
        <w:jc w:val="both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78"/>
        <w:gridCol w:w="2002"/>
        <w:gridCol w:w="2146"/>
      </w:tblGrid>
      <w:tr w:rsidR="00247643" w:rsidRPr="00247643" w:rsidTr="00247643">
        <w:tc>
          <w:tcPr>
            <w:tcW w:w="2868" w:type="pct"/>
          </w:tcPr>
          <w:p w:rsidR="00247643" w:rsidRPr="00136BF9" w:rsidRDefault="00247643" w:rsidP="00247643">
            <w:pPr>
              <w:keepNext/>
              <w:jc w:val="both"/>
            </w:pPr>
            <w:r w:rsidRPr="00136BF9">
              <w:t>Глава города Пскова</w:t>
            </w:r>
          </w:p>
        </w:tc>
        <w:tc>
          <w:tcPr>
            <w:tcW w:w="1029" w:type="pct"/>
          </w:tcPr>
          <w:p w:rsidR="00247643" w:rsidRPr="00136BF9" w:rsidRDefault="00247643" w:rsidP="00247643">
            <w:pPr>
              <w:keepNext/>
              <w:jc w:val="center"/>
            </w:pPr>
          </w:p>
        </w:tc>
        <w:tc>
          <w:tcPr>
            <w:tcW w:w="1103" w:type="pct"/>
            <w:vAlign w:val="bottom"/>
          </w:tcPr>
          <w:p w:rsidR="00247643" w:rsidRPr="00136BF9" w:rsidRDefault="00247643" w:rsidP="00247643">
            <w:pPr>
              <w:keepNext/>
              <w:jc w:val="center"/>
            </w:pPr>
            <w:r w:rsidRPr="00136BF9">
              <w:t>И.Н.</w:t>
            </w:r>
            <w:r w:rsidRPr="00136BF9">
              <w:rPr>
                <w:lang w:val="en-US"/>
              </w:rPr>
              <w:t> </w:t>
            </w:r>
            <w:r w:rsidRPr="00136BF9">
              <w:t>Цецерский</w:t>
            </w:r>
          </w:p>
        </w:tc>
      </w:tr>
    </w:tbl>
    <w:p w:rsidR="00247643" w:rsidRPr="00247643" w:rsidRDefault="00247643" w:rsidP="00247643">
      <w:pPr>
        <w:spacing w:after="120"/>
        <w:ind w:firstLine="567"/>
        <w:jc w:val="both"/>
        <w:rPr>
          <w:szCs w:val="20"/>
        </w:rPr>
      </w:pPr>
    </w:p>
    <w:p w:rsidR="00174B93" w:rsidRDefault="00174B93" w:rsidP="004B065F">
      <w:pPr>
        <w:tabs>
          <w:tab w:val="left" w:pos="364"/>
        </w:tabs>
        <w:autoSpaceDE w:val="0"/>
        <w:autoSpaceDN w:val="0"/>
        <w:adjustRightInd w:val="0"/>
        <w:jc w:val="both"/>
      </w:pPr>
    </w:p>
    <w:sectPr w:rsidR="00174B93" w:rsidSect="00247643">
      <w:headerReference w:type="default" r:id="rId41"/>
      <w:footerReference w:type="default" r:id="rId42"/>
      <w:pgSz w:w="11907" w:h="16840"/>
      <w:pgMar w:top="1276" w:right="794" w:bottom="851" w:left="1531" w:header="851" w:footer="44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DAE" w:rsidRDefault="005A6DAE">
      <w:r>
        <w:separator/>
      </w:r>
    </w:p>
  </w:endnote>
  <w:endnote w:type="continuationSeparator" w:id="0">
    <w:p w:rsidR="005A6DAE" w:rsidRDefault="005A6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643" w:rsidRPr="00AC0EC4" w:rsidRDefault="00247643" w:rsidP="0024764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643" w:rsidRPr="00AC0EC4" w:rsidRDefault="00247643" w:rsidP="0024764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643" w:rsidRPr="00A30425" w:rsidRDefault="00247643" w:rsidP="0024764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DAE" w:rsidRDefault="005A6DAE">
      <w:r>
        <w:separator/>
      </w:r>
    </w:p>
  </w:footnote>
  <w:footnote w:type="continuationSeparator" w:id="0">
    <w:p w:rsidR="005A6DAE" w:rsidRDefault="005A6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643" w:rsidRPr="00C848D0" w:rsidRDefault="00247643" w:rsidP="00247643">
    <w:pPr>
      <w:framePr w:wrap="auto" w:vAnchor="text" w:hAnchor="margin" w:xAlign="center" w:y="1"/>
      <w:rPr>
        <w:sz w:val="28"/>
        <w:szCs w:val="28"/>
      </w:rPr>
    </w:pPr>
    <w:r w:rsidRPr="00C848D0">
      <w:rPr>
        <w:sz w:val="28"/>
        <w:szCs w:val="28"/>
      </w:rPr>
      <w:fldChar w:fldCharType="begin"/>
    </w:r>
    <w:r w:rsidRPr="00C848D0">
      <w:rPr>
        <w:sz w:val="28"/>
        <w:szCs w:val="28"/>
      </w:rPr>
      <w:instrText xml:space="preserve">PAGE  </w:instrText>
    </w:r>
    <w:r w:rsidRPr="00C848D0">
      <w:rPr>
        <w:sz w:val="28"/>
        <w:szCs w:val="28"/>
      </w:rPr>
      <w:fldChar w:fldCharType="separate"/>
    </w:r>
    <w:r w:rsidR="00CC0ECE">
      <w:rPr>
        <w:noProof/>
        <w:sz w:val="28"/>
        <w:szCs w:val="28"/>
      </w:rPr>
      <w:t>2</w:t>
    </w:r>
    <w:r w:rsidRPr="00C848D0">
      <w:rPr>
        <w:sz w:val="28"/>
        <w:szCs w:val="28"/>
      </w:rPr>
      <w:fldChar w:fldCharType="end"/>
    </w:r>
  </w:p>
  <w:p w:rsidR="00247643" w:rsidRDefault="00247643" w:rsidP="002476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066CA"/>
    <w:multiLevelType w:val="hybridMultilevel"/>
    <w:tmpl w:val="F8AEB166"/>
    <w:lvl w:ilvl="0" w:tplc="FF2C019C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4871C8"/>
    <w:multiLevelType w:val="multilevel"/>
    <w:tmpl w:val="EF16B736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0" w:hanging="2160"/>
      </w:pPr>
      <w:rPr>
        <w:rFonts w:hint="default"/>
      </w:rPr>
    </w:lvl>
  </w:abstractNum>
  <w:abstractNum w:abstractNumId="2">
    <w:nsid w:val="42BD11DD"/>
    <w:multiLevelType w:val="hybridMultilevel"/>
    <w:tmpl w:val="BB38FDEA"/>
    <w:lvl w:ilvl="0" w:tplc="A7726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216655A"/>
    <w:multiLevelType w:val="hybridMultilevel"/>
    <w:tmpl w:val="DE18C828"/>
    <w:lvl w:ilvl="0" w:tplc="A5F2E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E52D9B"/>
    <w:multiLevelType w:val="multilevel"/>
    <w:tmpl w:val="E912ED1A"/>
    <w:lvl w:ilvl="0">
      <w:start w:val="1"/>
      <w:numFmt w:val="decimal"/>
      <w:lvlText w:val="%1."/>
      <w:lvlJc w:val="left"/>
      <w:pPr>
        <w:ind w:left="1729" w:hanging="1020"/>
      </w:p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5">
    <w:nsid w:val="59FB42D0"/>
    <w:multiLevelType w:val="hybridMultilevel"/>
    <w:tmpl w:val="B768B966"/>
    <w:lvl w:ilvl="0" w:tplc="66D0BEDC">
      <w:start w:val="1"/>
      <w:numFmt w:val="decimal"/>
      <w:lvlText w:val="%1."/>
      <w:lvlJc w:val="left"/>
      <w:pPr>
        <w:ind w:left="136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74E5C3C"/>
    <w:multiLevelType w:val="hybridMultilevel"/>
    <w:tmpl w:val="6F1AB496"/>
    <w:lvl w:ilvl="0" w:tplc="A77264A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DE3E5A"/>
    <w:multiLevelType w:val="hybridMultilevel"/>
    <w:tmpl w:val="63C03820"/>
    <w:lvl w:ilvl="0" w:tplc="668A11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27"/>
    <w:rsid w:val="00003278"/>
    <w:rsid w:val="00071137"/>
    <w:rsid w:val="00074BCF"/>
    <w:rsid w:val="000A718D"/>
    <w:rsid w:val="000F6783"/>
    <w:rsid w:val="00136BF9"/>
    <w:rsid w:val="0016692E"/>
    <w:rsid w:val="00174B93"/>
    <w:rsid w:val="001E258F"/>
    <w:rsid w:val="00247643"/>
    <w:rsid w:val="00247F0F"/>
    <w:rsid w:val="0026252C"/>
    <w:rsid w:val="002A3649"/>
    <w:rsid w:val="002B1E1A"/>
    <w:rsid w:val="002F6C14"/>
    <w:rsid w:val="00300D19"/>
    <w:rsid w:val="003702D0"/>
    <w:rsid w:val="003F3E9B"/>
    <w:rsid w:val="00424CED"/>
    <w:rsid w:val="00467080"/>
    <w:rsid w:val="00476D9F"/>
    <w:rsid w:val="004A4431"/>
    <w:rsid w:val="004B065F"/>
    <w:rsid w:val="004C3536"/>
    <w:rsid w:val="00503ACC"/>
    <w:rsid w:val="00511C1B"/>
    <w:rsid w:val="005463BD"/>
    <w:rsid w:val="005A6DAE"/>
    <w:rsid w:val="005B7894"/>
    <w:rsid w:val="006404BA"/>
    <w:rsid w:val="00683D5D"/>
    <w:rsid w:val="00721A5F"/>
    <w:rsid w:val="00723EBA"/>
    <w:rsid w:val="00731FD8"/>
    <w:rsid w:val="0076468B"/>
    <w:rsid w:val="007F78F9"/>
    <w:rsid w:val="00824967"/>
    <w:rsid w:val="00877230"/>
    <w:rsid w:val="008B1956"/>
    <w:rsid w:val="009041ED"/>
    <w:rsid w:val="00927386"/>
    <w:rsid w:val="00943CB0"/>
    <w:rsid w:val="00945C5D"/>
    <w:rsid w:val="00950957"/>
    <w:rsid w:val="00990B39"/>
    <w:rsid w:val="009945F9"/>
    <w:rsid w:val="009D6F20"/>
    <w:rsid w:val="009E218B"/>
    <w:rsid w:val="00A85592"/>
    <w:rsid w:val="00A93057"/>
    <w:rsid w:val="00B44238"/>
    <w:rsid w:val="00B64719"/>
    <w:rsid w:val="00B776BB"/>
    <w:rsid w:val="00BB22E7"/>
    <w:rsid w:val="00BB43F1"/>
    <w:rsid w:val="00BC2D12"/>
    <w:rsid w:val="00BD021F"/>
    <w:rsid w:val="00C21EB4"/>
    <w:rsid w:val="00CC0ECE"/>
    <w:rsid w:val="00D36B27"/>
    <w:rsid w:val="00D37C8D"/>
    <w:rsid w:val="00D64398"/>
    <w:rsid w:val="00DA30FB"/>
    <w:rsid w:val="00DB55D3"/>
    <w:rsid w:val="00DE1445"/>
    <w:rsid w:val="00E01147"/>
    <w:rsid w:val="00E21949"/>
    <w:rsid w:val="00E52ED0"/>
    <w:rsid w:val="00E71456"/>
    <w:rsid w:val="00E877DA"/>
    <w:rsid w:val="00F20CF5"/>
    <w:rsid w:val="00FF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paragraph" w:customStyle="1" w:styleId="Char">
    <w:name w:val="Char Знак Знак"/>
    <w:basedOn w:val="a"/>
    <w:rsid w:val="00511C1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semiHidden/>
    <w:unhideWhenUsed/>
    <w:rsid w:val="002476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76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paragraph" w:customStyle="1" w:styleId="Char">
    <w:name w:val="Char Знак Знак"/>
    <w:basedOn w:val="a"/>
    <w:rsid w:val="00511C1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semiHidden/>
    <w:unhideWhenUsed/>
    <w:rsid w:val="002476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76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86312D8A6AFD620821859AE1657D6AD9095AD9670F8B798E6F2BB126EB5EC7B6B605D0BD9K7c0I" TargetMode="External"/><Relationship Id="rId13" Type="http://schemas.openxmlformats.org/officeDocument/2006/relationships/hyperlink" Target="consultantplus://offline/ref=986312D8A6AFD620821859AE1657D6AD9095AD9670F8B798E6F2BB126EKBc5I" TargetMode="External"/><Relationship Id="rId18" Type="http://schemas.openxmlformats.org/officeDocument/2006/relationships/hyperlink" Target="consultantplus://offline/ref=986312D8A6AFD620821859AE1657D6AD9095AD9670F8B798E6F2BB126EB5EC7B6B605D09D0K7c2I" TargetMode="External"/><Relationship Id="rId26" Type="http://schemas.openxmlformats.org/officeDocument/2006/relationships/hyperlink" Target="consultantplus://offline/ref=986312D8A6AFD620821859AE1657D6AD9095AD9670F8B798E6F2BB126EB5EC7B6B605D0ADCK7c9I" TargetMode="External"/><Relationship Id="rId39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986312D8A6AFD620821859AE1657D6AD9095AD9670F8B798E6F2BB126EB5EC7B6B605D0EDDK7c0I" TargetMode="External"/><Relationship Id="rId34" Type="http://schemas.openxmlformats.org/officeDocument/2006/relationships/hyperlink" Target="consultantplus://offline/ref=986312D8A6AFD620821859AE1657D6AD9095AD9670F8B798E6F2BB126EB5EC7B6B605D0ADEK7c8I" TargetMode="External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86312D8A6AFD620821859AE1657D6AD9095AD9670F8B798E6F2BB126EB5EC7B6B605D0DD971A4E1K0cAI" TargetMode="External"/><Relationship Id="rId17" Type="http://schemas.openxmlformats.org/officeDocument/2006/relationships/hyperlink" Target="consultantplus://offline/ref=986312D8A6AFD620821859AE1657D6AD9095AD9670F8B798E6F2BB126EKBc5I" TargetMode="External"/><Relationship Id="rId25" Type="http://schemas.openxmlformats.org/officeDocument/2006/relationships/hyperlink" Target="consultantplus://offline/ref=986312D8A6AFD620821859AE1657D6AD9095AD9670F8B798E6F2BB126EB5EC7B6B605D0BDBK7c2I" TargetMode="External"/><Relationship Id="rId33" Type="http://schemas.openxmlformats.org/officeDocument/2006/relationships/hyperlink" Target="consultantplus://offline/ref=986312D8A6AFD620821859AE1657D6AD9095AD9670F8B798E6F2BB126EB5EC7B6B605D0ADCK7c3I" TargetMode="External"/><Relationship Id="rId38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986312D8A6AFD620821859AE1657D6AD9095AD9670F8B798E6F2BB126EB5EC7B6B605D0BDBK7c2I" TargetMode="External"/><Relationship Id="rId20" Type="http://schemas.openxmlformats.org/officeDocument/2006/relationships/hyperlink" Target="consultantplus://offline/ref=986312D8A6AFD620821859AE1657D6AD9095AD9670F8B798E6F2BB126EB5EC7B6B605D0DD971A7ECK0cCI" TargetMode="External"/><Relationship Id="rId29" Type="http://schemas.openxmlformats.org/officeDocument/2006/relationships/hyperlink" Target="consultantplus://offline/ref=986312D8A6AFD620821859AE1657D6AD9095AD9670F8B798E6F2BB126EB5EC7B6B605D0AD0K7c6I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86312D8A6AFD620821859AE1657D6AD9095AD9670F8B798E6F2BB126EKBc5I" TargetMode="External"/><Relationship Id="rId24" Type="http://schemas.openxmlformats.org/officeDocument/2006/relationships/hyperlink" Target="consultantplus://offline/ref=986312D8A6AFD620821859AE1657D6AD9095AD9670F8B798E6F2BB126EB5EC7B6B605D0ED1K7c6I" TargetMode="External"/><Relationship Id="rId32" Type="http://schemas.openxmlformats.org/officeDocument/2006/relationships/hyperlink" Target="consultantplus://offline/ref=986312D8A6AFD620821859AE1657D6AD9095AD9670F8B798E6F2BB126EB5EC7B6B605D0BDBK7c2I" TargetMode="External"/><Relationship Id="rId37" Type="http://schemas.openxmlformats.org/officeDocument/2006/relationships/footer" Target="foot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86312D8A6AFD620821859AE1657D6AD9095AD9670F8B798E6F2BB126EB5EC7B6B605D0ADCK7c4I" TargetMode="External"/><Relationship Id="rId23" Type="http://schemas.openxmlformats.org/officeDocument/2006/relationships/hyperlink" Target="consultantplus://offline/ref=986312D8A6AFD620821859AE1657D6AD9095AD9670F8B798E6F2BB126EB5EC7B6B605D0BDBK7c2I" TargetMode="External"/><Relationship Id="rId28" Type="http://schemas.openxmlformats.org/officeDocument/2006/relationships/hyperlink" Target="consultantplus://offline/ref=986312D8A6AFD620821859AE1657D6AD9095AD9670F8B798E6F2BB126EB5EC7B6B605D0BD8K7c6I" TargetMode="External"/><Relationship Id="rId36" Type="http://schemas.openxmlformats.org/officeDocument/2006/relationships/hyperlink" Target="consultantplus://offline/ref=986312D8A6AFD620821859AE1657D6AD9095AD9670F8B798E6F2BB126EB5EC7B6B605D0BDBK7c2I" TargetMode="External"/><Relationship Id="rId10" Type="http://schemas.openxmlformats.org/officeDocument/2006/relationships/hyperlink" Target="consultantplus://offline/ref=986312D8A6AFD620821859AE1657D6AD9095AD9670F8B798E6F2BB126EB5EC7B6B605D0ED1K7c6I" TargetMode="External"/><Relationship Id="rId19" Type="http://schemas.openxmlformats.org/officeDocument/2006/relationships/hyperlink" Target="consultantplus://offline/ref=986312D8A6AFD620821859AE1657D6AD9095AD9670F8B798E6F2BB126EB5EC7B6B605D0AD8K7c8I" TargetMode="External"/><Relationship Id="rId31" Type="http://schemas.openxmlformats.org/officeDocument/2006/relationships/hyperlink" Target="consultantplus://offline/ref=986312D8A6AFD620821859AE1657D6AD9095AD9874FDB798E6F2BB126EKBc5I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86312D8A6AFD620821859AE1657D6AD9095AD9670F8B798E6F2BB126EB5EC7B6B605D0ED1K7c6I" TargetMode="External"/><Relationship Id="rId14" Type="http://schemas.openxmlformats.org/officeDocument/2006/relationships/hyperlink" Target="consultantplus://offline/ref=986312D8A6AFD620821859AE1657D6AD9095AD9670F8B798E6F2BB126EB5EC7B6B605D0ADCK7c3I" TargetMode="External"/><Relationship Id="rId22" Type="http://schemas.openxmlformats.org/officeDocument/2006/relationships/hyperlink" Target="consultantplus://offline/ref=986312D8A6AFD620821859AE1657D6AD9095AD9670F8B798E6F2BB126EB5EC7B6B605D0ADFK7c1I" TargetMode="External"/><Relationship Id="rId27" Type="http://schemas.openxmlformats.org/officeDocument/2006/relationships/hyperlink" Target="consultantplus://offline/ref=986312D8A6AFD620821859AE1657D6AD9095AD9670F8B798E6F2BB126EB5EC7B6B605D0ADEK7c8I" TargetMode="External"/><Relationship Id="rId30" Type="http://schemas.openxmlformats.org/officeDocument/2006/relationships/hyperlink" Target="consultantplus://offline/ref=986312D8A6AFD620821859AE1657D6AD9095AD9670F8B798E6F2BB126EB5EC7B6B605D0BD8K7c6I" TargetMode="External"/><Relationship Id="rId35" Type="http://schemas.openxmlformats.org/officeDocument/2006/relationships/hyperlink" Target="consultantplus://offline/ref=986312D8A6AFD620821859AE1657D6AD9095AD9670F8B798E6F2BB126EB5EC7B6B605D0ED1K7c6I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21</Pages>
  <Words>7511</Words>
  <Characters>42817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А. Сазановская</dc:creator>
  <cp:keywords/>
  <dc:description/>
  <cp:lastModifiedBy>Ария А. Голубева</cp:lastModifiedBy>
  <cp:revision>26</cp:revision>
  <cp:lastPrinted>2018-07-09T06:34:00Z</cp:lastPrinted>
  <dcterms:created xsi:type="dcterms:W3CDTF">2017-06-14T09:45:00Z</dcterms:created>
  <dcterms:modified xsi:type="dcterms:W3CDTF">2018-07-09T09:55:00Z</dcterms:modified>
</cp:coreProperties>
</file>