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DB6B" w14:textId="77777777" w:rsidR="00B2028C" w:rsidRPr="00AF3036" w:rsidRDefault="00B2028C" w:rsidP="00B2028C">
      <w:pPr>
        <w:suppressAutoHyphens/>
        <w:spacing w:before="120" w:after="120" w:line="360" w:lineRule="auto"/>
        <w:contextualSpacing/>
        <w:rPr>
          <w:rFonts w:ascii="Arial" w:hAnsi="Arial"/>
          <w:b/>
          <w:caps/>
          <w:spacing w:val="5"/>
          <w:szCs w:val="36"/>
          <w:lang w:bidi="en-US"/>
        </w:rPr>
      </w:pPr>
    </w:p>
    <w:p w14:paraId="380C5A55" w14:textId="77777777" w:rsidR="00B2028C" w:rsidRPr="00AF3036" w:rsidRDefault="00B2028C" w:rsidP="00B2028C">
      <w:pPr>
        <w:suppressAutoHyphens/>
        <w:spacing w:before="120" w:after="120" w:line="360" w:lineRule="auto"/>
        <w:contextualSpacing/>
        <w:rPr>
          <w:rFonts w:ascii="Arial" w:hAnsi="Arial"/>
          <w:b/>
          <w:caps/>
          <w:spacing w:val="5"/>
          <w:szCs w:val="36"/>
          <w:lang w:bidi="en-US"/>
        </w:rPr>
      </w:pPr>
    </w:p>
    <w:p w14:paraId="4CF24D23" w14:textId="77777777" w:rsidR="00B2028C" w:rsidRPr="00AF3036" w:rsidRDefault="00B2028C" w:rsidP="00B2028C">
      <w:pPr>
        <w:suppressAutoHyphens/>
        <w:spacing w:before="120" w:after="120" w:line="360" w:lineRule="auto"/>
        <w:contextualSpacing/>
        <w:rPr>
          <w:rFonts w:ascii="Arial" w:hAnsi="Arial"/>
          <w:b/>
          <w:caps/>
          <w:spacing w:val="5"/>
          <w:szCs w:val="36"/>
          <w:lang w:bidi="en-US"/>
        </w:rPr>
      </w:pPr>
    </w:p>
    <w:p w14:paraId="068624E4" w14:textId="77777777" w:rsidR="00B2028C" w:rsidRPr="00AF3036" w:rsidRDefault="00B2028C" w:rsidP="00B2028C">
      <w:pPr>
        <w:suppressAutoHyphens/>
        <w:spacing w:before="120" w:after="120" w:line="360" w:lineRule="auto"/>
        <w:contextualSpacing/>
        <w:rPr>
          <w:rFonts w:ascii="Arial" w:hAnsi="Arial"/>
          <w:b/>
          <w:caps/>
          <w:spacing w:val="5"/>
          <w:szCs w:val="36"/>
          <w:lang w:bidi="en-US"/>
        </w:rPr>
      </w:pPr>
    </w:p>
    <w:p w14:paraId="6341E4E4" w14:textId="77777777" w:rsidR="00B2028C" w:rsidRPr="00AF3036" w:rsidRDefault="00B2028C" w:rsidP="00B2028C">
      <w:pPr>
        <w:suppressAutoHyphens/>
        <w:spacing w:before="120" w:after="120" w:line="360" w:lineRule="auto"/>
        <w:contextualSpacing/>
        <w:rPr>
          <w:rFonts w:ascii="Arial" w:hAnsi="Arial"/>
          <w:b/>
          <w:caps/>
          <w:spacing w:val="5"/>
          <w:szCs w:val="36"/>
          <w:lang w:bidi="en-US"/>
        </w:rPr>
      </w:pPr>
    </w:p>
    <w:p w14:paraId="71F6E328" w14:textId="396B81AB" w:rsidR="00B2028C" w:rsidRDefault="00B2028C" w:rsidP="00B2028C">
      <w:pPr>
        <w:suppressAutoHyphens/>
        <w:spacing w:before="120" w:after="120" w:line="360" w:lineRule="auto"/>
        <w:contextualSpacing/>
        <w:rPr>
          <w:rFonts w:ascii="Arial" w:hAnsi="Arial"/>
          <w:b/>
          <w:caps/>
          <w:spacing w:val="5"/>
          <w:szCs w:val="36"/>
          <w:lang w:bidi="en-US"/>
        </w:rPr>
      </w:pPr>
    </w:p>
    <w:p w14:paraId="6C5A44D3" w14:textId="77777777" w:rsidR="00B2028C" w:rsidRPr="00AF3036" w:rsidRDefault="00B2028C" w:rsidP="00B2028C">
      <w:pPr>
        <w:suppressAutoHyphens/>
        <w:spacing w:before="120" w:after="120" w:line="360" w:lineRule="auto"/>
        <w:contextualSpacing/>
        <w:rPr>
          <w:rFonts w:ascii="Arial" w:hAnsi="Arial"/>
          <w:b/>
          <w:caps/>
          <w:spacing w:val="5"/>
          <w:szCs w:val="36"/>
          <w:lang w:bidi="en-US"/>
        </w:rPr>
      </w:pPr>
    </w:p>
    <w:p w14:paraId="277557B0" w14:textId="77777777" w:rsidR="00B2028C" w:rsidRPr="00AF3036" w:rsidRDefault="00B2028C" w:rsidP="00B2028C">
      <w:pPr>
        <w:suppressAutoHyphens/>
        <w:spacing w:before="120" w:after="120" w:line="360" w:lineRule="auto"/>
        <w:contextualSpacing/>
        <w:rPr>
          <w:rFonts w:ascii="Arial" w:hAnsi="Arial"/>
          <w:b/>
          <w:caps/>
          <w:spacing w:val="5"/>
          <w:szCs w:val="36"/>
          <w:lang w:bidi="en-US"/>
        </w:rPr>
      </w:pPr>
    </w:p>
    <w:p w14:paraId="5BB1D2FA" w14:textId="77777777" w:rsidR="00B2028C" w:rsidRPr="00AF3036" w:rsidRDefault="00B2028C" w:rsidP="00B2028C">
      <w:pPr>
        <w:suppressAutoHyphens/>
        <w:spacing w:before="120" w:after="120" w:line="360" w:lineRule="auto"/>
        <w:contextualSpacing/>
        <w:rPr>
          <w:rFonts w:ascii="Arial" w:hAnsi="Arial"/>
          <w:b/>
          <w:caps/>
          <w:spacing w:val="5"/>
          <w:szCs w:val="36"/>
          <w:lang w:bidi="en-US"/>
        </w:rPr>
      </w:pPr>
    </w:p>
    <w:p w14:paraId="4FF7AB11" w14:textId="77777777" w:rsidR="00B2028C" w:rsidRPr="00AF3036" w:rsidRDefault="00B2028C" w:rsidP="00B2028C">
      <w:pPr>
        <w:suppressAutoHyphens/>
        <w:spacing w:before="120" w:after="120" w:line="360" w:lineRule="auto"/>
        <w:contextualSpacing/>
        <w:rPr>
          <w:rFonts w:ascii="Arial" w:hAnsi="Arial"/>
          <w:b/>
          <w:caps/>
          <w:spacing w:val="5"/>
          <w:szCs w:val="36"/>
          <w:lang w:bidi="en-US"/>
        </w:rPr>
      </w:pPr>
    </w:p>
    <w:p w14:paraId="25C42BC4" w14:textId="77777777" w:rsidR="008F59F8" w:rsidRPr="004016DD" w:rsidRDefault="008F59F8" w:rsidP="004016DD">
      <w:pPr>
        <w:ind w:right="-108"/>
        <w:rPr>
          <w:b/>
          <w:sz w:val="28"/>
          <w:szCs w:val="28"/>
        </w:rPr>
      </w:pPr>
    </w:p>
    <w:p w14:paraId="4BC5CB60"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r w:rsidRPr="00B2028C">
        <w:rPr>
          <w:rFonts w:ascii="Arial" w:hAnsi="Arial"/>
          <w:b/>
          <w:caps/>
          <w:spacing w:val="5"/>
          <w:sz w:val="28"/>
          <w:szCs w:val="36"/>
          <w:lang w:eastAsia="en-US" w:bidi="en-US"/>
        </w:rPr>
        <w:t xml:space="preserve">Актуализация на 2019 год </w:t>
      </w:r>
    </w:p>
    <w:p w14:paraId="7E18018E" w14:textId="4BC8F696"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r w:rsidRPr="00B2028C">
        <w:rPr>
          <w:rFonts w:ascii="Arial" w:hAnsi="Arial"/>
          <w:b/>
          <w:caps/>
          <w:spacing w:val="5"/>
          <w:sz w:val="28"/>
          <w:szCs w:val="36"/>
          <w:lang w:eastAsia="en-US" w:bidi="en-US"/>
        </w:rPr>
        <w:t xml:space="preserve">Схемы теплоснабжения города </w:t>
      </w:r>
      <w:r w:rsidR="006C2C74">
        <w:rPr>
          <w:rFonts w:ascii="Arial" w:hAnsi="Arial"/>
          <w:b/>
          <w:caps/>
          <w:spacing w:val="5"/>
          <w:sz w:val="28"/>
          <w:szCs w:val="36"/>
          <w:lang w:eastAsia="en-US" w:bidi="en-US"/>
        </w:rPr>
        <w:t>Пскова</w:t>
      </w:r>
    </w:p>
    <w:p w14:paraId="057C8E08"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r w:rsidRPr="00B2028C">
        <w:rPr>
          <w:rFonts w:ascii="Arial" w:hAnsi="Arial"/>
          <w:b/>
          <w:caps/>
          <w:spacing w:val="5"/>
          <w:sz w:val="28"/>
          <w:szCs w:val="36"/>
          <w:lang w:eastAsia="en-US" w:bidi="en-US"/>
        </w:rPr>
        <w:t>на период 2019-2033 годы</w:t>
      </w:r>
    </w:p>
    <w:p w14:paraId="16618E11" w14:textId="77777777" w:rsidR="00B2028C" w:rsidRPr="00B2028C" w:rsidRDefault="00B2028C" w:rsidP="00B2028C">
      <w:pPr>
        <w:spacing w:after="200" w:line="276" w:lineRule="auto"/>
        <w:ind w:right="-108"/>
        <w:jc w:val="center"/>
        <w:rPr>
          <w:rFonts w:ascii="Calibri" w:eastAsia="Calibri" w:hAnsi="Calibri"/>
          <w:sz w:val="22"/>
          <w:szCs w:val="22"/>
          <w:lang w:eastAsia="en-US" w:bidi="en-US"/>
        </w:rPr>
      </w:pPr>
    </w:p>
    <w:p w14:paraId="3793EEC1" w14:textId="77777777" w:rsidR="00B2028C" w:rsidRPr="00B2028C" w:rsidRDefault="00B2028C" w:rsidP="00B2028C">
      <w:pPr>
        <w:spacing w:after="200" w:line="276" w:lineRule="auto"/>
        <w:ind w:right="-108"/>
        <w:jc w:val="center"/>
        <w:rPr>
          <w:rFonts w:ascii="Calibri" w:eastAsia="Calibri" w:hAnsi="Calibri"/>
          <w:sz w:val="22"/>
          <w:szCs w:val="22"/>
          <w:lang w:eastAsia="en-US" w:bidi="en-US"/>
        </w:rPr>
      </w:pPr>
    </w:p>
    <w:p w14:paraId="413B2E04"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r w:rsidRPr="00B2028C">
        <w:rPr>
          <w:rFonts w:ascii="Arial" w:hAnsi="Arial"/>
          <w:b/>
          <w:caps/>
          <w:spacing w:val="5"/>
          <w:sz w:val="28"/>
          <w:szCs w:val="36"/>
          <w:lang w:eastAsia="en-US" w:bidi="en-US"/>
        </w:rPr>
        <w:t xml:space="preserve"> Обосновывающие материалы </w:t>
      </w:r>
    </w:p>
    <w:p w14:paraId="1661295F" w14:textId="376186A4"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r w:rsidRPr="00B2028C">
        <w:rPr>
          <w:rFonts w:ascii="Arial" w:hAnsi="Arial"/>
          <w:b/>
          <w:caps/>
          <w:spacing w:val="5"/>
          <w:sz w:val="28"/>
          <w:szCs w:val="36"/>
          <w:lang w:eastAsia="en-US" w:bidi="en-US"/>
        </w:rPr>
        <w:t>Глава 1</w:t>
      </w:r>
      <w:r w:rsidR="008C0FD9">
        <w:rPr>
          <w:rFonts w:ascii="Arial" w:hAnsi="Arial"/>
          <w:b/>
          <w:caps/>
          <w:spacing w:val="5"/>
          <w:sz w:val="28"/>
          <w:szCs w:val="36"/>
          <w:lang w:eastAsia="en-US" w:bidi="en-US"/>
        </w:rPr>
        <w:t>0</w:t>
      </w:r>
      <w:r w:rsidRPr="00B2028C">
        <w:rPr>
          <w:rFonts w:ascii="Arial" w:hAnsi="Arial"/>
          <w:b/>
          <w:caps/>
          <w:spacing w:val="5"/>
          <w:sz w:val="28"/>
          <w:szCs w:val="36"/>
          <w:lang w:eastAsia="en-US" w:bidi="en-US"/>
        </w:rPr>
        <w:t xml:space="preserve">. Обоснование </w:t>
      </w:r>
      <w:r>
        <w:rPr>
          <w:rFonts w:ascii="Arial" w:hAnsi="Arial"/>
          <w:b/>
          <w:caps/>
          <w:spacing w:val="5"/>
          <w:sz w:val="28"/>
          <w:szCs w:val="36"/>
          <w:lang w:eastAsia="en-US" w:bidi="en-US"/>
        </w:rPr>
        <w:t>инвестиций в строительство, реконструкцию и техническое перевооружение</w:t>
      </w:r>
    </w:p>
    <w:p w14:paraId="287CD3CA"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57D5C1A6"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3E72F245"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5AC5094C"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54028658"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7FE8C0B8"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1F36627C"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046CEA78" w14:textId="7E366F82" w:rsid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0960CEBB" w14:textId="46E05881" w:rsidR="00EA1D9E" w:rsidRDefault="00EA1D9E"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27B01D90" w14:textId="77777777" w:rsidR="00EA1D9E" w:rsidRPr="00B2028C" w:rsidRDefault="00EA1D9E"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616BB2A4" w14:textId="77777777" w:rsidR="00B2028C" w:rsidRPr="00B2028C" w:rsidRDefault="00B2028C" w:rsidP="00B2028C">
      <w:pPr>
        <w:suppressAutoHyphens/>
        <w:spacing w:before="120" w:after="120" w:line="360" w:lineRule="auto"/>
        <w:ind w:right="-108"/>
        <w:contextualSpacing/>
        <w:jc w:val="center"/>
        <w:rPr>
          <w:rFonts w:ascii="Arial" w:hAnsi="Arial"/>
          <w:b/>
          <w:caps/>
          <w:spacing w:val="5"/>
          <w:sz w:val="28"/>
          <w:szCs w:val="36"/>
          <w:lang w:eastAsia="en-US" w:bidi="en-US"/>
        </w:rPr>
      </w:pPr>
    </w:p>
    <w:p w14:paraId="7BB12E7E" w14:textId="77777777" w:rsidR="00B2028C" w:rsidRPr="00B2028C" w:rsidRDefault="00B2028C" w:rsidP="00B2028C">
      <w:pPr>
        <w:suppressAutoHyphens/>
        <w:spacing w:before="120" w:after="120" w:line="360" w:lineRule="auto"/>
        <w:ind w:right="-108"/>
        <w:contextualSpacing/>
        <w:jc w:val="center"/>
        <w:rPr>
          <w:rFonts w:ascii="Arial" w:hAnsi="Arial"/>
          <w:b/>
          <w:spacing w:val="5"/>
          <w:sz w:val="28"/>
          <w:szCs w:val="36"/>
          <w:lang w:eastAsia="en-US" w:bidi="en-US"/>
        </w:rPr>
      </w:pPr>
      <w:r w:rsidRPr="00B2028C">
        <w:rPr>
          <w:rFonts w:ascii="Arial" w:hAnsi="Arial"/>
          <w:b/>
          <w:spacing w:val="5"/>
          <w:sz w:val="28"/>
          <w:szCs w:val="36"/>
          <w:lang w:eastAsia="en-US" w:bidi="en-US"/>
        </w:rPr>
        <w:t xml:space="preserve">г. Санкт-Петербург </w:t>
      </w:r>
    </w:p>
    <w:p w14:paraId="57518DB6" w14:textId="77777777" w:rsidR="00B2028C" w:rsidRPr="00B2028C" w:rsidRDefault="00B2028C" w:rsidP="00B2028C">
      <w:pPr>
        <w:suppressAutoHyphens/>
        <w:spacing w:before="120" w:after="120" w:line="360" w:lineRule="auto"/>
        <w:ind w:right="-108"/>
        <w:contextualSpacing/>
        <w:jc w:val="center"/>
        <w:rPr>
          <w:rFonts w:ascii="Calibri" w:eastAsia="Calibri" w:hAnsi="Calibri"/>
          <w:sz w:val="22"/>
          <w:szCs w:val="22"/>
          <w:lang w:eastAsia="en-US"/>
        </w:rPr>
      </w:pPr>
      <w:r w:rsidRPr="00B2028C">
        <w:rPr>
          <w:rFonts w:ascii="Arial" w:hAnsi="Arial"/>
          <w:b/>
          <w:spacing w:val="5"/>
          <w:sz w:val="28"/>
          <w:szCs w:val="36"/>
          <w:lang w:eastAsia="en-US" w:bidi="en-US"/>
        </w:rPr>
        <w:t>2018 год</w:t>
      </w:r>
    </w:p>
    <w:p w14:paraId="6EB6555B" w14:textId="77777777" w:rsidR="00B2028C" w:rsidRPr="00B2028C" w:rsidRDefault="00B2028C" w:rsidP="00B2028C">
      <w:pPr>
        <w:ind w:right="-108"/>
        <w:jc w:val="center"/>
        <w:rPr>
          <w:sz w:val="28"/>
          <w:highlight w:val="yellow"/>
          <w:lang w:eastAsia="en-US"/>
        </w:rPr>
        <w:sectPr w:rsidR="00B2028C" w:rsidRPr="00B2028C" w:rsidSect="00B2028C">
          <w:footerReference w:type="default" r:id="rId8"/>
          <w:headerReference w:type="first" r:id="rId9"/>
          <w:pgSz w:w="11906" w:h="16838"/>
          <w:pgMar w:top="1134" w:right="850" w:bottom="1134" w:left="1701" w:header="708" w:footer="708" w:gutter="0"/>
          <w:pgNumType w:start="3"/>
          <w:cols w:space="708"/>
          <w:titlePg/>
          <w:docGrid w:linePitch="381"/>
        </w:sectPr>
      </w:pPr>
    </w:p>
    <w:p w14:paraId="5EA1410F" w14:textId="77777777" w:rsidR="00453146" w:rsidRPr="004016DD" w:rsidRDefault="00453146" w:rsidP="004016DD">
      <w:pPr>
        <w:pStyle w:val="1f"/>
      </w:pPr>
      <w:bookmarkStart w:id="0" w:name="_Toc300758076"/>
      <w:bookmarkStart w:id="1" w:name="_Toc300758079"/>
      <w:bookmarkStart w:id="2" w:name="_Toc300758080"/>
      <w:bookmarkStart w:id="3" w:name="_Toc300758081"/>
      <w:bookmarkStart w:id="4" w:name="_Toc300758082"/>
      <w:bookmarkStart w:id="5" w:name="_Toc300758085"/>
      <w:bookmarkStart w:id="6" w:name="_Toc300758086"/>
      <w:bookmarkStart w:id="7" w:name="_Toc300758099"/>
      <w:bookmarkStart w:id="8" w:name="_Toc300758108"/>
      <w:bookmarkStart w:id="9" w:name="_Toc300758117"/>
      <w:bookmarkStart w:id="10" w:name="_Toc300758126"/>
      <w:bookmarkStart w:id="11" w:name="_Toc300758135"/>
      <w:bookmarkStart w:id="12" w:name="_Toc300758144"/>
      <w:bookmarkStart w:id="13" w:name="_Toc300758153"/>
      <w:bookmarkStart w:id="14" w:name="_Toc300758162"/>
      <w:bookmarkStart w:id="15" w:name="_Toc300758171"/>
      <w:bookmarkStart w:id="16" w:name="_Toc300758180"/>
      <w:bookmarkStart w:id="17" w:name="_Toc300758189"/>
      <w:bookmarkStart w:id="18" w:name="_Toc300758198"/>
      <w:bookmarkStart w:id="19" w:name="_Toc300758207"/>
      <w:bookmarkStart w:id="20" w:name="_Toc300758216"/>
      <w:bookmarkStart w:id="21" w:name="_Toc300758225"/>
      <w:bookmarkStart w:id="22" w:name="_Toc300758234"/>
      <w:bookmarkStart w:id="23" w:name="_Toc300758243"/>
      <w:bookmarkStart w:id="24" w:name="_Toc300758252"/>
      <w:bookmarkStart w:id="25" w:name="_Toc300758261"/>
      <w:bookmarkStart w:id="26" w:name="_Toc300758270"/>
      <w:bookmarkStart w:id="27" w:name="_Toc300758279"/>
      <w:bookmarkStart w:id="28" w:name="_Toc300758288"/>
      <w:bookmarkStart w:id="29" w:name="_Toc300758297"/>
      <w:bookmarkStart w:id="30" w:name="_Toc300758308"/>
      <w:bookmarkStart w:id="31" w:name="_Toc300758312"/>
      <w:bookmarkStart w:id="32" w:name="_Toc300758313"/>
      <w:bookmarkStart w:id="33" w:name="_Toc300758319"/>
      <w:bookmarkStart w:id="34" w:name="_Toc300758450"/>
      <w:bookmarkStart w:id="35" w:name="_Toc300758459"/>
      <w:bookmarkStart w:id="36" w:name="_Toc300758474"/>
      <w:bookmarkStart w:id="37" w:name="_Toc300758482"/>
      <w:bookmarkStart w:id="38" w:name="_Toc300758490"/>
      <w:bookmarkStart w:id="39" w:name="_Toc300758498"/>
      <w:bookmarkStart w:id="40" w:name="_Toc300758506"/>
      <w:bookmarkStart w:id="41" w:name="_Toc300758514"/>
      <w:bookmarkStart w:id="42" w:name="_Toc300758522"/>
      <w:bookmarkStart w:id="43" w:name="_Toc300758530"/>
      <w:bookmarkStart w:id="44" w:name="_Toc300758538"/>
      <w:bookmarkStart w:id="45" w:name="_Toc300758546"/>
      <w:bookmarkStart w:id="46" w:name="_Toc300758554"/>
      <w:bookmarkStart w:id="47" w:name="_Toc300758570"/>
      <w:bookmarkStart w:id="48" w:name="_Toc300758578"/>
      <w:bookmarkStart w:id="49" w:name="_Toc300758617"/>
      <w:bookmarkStart w:id="50" w:name="_Toc300758618"/>
      <w:bookmarkStart w:id="51" w:name="_Toc300758622"/>
      <w:bookmarkStart w:id="52" w:name="_Toc300758623"/>
      <w:bookmarkStart w:id="53" w:name="_Toc300758626"/>
      <w:bookmarkStart w:id="54" w:name="_Toc300758627"/>
      <w:bookmarkStart w:id="55" w:name="_Toc300758629"/>
      <w:bookmarkStart w:id="56" w:name="_Toc300758643"/>
      <w:bookmarkStart w:id="57" w:name="_Toc300758652"/>
      <w:bookmarkStart w:id="58" w:name="_Toc300758659"/>
      <w:bookmarkStart w:id="59" w:name="_Toc300758666"/>
      <w:bookmarkStart w:id="60" w:name="_Toc300758673"/>
      <w:bookmarkStart w:id="61" w:name="_Toc300758680"/>
      <w:bookmarkStart w:id="62" w:name="_Toc300758687"/>
      <w:bookmarkStart w:id="63" w:name="_Toc300758694"/>
      <w:bookmarkStart w:id="64" w:name="_Toc300758701"/>
      <w:bookmarkStart w:id="65" w:name="_Toc300758708"/>
      <w:bookmarkStart w:id="66" w:name="_Toc300758715"/>
      <w:bookmarkStart w:id="67" w:name="_Toc300758716"/>
      <w:bookmarkStart w:id="68" w:name="_Toc300758726"/>
      <w:bookmarkStart w:id="69" w:name="_Toc300758731"/>
      <w:bookmarkStart w:id="70" w:name="_Toc300758736"/>
      <w:bookmarkStart w:id="71" w:name="_Toc300758741"/>
      <w:bookmarkStart w:id="72" w:name="_Toc300758751"/>
      <w:bookmarkStart w:id="73" w:name="_Toc300758810"/>
      <w:bookmarkStart w:id="74" w:name="_Toc300758815"/>
      <w:bookmarkStart w:id="75" w:name="_Toc300758817"/>
      <w:bookmarkStart w:id="76" w:name="_Toc300758826"/>
      <w:bookmarkStart w:id="77" w:name="_Toc300758831"/>
      <w:bookmarkStart w:id="78" w:name="_Toc300758836"/>
      <w:bookmarkStart w:id="79" w:name="_Toc300758841"/>
      <w:bookmarkStart w:id="80" w:name="_Toc300758853"/>
      <w:bookmarkStart w:id="81" w:name="_Toc300758858"/>
      <w:bookmarkStart w:id="82" w:name="_Toc300758868"/>
      <w:bookmarkStart w:id="83" w:name="_Toc300758873"/>
      <w:bookmarkStart w:id="84" w:name="_Toc300758878"/>
      <w:bookmarkStart w:id="85" w:name="_Toc300758883"/>
      <w:bookmarkStart w:id="86" w:name="_Toc300758888"/>
      <w:bookmarkStart w:id="87" w:name="_Toc300758893"/>
      <w:bookmarkStart w:id="88" w:name="_Toc300758898"/>
      <w:bookmarkStart w:id="89" w:name="_Toc300758908"/>
      <w:bookmarkStart w:id="90" w:name="_Toc300758909"/>
      <w:bookmarkStart w:id="91" w:name="_Toc300758912"/>
      <w:bookmarkStart w:id="92" w:name="_Toc300758920"/>
      <w:bookmarkStart w:id="93" w:name="_Toc300758921"/>
      <w:bookmarkStart w:id="94" w:name="_Toc300758923"/>
      <w:bookmarkStart w:id="95" w:name="_Toc300758925"/>
      <w:bookmarkStart w:id="96" w:name="_Toc300758927"/>
      <w:bookmarkStart w:id="97" w:name="_Toc300758931"/>
      <w:bookmarkStart w:id="98" w:name="_Toc300758933"/>
      <w:bookmarkStart w:id="99" w:name="_Toc300759195"/>
      <w:bookmarkStart w:id="100" w:name="_Toc300759196"/>
      <w:bookmarkStart w:id="101" w:name="_Toc300759197"/>
      <w:bookmarkStart w:id="102" w:name="_Toc300759207"/>
      <w:bookmarkStart w:id="103" w:name="_Toc300759289"/>
      <w:bookmarkStart w:id="104" w:name="_Toc300759294"/>
      <w:bookmarkStart w:id="105" w:name="_Toc300759295"/>
      <w:bookmarkStart w:id="106" w:name="_Toc300759296"/>
      <w:bookmarkStart w:id="107" w:name="_Toc300759298"/>
      <w:bookmarkStart w:id="108" w:name="_Toc300759300"/>
      <w:bookmarkStart w:id="109" w:name="_Toc300759302"/>
      <w:bookmarkStart w:id="110" w:name="_Toc300759309"/>
      <w:bookmarkStart w:id="111" w:name="_Toc300759313"/>
      <w:bookmarkStart w:id="112" w:name="_Toc300759315"/>
      <w:bookmarkStart w:id="113" w:name="_Toc300759316"/>
      <w:bookmarkStart w:id="114" w:name="_Toc300759318"/>
      <w:bookmarkStart w:id="115" w:name="_Toc300759319"/>
      <w:bookmarkStart w:id="116" w:name="_Toc300759320"/>
      <w:bookmarkStart w:id="117" w:name="_Toc300759321"/>
      <w:bookmarkStart w:id="118" w:name="_Toc300759326"/>
      <w:bookmarkStart w:id="119" w:name="_Toc300759357"/>
      <w:bookmarkStart w:id="120" w:name="_Toc300759358"/>
      <w:bookmarkStart w:id="121" w:name="_Toc300759359"/>
      <w:bookmarkStart w:id="122" w:name="_Toc300759360"/>
      <w:bookmarkStart w:id="123" w:name="_Toc300759369"/>
      <w:bookmarkStart w:id="124" w:name="_Toc300759386"/>
      <w:bookmarkStart w:id="125" w:name="_Toc300759395"/>
      <w:bookmarkStart w:id="126" w:name="_Toc300759413"/>
      <w:bookmarkStart w:id="127" w:name="_Toc300759422"/>
      <w:bookmarkStart w:id="128" w:name="_Toc300759440"/>
      <w:bookmarkStart w:id="129" w:name="_Toc300759449"/>
      <w:bookmarkStart w:id="130" w:name="_Toc300759467"/>
      <w:bookmarkStart w:id="131" w:name="_Toc300759476"/>
      <w:bookmarkStart w:id="132" w:name="_Toc300759497"/>
      <w:bookmarkStart w:id="133" w:name="_Toc300759502"/>
      <w:bookmarkStart w:id="134" w:name="_Toc300759503"/>
      <w:bookmarkStart w:id="135" w:name="_Toc300759505"/>
      <w:bookmarkStart w:id="136" w:name="_Toc300759506"/>
      <w:bookmarkStart w:id="137" w:name="_Toc300759507"/>
      <w:bookmarkStart w:id="138" w:name="_Toc300759508"/>
      <w:bookmarkStart w:id="139" w:name="_Toc300759509"/>
      <w:bookmarkStart w:id="140" w:name="_Toc300759521"/>
      <w:bookmarkStart w:id="141" w:name="_Toc300759522"/>
      <w:bookmarkStart w:id="142" w:name="_Toc300759524"/>
      <w:bookmarkStart w:id="143" w:name="_Toc300759525"/>
      <w:bookmarkStart w:id="144" w:name="_Toc300759538"/>
      <w:bookmarkStart w:id="145" w:name="_Toc300759549"/>
      <w:bookmarkStart w:id="146" w:name="_Toc300759597"/>
      <w:bookmarkStart w:id="147" w:name="_Toc300759623"/>
      <w:bookmarkStart w:id="148" w:name="_Toc300759631"/>
      <w:bookmarkStart w:id="149" w:name="_Toc300759827"/>
      <w:bookmarkStart w:id="150" w:name="_Toc300759840"/>
      <w:bookmarkStart w:id="151" w:name="_Toc300759900"/>
      <w:bookmarkStart w:id="152" w:name="_Toc300759930"/>
      <w:bookmarkStart w:id="153" w:name="_Toc300759940"/>
      <w:bookmarkStart w:id="154" w:name="_Toc300760178"/>
      <w:bookmarkStart w:id="155" w:name="_Toc300760180"/>
      <w:bookmarkStart w:id="156" w:name="_Toc300760181"/>
      <w:bookmarkStart w:id="157" w:name="_Toc300760184"/>
      <w:bookmarkStart w:id="158" w:name="_Toc300760188"/>
      <w:bookmarkStart w:id="159" w:name="_Toc300760261"/>
      <w:bookmarkStart w:id="160" w:name="_Toc300760268"/>
      <w:bookmarkStart w:id="161" w:name="_Toc300760269"/>
      <w:bookmarkStart w:id="162" w:name="_Toc300760271"/>
      <w:bookmarkStart w:id="163" w:name="_Toc300760274"/>
      <w:bookmarkStart w:id="164" w:name="_Toc300760276"/>
      <w:bookmarkStart w:id="165" w:name="_Toc300760279"/>
      <w:bookmarkStart w:id="166" w:name="_Toc300760282"/>
      <w:bookmarkStart w:id="167" w:name="_Toc300760283"/>
      <w:bookmarkStart w:id="168" w:name="_Toc300760289"/>
      <w:bookmarkStart w:id="169" w:name="_Toc300760365"/>
      <w:bookmarkStart w:id="170" w:name="_Toc300760383"/>
      <w:bookmarkStart w:id="171" w:name="_Toc300760392"/>
      <w:bookmarkStart w:id="172" w:name="_Toc300760457"/>
      <w:bookmarkStart w:id="173" w:name="_Toc300760458"/>
      <w:bookmarkStart w:id="174" w:name="_Toc300760459"/>
      <w:bookmarkStart w:id="175" w:name="_Toc300760466"/>
      <w:bookmarkStart w:id="176" w:name="_Toc300760467"/>
      <w:bookmarkStart w:id="177" w:name="_Toc300760468"/>
      <w:bookmarkStart w:id="178" w:name="_Toc300760550"/>
      <w:bookmarkStart w:id="179" w:name="_Toc300760558"/>
      <w:bookmarkStart w:id="180" w:name="_Toc300760621"/>
      <w:bookmarkStart w:id="181" w:name="_Toc300760622"/>
      <w:bookmarkStart w:id="182" w:name="_Toc300760627"/>
      <w:bookmarkStart w:id="183" w:name="_Toc300760628"/>
      <w:bookmarkStart w:id="184" w:name="_Toc300760631"/>
      <w:bookmarkStart w:id="185" w:name="_Toc300760632"/>
      <w:bookmarkStart w:id="186" w:name="_Toc300760633"/>
      <w:bookmarkStart w:id="187" w:name="_Toc300760634"/>
      <w:bookmarkStart w:id="188" w:name="_Toc300760637"/>
      <w:bookmarkStart w:id="189" w:name="_Toc30076063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B49B40A" w14:textId="75A316AA" w:rsidR="00453146" w:rsidRPr="00363CE9" w:rsidRDefault="00453146" w:rsidP="004016DD">
      <w:pPr>
        <w:tabs>
          <w:tab w:val="left" w:pos="709"/>
          <w:tab w:val="right" w:leader="dot" w:pos="9345"/>
        </w:tabs>
        <w:spacing w:before="120" w:after="120" w:line="360" w:lineRule="auto"/>
        <w:jc w:val="center"/>
        <w:rPr>
          <w:rFonts w:eastAsia="Calibri"/>
          <w:b/>
          <w:caps/>
          <w:sz w:val="32"/>
          <w:szCs w:val="32"/>
          <w:lang w:eastAsia="en-US"/>
        </w:rPr>
      </w:pPr>
      <w:bookmarkStart w:id="190" w:name="_Toc464047990"/>
      <w:r w:rsidRPr="00363CE9">
        <w:rPr>
          <w:rFonts w:eastAsia="Calibri"/>
          <w:b/>
          <w:caps/>
          <w:sz w:val="32"/>
          <w:szCs w:val="32"/>
          <w:lang w:eastAsia="en-US"/>
        </w:rPr>
        <w:t>Содержание</w:t>
      </w:r>
      <w:bookmarkEnd w:id="190"/>
    </w:p>
    <w:p w14:paraId="4CBE3980" w14:textId="32BB7477" w:rsidR="000D1FCF" w:rsidRPr="007C6462" w:rsidRDefault="00DB12FD" w:rsidP="000D1FCF">
      <w:pPr>
        <w:pStyle w:val="1f"/>
        <w:rPr>
          <w:rFonts w:asciiTheme="minorHAnsi" w:eastAsiaTheme="minorEastAsia" w:hAnsiTheme="minorHAnsi" w:cstheme="minorBidi"/>
          <w:b w:val="0"/>
          <w:bCs w:val="0"/>
          <w:sz w:val="24"/>
          <w:szCs w:val="24"/>
          <w:lang w:eastAsia="ru-RU"/>
        </w:rPr>
      </w:pPr>
      <w:r w:rsidRPr="007C6462">
        <w:rPr>
          <w:rStyle w:val="afffc"/>
          <w:b w:val="0"/>
          <w:color w:val="auto"/>
          <w:sz w:val="24"/>
          <w:szCs w:val="24"/>
        </w:rPr>
        <w:fldChar w:fldCharType="begin"/>
      </w:r>
      <w:r w:rsidRPr="007C6462">
        <w:rPr>
          <w:rStyle w:val="afffc"/>
          <w:b w:val="0"/>
          <w:color w:val="auto"/>
          <w:sz w:val="24"/>
          <w:szCs w:val="24"/>
        </w:rPr>
        <w:instrText xml:space="preserve"> TOC \o "1-3" \h \z \u </w:instrText>
      </w:r>
      <w:r w:rsidRPr="007C6462">
        <w:rPr>
          <w:rStyle w:val="afffc"/>
          <w:b w:val="0"/>
          <w:color w:val="auto"/>
          <w:sz w:val="24"/>
          <w:szCs w:val="24"/>
        </w:rPr>
        <w:fldChar w:fldCharType="separate"/>
      </w:r>
      <w:hyperlink w:anchor="_Toc510893939" w:history="1">
        <w:r w:rsidR="000D1FCF" w:rsidRPr="007C6462">
          <w:rPr>
            <w:rStyle w:val="afffc"/>
            <w:b w:val="0"/>
            <w:caps/>
            <w:sz w:val="24"/>
            <w:szCs w:val="24"/>
          </w:rPr>
          <w:t>Перечень таблиц</w:t>
        </w:r>
        <w:r w:rsidR="000D1FCF" w:rsidRPr="007C6462">
          <w:rPr>
            <w:b w:val="0"/>
            <w:webHidden/>
            <w:sz w:val="24"/>
            <w:szCs w:val="24"/>
          </w:rPr>
          <w:tab/>
        </w:r>
        <w:r w:rsidR="000D1FCF" w:rsidRPr="007C6462">
          <w:rPr>
            <w:b w:val="0"/>
            <w:webHidden/>
            <w:sz w:val="24"/>
            <w:szCs w:val="24"/>
          </w:rPr>
          <w:fldChar w:fldCharType="begin"/>
        </w:r>
        <w:r w:rsidR="000D1FCF" w:rsidRPr="007C6462">
          <w:rPr>
            <w:b w:val="0"/>
            <w:webHidden/>
            <w:sz w:val="24"/>
            <w:szCs w:val="24"/>
          </w:rPr>
          <w:instrText xml:space="preserve"> PAGEREF _Toc510893939 \h </w:instrText>
        </w:r>
        <w:r w:rsidR="000D1FCF" w:rsidRPr="007C6462">
          <w:rPr>
            <w:b w:val="0"/>
            <w:webHidden/>
            <w:sz w:val="24"/>
            <w:szCs w:val="24"/>
          </w:rPr>
        </w:r>
        <w:r w:rsidR="000D1FCF" w:rsidRPr="007C6462">
          <w:rPr>
            <w:b w:val="0"/>
            <w:webHidden/>
            <w:sz w:val="24"/>
            <w:szCs w:val="24"/>
          </w:rPr>
          <w:fldChar w:fldCharType="separate"/>
        </w:r>
        <w:r w:rsidR="007C6462">
          <w:rPr>
            <w:b w:val="0"/>
            <w:webHidden/>
            <w:sz w:val="24"/>
            <w:szCs w:val="24"/>
          </w:rPr>
          <w:t>3</w:t>
        </w:r>
        <w:r w:rsidR="000D1FCF" w:rsidRPr="007C6462">
          <w:rPr>
            <w:b w:val="0"/>
            <w:webHidden/>
            <w:sz w:val="24"/>
            <w:szCs w:val="24"/>
          </w:rPr>
          <w:fldChar w:fldCharType="end"/>
        </w:r>
      </w:hyperlink>
    </w:p>
    <w:p w14:paraId="38B0CA28" w14:textId="47422F52" w:rsidR="000D1FCF" w:rsidRPr="007C6462" w:rsidRDefault="0063375F" w:rsidP="000D1FCF">
      <w:pPr>
        <w:pStyle w:val="1f"/>
        <w:rPr>
          <w:rFonts w:asciiTheme="minorHAnsi" w:eastAsiaTheme="minorEastAsia" w:hAnsiTheme="minorHAnsi" w:cstheme="minorBidi"/>
          <w:b w:val="0"/>
          <w:bCs w:val="0"/>
          <w:sz w:val="24"/>
          <w:szCs w:val="24"/>
          <w:lang w:eastAsia="ru-RU"/>
        </w:rPr>
      </w:pPr>
      <w:hyperlink w:anchor="_Toc510893940" w:history="1">
        <w:r w:rsidR="000D1FCF" w:rsidRPr="007C6462">
          <w:rPr>
            <w:rStyle w:val="afffc"/>
            <w:b w:val="0"/>
            <w:caps/>
            <w:sz w:val="24"/>
            <w:szCs w:val="24"/>
          </w:rPr>
          <w:t>Перечень рисунков</w:t>
        </w:r>
        <w:r w:rsidR="000D1FCF" w:rsidRPr="007C6462">
          <w:rPr>
            <w:b w:val="0"/>
            <w:webHidden/>
            <w:sz w:val="24"/>
            <w:szCs w:val="24"/>
          </w:rPr>
          <w:tab/>
        </w:r>
        <w:r w:rsidR="000D1FCF" w:rsidRPr="007C6462">
          <w:rPr>
            <w:b w:val="0"/>
            <w:webHidden/>
            <w:sz w:val="24"/>
            <w:szCs w:val="24"/>
          </w:rPr>
          <w:fldChar w:fldCharType="begin"/>
        </w:r>
        <w:r w:rsidR="000D1FCF" w:rsidRPr="007C6462">
          <w:rPr>
            <w:b w:val="0"/>
            <w:webHidden/>
            <w:sz w:val="24"/>
            <w:szCs w:val="24"/>
          </w:rPr>
          <w:instrText xml:space="preserve"> PAGEREF _Toc510893940 \h </w:instrText>
        </w:r>
        <w:r w:rsidR="000D1FCF" w:rsidRPr="007C6462">
          <w:rPr>
            <w:b w:val="0"/>
            <w:webHidden/>
            <w:sz w:val="24"/>
            <w:szCs w:val="24"/>
          </w:rPr>
        </w:r>
        <w:r w:rsidR="000D1FCF" w:rsidRPr="007C6462">
          <w:rPr>
            <w:b w:val="0"/>
            <w:webHidden/>
            <w:sz w:val="24"/>
            <w:szCs w:val="24"/>
          </w:rPr>
          <w:fldChar w:fldCharType="separate"/>
        </w:r>
        <w:r w:rsidR="007C6462">
          <w:rPr>
            <w:b w:val="0"/>
            <w:webHidden/>
            <w:sz w:val="24"/>
            <w:szCs w:val="24"/>
          </w:rPr>
          <w:t>4</w:t>
        </w:r>
        <w:r w:rsidR="000D1FCF" w:rsidRPr="007C6462">
          <w:rPr>
            <w:b w:val="0"/>
            <w:webHidden/>
            <w:sz w:val="24"/>
            <w:szCs w:val="24"/>
          </w:rPr>
          <w:fldChar w:fldCharType="end"/>
        </w:r>
      </w:hyperlink>
    </w:p>
    <w:p w14:paraId="7148252A" w14:textId="103F235C" w:rsidR="000D1FCF" w:rsidRPr="007C6462" w:rsidRDefault="0063375F" w:rsidP="000D1FCF">
      <w:pPr>
        <w:pStyle w:val="1f"/>
        <w:rPr>
          <w:rFonts w:asciiTheme="minorHAnsi" w:eastAsiaTheme="minorEastAsia" w:hAnsiTheme="minorHAnsi" w:cstheme="minorBidi"/>
          <w:b w:val="0"/>
          <w:bCs w:val="0"/>
          <w:sz w:val="24"/>
          <w:szCs w:val="24"/>
          <w:lang w:eastAsia="ru-RU"/>
        </w:rPr>
      </w:pPr>
      <w:hyperlink w:anchor="_Toc510893941" w:history="1">
        <w:r w:rsidR="000D1FCF" w:rsidRPr="007C6462">
          <w:rPr>
            <w:rStyle w:val="afffc"/>
            <w:b w:val="0"/>
            <w:kern w:val="28"/>
            <w:sz w:val="24"/>
            <w:szCs w:val="24"/>
          </w:rPr>
          <w:t>Общие положения</w:t>
        </w:r>
        <w:r w:rsidR="000D1FCF" w:rsidRPr="007C6462">
          <w:rPr>
            <w:b w:val="0"/>
            <w:webHidden/>
            <w:sz w:val="24"/>
            <w:szCs w:val="24"/>
          </w:rPr>
          <w:tab/>
        </w:r>
        <w:r w:rsidR="000D1FCF" w:rsidRPr="007C6462">
          <w:rPr>
            <w:b w:val="0"/>
            <w:webHidden/>
            <w:sz w:val="24"/>
            <w:szCs w:val="24"/>
          </w:rPr>
          <w:fldChar w:fldCharType="begin"/>
        </w:r>
        <w:r w:rsidR="000D1FCF" w:rsidRPr="007C6462">
          <w:rPr>
            <w:b w:val="0"/>
            <w:webHidden/>
            <w:sz w:val="24"/>
            <w:szCs w:val="24"/>
          </w:rPr>
          <w:instrText xml:space="preserve"> PAGEREF _Toc510893941 \h </w:instrText>
        </w:r>
        <w:r w:rsidR="000D1FCF" w:rsidRPr="007C6462">
          <w:rPr>
            <w:b w:val="0"/>
            <w:webHidden/>
            <w:sz w:val="24"/>
            <w:szCs w:val="24"/>
          </w:rPr>
        </w:r>
        <w:r w:rsidR="000D1FCF" w:rsidRPr="007C6462">
          <w:rPr>
            <w:b w:val="0"/>
            <w:webHidden/>
            <w:sz w:val="24"/>
            <w:szCs w:val="24"/>
          </w:rPr>
          <w:fldChar w:fldCharType="separate"/>
        </w:r>
        <w:r w:rsidR="007C6462">
          <w:rPr>
            <w:b w:val="0"/>
            <w:webHidden/>
            <w:sz w:val="24"/>
            <w:szCs w:val="24"/>
          </w:rPr>
          <w:t>5</w:t>
        </w:r>
        <w:r w:rsidR="000D1FCF" w:rsidRPr="007C6462">
          <w:rPr>
            <w:b w:val="0"/>
            <w:webHidden/>
            <w:sz w:val="24"/>
            <w:szCs w:val="24"/>
          </w:rPr>
          <w:fldChar w:fldCharType="end"/>
        </w:r>
      </w:hyperlink>
    </w:p>
    <w:p w14:paraId="77C6A4C8" w14:textId="5FA818D1" w:rsidR="000D1FCF" w:rsidRPr="007C6462" w:rsidRDefault="0063375F" w:rsidP="000D1FCF">
      <w:pPr>
        <w:pStyle w:val="1f"/>
        <w:rPr>
          <w:rFonts w:asciiTheme="minorHAnsi" w:eastAsiaTheme="minorEastAsia" w:hAnsiTheme="minorHAnsi" w:cstheme="minorBidi"/>
          <w:b w:val="0"/>
          <w:bCs w:val="0"/>
          <w:sz w:val="24"/>
          <w:szCs w:val="24"/>
          <w:lang w:eastAsia="ru-RU"/>
        </w:rPr>
      </w:pPr>
      <w:hyperlink w:anchor="_Toc510893942" w:history="1">
        <w:r w:rsidR="000D1FCF" w:rsidRPr="007C6462">
          <w:rPr>
            <w:rStyle w:val="afffc"/>
            <w:b w:val="0"/>
            <w:sz w:val="24"/>
            <w:szCs w:val="24"/>
          </w:rPr>
          <w:t>1.</w:t>
        </w:r>
        <w:r w:rsidR="000D1FCF" w:rsidRPr="007C6462">
          <w:rPr>
            <w:rFonts w:asciiTheme="minorHAnsi" w:eastAsiaTheme="minorEastAsia" w:hAnsiTheme="minorHAnsi" w:cstheme="minorBidi"/>
            <w:b w:val="0"/>
            <w:bCs w:val="0"/>
            <w:sz w:val="24"/>
            <w:szCs w:val="24"/>
            <w:lang w:eastAsia="ru-RU"/>
          </w:rPr>
          <w:tab/>
        </w:r>
        <w:r w:rsidR="000D1FCF" w:rsidRPr="007C6462">
          <w:rPr>
            <w:rStyle w:val="afffc"/>
            <w:b w:val="0"/>
            <w:sz w:val="24"/>
            <w:szCs w:val="24"/>
          </w:rPr>
          <w:t>Инвестиции в строительство, реконструкцию и техническое перевооружение источников тепловой энергии, тепловых сетей и сооружений на них</w:t>
        </w:r>
        <w:r w:rsidR="000D1FCF" w:rsidRPr="007C6462">
          <w:rPr>
            <w:b w:val="0"/>
            <w:webHidden/>
            <w:sz w:val="24"/>
            <w:szCs w:val="24"/>
          </w:rPr>
          <w:tab/>
        </w:r>
        <w:r w:rsidR="000D1FCF" w:rsidRPr="007C6462">
          <w:rPr>
            <w:b w:val="0"/>
            <w:webHidden/>
            <w:sz w:val="24"/>
            <w:szCs w:val="24"/>
          </w:rPr>
          <w:fldChar w:fldCharType="begin"/>
        </w:r>
        <w:r w:rsidR="000D1FCF" w:rsidRPr="007C6462">
          <w:rPr>
            <w:b w:val="0"/>
            <w:webHidden/>
            <w:sz w:val="24"/>
            <w:szCs w:val="24"/>
          </w:rPr>
          <w:instrText xml:space="preserve"> PAGEREF _Toc510893942 \h </w:instrText>
        </w:r>
        <w:r w:rsidR="000D1FCF" w:rsidRPr="007C6462">
          <w:rPr>
            <w:b w:val="0"/>
            <w:webHidden/>
            <w:sz w:val="24"/>
            <w:szCs w:val="24"/>
          </w:rPr>
        </w:r>
        <w:r w:rsidR="000D1FCF" w:rsidRPr="007C6462">
          <w:rPr>
            <w:b w:val="0"/>
            <w:webHidden/>
            <w:sz w:val="24"/>
            <w:szCs w:val="24"/>
          </w:rPr>
          <w:fldChar w:fldCharType="separate"/>
        </w:r>
        <w:r w:rsidR="007C6462">
          <w:rPr>
            <w:b w:val="0"/>
            <w:webHidden/>
            <w:sz w:val="24"/>
            <w:szCs w:val="24"/>
          </w:rPr>
          <w:t>7</w:t>
        </w:r>
        <w:r w:rsidR="000D1FCF" w:rsidRPr="007C6462">
          <w:rPr>
            <w:b w:val="0"/>
            <w:webHidden/>
            <w:sz w:val="24"/>
            <w:szCs w:val="24"/>
          </w:rPr>
          <w:fldChar w:fldCharType="end"/>
        </w:r>
      </w:hyperlink>
    </w:p>
    <w:p w14:paraId="1AAC757C" w14:textId="286CA3CB" w:rsidR="000D1FCF" w:rsidRPr="007C6462" w:rsidRDefault="0063375F" w:rsidP="000D1FCF">
      <w:pPr>
        <w:pStyle w:val="1f"/>
        <w:tabs>
          <w:tab w:val="left" w:pos="8789"/>
        </w:tabs>
        <w:rPr>
          <w:rFonts w:asciiTheme="minorHAnsi" w:eastAsiaTheme="minorEastAsia" w:hAnsiTheme="minorHAnsi" w:cstheme="minorBidi"/>
          <w:b w:val="0"/>
          <w:bCs w:val="0"/>
          <w:sz w:val="24"/>
          <w:szCs w:val="24"/>
          <w:lang w:eastAsia="ru-RU"/>
        </w:rPr>
      </w:pPr>
      <w:hyperlink w:anchor="_Toc510893943" w:history="1">
        <w:r w:rsidR="000D1FCF" w:rsidRPr="007C6462">
          <w:rPr>
            <w:rStyle w:val="afffc"/>
            <w:b w:val="0"/>
            <w:sz w:val="24"/>
            <w:szCs w:val="24"/>
          </w:rPr>
          <w:t>2.</w:t>
        </w:r>
        <w:r w:rsidR="000D1FCF" w:rsidRPr="007C6462">
          <w:rPr>
            <w:rFonts w:asciiTheme="minorHAnsi" w:eastAsiaTheme="minorEastAsia" w:hAnsiTheme="minorHAnsi" w:cstheme="minorBidi"/>
            <w:b w:val="0"/>
            <w:bCs w:val="0"/>
            <w:sz w:val="24"/>
            <w:szCs w:val="24"/>
            <w:lang w:eastAsia="ru-RU"/>
          </w:rPr>
          <w:tab/>
        </w:r>
        <w:r w:rsidR="000D1FCF" w:rsidRPr="007C6462">
          <w:rPr>
            <w:rStyle w:val="afffc"/>
            <w:b w:val="0"/>
            <w:sz w:val="24"/>
            <w:szCs w:val="24"/>
          </w:rPr>
          <w:t>Обоснование финансовых потребностей для реализации мероприятий, предложенных в схеме теплоснабжения</w:t>
        </w:r>
        <w:r w:rsidR="000D1FCF" w:rsidRPr="007C6462">
          <w:rPr>
            <w:b w:val="0"/>
            <w:webHidden/>
            <w:sz w:val="24"/>
            <w:szCs w:val="24"/>
          </w:rPr>
          <w:tab/>
        </w:r>
        <w:r w:rsidR="000D1FCF" w:rsidRPr="007C6462">
          <w:rPr>
            <w:b w:val="0"/>
            <w:webHidden/>
            <w:sz w:val="24"/>
            <w:szCs w:val="24"/>
          </w:rPr>
          <w:fldChar w:fldCharType="begin"/>
        </w:r>
        <w:r w:rsidR="000D1FCF" w:rsidRPr="007C6462">
          <w:rPr>
            <w:b w:val="0"/>
            <w:webHidden/>
            <w:sz w:val="24"/>
            <w:szCs w:val="24"/>
          </w:rPr>
          <w:instrText xml:space="preserve"> PAGEREF _Toc510893943 \h </w:instrText>
        </w:r>
        <w:r w:rsidR="000D1FCF" w:rsidRPr="007C6462">
          <w:rPr>
            <w:b w:val="0"/>
            <w:webHidden/>
            <w:sz w:val="24"/>
            <w:szCs w:val="24"/>
          </w:rPr>
        </w:r>
        <w:r w:rsidR="000D1FCF" w:rsidRPr="007C6462">
          <w:rPr>
            <w:b w:val="0"/>
            <w:webHidden/>
            <w:sz w:val="24"/>
            <w:szCs w:val="24"/>
          </w:rPr>
          <w:fldChar w:fldCharType="separate"/>
        </w:r>
        <w:r w:rsidR="007C6462">
          <w:rPr>
            <w:b w:val="0"/>
            <w:webHidden/>
            <w:sz w:val="24"/>
            <w:szCs w:val="24"/>
          </w:rPr>
          <w:t>13</w:t>
        </w:r>
        <w:r w:rsidR="000D1FCF" w:rsidRPr="007C6462">
          <w:rPr>
            <w:b w:val="0"/>
            <w:webHidden/>
            <w:sz w:val="24"/>
            <w:szCs w:val="24"/>
          </w:rPr>
          <w:fldChar w:fldCharType="end"/>
        </w:r>
      </w:hyperlink>
    </w:p>
    <w:p w14:paraId="6523CE04" w14:textId="74D636FF" w:rsidR="000D1FCF" w:rsidRPr="007C6462" w:rsidRDefault="0063375F" w:rsidP="000D1FCF">
      <w:pPr>
        <w:pStyle w:val="23"/>
        <w:ind w:left="0"/>
        <w:rPr>
          <w:rFonts w:asciiTheme="minorHAnsi" w:eastAsiaTheme="minorEastAsia" w:hAnsiTheme="minorHAnsi" w:cstheme="minorBidi"/>
          <w:noProof/>
          <w:szCs w:val="24"/>
          <w:lang w:eastAsia="ru-RU"/>
        </w:rPr>
      </w:pPr>
      <w:hyperlink w:anchor="_Toc510893944" w:history="1">
        <w:r w:rsidR="000D1FCF" w:rsidRPr="007C6462">
          <w:rPr>
            <w:rStyle w:val="afffc"/>
            <w:noProof/>
            <w:szCs w:val="24"/>
          </w:rPr>
          <w:t>2.1.</w:t>
        </w:r>
        <w:r w:rsidR="000D1FCF" w:rsidRPr="007C6462">
          <w:rPr>
            <w:rFonts w:asciiTheme="minorHAnsi" w:eastAsiaTheme="minorEastAsia" w:hAnsiTheme="minorHAnsi" w:cstheme="minorBidi"/>
            <w:noProof/>
            <w:szCs w:val="24"/>
            <w:lang w:eastAsia="ru-RU"/>
          </w:rPr>
          <w:tab/>
        </w:r>
        <w:r w:rsidR="000D1FCF" w:rsidRPr="007C6462">
          <w:rPr>
            <w:rStyle w:val="afffc"/>
            <w:noProof/>
            <w:szCs w:val="24"/>
          </w:rPr>
          <w:t>Предложения по источникам инвестиций, необходимых для финансирования мероприятий</w:t>
        </w:r>
        <w:r w:rsidR="000D1FCF" w:rsidRPr="007C6462">
          <w:rPr>
            <w:noProof/>
            <w:webHidden/>
            <w:szCs w:val="24"/>
          </w:rPr>
          <w:tab/>
        </w:r>
        <w:r w:rsidR="000D1FCF" w:rsidRPr="007C6462">
          <w:rPr>
            <w:noProof/>
            <w:webHidden/>
            <w:szCs w:val="24"/>
          </w:rPr>
          <w:fldChar w:fldCharType="begin"/>
        </w:r>
        <w:r w:rsidR="000D1FCF" w:rsidRPr="007C6462">
          <w:rPr>
            <w:noProof/>
            <w:webHidden/>
            <w:szCs w:val="24"/>
          </w:rPr>
          <w:instrText xml:space="preserve"> PAGEREF _Toc510893944 \h </w:instrText>
        </w:r>
        <w:r w:rsidR="000D1FCF" w:rsidRPr="007C6462">
          <w:rPr>
            <w:noProof/>
            <w:webHidden/>
            <w:szCs w:val="24"/>
          </w:rPr>
        </w:r>
        <w:r w:rsidR="000D1FCF" w:rsidRPr="007C6462">
          <w:rPr>
            <w:noProof/>
            <w:webHidden/>
            <w:szCs w:val="24"/>
          </w:rPr>
          <w:fldChar w:fldCharType="separate"/>
        </w:r>
        <w:r w:rsidR="007C6462">
          <w:rPr>
            <w:noProof/>
            <w:webHidden/>
            <w:szCs w:val="24"/>
          </w:rPr>
          <w:t>13</w:t>
        </w:r>
        <w:r w:rsidR="000D1FCF" w:rsidRPr="007C6462">
          <w:rPr>
            <w:noProof/>
            <w:webHidden/>
            <w:szCs w:val="24"/>
          </w:rPr>
          <w:fldChar w:fldCharType="end"/>
        </w:r>
      </w:hyperlink>
    </w:p>
    <w:p w14:paraId="29A36398" w14:textId="42FC8C4D" w:rsidR="000D1FCF" w:rsidRPr="007C6462" w:rsidRDefault="0063375F" w:rsidP="000D1FCF">
      <w:pPr>
        <w:pStyle w:val="23"/>
        <w:ind w:left="0"/>
        <w:rPr>
          <w:rFonts w:asciiTheme="minorHAnsi" w:eastAsiaTheme="minorEastAsia" w:hAnsiTheme="minorHAnsi" w:cstheme="minorBidi"/>
          <w:noProof/>
          <w:szCs w:val="24"/>
          <w:lang w:eastAsia="ru-RU"/>
        </w:rPr>
      </w:pPr>
      <w:hyperlink w:anchor="_Toc510893945" w:history="1">
        <w:r w:rsidR="000D1FCF" w:rsidRPr="007C6462">
          <w:rPr>
            <w:rStyle w:val="afffc"/>
            <w:noProof/>
            <w:szCs w:val="24"/>
          </w:rPr>
          <w:t>2.2.</w:t>
        </w:r>
        <w:r w:rsidR="000D1FCF" w:rsidRPr="007C6462">
          <w:rPr>
            <w:rFonts w:asciiTheme="minorHAnsi" w:eastAsiaTheme="minorEastAsia" w:hAnsiTheme="minorHAnsi" w:cstheme="minorBidi"/>
            <w:noProof/>
            <w:szCs w:val="24"/>
            <w:lang w:eastAsia="ru-RU"/>
          </w:rPr>
          <w:tab/>
        </w:r>
        <w:r w:rsidR="000D1FCF" w:rsidRPr="007C6462">
          <w:rPr>
            <w:rStyle w:val="afffc"/>
            <w:noProof/>
            <w:szCs w:val="24"/>
          </w:rPr>
          <w:t>Финансовые потребности при реализации мероприятий и источники их финансирования</w:t>
        </w:r>
        <w:r w:rsidR="000D1FCF" w:rsidRPr="007C6462">
          <w:rPr>
            <w:noProof/>
            <w:webHidden/>
            <w:szCs w:val="24"/>
          </w:rPr>
          <w:tab/>
        </w:r>
        <w:r w:rsidR="000D1FCF" w:rsidRPr="007C6462">
          <w:rPr>
            <w:noProof/>
            <w:webHidden/>
            <w:szCs w:val="24"/>
          </w:rPr>
          <w:fldChar w:fldCharType="begin"/>
        </w:r>
        <w:r w:rsidR="000D1FCF" w:rsidRPr="007C6462">
          <w:rPr>
            <w:noProof/>
            <w:webHidden/>
            <w:szCs w:val="24"/>
          </w:rPr>
          <w:instrText xml:space="preserve"> PAGEREF _Toc510893945 \h </w:instrText>
        </w:r>
        <w:r w:rsidR="000D1FCF" w:rsidRPr="007C6462">
          <w:rPr>
            <w:noProof/>
            <w:webHidden/>
            <w:szCs w:val="24"/>
          </w:rPr>
        </w:r>
        <w:r w:rsidR="000D1FCF" w:rsidRPr="007C6462">
          <w:rPr>
            <w:noProof/>
            <w:webHidden/>
            <w:szCs w:val="24"/>
          </w:rPr>
          <w:fldChar w:fldCharType="separate"/>
        </w:r>
        <w:r w:rsidR="007C6462">
          <w:rPr>
            <w:noProof/>
            <w:webHidden/>
            <w:szCs w:val="24"/>
          </w:rPr>
          <w:t>14</w:t>
        </w:r>
        <w:r w:rsidR="000D1FCF" w:rsidRPr="007C6462">
          <w:rPr>
            <w:noProof/>
            <w:webHidden/>
            <w:szCs w:val="24"/>
          </w:rPr>
          <w:fldChar w:fldCharType="end"/>
        </w:r>
      </w:hyperlink>
    </w:p>
    <w:p w14:paraId="7C308685" w14:textId="10B08820" w:rsidR="000D1FCF" w:rsidRPr="007C6462" w:rsidRDefault="0063375F" w:rsidP="000D1FCF">
      <w:pPr>
        <w:pStyle w:val="1f"/>
        <w:rPr>
          <w:rFonts w:asciiTheme="minorHAnsi" w:eastAsiaTheme="minorEastAsia" w:hAnsiTheme="minorHAnsi" w:cstheme="minorBidi"/>
          <w:b w:val="0"/>
          <w:bCs w:val="0"/>
          <w:sz w:val="24"/>
          <w:szCs w:val="24"/>
          <w:lang w:eastAsia="ru-RU"/>
        </w:rPr>
      </w:pPr>
      <w:hyperlink w:anchor="_Toc510893946" w:history="1">
        <w:r w:rsidR="000D1FCF" w:rsidRPr="007C6462">
          <w:rPr>
            <w:rStyle w:val="afffc"/>
            <w:b w:val="0"/>
            <w:sz w:val="24"/>
            <w:szCs w:val="24"/>
          </w:rPr>
          <w:t>3.</w:t>
        </w:r>
        <w:r w:rsidR="000D1FCF" w:rsidRPr="007C6462">
          <w:rPr>
            <w:rFonts w:asciiTheme="minorHAnsi" w:eastAsiaTheme="minorEastAsia" w:hAnsiTheme="minorHAnsi" w:cstheme="minorBidi"/>
            <w:b w:val="0"/>
            <w:bCs w:val="0"/>
            <w:sz w:val="24"/>
            <w:szCs w:val="24"/>
            <w:lang w:eastAsia="ru-RU"/>
          </w:rPr>
          <w:tab/>
        </w:r>
        <w:r w:rsidR="000D1FCF" w:rsidRPr="007C6462">
          <w:rPr>
            <w:rStyle w:val="afffc"/>
            <w:b w:val="0"/>
            <w:sz w:val="24"/>
            <w:szCs w:val="24"/>
          </w:rPr>
          <w:t>Оценка эффективности инвестиций в развитие систем теплоснабжения</w:t>
        </w:r>
        <w:r w:rsidR="000D1FCF" w:rsidRPr="007C6462">
          <w:rPr>
            <w:b w:val="0"/>
            <w:webHidden/>
            <w:sz w:val="24"/>
            <w:szCs w:val="24"/>
          </w:rPr>
          <w:tab/>
        </w:r>
        <w:r w:rsidR="000D1FCF" w:rsidRPr="007C6462">
          <w:rPr>
            <w:b w:val="0"/>
            <w:webHidden/>
            <w:sz w:val="24"/>
            <w:szCs w:val="24"/>
          </w:rPr>
          <w:fldChar w:fldCharType="begin"/>
        </w:r>
        <w:r w:rsidR="000D1FCF" w:rsidRPr="007C6462">
          <w:rPr>
            <w:b w:val="0"/>
            <w:webHidden/>
            <w:sz w:val="24"/>
            <w:szCs w:val="24"/>
          </w:rPr>
          <w:instrText xml:space="preserve"> PAGEREF _Toc510893946 \h </w:instrText>
        </w:r>
        <w:r w:rsidR="000D1FCF" w:rsidRPr="007C6462">
          <w:rPr>
            <w:b w:val="0"/>
            <w:webHidden/>
            <w:sz w:val="24"/>
            <w:szCs w:val="24"/>
          </w:rPr>
        </w:r>
        <w:r w:rsidR="000D1FCF" w:rsidRPr="007C6462">
          <w:rPr>
            <w:b w:val="0"/>
            <w:webHidden/>
            <w:sz w:val="24"/>
            <w:szCs w:val="24"/>
          </w:rPr>
          <w:fldChar w:fldCharType="separate"/>
        </w:r>
        <w:r w:rsidR="007C6462">
          <w:rPr>
            <w:b w:val="0"/>
            <w:webHidden/>
            <w:sz w:val="24"/>
            <w:szCs w:val="24"/>
          </w:rPr>
          <w:t>17</w:t>
        </w:r>
        <w:r w:rsidR="000D1FCF" w:rsidRPr="007C6462">
          <w:rPr>
            <w:b w:val="0"/>
            <w:webHidden/>
            <w:sz w:val="24"/>
            <w:szCs w:val="24"/>
          </w:rPr>
          <w:fldChar w:fldCharType="end"/>
        </w:r>
      </w:hyperlink>
    </w:p>
    <w:p w14:paraId="6CA5A762" w14:textId="7367BE29" w:rsidR="000D1FCF" w:rsidRPr="007C6462" w:rsidRDefault="0063375F" w:rsidP="000D1FCF">
      <w:pPr>
        <w:pStyle w:val="1f"/>
        <w:rPr>
          <w:rFonts w:asciiTheme="minorHAnsi" w:eastAsiaTheme="minorEastAsia" w:hAnsiTheme="minorHAnsi" w:cstheme="minorBidi"/>
          <w:b w:val="0"/>
          <w:bCs w:val="0"/>
          <w:sz w:val="24"/>
          <w:szCs w:val="24"/>
          <w:lang w:eastAsia="ru-RU"/>
        </w:rPr>
      </w:pPr>
      <w:hyperlink w:anchor="_Toc510893947" w:history="1">
        <w:r w:rsidR="000D1FCF" w:rsidRPr="007C6462">
          <w:rPr>
            <w:rStyle w:val="afffc"/>
            <w:b w:val="0"/>
            <w:sz w:val="24"/>
            <w:szCs w:val="24"/>
          </w:rPr>
          <w:t>4.</w:t>
        </w:r>
        <w:r w:rsidR="000D1FCF" w:rsidRPr="007C6462">
          <w:rPr>
            <w:rFonts w:asciiTheme="minorHAnsi" w:eastAsiaTheme="minorEastAsia" w:hAnsiTheme="minorHAnsi" w:cstheme="minorBidi"/>
            <w:b w:val="0"/>
            <w:bCs w:val="0"/>
            <w:sz w:val="24"/>
            <w:szCs w:val="24"/>
            <w:lang w:eastAsia="ru-RU"/>
          </w:rPr>
          <w:tab/>
        </w:r>
        <w:r w:rsidR="000D1FCF" w:rsidRPr="007C6462">
          <w:rPr>
            <w:rStyle w:val="afffc"/>
            <w:b w:val="0"/>
            <w:sz w:val="24"/>
            <w:szCs w:val="24"/>
          </w:rPr>
          <w:t>Ценовые последствия для потребителей при реализации программ строительства, реконструкции и технического перевооружения</w:t>
        </w:r>
        <w:r w:rsidR="000D1FCF" w:rsidRPr="007C6462">
          <w:rPr>
            <w:b w:val="0"/>
            <w:webHidden/>
            <w:sz w:val="24"/>
            <w:szCs w:val="24"/>
          </w:rPr>
          <w:tab/>
        </w:r>
        <w:r w:rsidR="000D1FCF" w:rsidRPr="007C6462">
          <w:rPr>
            <w:b w:val="0"/>
            <w:webHidden/>
            <w:sz w:val="24"/>
            <w:szCs w:val="24"/>
          </w:rPr>
          <w:fldChar w:fldCharType="begin"/>
        </w:r>
        <w:r w:rsidR="000D1FCF" w:rsidRPr="007C6462">
          <w:rPr>
            <w:b w:val="0"/>
            <w:webHidden/>
            <w:sz w:val="24"/>
            <w:szCs w:val="24"/>
          </w:rPr>
          <w:instrText xml:space="preserve"> PAGEREF _Toc510893947 \h </w:instrText>
        </w:r>
        <w:r w:rsidR="000D1FCF" w:rsidRPr="007C6462">
          <w:rPr>
            <w:b w:val="0"/>
            <w:webHidden/>
            <w:sz w:val="24"/>
            <w:szCs w:val="24"/>
          </w:rPr>
        </w:r>
        <w:r w:rsidR="000D1FCF" w:rsidRPr="007C6462">
          <w:rPr>
            <w:b w:val="0"/>
            <w:webHidden/>
            <w:sz w:val="24"/>
            <w:szCs w:val="24"/>
          </w:rPr>
          <w:fldChar w:fldCharType="separate"/>
        </w:r>
        <w:r w:rsidR="007C6462">
          <w:rPr>
            <w:b w:val="0"/>
            <w:webHidden/>
            <w:sz w:val="24"/>
            <w:szCs w:val="24"/>
          </w:rPr>
          <w:t>19</w:t>
        </w:r>
        <w:r w:rsidR="000D1FCF" w:rsidRPr="007C6462">
          <w:rPr>
            <w:b w:val="0"/>
            <w:webHidden/>
            <w:sz w:val="24"/>
            <w:szCs w:val="24"/>
          </w:rPr>
          <w:fldChar w:fldCharType="end"/>
        </w:r>
      </w:hyperlink>
    </w:p>
    <w:p w14:paraId="2A13393D" w14:textId="3EF5278D" w:rsidR="000D1FCF" w:rsidRPr="007C6462" w:rsidRDefault="0063375F" w:rsidP="000D1FCF">
      <w:pPr>
        <w:pStyle w:val="23"/>
        <w:ind w:left="0"/>
        <w:rPr>
          <w:rFonts w:asciiTheme="minorHAnsi" w:eastAsiaTheme="minorEastAsia" w:hAnsiTheme="minorHAnsi" w:cstheme="minorBidi"/>
          <w:noProof/>
          <w:szCs w:val="24"/>
          <w:lang w:eastAsia="ru-RU"/>
        </w:rPr>
      </w:pPr>
      <w:hyperlink w:anchor="_Toc510893948" w:history="1">
        <w:r w:rsidR="000D1FCF" w:rsidRPr="007C6462">
          <w:rPr>
            <w:rStyle w:val="afffc"/>
            <w:noProof/>
            <w:szCs w:val="24"/>
          </w:rPr>
          <w:t>4.1.</w:t>
        </w:r>
        <w:r w:rsidR="000D1FCF" w:rsidRPr="007C6462">
          <w:rPr>
            <w:rFonts w:asciiTheme="minorHAnsi" w:eastAsiaTheme="minorEastAsia" w:hAnsiTheme="minorHAnsi" w:cstheme="minorBidi"/>
            <w:noProof/>
            <w:szCs w:val="24"/>
            <w:lang w:eastAsia="ru-RU"/>
          </w:rPr>
          <w:tab/>
        </w:r>
        <w:r w:rsidR="000D1FCF" w:rsidRPr="007C6462">
          <w:rPr>
            <w:rStyle w:val="afffc"/>
            <w:noProof/>
            <w:szCs w:val="24"/>
          </w:rPr>
          <w:t>Показатели производственных программ основных теплоснабжающих организаций</w:t>
        </w:r>
        <w:r w:rsidR="000D1FCF" w:rsidRPr="007C6462">
          <w:rPr>
            <w:noProof/>
            <w:webHidden/>
            <w:szCs w:val="24"/>
          </w:rPr>
          <w:tab/>
        </w:r>
        <w:r w:rsidR="000D1FCF" w:rsidRPr="007C6462">
          <w:rPr>
            <w:noProof/>
            <w:webHidden/>
            <w:szCs w:val="24"/>
          </w:rPr>
          <w:fldChar w:fldCharType="begin"/>
        </w:r>
        <w:r w:rsidR="000D1FCF" w:rsidRPr="007C6462">
          <w:rPr>
            <w:noProof/>
            <w:webHidden/>
            <w:szCs w:val="24"/>
          </w:rPr>
          <w:instrText xml:space="preserve"> PAGEREF _Toc510893948 \h </w:instrText>
        </w:r>
        <w:r w:rsidR="000D1FCF" w:rsidRPr="007C6462">
          <w:rPr>
            <w:noProof/>
            <w:webHidden/>
            <w:szCs w:val="24"/>
          </w:rPr>
        </w:r>
        <w:r w:rsidR="000D1FCF" w:rsidRPr="007C6462">
          <w:rPr>
            <w:noProof/>
            <w:webHidden/>
            <w:szCs w:val="24"/>
          </w:rPr>
          <w:fldChar w:fldCharType="separate"/>
        </w:r>
        <w:r w:rsidR="007C6462">
          <w:rPr>
            <w:noProof/>
            <w:webHidden/>
            <w:szCs w:val="24"/>
          </w:rPr>
          <w:t>20</w:t>
        </w:r>
        <w:r w:rsidR="000D1FCF" w:rsidRPr="007C6462">
          <w:rPr>
            <w:noProof/>
            <w:webHidden/>
            <w:szCs w:val="24"/>
          </w:rPr>
          <w:fldChar w:fldCharType="end"/>
        </w:r>
      </w:hyperlink>
    </w:p>
    <w:p w14:paraId="3E879C85" w14:textId="08A4F1D5" w:rsidR="000D1FCF" w:rsidRPr="007C6462" w:rsidRDefault="0063375F" w:rsidP="000D1FCF">
      <w:pPr>
        <w:pStyle w:val="23"/>
        <w:ind w:left="0"/>
        <w:rPr>
          <w:rFonts w:asciiTheme="minorHAnsi" w:eastAsiaTheme="minorEastAsia" w:hAnsiTheme="minorHAnsi" w:cstheme="minorBidi"/>
          <w:noProof/>
          <w:szCs w:val="24"/>
          <w:lang w:eastAsia="ru-RU"/>
        </w:rPr>
      </w:pPr>
      <w:hyperlink w:anchor="_Toc510893949" w:history="1">
        <w:r w:rsidR="000D1FCF" w:rsidRPr="007C6462">
          <w:rPr>
            <w:rStyle w:val="afffc"/>
            <w:noProof/>
            <w:szCs w:val="24"/>
          </w:rPr>
          <w:t>4.2.</w:t>
        </w:r>
        <w:r w:rsidR="000D1FCF" w:rsidRPr="007C6462">
          <w:rPr>
            <w:rFonts w:asciiTheme="minorHAnsi" w:eastAsiaTheme="minorEastAsia" w:hAnsiTheme="minorHAnsi" w:cstheme="minorBidi"/>
            <w:noProof/>
            <w:szCs w:val="24"/>
            <w:lang w:eastAsia="ru-RU"/>
          </w:rPr>
          <w:tab/>
        </w:r>
        <w:r w:rsidR="000D1FCF" w:rsidRPr="007C6462">
          <w:rPr>
            <w:rStyle w:val="afffc"/>
            <w:noProof/>
            <w:szCs w:val="24"/>
          </w:rPr>
          <w:t>Производственные расходы товарного отпуска</w:t>
        </w:r>
        <w:r w:rsidR="000D1FCF" w:rsidRPr="007C6462">
          <w:rPr>
            <w:noProof/>
            <w:webHidden/>
            <w:szCs w:val="24"/>
          </w:rPr>
          <w:tab/>
        </w:r>
        <w:r w:rsidR="000D1FCF" w:rsidRPr="007C6462">
          <w:rPr>
            <w:noProof/>
            <w:webHidden/>
            <w:szCs w:val="24"/>
          </w:rPr>
          <w:fldChar w:fldCharType="begin"/>
        </w:r>
        <w:r w:rsidR="000D1FCF" w:rsidRPr="007C6462">
          <w:rPr>
            <w:noProof/>
            <w:webHidden/>
            <w:szCs w:val="24"/>
          </w:rPr>
          <w:instrText xml:space="preserve"> PAGEREF _Toc510893949 \h </w:instrText>
        </w:r>
        <w:r w:rsidR="000D1FCF" w:rsidRPr="007C6462">
          <w:rPr>
            <w:noProof/>
            <w:webHidden/>
            <w:szCs w:val="24"/>
          </w:rPr>
        </w:r>
        <w:r w:rsidR="000D1FCF" w:rsidRPr="007C6462">
          <w:rPr>
            <w:noProof/>
            <w:webHidden/>
            <w:szCs w:val="24"/>
          </w:rPr>
          <w:fldChar w:fldCharType="separate"/>
        </w:r>
        <w:r w:rsidR="007C6462">
          <w:rPr>
            <w:noProof/>
            <w:webHidden/>
            <w:szCs w:val="24"/>
          </w:rPr>
          <w:t>20</w:t>
        </w:r>
        <w:r w:rsidR="000D1FCF" w:rsidRPr="007C6462">
          <w:rPr>
            <w:noProof/>
            <w:webHidden/>
            <w:szCs w:val="24"/>
          </w:rPr>
          <w:fldChar w:fldCharType="end"/>
        </w:r>
      </w:hyperlink>
    </w:p>
    <w:p w14:paraId="738C7F77" w14:textId="765118BB" w:rsidR="000D1FCF" w:rsidRPr="007C6462" w:rsidRDefault="0063375F" w:rsidP="000D1FCF">
      <w:pPr>
        <w:pStyle w:val="23"/>
        <w:ind w:left="0"/>
        <w:rPr>
          <w:rFonts w:asciiTheme="minorHAnsi" w:eastAsiaTheme="minorEastAsia" w:hAnsiTheme="minorHAnsi" w:cstheme="minorBidi"/>
          <w:noProof/>
          <w:szCs w:val="24"/>
          <w:lang w:eastAsia="ru-RU"/>
        </w:rPr>
      </w:pPr>
      <w:hyperlink w:anchor="_Toc510893950" w:history="1">
        <w:r w:rsidR="000D1FCF" w:rsidRPr="007C6462">
          <w:rPr>
            <w:rStyle w:val="afffc"/>
            <w:noProof/>
            <w:szCs w:val="24"/>
          </w:rPr>
          <w:t>4.3.</w:t>
        </w:r>
        <w:r w:rsidR="000D1FCF" w:rsidRPr="007C6462">
          <w:rPr>
            <w:rFonts w:asciiTheme="minorHAnsi" w:eastAsiaTheme="minorEastAsia" w:hAnsiTheme="minorHAnsi" w:cstheme="minorBidi"/>
            <w:noProof/>
            <w:szCs w:val="24"/>
            <w:lang w:eastAsia="ru-RU"/>
          </w:rPr>
          <w:tab/>
        </w:r>
        <w:r w:rsidR="000D1FCF" w:rsidRPr="007C6462">
          <w:rPr>
            <w:rStyle w:val="afffc"/>
            <w:noProof/>
            <w:szCs w:val="24"/>
          </w:rPr>
          <w:t>Индексы-дефляторы, принятые для прогноза производственных расходов товарного отпуска и тарифов на покупные энергоносители и воду</w:t>
        </w:r>
        <w:r w:rsidR="000D1FCF" w:rsidRPr="007C6462">
          <w:rPr>
            <w:noProof/>
            <w:webHidden/>
            <w:szCs w:val="24"/>
          </w:rPr>
          <w:tab/>
        </w:r>
        <w:r w:rsidR="000D1FCF" w:rsidRPr="007C6462">
          <w:rPr>
            <w:noProof/>
            <w:webHidden/>
            <w:szCs w:val="24"/>
          </w:rPr>
          <w:fldChar w:fldCharType="begin"/>
        </w:r>
        <w:r w:rsidR="000D1FCF" w:rsidRPr="007C6462">
          <w:rPr>
            <w:noProof/>
            <w:webHidden/>
            <w:szCs w:val="24"/>
          </w:rPr>
          <w:instrText xml:space="preserve"> PAGEREF _Toc510893950 \h </w:instrText>
        </w:r>
        <w:r w:rsidR="000D1FCF" w:rsidRPr="007C6462">
          <w:rPr>
            <w:noProof/>
            <w:webHidden/>
            <w:szCs w:val="24"/>
          </w:rPr>
        </w:r>
        <w:r w:rsidR="000D1FCF" w:rsidRPr="007C6462">
          <w:rPr>
            <w:noProof/>
            <w:webHidden/>
            <w:szCs w:val="24"/>
          </w:rPr>
          <w:fldChar w:fldCharType="separate"/>
        </w:r>
        <w:r w:rsidR="007C6462">
          <w:rPr>
            <w:noProof/>
            <w:webHidden/>
            <w:szCs w:val="24"/>
          </w:rPr>
          <w:t>23</w:t>
        </w:r>
        <w:r w:rsidR="000D1FCF" w:rsidRPr="007C6462">
          <w:rPr>
            <w:noProof/>
            <w:webHidden/>
            <w:szCs w:val="24"/>
          </w:rPr>
          <w:fldChar w:fldCharType="end"/>
        </w:r>
      </w:hyperlink>
    </w:p>
    <w:p w14:paraId="700300AC" w14:textId="3A69ABAC" w:rsidR="000D1FCF" w:rsidRPr="007C6462" w:rsidRDefault="0063375F" w:rsidP="000D1FCF">
      <w:pPr>
        <w:pStyle w:val="23"/>
        <w:ind w:left="0"/>
        <w:rPr>
          <w:rFonts w:asciiTheme="minorHAnsi" w:eastAsiaTheme="minorEastAsia" w:hAnsiTheme="minorHAnsi" w:cstheme="minorBidi"/>
          <w:noProof/>
          <w:szCs w:val="24"/>
          <w:lang w:eastAsia="ru-RU"/>
        </w:rPr>
      </w:pPr>
      <w:hyperlink w:anchor="_Toc510893951" w:history="1">
        <w:r w:rsidR="000D1FCF" w:rsidRPr="007C6462">
          <w:rPr>
            <w:rStyle w:val="afffc"/>
            <w:noProof/>
            <w:szCs w:val="24"/>
          </w:rPr>
          <w:t>4.4.</w:t>
        </w:r>
        <w:r w:rsidR="000D1FCF" w:rsidRPr="007C6462">
          <w:rPr>
            <w:rFonts w:asciiTheme="minorHAnsi" w:eastAsiaTheme="minorEastAsia" w:hAnsiTheme="minorHAnsi" w:cstheme="minorBidi"/>
            <w:noProof/>
            <w:szCs w:val="24"/>
            <w:lang w:eastAsia="ru-RU"/>
          </w:rPr>
          <w:tab/>
        </w:r>
        <w:r w:rsidR="000D1FCF" w:rsidRPr="007C6462">
          <w:rPr>
            <w:rStyle w:val="afffc"/>
            <w:noProof/>
            <w:szCs w:val="24"/>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0D1FCF" w:rsidRPr="007C6462">
          <w:rPr>
            <w:noProof/>
            <w:webHidden/>
            <w:szCs w:val="24"/>
          </w:rPr>
          <w:tab/>
        </w:r>
        <w:r w:rsidR="000D1FCF" w:rsidRPr="007C6462">
          <w:rPr>
            <w:noProof/>
            <w:webHidden/>
            <w:szCs w:val="24"/>
          </w:rPr>
          <w:fldChar w:fldCharType="begin"/>
        </w:r>
        <w:r w:rsidR="000D1FCF" w:rsidRPr="007C6462">
          <w:rPr>
            <w:noProof/>
            <w:webHidden/>
            <w:szCs w:val="24"/>
          </w:rPr>
          <w:instrText xml:space="preserve"> PAGEREF _Toc510893951 \h </w:instrText>
        </w:r>
        <w:r w:rsidR="000D1FCF" w:rsidRPr="007C6462">
          <w:rPr>
            <w:noProof/>
            <w:webHidden/>
            <w:szCs w:val="24"/>
          </w:rPr>
        </w:r>
        <w:r w:rsidR="000D1FCF" w:rsidRPr="007C6462">
          <w:rPr>
            <w:noProof/>
            <w:webHidden/>
            <w:szCs w:val="24"/>
          </w:rPr>
          <w:fldChar w:fldCharType="separate"/>
        </w:r>
        <w:r w:rsidR="007C6462">
          <w:rPr>
            <w:noProof/>
            <w:webHidden/>
            <w:szCs w:val="24"/>
          </w:rPr>
          <w:t>25</w:t>
        </w:r>
        <w:r w:rsidR="000D1FCF" w:rsidRPr="007C6462">
          <w:rPr>
            <w:noProof/>
            <w:webHidden/>
            <w:szCs w:val="24"/>
          </w:rPr>
          <w:fldChar w:fldCharType="end"/>
        </w:r>
      </w:hyperlink>
    </w:p>
    <w:p w14:paraId="3E3DBDD8" w14:textId="27DE52EC" w:rsidR="000D1FCF" w:rsidRPr="007C6462" w:rsidRDefault="0063375F" w:rsidP="000D1FCF">
      <w:pPr>
        <w:pStyle w:val="31"/>
        <w:ind w:left="0"/>
        <w:rPr>
          <w:rFonts w:asciiTheme="minorHAnsi" w:eastAsiaTheme="minorEastAsia" w:hAnsiTheme="minorHAnsi" w:cstheme="minorBidi"/>
          <w:sz w:val="24"/>
          <w:szCs w:val="24"/>
        </w:rPr>
      </w:pPr>
      <w:hyperlink w:anchor="_Toc510893952" w:history="1">
        <w:r w:rsidR="000D1FCF" w:rsidRPr="007C6462">
          <w:rPr>
            <w:rStyle w:val="afffc"/>
            <w:sz w:val="24"/>
            <w:szCs w:val="24"/>
            <w:lang w:eastAsia="en-US"/>
          </w:rPr>
          <w:t>4.4.1.</w:t>
        </w:r>
        <w:r w:rsidR="000D1FCF" w:rsidRPr="007C6462">
          <w:rPr>
            <w:rFonts w:asciiTheme="minorHAnsi" w:eastAsiaTheme="minorEastAsia" w:hAnsiTheme="minorHAnsi" w:cstheme="minorBidi"/>
            <w:sz w:val="24"/>
            <w:szCs w:val="24"/>
          </w:rPr>
          <w:tab/>
        </w:r>
        <w:r w:rsidR="000D1FCF" w:rsidRPr="007C6462">
          <w:rPr>
            <w:rStyle w:val="afffc"/>
            <w:sz w:val="24"/>
            <w:szCs w:val="24"/>
            <w:lang w:eastAsia="en-US"/>
          </w:rPr>
          <w:t>Расчеты ценовых последствий для потребителей</w:t>
        </w:r>
        <w:r w:rsidR="000D1FCF" w:rsidRPr="007C6462">
          <w:rPr>
            <w:webHidden/>
            <w:sz w:val="24"/>
            <w:szCs w:val="24"/>
          </w:rPr>
          <w:tab/>
        </w:r>
        <w:r w:rsidR="000D1FCF" w:rsidRPr="007C6462">
          <w:rPr>
            <w:webHidden/>
            <w:sz w:val="24"/>
            <w:szCs w:val="24"/>
          </w:rPr>
          <w:fldChar w:fldCharType="begin"/>
        </w:r>
        <w:r w:rsidR="000D1FCF" w:rsidRPr="007C6462">
          <w:rPr>
            <w:webHidden/>
            <w:sz w:val="24"/>
            <w:szCs w:val="24"/>
          </w:rPr>
          <w:instrText xml:space="preserve"> PAGEREF _Toc510893952 \h </w:instrText>
        </w:r>
        <w:r w:rsidR="000D1FCF" w:rsidRPr="007C6462">
          <w:rPr>
            <w:webHidden/>
            <w:sz w:val="24"/>
            <w:szCs w:val="24"/>
          </w:rPr>
        </w:r>
        <w:r w:rsidR="000D1FCF" w:rsidRPr="007C6462">
          <w:rPr>
            <w:webHidden/>
            <w:sz w:val="24"/>
            <w:szCs w:val="24"/>
          </w:rPr>
          <w:fldChar w:fldCharType="separate"/>
        </w:r>
        <w:r w:rsidR="007C6462">
          <w:rPr>
            <w:webHidden/>
            <w:sz w:val="24"/>
            <w:szCs w:val="24"/>
          </w:rPr>
          <w:t>26</w:t>
        </w:r>
        <w:r w:rsidR="000D1FCF" w:rsidRPr="007C6462">
          <w:rPr>
            <w:webHidden/>
            <w:sz w:val="24"/>
            <w:szCs w:val="24"/>
          </w:rPr>
          <w:fldChar w:fldCharType="end"/>
        </w:r>
      </w:hyperlink>
    </w:p>
    <w:p w14:paraId="61A8EEF1" w14:textId="402BC11F" w:rsidR="000D1FCF" w:rsidRPr="007C6462" w:rsidRDefault="0063375F" w:rsidP="000D1FCF">
      <w:pPr>
        <w:pStyle w:val="1f"/>
        <w:rPr>
          <w:rFonts w:asciiTheme="minorHAnsi" w:eastAsiaTheme="minorEastAsia" w:hAnsiTheme="minorHAnsi" w:cstheme="minorBidi"/>
          <w:b w:val="0"/>
          <w:bCs w:val="0"/>
          <w:sz w:val="24"/>
          <w:szCs w:val="24"/>
          <w:lang w:eastAsia="ru-RU"/>
        </w:rPr>
      </w:pPr>
      <w:hyperlink w:anchor="_Toc510893953" w:history="1">
        <w:r w:rsidR="000D1FCF" w:rsidRPr="007C6462">
          <w:rPr>
            <w:rStyle w:val="afffc"/>
            <w:b w:val="0"/>
            <w:sz w:val="24"/>
            <w:szCs w:val="24"/>
          </w:rPr>
          <w:t>5.</w:t>
        </w:r>
        <w:r w:rsidR="000D1FCF" w:rsidRPr="007C6462">
          <w:rPr>
            <w:rFonts w:asciiTheme="minorHAnsi" w:eastAsiaTheme="minorEastAsia" w:hAnsiTheme="minorHAnsi" w:cstheme="minorBidi"/>
            <w:b w:val="0"/>
            <w:bCs w:val="0"/>
            <w:sz w:val="24"/>
            <w:szCs w:val="24"/>
            <w:lang w:eastAsia="ru-RU"/>
          </w:rPr>
          <w:tab/>
        </w:r>
        <w:r w:rsidR="000D1FCF" w:rsidRPr="007C6462">
          <w:rPr>
            <w:rStyle w:val="afffc"/>
            <w:b w:val="0"/>
            <w:sz w:val="24"/>
            <w:szCs w:val="24"/>
          </w:rPr>
          <w:t>Заключение</w:t>
        </w:r>
        <w:r w:rsidR="000D1FCF" w:rsidRPr="007C6462">
          <w:rPr>
            <w:b w:val="0"/>
            <w:webHidden/>
            <w:sz w:val="24"/>
            <w:szCs w:val="24"/>
          </w:rPr>
          <w:tab/>
        </w:r>
        <w:r w:rsidR="000D1FCF" w:rsidRPr="007C6462">
          <w:rPr>
            <w:b w:val="0"/>
            <w:webHidden/>
            <w:sz w:val="24"/>
            <w:szCs w:val="24"/>
          </w:rPr>
          <w:fldChar w:fldCharType="begin"/>
        </w:r>
        <w:r w:rsidR="000D1FCF" w:rsidRPr="007C6462">
          <w:rPr>
            <w:b w:val="0"/>
            <w:webHidden/>
            <w:sz w:val="24"/>
            <w:szCs w:val="24"/>
          </w:rPr>
          <w:instrText xml:space="preserve"> PAGEREF _Toc510893953 \h </w:instrText>
        </w:r>
        <w:r w:rsidR="000D1FCF" w:rsidRPr="007C6462">
          <w:rPr>
            <w:b w:val="0"/>
            <w:webHidden/>
            <w:sz w:val="24"/>
            <w:szCs w:val="24"/>
          </w:rPr>
        </w:r>
        <w:r w:rsidR="000D1FCF" w:rsidRPr="007C6462">
          <w:rPr>
            <w:b w:val="0"/>
            <w:webHidden/>
            <w:sz w:val="24"/>
            <w:szCs w:val="24"/>
          </w:rPr>
          <w:fldChar w:fldCharType="separate"/>
        </w:r>
        <w:r w:rsidR="007C6462">
          <w:rPr>
            <w:b w:val="0"/>
            <w:webHidden/>
            <w:sz w:val="24"/>
            <w:szCs w:val="24"/>
          </w:rPr>
          <w:t>33</w:t>
        </w:r>
        <w:r w:rsidR="000D1FCF" w:rsidRPr="007C6462">
          <w:rPr>
            <w:b w:val="0"/>
            <w:webHidden/>
            <w:sz w:val="24"/>
            <w:szCs w:val="24"/>
          </w:rPr>
          <w:fldChar w:fldCharType="end"/>
        </w:r>
      </w:hyperlink>
    </w:p>
    <w:p w14:paraId="79164A52" w14:textId="02BDF720" w:rsidR="00453146" w:rsidRPr="004016DD" w:rsidRDefault="00DB12FD" w:rsidP="00363CE9">
      <w:pPr>
        <w:pStyle w:val="1f"/>
        <w:ind w:right="141"/>
        <w:rPr>
          <w:rStyle w:val="afffc"/>
          <w:b w:val="0"/>
          <w:color w:val="auto"/>
        </w:rPr>
        <w:sectPr w:rsidR="00453146" w:rsidRPr="004016DD" w:rsidSect="00363CE9">
          <w:headerReference w:type="default" r:id="rId10"/>
          <w:footerReference w:type="default" r:id="rId11"/>
          <w:pgSz w:w="11906" w:h="16838"/>
          <w:pgMar w:top="1134" w:right="849" w:bottom="1134" w:left="1701" w:header="709" w:footer="709" w:gutter="0"/>
          <w:pgNumType w:start="2"/>
          <w:cols w:space="720"/>
        </w:sectPr>
      </w:pPr>
      <w:r w:rsidRPr="007C6462">
        <w:rPr>
          <w:rStyle w:val="afffc"/>
          <w:b w:val="0"/>
          <w:color w:val="auto"/>
          <w:sz w:val="24"/>
          <w:szCs w:val="24"/>
        </w:rPr>
        <w:fldChar w:fldCharType="end"/>
      </w:r>
    </w:p>
    <w:p w14:paraId="672E179C" w14:textId="77777777" w:rsidR="00E26046" w:rsidRPr="00EA1D9E" w:rsidRDefault="00E26046" w:rsidP="004016DD">
      <w:pPr>
        <w:tabs>
          <w:tab w:val="left" w:pos="709"/>
          <w:tab w:val="right" w:leader="dot" w:pos="9345"/>
        </w:tabs>
        <w:spacing w:before="120" w:after="120" w:line="360" w:lineRule="auto"/>
        <w:jc w:val="center"/>
        <w:outlineLvl w:val="0"/>
        <w:rPr>
          <w:rFonts w:eastAsia="Calibri"/>
          <w:b/>
          <w:caps/>
          <w:sz w:val="32"/>
          <w:szCs w:val="32"/>
          <w:lang w:eastAsia="en-US"/>
        </w:rPr>
      </w:pPr>
      <w:bookmarkStart w:id="191" w:name="_Toc510893939"/>
      <w:r w:rsidRPr="00EA1D9E">
        <w:rPr>
          <w:rFonts w:eastAsia="Calibri"/>
          <w:b/>
          <w:caps/>
          <w:sz w:val="32"/>
          <w:szCs w:val="32"/>
          <w:lang w:eastAsia="en-US"/>
        </w:rPr>
        <w:lastRenderedPageBreak/>
        <w:t>Перечень таблиц</w:t>
      </w:r>
      <w:bookmarkEnd w:id="191"/>
    </w:p>
    <w:p w14:paraId="5F61B4F3" w14:textId="34BF7199" w:rsidR="000D1FCF" w:rsidRPr="000D1FCF" w:rsidRDefault="00E26046" w:rsidP="007C6462">
      <w:pPr>
        <w:pStyle w:val="affffff8"/>
        <w:tabs>
          <w:tab w:val="left" w:pos="8931"/>
          <w:tab w:val="left" w:pos="9072"/>
        </w:tabs>
        <w:ind w:left="0" w:firstLine="0"/>
        <w:rPr>
          <w:rFonts w:asciiTheme="minorHAnsi" w:eastAsiaTheme="minorEastAsia" w:hAnsiTheme="minorHAnsi" w:cstheme="minorBidi"/>
          <w:i/>
          <w:noProof/>
          <w:sz w:val="22"/>
          <w:szCs w:val="22"/>
        </w:rPr>
      </w:pPr>
      <w:r w:rsidRPr="00363CE9">
        <w:rPr>
          <w:rStyle w:val="afffc"/>
          <w:rFonts w:eastAsia="Calibri"/>
          <w:i/>
          <w:noProof/>
          <w:color w:val="auto"/>
          <w:spacing w:val="-12"/>
          <w:lang w:eastAsia="en-US"/>
        </w:rPr>
        <w:fldChar w:fldCharType="begin"/>
      </w:r>
      <w:r w:rsidRPr="00363CE9">
        <w:rPr>
          <w:rStyle w:val="afffc"/>
          <w:rFonts w:eastAsia="Calibri"/>
          <w:i/>
          <w:noProof/>
          <w:color w:val="auto"/>
          <w:spacing w:val="-12"/>
          <w:lang w:eastAsia="en-US"/>
        </w:rPr>
        <w:instrText xml:space="preserve"> TOC \h \z \c "Таблица" </w:instrText>
      </w:r>
      <w:r w:rsidRPr="00363CE9">
        <w:rPr>
          <w:rStyle w:val="afffc"/>
          <w:rFonts w:eastAsia="Calibri"/>
          <w:i/>
          <w:noProof/>
          <w:color w:val="auto"/>
          <w:spacing w:val="-12"/>
          <w:lang w:eastAsia="en-US"/>
        </w:rPr>
        <w:fldChar w:fldCharType="separate"/>
      </w:r>
      <w:hyperlink w:anchor="_Toc510893983" w:history="1">
        <w:r w:rsidR="000D1FCF" w:rsidRPr="000D1FCF">
          <w:rPr>
            <w:rStyle w:val="afffc"/>
            <w:rFonts w:eastAsia="Calibri"/>
            <w:i/>
            <w:noProof/>
            <w:spacing w:val="-12"/>
            <w:lang w:eastAsia="en-US"/>
          </w:rPr>
          <w:t>Таблица 1 – Стоимость мероприятий, предусмотренных схемой теплоснабжения (в ценах на  дату реализации)</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_Toc510893983 \h </w:instrText>
        </w:r>
        <w:r w:rsidR="000D1FCF" w:rsidRPr="000D1FCF">
          <w:rPr>
            <w:i/>
            <w:noProof/>
            <w:webHidden/>
          </w:rPr>
        </w:r>
        <w:r w:rsidR="000D1FCF" w:rsidRPr="000D1FCF">
          <w:rPr>
            <w:i/>
            <w:noProof/>
            <w:webHidden/>
          </w:rPr>
          <w:fldChar w:fldCharType="separate"/>
        </w:r>
        <w:r w:rsidR="007C6462">
          <w:rPr>
            <w:i/>
            <w:noProof/>
            <w:webHidden/>
          </w:rPr>
          <w:t>9</w:t>
        </w:r>
        <w:r w:rsidR="000D1FCF" w:rsidRPr="000D1FCF">
          <w:rPr>
            <w:i/>
            <w:noProof/>
            <w:webHidden/>
          </w:rPr>
          <w:fldChar w:fldCharType="end"/>
        </w:r>
      </w:hyperlink>
    </w:p>
    <w:p w14:paraId="4267AF9D" w14:textId="74814BD4" w:rsidR="000D1FCF" w:rsidRPr="000D1FCF" w:rsidRDefault="0063375F" w:rsidP="007C6462">
      <w:pPr>
        <w:pStyle w:val="affffff8"/>
        <w:tabs>
          <w:tab w:val="left" w:pos="8931"/>
          <w:tab w:val="left" w:pos="9072"/>
        </w:tabs>
        <w:ind w:left="0" w:firstLine="0"/>
        <w:rPr>
          <w:rFonts w:asciiTheme="minorHAnsi" w:eastAsiaTheme="minorEastAsia" w:hAnsiTheme="minorHAnsi" w:cstheme="minorBidi"/>
          <w:i/>
          <w:noProof/>
          <w:sz w:val="22"/>
          <w:szCs w:val="22"/>
        </w:rPr>
      </w:pPr>
      <w:hyperlink w:anchor="_Toc510893984" w:history="1">
        <w:r w:rsidR="000D1FCF" w:rsidRPr="000D1FCF">
          <w:rPr>
            <w:rStyle w:val="afffc"/>
            <w:rFonts w:eastAsia="Calibri"/>
            <w:i/>
            <w:noProof/>
            <w:spacing w:val="-12"/>
            <w:lang w:eastAsia="en-US"/>
          </w:rPr>
          <w:t>Таблица 2 – Индексы-дефляторы для приведения капитальных вложений и капитальных ремонтов к стоимости соответствующих лет</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_Toc510893984 \h </w:instrText>
        </w:r>
        <w:r w:rsidR="000D1FCF" w:rsidRPr="000D1FCF">
          <w:rPr>
            <w:i/>
            <w:noProof/>
            <w:webHidden/>
          </w:rPr>
        </w:r>
        <w:r w:rsidR="000D1FCF" w:rsidRPr="000D1FCF">
          <w:rPr>
            <w:i/>
            <w:noProof/>
            <w:webHidden/>
          </w:rPr>
          <w:fldChar w:fldCharType="separate"/>
        </w:r>
        <w:r w:rsidR="007C6462">
          <w:rPr>
            <w:i/>
            <w:noProof/>
            <w:webHidden/>
          </w:rPr>
          <w:t>11</w:t>
        </w:r>
        <w:r w:rsidR="000D1FCF" w:rsidRPr="000D1FCF">
          <w:rPr>
            <w:i/>
            <w:noProof/>
            <w:webHidden/>
          </w:rPr>
          <w:fldChar w:fldCharType="end"/>
        </w:r>
      </w:hyperlink>
    </w:p>
    <w:p w14:paraId="1EC8E2A5" w14:textId="16D23250" w:rsidR="000D1FCF" w:rsidRPr="000D1FCF" w:rsidRDefault="0063375F" w:rsidP="007C6462">
      <w:pPr>
        <w:pStyle w:val="affffff8"/>
        <w:tabs>
          <w:tab w:val="left" w:pos="8931"/>
          <w:tab w:val="left" w:pos="9072"/>
        </w:tabs>
        <w:ind w:left="0" w:firstLine="0"/>
        <w:rPr>
          <w:rFonts w:asciiTheme="minorHAnsi" w:eastAsiaTheme="minorEastAsia" w:hAnsiTheme="minorHAnsi" w:cstheme="minorBidi"/>
          <w:i/>
          <w:noProof/>
          <w:sz w:val="22"/>
          <w:szCs w:val="22"/>
        </w:rPr>
      </w:pPr>
      <w:hyperlink w:anchor="_Toc510893985" w:history="1">
        <w:r w:rsidR="000D1FCF" w:rsidRPr="000D1FCF">
          <w:rPr>
            <w:rStyle w:val="afffc"/>
            <w:rFonts w:eastAsia="Calibri"/>
            <w:i/>
            <w:noProof/>
            <w:spacing w:val="-12"/>
            <w:lang w:eastAsia="en-US"/>
          </w:rPr>
          <w:t>Таблица 3 – Стоимость мероприятий, предусмотренных на объектах МП г. Пскова «ПТС» (в прогнозных ценах)</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_Toc510893985 \h </w:instrText>
        </w:r>
        <w:r w:rsidR="000D1FCF" w:rsidRPr="000D1FCF">
          <w:rPr>
            <w:i/>
            <w:noProof/>
            <w:webHidden/>
          </w:rPr>
        </w:r>
        <w:r w:rsidR="000D1FCF" w:rsidRPr="000D1FCF">
          <w:rPr>
            <w:i/>
            <w:noProof/>
            <w:webHidden/>
          </w:rPr>
          <w:fldChar w:fldCharType="separate"/>
        </w:r>
        <w:r w:rsidR="007C6462">
          <w:rPr>
            <w:i/>
            <w:noProof/>
            <w:webHidden/>
          </w:rPr>
          <w:t>12</w:t>
        </w:r>
        <w:r w:rsidR="000D1FCF" w:rsidRPr="000D1FCF">
          <w:rPr>
            <w:i/>
            <w:noProof/>
            <w:webHidden/>
          </w:rPr>
          <w:fldChar w:fldCharType="end"/>
        </w:r>
      </w:hyperlink>
    </w:p>
    <w:p w14:paraId="1BAB87CB" w14:textId="3FE2D552" w:rsidR="000D1FCF" w:rsidRPr="000D1FCF" w:rsidRDefault="0063375F" w:rsidP="007C6462">
      <w:pPr>
        <w:pStyle w:val="affffff8"/>
        <w:tabs>
          <w:tab w:val="left" w:pos="8931"/>
          <w:tab w:val="left" w:pos="9072"/>
        </w:tabs>
        <w:ind w:left="0" w:firstLine="0"/>
        <w:rPr>
          <w:rFonts w:asciiTheme="minorHAnsi" w:eastAsiaTheme="minorEastAsia" w:hAnsiTheme="minorHAnsi" w:cstheme="minorBidi"/>
          <w:i/>
          <w:noProof/>
          <w:sz w:val="22"/>
          <w:szCs w:val="22"/>
        </w:rPr>
      </w:pPr>
      <w:hyperlink w:anchor="_Toc510893986" w:history="1">
        <w:r w:rsidR="000D1FCF" w:rsidRPr="000D1FCF">
          <w:rPr>
            <w:rStyle w:val="afffc"/>
            <w:rFonts w:eastAsia="Calibri"/>
            <w:i/>
            <w:noProof/>
            <w:spacing w:val="-12"/>
            <w:lang w:eastAsia="en-US"/>
          </w:rPr>
          <w:t>Таблица 5 – Финансовые потребности на осуществление капитальных вложений МП г. Пскова «ПТС»</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_Toc510893986 \h </w:instrText>
        </w:r>
        <w:r w:rsidR="000D1FCF" w:rsidRPr="000D1FCF">
          <w:rPr>
            <w:i/>
            <w:noProof/>
            <w:webHidden/>
          </w:rPr>
        </w:r>
        <w:r w:rsidR="000D1FCF" w:rsidRPr="000D1FCF">
          <w:rPr>
            <w:i/>
            <w:noProof/>
            <w:webHidden/>
          </w:rPr>
          <w:fldChar w:fldCharType="separate"/>
        </w:r>
        <w:r w:rsidR="007C6462">
          <w:rPr>
            <w:i/>
            <w:noProof/>
            <w:webHidden/>
          </w:rPr>
          <w:t>16</w:t>
        </w:r>
        <w:r w:rsidR="000D1FCF" w:rsidRPr="000D1FCF">
          <w:rPr>
            <w:i/>
            <w:noProof/>
            <w:webHidden/>
          </w:rPr>
          <w:fldChar w:fldCharType="end"/>
        </w:r>
      </w:hyperlink>
    </w:p>
    <w:p w14:paraId="1E8544E6" w14:textId="2C1CD665" w:rsidR="000D1FCF" w:rsidRPr="000D1FCF" w:rsidRDefault="0063375F" w:rsidP="007C6462">
      <w:pPr>
        <w:pStyle w:val="affffff8"/>
        <w:tabs>
          <w:tab w:val="left" w:pos="8931"/>
          <w:tab w:val="left" w:pos="9072"/>
        </w:tabs>
        <w:ind w:left="0" w:firstLine="0"/>
        <w:rPr>
          <w:rFonts w:asciiTheme="minorHAnsi" w:eastAsiaTheme="minorEastAsia" w:hAnsiTheme="minorHAnsi" w:cstheme="minorBidi"/>
          <w:i/>
          <w:noProof/>
          <w:sz w:val="22"/>
          <w:szCs w:val="22"/>
        </w:rPr>
      </w:pPr>
      <w:hyperlink w:anchor="_Toc510893987" w:history="1">
        <w:r w:rsidR="000D1FCF" w:rsidRPr="000D1FCF">
          <w:rPr>
            <w:rStyle w:val="afffc"/>
            <w:rFonts w:eastAsia="Calibri"/>
            <w:i/>
            <w:noProof/>
            <w:spacing w:val="-12"/>
            <w:lang w:eastAsia="en-US"/>
          </w:rPr>
          <w:t>Таблица 6 – Показатели экономической эффективности инвестиций МП г. Пскова «ПТС»</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_Toc510893987 \h </w:instrText>
        </w:r>
        <w:r w:rsidR="000D1FCF" w:rsidRPr="000D1FCF">
          <w:rPr>
            <w:i/>
            <w:noProof/>
            <w:webHidden/>
          </w:rPr>
        </w:r>
        <w:r w:rsidR="000D1FCF" w:rsidRPr="000D1FCF">
          <w:rPr>
            <w:i/>
            <w:noProof/>
            <w:webHidden/>
          </w:rPr>
          <w:fldChar w:fldCharType="separate"/>
        </w:r>
        <w:r w:rsidR="007C6462">
          <w:rPr>
            <w:i/>
            <w:noProof/>
            <w:webHidden/>
          </w:rPr>
          <w:t>18</w:t>
        </w:r>
        <w:r w:rsidR="000D1FCF" w:rsidRPr="000D1FCF">
          <w:rPr>
            <w:i/>
            <w:noProof/>
            <w:webHidden/>
          </w:rPr>
          <w:fldChar w:fldCharType="end"/>
        </w:r>
      </w:hyperlink>
    </w:p>
    <w:p w14:paraId="79B0F056" w14:textId="3D924101" w:rsidR="000D1FCF" w:rsidRPr="000D1FCF" w:rsidRDefault="0063375F" w:rsidP="007C6462">
      <w:pPr>
        <w:pStyle w:val="affffff8"/>
        <w:tabs>
          <w:tab w:val="left" w:pos="8931"/>
          <w:tab w:val="left" w:pos="9072"/>
        </w:tabs>
        <w:ind w:left="0" w:firstLine="0"/>
        <w:rPr>
          <w:rFonts w:asciiTheme="minorHAnsi" w:eastAsiaTheme="minorEastAsia" w:hAnsiTheme="minorHAnsi" w:cstheme="minorBidi"/>
          <w:i/>
          <w:noProof/>
          <w:sz w:val="22"/>
          <w:szCs w:val="22"/>
        </w:rPr>
      </w:pPr>
      <w:hyperlink w:anchor="_Toc510893988" w:history="1">
        <w:r w:rsidR="000D1FCF" w:rsidRPr="000D1FCF">
          <w:rPr>
            <w:rStyle w:val="afffc"/>
            <w:rFonts w:eastAsia="Calibri"/>
            <w:i/>
            <w:noProof/>
            <w:spacing w:val="-12"/>
            <w:lang w:eastAsia="en-US"/>
          </w:rPr>
          <w:t>Таблица 7 – Индексы-дефляторы, принятые для прогноза производственных расходов и тарифов на покупные энергоносители и воду</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_Toc510893988 \h </w:instrText>
        </w:r>
        <w:r w:rsidR="000D1FCF" w:rsidRPr="000D1FCF">
          <w:rPr>
            <w:i/>
            <w:noProof/>
            <w:webHidden/>
          </w:rPr>
        </w:r>
        <w:r w:rsidR="000D1FCF" w:rsidRPr="000D1FCF">
          <w:rPr>
            <w:i/>
            <w:noProof/>
            <w:webHidden/>
          </w:rPr>
          <w:fldChar w:fldCharType="separate"/>
        </w:r>
        <w:r w:rsidR="007C6462">
          <w:rPr>
            <w:i/>
            <w:noProof/>
            <w:webHidden/>
          </w:rPr>
          <w:t>24</w:t>
        </w:r>
        <w:r w:rsidR="000D1FCF" w:rsidRPr="000D1FCF">
          <w:rPr>
            <w:i/>
            <w:noProof/>
            <w:webHidden/>
          </w:rPr>
          <w:fldChar w:fldCharType="end"/>
        </w:r>
      </w:hyperlink>
    </w:p>
    <w:p w14:paraId="140109B5" w14:textId="5903CE72" w:rsidR="000D1FCF" w:rsidRPr="000D1FCF" w:rsidRDefault="0063375F" w:rsidP="007C6462">
      <w:pPr>
        <w:pStyle w:val="affffff8"/>
        <w:tabs>
          <w:tab w:val="left" w:pos="8931"/>
          <w:tab w:val="left" w:pos="9072"/>
        </w:tabs>
        <w:ind w:left="0" w:firstLine="0"/>
        <w:rPr>
          <w:rFonts w:asciiTheme="minorHAnsi" w:eastAsiaTheme="minorEastAsia" w:hAnsiTheme="minorHAnsi" w:cstheme="minorBidi"/>
          <w:i/>
          <w:noProof/>
          <w:sz w:val="22"/>
          <w:szCs w:val="22"/>
        </w:rPr>
      </w:pPr>
      <w:hyperlink w:anchor="_Toc510893989" w:history="1">
        <w:r w:rsidR="000D1FCF" w:rsidRPr="000D1FCF">
          <w:rPr>
            <w:rStyle w:val="afffc"/>
            <w:rFonts w:eastAsia="Calibri"/>
            <w:i/>
            <w:noProof/>
            <w:spacing w:val="-12"/>
            <w:lang w:eastAsia="en-US"/>
          </w:rPr>
          <w:t>Таблица 8 – Прогноз тарифов МП г. Пскова ПТС» на период 2019 – 2033 гг.</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_Toc510893989 \h </w:instrText>
        </w:r>
        <w:r w:rsidR="000D1FCF" w:rsidRPr="000D1FCF">
          <w:rPr>
            <w:i/>
            <w:noProof/>
            <w:webHidden/>
          </w:rPr>
        </w:r>
        <w:r w:rsidR="000D1FCF" w:rsidRPr="000D1FCF">
          <w:rPr>
            <w:i/>
            <w:noProof/>
            <w:webHidden/>
          </w:rPr>
          <w:fldChar w:fldCharType="separate"/>
        </w:r>
        <w:r w:rsidR="007C6462">
          <w:rPr>
            <w:i/>
            <w:noProof/>
            <w:webHidden/>
          </w:rPr>
          <w:t>27</w:t>
        </w:r>
        <w:r w:rsidR="000D1FCF" w:rsidRPr="000D1FCF">
          <w:rPr>
            <w:i/>
            <w:noProof/>
            <w:webHidden/>
          </w:rPr>
          <w:fldChar w:fldCharType="end"/>
        </w:r>
      </w:hyperlink>
    </w:p>
    <w:p w14:paraId="06DE1EFA" w14:textId="2F760B9F" w:rsidR="000D1FCF" w:rsidRPr="000D1FCF" w:rsidRDefault="0063375F" w:rsidP="007C6462">
      <w:pPr>
        <w:pStyle w:val="affffff8"/>
        <w:tabs>
          <w:tab w:val="left" w:pos="8931"/>
          <w:tab w:val="left" w:pos="9072"/>
        </w:tabs>
        <w:ind w:left="0" w:firstLine="0"/>
        <w:rPr>
          <w:rFonts w:asciiTheme="minorHAnsi" w:eastAsiaTheme="minorEastAsia" w:hAnsiTheme="minorHAnsi" w:cstheme="minorBidi"/>
          <w:i/>
          <w:noProof/>
          <w:sz w:val="22"/>
          <w:szCs w:val="22"/>
        </w:rPr>
      </w:pPr>
      <w:hyperlink w:anchor="_Toc510893990" w:history="1">
        <w:r w:rsidR="000D1FCF" w:rsidRPr="000D1FCF">
          <w:rPr>
            <w:rStyle w:val="afffc"/>
            <w:rFonts w:eastAsia="Calibri"/>
            <w:i/>
            <w:noProof/>
            <w:spacing w:val="-12"/>
            <w:lang w:eastAsia="en-US"/>
          </w:rPr>
          <w:t>Таблица 9 – Прогноз платы за подключение к объектам</w:t>
        </w:r>
        <w:r w:rsidR="000D1FCF" w:rsidRPr="000D1FCF">
          <w:rPr>
            <w:rStyle w:val="afffc"/>
            <w:rFonts w:eastAsia="Calibri"/>
            <w:i/>
            <w:noProof/>
            <w:lang w:eastAsia="en-US"/>
          </w:rPr>
          <w:t xml:space="preserve"> </w:t>
        </w:r>
        <w:r w:rsidR="000D1FCF" w:rsidRPr="000D1FCF">
          <w:rPr>
            <w:rStyle w:val="afffc"/>
            <w:rFonts w:eastAsia="Calibri"/>
            <w:i/>
            <w:noProof/>
            <w:spacing w:val="-12"/>
            <w:lang w:eastAsia="en-US"/>
          </w:rPr>
          <w:t>МП г. Пскова «ПТС»</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_Toc510893990 \h </w:instrText>
        </w:r>
        <w:r w:rsidR="000D1FCF" w:rsidRPr="000D1FCF">
          <w:rPr>
            <w:i/>
            <w:noProof/>
            <w:webHidden/>
          </w:rPr>
        </w:r>
        <w:r w:rsidR="000D1FCF" w:rsidRPr="000D1FCF">
          <w:rPr>
            <w:i/>
            <w:noProof/>
            <w:webHidden/>
          </w:rPr>
          <w:fldChar w:fldCharType="separate"/>
        </w:r>
        <w:r w:rsidR="007C6462">
          <w:rPr>
            <w:i/>
            <w:noProof/>
            <w:webHidden/>
          </w:rPr>
          <w:t>32</w:t>
        </w:r>
        <w:r w:rsidR="000D1FCF" w:rsidRPr="000D1FCF">
          <w:rPr>
            <w:i/>
            <w:noProof/>
            <w:webHidden/>
          </w:rPr>
          <w:fldChar w:fldCharType="end"/>
        </w:r>
      </w:hyperlink>
    </w:p>
    <w:p w14:paraId="210DBF04" w14:textId="033690E8" w:rsidR="00277A68" w:rsidRPr="00363CE9" w:rsidRDefault="00E26046" w:rsidP="00D7334B">
      <w:pPr>
        <w:rPr>
          <w:rStyle w:val="afffc"/>
          <w:rFonts w:eastAsia="Calibri"/>
          <w:i/>
          <w:noProof/>
          <w:color w:val="auto"/>
          <w:spacing w:val="-12"/>
          <w:sz w:val="24"/>
          <w:szCs w:val="24"/>
          <w:lang w:eastAsia="en-US"/>
        </w:rPr>
      </w:pPr>
      <w:r w:rsidRPr="00363CE9">
        <w:rPr>
          <w:rStyle w:val="afffc"/>
          <w:rFonts w:eastAsia="Calibri"/>
          <w:i/>
          <w:noProof/>
          <w:color w:val="auto"/>
          <w:spacing w:val="-12"/>
          <w:sz w:val="24"/>
          <w:szCs w:val="24"/>
          <w:lang w:eastAsia="en-US"/>
        </w:rPr>
        <w:fldChar w:fldCharType="end"/>
      </w:r>
    </w:p>
    <w:p w14:paraId="2765ADC2" w14:textId="77777777" w:rsidR="00277A68" w:rsidRPr="00363CE9" w:rsidRDefault="00277A68" w:rsidP="00363CE9">
      <w:pPr>
        <w:tabs>
          <w:tab w:val="left" w:leader="dot" w:pos="9072"/>
        </w:tabs>
        <w:rPr>
          <w:rStyle w:val="afffc"/>
          <w:rFonts w:eastAsia="Calibri"/>
          <w:i/>
          <w:noProof/>
          <w:color w:val="auto"/>
          <w:spacing w:val="-12"/>
          <w:sz w:val="24"/>
          <w:szCs w:val="24"/>
          <w:lang w:eastAsia="en-US"/>
        </w:rPr>
      </w:pPr>
      <w:r w:rsidRPr="00363CE9">
        <w:rPr>
          <w:rStyle w:val="afffc"/>
          <w:rFonts w:eastAsia="Calibri"/>
          <w:i/>
          <w:noProof/>
          <w:color w:val="auto"/>
          <w:spacing w:val="-12"/>
          <w:sz w:val="24"/>
          <w:szCs w:val="24"/>
          <w:lang w:eastAsia="en-US"/>
        </w:rPr>
        <w:br w:type="page"/>
      </w:r>
    </w:p>
    <w:p w14:paraId="02C7B2E3" w14:textId="77777777" w:rsidR="00453146" w:rsidRPr="00EA1D9E" w:rsidRDefault="00453146" w:rsidP="00EA1D9E">
      <w:pPr>
        <w:tabs>
          <w:tab w:val="left" w:pos="709"/>
          <w:tab w:val="right" w:leader="dot" w:pos="9345"/>
        </w:tabs>
        <w:spacing w:before="120" w:after="120" w:line="360" w:lineRule="auto"/>
        <w:jc w:val="center"/>
        <w:outlineLvl w:val="0"/>
        <w:rPr>
          <w:rFonts w:eastAsia="Calibri"/>
          <w:b/>
          <w:caps/>
          <w:sz w:val="32"/>
          <w:szCs w:val="32"/>
          <w:lang w:eastAsia="en-US"/>
        </w:rPr>
      </w:pPr>
      <w:bookmarkStart w:id="192" w:name="_Toc510893940"/>
      <w:r w:rsidRPr="00EA1D9E">
        <w:rPr>
          <w:rFonts w:eastAsia="Calibri"/>
          <w:b/>
          <w:caps/>
          <w:sz w:val="32"/>
          <w:szCs w:val="32"/>
          <w:lang w:eastAsia="en-US"/>
        </w:rPr>
        <w:lastRenderedPageBreak/>
        <w:t>Перечень рисунков</w:t>
      </w:r>
      <w:bookmarkEnd w:id="192"/>
    </w:p>
    <w:p w14:paraId="550D48BE" w14:textId="7B396738" w:rsidR="000D1FCF" w:rsidRPr="000D1FCF" w:rsidRDefault="00453146" w:rsidP="000D1FCF">
      <w:pPr>
        <w:pStyle w:val="affffff8"/>
        <w:tabs>
          <w:tab w:val="left" w:pos="8931"/>
        </w:tabs>
        <w:ind w:left="0" w:firstLine="0"/>
        <w:rPr>
          <w:rFonts w:asciiTheme="minorHAnsi" w:eastAsiaTheme="minorEastAsia" w:hAnsiTheme="minorHAnsi" w:cstheme="minorBidi"/>
          <w:i/>
          <w:noProof/>
          <w:sz w:val="22"/>
          <w:szCs w:val="22"/>
        </w:rPr>
      </w:pPr>
      <w:r w:rsidRPr="00003273">
        <w:rPr>
          <w:rStyle w:val="afffc"/>
          <w:rFonts w:eastAsia="Calibri"/>
          <w:i/>
          <w:noProof/>
          <w:color w:val="auto"/>
          <w:spacing w:val="-12"/>
          <w:lang w:eastAsia="en-US"/>
        </w:rPr>
        <w:fldChar w:fldCharType="begin"/>
      </w:r>
      <w:r w:rsidRPr="00003273">
        <w:rPr>
          <w:rStyle w:val="afffc"/>
          <w:rFonts w:eastAsia="Calibri"/>
          <w:i/>
          <w:noProof/>
          <w:color w:val="auto"/>
          <w:spacing w:val="-12"/>
          <w:lang w:eastAsia="en-US"/>
        </w:rPr>
        <w:instrText xml:space="preserve"> TOC \h \z \c "Рисунок" </w:instrText>
      </w:r>
      <w:r w:rsidRPr="00003273">
        <w:rPr>
          <w:rStyle w:val="afffc"/>
          <w:rFonts w:eastAsia="Calibri"/>
          <w:i/>
          <w:noProof/>
          <w:color w:val="auto"/>
          <w:spacing w:val="-12"/>
          <w:lang w:eastAsia="en-US"/>
        </w:rPr>
        <w:fldChar w:fldCharType="separate"/>
      </w:r>
      <w:hyperlink w:anchor="_Toc510894032" w:history="1">
        <w:r w:rsidR="000D1FCF" w:rsidRPr="000D1FCF">
          <w:rPr>
            <w:rStyle w:val="afffc"/>
            <w:rFonts w:eastAsia="Calibri"/>
            <w:i/>
            <w:noProof/>
            <w:spacing w:val="-12"/>
            <w:lang w:eastAsia="en-US"/>
          </w:rPr>
          <w:t>Рисунок 1 – Стоимость мероприятий, предусмотренных на объектах МП г. Пскова «ПТС»</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_Toc510894032 \h </w:instrText>
        </w:r>
        <w:r w:rsidR="000D1FCF" w:rsidRPr="000D1FCF">
          <w:rPr>
            <w:i/>
            <w:noProof/>
            <w:webHidden/>
          </w:rPr>
        </w:r>
        <w:r w:rsidR="000D1FCF" w:rsidRPr="000D1FCF">
          <w:rPr>
            <w:i/>
            <w:noProof/>
            <w:webHidden/>
          </w:rPr>
          <w:fldChar w:fldCharType="separate"/>
        </w:r>
        <w:r w:rsidR="007C6462">
          <w:rPr>
            <w:i/>
            <w:noProof/>
            <w:webHidden/>
          </w:rPr>
          <w:t>12</w:t>
        </w:r>
        <w:r w:rsidR="000D1FCF" w:rsidRPr="000D1FCF">
          <w:rPr>
            <w:i/>
            <w:noProof/>
            <w:webHidden/>
          </w:rPr>
          <w:fldChar w:fldCharType="end"/>
        </w:r>
      </w:hyperlink>
    </w:p>
    <w:p w14:paraId="79AC7B16" w14:textId="2BFF0838" w:rsidR="000D1FCF" w:rsidRPr="000D1FCF" w:rsidRDefault="0063375F" w:rsidP="000D1FCF">
      <w:pPr>
        <w:pStyle w:val="affffff8"/>
        <w:tabs>
          <w:tab w:val="left" w:pos="8931"/>
        </w:tabs>
        <w:ind w:left="0" w:firstLine="0"/>
        <w:rPr>
          <w:rFonts w:asciiTheme="minorHAnsi" w:eastAsiaTheme="minorEastAsia" w:hAnsiTheme="minorHAnsi" w:cstheme="minorBidi"/>
          <w:i/>
          <w:noProof/>
          <w:sz w:val="22"/>
          <w:szCs w:val="22"/>
        </w:rPr>
      </w:pPr>
      <w:hyperlink w:anchor="_Toc510894033" w:history="1">
        <w:r w:rsidR="000D1FCF" w:rsidRPr="000D1FCF">
          <w:rPr>
            <w:rStyle w:val="afffc"/>
            <w:rFonts w:eastAsia="Calibri"/>
            <w:i/>
            <w:noProof/>
            <w:spacing w:val="-12"/>
            <w:lang w:eastAsia="en-US"/>
          </w:rPr>
          <w:t>Рисунок 2 – Прогноз тарифа МП г. Пскова «ПТС»  с учетом и без учета реализации мероприятий</w:t>
        </w:r>
        <w:r w:rsidR="000D1FCF" w:rsidRPr="000D1FCF">
          <w:rPr>
            <w:i/>
            <w:noProof/>
            <w:webHidden/>
          </w:rPr>
          <w:tab/>
        </w:r>
        <w:r w:rsidR="000D1FCF" w:rsidRPr="000D1FCF">
          <w:rPr>
            <w:i/>
            <w:noProof/>
            <w:webHidden/>
          </w:rPr>
          <w:fldChar w:fldCharType="begin"/>
        </w:r>
        <w:r w:rsidR="000D1FCF" w:rsidRPr="000D1FCF">
          <w:rPr>
            <w:i/>
            <w:noProof/>
            <w:webHidden/>
          </w:rPr>
          <w:instrText xml:space="preserve"> PAGEREF _Toc510894033 \h </w:instrText>
        </w:r>
        <w:r w:rsidR="000D1FCF" w:rsidRPr="000D1FCF">
          <w:rPr>
            <w:i/>
            <w:noProof/>
            <w:webHidden/>
          </w:rPr>
        </w:r>
        <w:r w:rsidR="000D1FCF" w:rsidRPr="000D1FCF">
          <w:rPr>
            <w:i/>
            <w:noProof/>
            <w:webHidden/>
          </w:rPr>
          <w:fldChar w:fldCharType="separate"/>
        </w:r>
        <w:r w:rsidR="007C6462">
          <w:rPr>
            <w:i/>
            <w:noProof/>
            <w:webHidden/>
          </w:rPr>
          <w:t>31</w:t>
        </w:r>
        <w:r w:rsidR="000D1FCF" w:rsidRPr="000D1FCF">
          <w:rPr>
            <w:i/>
            <w:noProof/>
            <w:webHidden/>
          </w:rPr>
          <w:fldChar w:fldCharType="end"/>
        </w:r>
      </w:hyperlink>
    </w:p>
    <w:p w14:paraId="2D897766" w14:textId="2287F6A1" w:rsidR="00453146" w:rsidRPr="004016DD" w:rsidRDefault="00453146" w:rsidP="00003273">
      <w:pPr>
        <w:pStyle w:val="affffff8"/>
        <w:keepNext w:val="0"/>
        <w:tabs>
          <w:tab w:val="clear" w:pos="9356"/>
          <w:tab w:val="left" w:leader="dot" w:pos="8789"/>
        </w:tabs>
        <w:spacing w:line="240" w:lineRule="auto"/>
        <w:ind w:left="0" w:firstLine="0"/>
        <w:contextualSpacing/>
        <w:rPr>
          <w:rStyle w:val="afffc"/>
          <w:rFonts w:eastAsia="Calibri"/>
          <w:noProof/>
          <w:color w:val="auto"/>
          <w:spacing w:val="-12"/>
          <w:lang w:eastAsia="en-US"/>
        </w:rPr>
      </w:pPr>
      <w:r w:rsidRPr="00003273">
        <w:rPr>
          <w:rStyle w:val="afffc"/>
          <w:rFonts w:eastAsia="Calibri"/>
          <w:i/>
          <w:noProof/>
          <w:color w:val="auto"/>
          <w:spacing w:val="-12"/>
          <w:lang w:eastAsia="en-US"/>
        </w:rPr>
        <w:fldChar w:fldCharType="end"/>
      </w:r>
    </w:p>
    <w:p w14:paraId="0DB65E32" w14:textId="77777777" w:rsidR="00DB12FD" w:rsidRPr="004016DD" w:rsidRDefault="00DB12FD" w:rsidP="004016DD">
      <w:pPr>
        <w:keepNext/>
        <w:keepLines/>
        <w:pageBreakBefore/>
        <w:suppressAutoHyphens/>
        <w:spacing w:before="360" w:after="360" w:line="360" w:lineRule="auto"/>
        <w:jc w:val="center"/>
        <w:outlineLvl w:val="0"/>
        <w:rPr>
          <w:b/>
          <w:bCs/>
          <w:kern w:val="28"/>
          <w:sz w:val="32"/>
          <w:szCs w:val="32"/>
          <w:lang w:eastAsia="en-US"/>
        </w:rPr>
      </w:pPr>
      <w:bookmarkStart w:id="193" w:name="_Toc510893941"/>
      <w:bookmarkStart w:id="194" w:name="_Toc356981637"/>
      <w:bookmarkStart w:id="195" w:name="_Toc357159177"/>
      <w:r w:rsidRPr="004016DD">
        <w:rPr>
          <w:b/>
          <w:bCs/>
          <w:kern w:val="28"/>
          <w:sz w:val="32"/>
          <w:szCs w:val="32"/>
          <w:lang w:eastAsia="en-US"/>
        </w:rPr>
        <w:lastRenderedPageBreak/>
        <w:t>Общие положения</w:t>
      </w:r>
      <w:bookmarkEnd w:id="193"/>
    </w:p>
    <w:p w14:paraId="28486B59" w14:textId="77777777" w:rsidR="001C0A9A" w:rsidRPr="004016DD" w:rsidRDefault="001C0A9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Оценка инвестиций и анализ ценовых (тарифных) последствий реализации проектов схемы теплоснабжения разработаны в соответствии подпунктом «ж» пункта 4, пунктом 13 и пунктом 48 «Требований к схемам теплоснабжения», утвержденных постановлением Правительства РФ № 154 от 22 февраля 2012 года, а также в соответствии с разделом XI «Методических рекомендаций по разработке схем теплоснабжения», утвержденных приказом Минэнерго России и </w:t>
      </w:r>
      <w:proofErr w:type="spellStart"/>
      <w:r w:rsidRPr="004016DD">
        <w:rPr>
          <w:rFonts w:eastAsia="Calibri"/>
          <w:sz w:val="24"/>
          <w:szCs w:val="24"/>
          <w:lang w:eastAsia="en-US"/>
        </w:rPr>
        <w:t>Минрегион</w:t>
      </w:r>
      <w:proofErr w:type="spellEnd"/>
      <w:r w:rsidRPr="004016DD">
        <w:rPr>
          <w:rFonts w:eastAsia="Calibri"/>
          <w:sz w:val="24"/>
          <w:szCs w:val="24"/>
          <w:lang w:eastAsia="en-US"/>
        </w:rPr>
        <w:t xml:space="preserve"> России от 29.12.2012 № 565/667.</w:t>
      </w:r>
    </w:p>
    <w:p w14:paraId="7D4AFE3C" w14:textId="2352B20E" w:rsidR="001C0A9A" w:rsidRPr="004016DD" w:rsidRDefault="001C0A9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В соответствии с пунктом 48 Требований к схеме теплоснабжения в настоящей </w:t>
      </w:r>
      <w:r w:rsidR="00BD1712">
        <w:rPr>
          <w:rFonts w:eastAsia="Calibri"/>
          <w:sz w:val="24"/>
          <w:szCs w:val="24"/>
          <w:lang w:eastAsia="en-US"/>
        </w:rPr>
        <w:t>Главе</w:t>
      </w:r>
      <w:r w:rsidRPr="004016DD">
        <w:rPr>
          <w:rFonts w:eastAsia="Calibri"/>
          <w:sz w:val="24"/>
          <w:szCs w:val="24"/>
          <w:lang w:eastAsia="en-US"/>
        </w:rPr>
        <w:t xml:space="preserve"> выполнены и представлены:</w:t>
      </w:r>
    </w:p>
    <w:p w14:paraId="410839E2" w14:textId="77777777" w:rsidR="001C0A9A" w:rsidRPr="004016DD" w:rsidRDefault="001C0A9A" w:rsidP="004016DD">
      <w:pPr>
        <w:pStyle w:val="a6"/>
        <w:numPr>
          <w:ilvl w:val="0"/>
          <w:numId w:val="41"/>
        </w:numPr>
      </w:pPr>
      <w:r w:rsidRPr="004016DD">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14:paraId="73A17721" w14:textId="77777777" w:rsidR="001C0A9A" w:rsidRPr="004016DD" w:rsidRDefault="001C0A9A" w:rsidP="004016DD">
      <w:pPr>
        <w:pStyle w:val="a6"/>
        <w:numPr>
          <w:ilvl w:val="0"/>
          <w:numId w:val="41"/>
        </w:numPr>
      </w:pPr>
      <w:r w:rsidRPr="004016DD">
        <w:t>предложения по источникам инвестиций, обеспечивающих финансовые потребности;</w:t>
      </w:r>
    </w:p>
    <w:p w14:paraId="146419A3" w14:textId="77777777" w:rsidR="001C0A9A" w:rsidRPr="004016DD" w:rsidRDefault="001C0A9A" w:rsidP="004016DD">
      <w:pPr>
        <w:pStyle w:val="a6"/>
        <w:numPr>
          <w:ilvl w:val="0"/>
          <w:numId w:val="41"/>
        </w:numPr>
      </w:pPr>
      <w:r w:rsidRPr="004016DD">
        <w:t>расчеты эффективности инвестиций;</w:t>
      </w:r>
    </w:p>
    <w:p w14:paraId="5F384460" w14:textId="77777777" w:rsidR="001C0A9A" w:rsidRPr="004016DD" w:rsidRDefault="001C0A9A" w:rsidP="004016DD">
      <w:pPr>
        <w:pStyle w:val="a6"/>
        <w:numPr>
          <w:ilvl w:val="0"/>
          <w:numId w:val="41"/>
        </w:numPr>
      </w:pPr>
      <w:r w:rsidRPr="004016DD">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p w14:paraId="0CA3FFA1" w14:textId="77777777" w:rsidR="001C0A9A" w:rsidRPr="004016DD" w:rsidRDefault="001C0A9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Реализация включенных в схему теплоснабжения мероприятий по развитию системы теплоснабжения осуществляется путем разработки и реализации каждой из ТСО, в зоне действия которых схемой теплоснабжения предусмотрены мероприятия, инвестиционной программы организации.</w:t>
      </w:r>
    </w:p>
    <w:p w14:paraId="0A92746C" w14:textId="74E374D1" w:rsidR="001C0A9A" w:rsidRPr="004016DD" w:rsidRDefault="001C0A9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В рамках разработки инвестиционной программы теплоснабжающая организация самостоятельно подготовит и направит в орган регулирования тарифов в сфере теплоснабжения:</w:t>
      </w:r>
    </w:p>
    <w:p w14:paraId="2F88F7CD" w14:textId="77777777" w:rsidR="001C0A9A" w:rsidRPr="004016DD" w:rsidRDefault="001C0A9A" w:rsidP="004016DD">
      <w:pPr>
        <w:pStyle w:val="a6"/>
        <w:numPr>
          <w:ilvl w:val="0"/>
          <w:numId w:val="41"/>
        </w:numPr>
      </w:pPr>
      <w:r w:rsidRPr="004016DD">
        <w:t>уточненные данные по объему необходимых капитальных вложений на реализацию мероприятий, предусмотренных схемой теплоснабжения;</w:t>
      </w:r>
    </w:p>
    <w:p w14:paraId="34973F87" w14:textId="77777777" w:rsidR="001C0A9A" w:rsidRPr="004016DD" w:rsidRDefault="001C0A9A" w:rsidP="004016DD">
      <w:pPr>
        <w:pStyle w:val="a6"/>
        <w:numPr>
          <w:ilvl w:val="0"/>
          <w:numId w:val="41"/>
        </w:numPr>
      </w:pPr>
      <w:r w:rsidRPr="004016DD">
        <w:t>предложения ТСО по источникам финансирования капитальных вложений и условиям их привлечения/возврата/обслуживания;</w:t>
      </w:r>
    </w:p>
    <w:p w14:paraId="296CDF88" w14:textId="77777777" w:rsidR="001C0A9A" w:rsidRPr="004016DD" w:rsidRDefault="001C0A9A" w:rsidP="004016DD">
      <w:pPr>
        <w:pStyle w:val="a6"/>
        <w:numPr>
          <w:ilvl w:val="0"/>
          <w:numId w:val="41"/>
        </w:numPr>
      </w:pPr>
      <w:r w:rsidRPr="004016DD">
        <w:t>другие материалы, характеризующие инвестиционную деятельность организации и требующие учета в инвестиционной программе.</w:t>
      </w:r>
    </w:p>
    <w:p w14:paraId="50C834CE" w14:textId="77777777" w:rsidR="001C0A9A" w:rsidRPr="004016DD" w:rsidRDefault="001C0A9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При разработке инвестиционной программы должен быть достигнут компромисс интересов, и компромиссный вариант инвестиционной программы должен за счет </w:t>
      </w:r>
      <w:r w:rsidRPr="004016DD">
        <w:rPr>
          <w:rFonts w:eastAsia="Calibri"/>
          <w:sz w:val="24"/>
          <w:szCs w:val="24"/>
          <w:lang w:eastAsia="en-US"/>
        </w:rPr>
        <w:lastRenderedPageBreak/>
        <w:t>постепенного включения в тариф инвестиционной составляющей обеспечить приемлемую тарифную нагрузку на потребителей и экономическую доступность для них услуг теплоснабжения.</w:t>
      </w:r>
    </w:p>
    <w:p w14:paraId="2B9E98DB" w14:textId="3A0F9E3F" w:rsidR="001C0A9A" w:rsidRPr="004016DD" w:rsidRDefault="001C0A9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По результатам рассмотрения полученных от ТСО проекта инвестиционной программы и пакета обосновывающих материалов орган регулирования тарифов в сфере теплоснабжения уполномочен утвердить инвестиционную программу (тариф на </w:t>
      </w:r>
      <w:proofErr w:type="spellStart"/>
      <w:r w:rsidRPr="004016DD">
        <w:rPr>
          <w:rFonts w:eastAsia="Calibri"/>
          <w:sz w:val="24"/>
          <w:szCs w:val="24"/>
          <w:lang w:eastAsia="en-US"/>
        </w:rPr>
        <w:t>теплоэнергию</w:t>
      </w:r>
      <w:proofErr w:type="spellEnd"/>
      <w:r w:rsidRPr="004016DD">
        <w:rPr>
          <w:rFonts w:eastAsia="Calibri"/>
          <w:sz w:val="24"/>
          <w:szCs w:val="24"/>
          <w:lang w:eastAsia="en-US"/>
        </w:rPr>
        <w:t xml:space="preserve"> с инвестиционной составляющей, тариф на подключение новых потребителей) с учетом предложений ТСО и в рамках действующего законодательства в сфере теплоснабжения.</w:t>
      </w:r>
    </w:p>
    <w:p w14:paraId="7E5AD11D" w14:textId="77777777" w:rsidR="001C0A9A" w:rsidRPr="004016DD" w:rsidRDefault="001C0A9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В случае корректировки схемы теплоснабжения или изменения условий реализации инвестиционной программы или по результатам мониторинга целевого использования привлеченных инвестиционных ресурсов в соответствии с действующим законодательством возможны корректировки инвестиционной программы организации и величины тарифа на подключение новых потребителей и инвестиционной составляющей, подлежащей включению в тариф на тепловую энергию, в рамках ежегодного пересмотра и установления цен (тарифов) органом исполнительной власти субъекта РФ в области государственного регулирования.</w:t>
      </w:r>
    </w:p>
    <w:p w14:paraId="7D153147" w14:textId="77777777" w:rsidR="001C0A9A" w:rsidRPr="004016DD" w:rsidRDefault="001C0A9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В связи с этим расчеты ценовых последствий для потребителей при реализации мероприятий, приведенные в настоящей Главе схемы теплоснабжения, носят только оценочный характер и иллюстрируют принципиальную возможность ТСО профинансировать выполнение мероприятий и дают индикативную оценку прогнозных тарифов на </w:t>
      </w:r>
      <w:proofErr w:type="spellStart"/>
      <w:r w:rsidRPr="004016DD">
        <w:rPr>
          <w:rFonts w:eastAsia="Calibri"/>
          <w:sz w:val="24"/>
          <w:szCs w:val="24"/>
          <w:lang w:eastAsia="en-US"/>
        </w:rPr>
        <w:t>теплоэнергию</w:t>
      </w:r>
      <w:proofErr w:type="spellEnd"/>
      <w:r w:rsidRPr="004016DD">
        <w:rPr>
          <w:rFonts w:eastAsia="Calibri"/>
          <w:sz w:val="24"/>
          <w:szCs w:val="24"/>
          <w:lang w:eastAsia="en-US"/>
        </w:rPr>
        <w:t xml:space="preserve"> для потребителей (тарифов на подключение новых потребителей) на перспективный период и будут уточнены ТСО при разработке инвестиционной программы организации.</w:t>
      </w:r>
    </w:p>
    <w:p w14:paraId="311078CA" w14:textId="77777777" w:rsidR="001C0A9A" w:rsidRPr="004016DD" w:rsidRDefault="001C0A9A" w:rsidP="004016DD">
      <w:pPr>
        <w:spacing w:line="360" w:lineRule="auto"/>
        <w:ind w:firstLine="567"/>
        <w:contextualSpacing/>
        <w:jc w:val="both"/>
        <w:rPr>
          <w:rFonts w:eastAsia="Calibri"/>
          <w:sz w:val="24"/>
          <w:szCs w:val="24"/>
          <w:lang w:eastAsia="en-US"/>
        </w:rPr>
      </w:pPr>
    </w:p>
    <w:p w14:paraId="5FF6AAEF" w14:textId="77777777" w:rsidR="00DB12FD" w:rsidRPr="004016DD" w:rsidRDefault="00DB12FD" w:rsidP="004016DD">
      <w:pPr>
        <w:spacing w:line="360" w:lineRule="auto"/>
        <w:ind w:firstLine="567"/>
        <w:contextualSpacing/>
        <w:jc w:val="both"/>
        <w:rPr>
          <w:rFonts w:eastAsia="Calibri"/>
          <w:sz w:val="24"/>
          <w:szCs w:val="24"/>
          <w:lang w:eastAsia="en-US"/>
        </w:rPr>
      </w:pPr>
    </w:p>
    <w:p w14:paraId="15086C97" w14:textId="77777777" w:rsidR="00DB12FD" w:rsidRPr="004016DD" w:rsidRDefault="00DB12FD" w:rsidP="004016DD">
      <w:pPr>
        <w:jc w:val="center"/>
        <w:rPr>
          <w:rFonts w:eastAsia="Calibri"/>
          <w:sz w:val="24"/>
          <w:szCs w:val="22"/>
          <w:lang w:eastAsia="en-US"/>
        </w:rPr>
        <w:sectPr w:rsidR="00DB12FD" w:rsidRPr="004016DD" w:rsidSect="00363CE9">
          <w:pgSz w:w="11906" w:h="16838"/>
          <w:pgMar w:top="1560" w:right="849" w:bottom="1134" w:left="1701" w:header="709" w:footer="709" w:gutter="0"/>
          <w:cols w:space="720"/>
        </w:sectPr>
      </w:pPr>
    </w:p>
    <w:p w14:paraId="7F3AA78E" w14:textId="77777777" w:rsidR="00DB12FD" w:rsidRPr="004016DD" w:rsidRDefault="004D7D97" w:rsidP="004016DD">
      <w:pPr>
        <w:keepNext/>
        <w:keepLines/>
        <w:numPr>
          <w:ilvl w:val="0"/>
          <w:numId w:val="9"/>
        </w:numPr>
        <w:suppressAutoHyphens/>
        <w:spacing w:before="360" w:after="360" w:line="360" w:lineRule="auto"/>
        <w:ind w:left="0" w:firstLine="0"/>
        <w:jc w:val="center"/>
        <w:outlineLvl w:val="0"/>
        <w:rPr>
          <w:rFonts w:eastAsia="Calibri"/>
          <w:b/>
          <w:bCs/>
          <w:sz w:val="32"/>
          <w:szCs w:val="32"/>
          <w:lang w:eastAsia="en-US"/>
        </w:rPr>
      </w:pPr>
      <w:bookmarkStart w:id="196" w:name="_Toc510893942"/>
      <w:bookmarkEnd w:id="194"/>
      <w:bookmarkEnd w:id="195"/>
      <w:r w:rsidRPr="004016DD">
        <w:rPr>
          <w:rFonts w:eastAsia="Calibri"/>
          <w:b/>
          <w:bCs/>
          <w:sz w:val="32"/>
          <w:szCs w:val="32"/>
          <w:lang w:eastAsia="en-US"/>
        </w:rPr>
        <w:lastRenderedPageBreak/>
        <w:t>Инвестиции в строительство, реконструкцию и техническое перевооружение источников тепловой энергии, тепловых сетей и сооружений на них</w:t>
      </w:r>
      <w:bookmarkEnd w:id="196"/>
    </w:p>
    <w:p w14:paraId="083AF677" w14:textId="77777777" w:rsidR="00DB12FD" w:rsidRPr="004016DD" w:rsidRDefault="00730561"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Общий срок выполнения мероприятий, предусмотренных </w:t>
      </w:r>
      <w:r w:rsidR="00F12F1E" w:rsidRPr="004016DD">
        <w:rPr>
          <w:rFonts w:eastAsia="Calibri"/>
          <w:sz w:val="24"/>
          <w:szCs w:val="24"/>
          <w:lang w:eastAsia="en-US"/>
        </w:rPr>
        <w:t>настоящей актуализацией схемы</w:t>
      </w:r>
      <w:r w:rsidRPr="004016DD">
        <w:rPr>
          <w:rFonts w:eastAsia="Calibri"/>
          <w:sz w:val="24"/>
          <w:szCs w:val="24"/>
          <w:lang w:eastAsia="en-US"/>
        </w:rPr>
        <w:t xml:space="preserve"> теплоснабжения составляет 15 лет – 201</w:t>
      </w:r>
      <w:r w:rsidR="00F12F1E" w:rsidRPr="004016DD">
        <w:rPr>
          <w:rFonts w:eastAsia="Calibri"/>
          <w:sz w:val="24"/>
          <w:szCs w:val="24"/>
          <w:lang w:eastAsia="en-US"/>
        </w:rPr>
        <w:t>9</w:t>
      </w:r>
      <w:r w:rsidRPr="004016DD">
        <w:rPr>
          <w:rFonts w:eastAsia="Calibri"/>
          <w:sz w:val="24"/>
          <w:szCs w:val="24"/>
          <w:lang w:eastAsia="en-US"/>
        </w:rPr>
        <w:t>-203</w:t>
      </w:r>
      <w:r w:rsidR="00F12F1E" w:rsidRPr="004016DD">
        <w:rPr>
          <w:rFonts w:eastAsia="Calibri"/>
          <w:sz w:val="24"/>
          <w:szCs w:val="24"/>
          <w:lang w:eastAsia="en-US"/>
        </w:rPr>
        <w:t>3</w:t>
      </w:r>
      <w:r w:rsidRPr="004016DD">
        <w:rPr>
          <w:rFonts w:eastAsia="Calibri"/>
          <w:sz w:val="24"/>
          <w:szCs w:val="24"/>
          <w:lang w:eastAsia="en-US"/>
        </w:rPr>
        <w:t> гг.</w:t>
      </w:r>
    </w:p>
    <w:p w14:paraId="590DDAB7" w14:textId="621012FC" w:rsidR="00730561" w:rsidRPr="004016DD" w:rsidRDefault="00730561"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Обоснование необходимости реализации мероприятий по новому строительству, реконструкции и техническому перевооружению источников тепловой энергии и тепловых сетей, необходимости реализации мероприятий по капитальному ремонту тепловых сетей для обеспечения нормативной надежности и безопасности теплоснабжения, а также затраты на их реализацию приведены в Обосновывающих материалах к схеме теплоснабжения:</w:t>
      </w:r>
    </w:p>
    <w:p w14:paraId="038C941F" w14:textId="24733ED7" w:rsidR="00730561" w:rsidRPr="004016DD" w:rsidRDefault="00730561" w:rsidP="004016DD">
      <w:pPr>
        <w:pStyle w:val="a6"/>
        <w:numPr>
          <w:ilvl w:val="0"/>
          <w:numId w:val="41"/>
        </w:numPr>
      </w:pPr>
      <w:r w:rsidRPr="004016DD">
        <w:t xml:space="preserve">Глава 6 «Предложения по новому строительству, реконструкции и техническому перевооружению источников тепловой энергии» обосновывающих материалов к </w:t>
      </w:r>
      <w:r w:rsidR="00D27813" w:rsidRPr="004016DD">
        <w:t xml:space="preserve">Актуализации на 2019 г. </w:t>
      </w:r>
      <w:r w:rsidR="009E70EE" w:rsidRPr="004016DD">
        <w:t>Схем</w:t>
      </w:r>
      <w:r w:rsidR="00D27813" w:rsidRPr="004016DD">
        <w:t>ы</w:t>
      </w:r>
      <w:r w:rsidRPr="004016DD">
        <w:t xml:space="preserve"> теплоснабжения </w:t>
      </w:r>
      <w:r w:rsidR="009E70EE" w:rsidRPr="004016DD">
        <w:t>г. </w:t>
      </w:r>
      <w:r w:rsidR="006C2C74">
        <w:t>Пскова</w:t>
      </w:r>
      <w:r w:rsidR="009E70EE" w:rsidRPr="004016DD">
        <w:t xml:space="preserve"> на период </w:t>
      </w:r>
      <w:r w:rsidR="00D27813" w:rsidRPr="004016DD">
        <w:t>2019-2033 гг.</w:t>
      </w:r>
      <w:r w:rsidRPr="004016DD">
        <w:t>;</w:t>
      </w:r>
    </w:p>
    <w:p w14:paraId="431B237B" w14:textId="38C528E1" w:rsidR="00730561" w:rsidRPr="004016DD" w:rsidRDefault="00730561" w:rsidP="004016DD">
      <w:pPr>
        <w:pStyle w:val="a6"/>
        <w:numPr>
          <w:ilvl w:val="0"/>
          <w:numId w:val="41"/>
        </w:numPr>
      </w:pPr>
      <w:r w:rsidRPr="004016DD">
        <w:t xml:space="preserve">Глава 7 «Предложения по строительству и </w:t>
      </w:r>
      <w:r w:rsidR="00174945" w:rsidRPr="004016DD">
        <w:t>реконструкции тепловых сетей,</w:t>
      </w:r>
      <w:r w:rsidRPr="004016DD">
        <w:t xml:space="preserve"> и сооружений на них» обосновывающих материалов </w:t>
      </w:r>
      <w:r w:rsidR="00D27813" w:rsidRPr="004016DD">
        <w:t xml:space="preserve">к Актуализации на 2019 г. Схемы теплоснабжения </w:t>
      </w:r>
      <w:r w:rsidR="00B2028C" w:rsidRPr="004016DD">
        <w:t>г. </w:t>
      </w:r>
      <w:r w:rsidR="006C2C74">
        <w:t>Пскова</w:t>
      </w:r>
      <w:r w:rsidR="00B2028C" w:rsidRPr="004016DD">
        <w:t xml:space="preserve"> </w:t>
      </w:r>
      <w:r w:rsidR="00D27813" w:rsidRPr="004016DD">
        <w:t>на период 2019-2033 гг</w:t>
      </w:r>
      <w:r w:rsidRPr="004016DD">
        <w:t>.</w:t>
      </w:r>
    </w:p>
    <w:p w14:paraId="3C6FD6B1" w14:textId="15FB8DA1" w:rsidR="00174945" w:rsidRDefault="00174945" w:rsidP="004016DD">
      <w:pPr>
        <w:spacing w:line="360" w:lineRule="auto"/>
        <w:ind w:firstLine="567"/>
        <w:contextualSpacing/>
        <w:jc w:val="both"/>
        <w:rPr>
          <w:rFonts w:eastAsia="Calibri"/>
          <w:sz w:val="24"/>
          <w:szCs w:val="24"/>
          <w:lang w:eastAsia="en-US"/>
        </w:rPr>
      </w:pPr>
      <w:r>
        <w:rPr>
          <w:rFonts w:eastAsia="Calibri"/>
          <w:sz w:val="24"/>
          <w:szCs w:val="24"/>
          <w:lang w:eastAsia="en-US"/>
        </w:rPr>
        <w:t xml:space="preserve">Условия включения в схему теплоснабжения предложений по инвестированию средств определены пунктом 14 </w:t>
      </w:r>
      <w:r w:rsidRPr="004016DD">
        <w:rPr>
          <w:rFonts w:eastAsia="Calibri"/>
          <w:sz w:val="24"/>
          <w:szCs w:val="24"/>
          <w:lang w:eastAsia="en-US"/>
        </w:rPr>
        <w:t>Требований к схемам теплоснабжения</w:t>
      </w:r>
      <w:r>
        <w:rPr>
          <w:rFonts w:eastAsia="Calibri"/>
          <w:sz w:val="24"/>
          <w:szCs w:val="24"/>
          <w:lang w:eastAsia="en-US"/>
        </w:rPr>
        <w:t>:</w:t>
      </w:r>
    </w:p>
    <w:p w14:paraId="7755F429" w14:textId="3EE78B8C" w:rsidR="00174945" w:rsidRPr="00174945" w:rsidRDefault="00174945" w:rsidP="004016DD">
      <w:pPr>
        <w:spacing w:line="360" w:lineRule="auto"/>
        <w:ind w:firstLine="567"/>
        <w:contextualSpacing/>
        <w:jc w:val="both"/>
        <w:rPr>
          <w:rFonts w:eastAsia="Calibri"/>
          <w:i/>
          <w:sz w:val="24"/>
          <w:szCs w:val="24"/>
          <w:lang w:eastAsia="en-US"/>
        </w:rPr>
      </w:pPr>
      <w:r w:rsidRPr="00174945">
        <w:rPr>
          <w:rFonts w:eastAsia="Calibri"/>
          <w:i/>
          <w:sz w:val="24"/>
          <w:szCs w:val="24"/>
          <w:lang w:eastAsia="en-US"/>
        </w:rPr>
        <w:t>«Предложения по инвестированию средств в существующие объекты или инвестиции, предполагаемые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p w14:paraId="7119E06D" w14:textId="331A21A5" w:rsidR="0057023B" w:rsidRDefault="00F005B0" w:rsidP="004016DD">
      <w:pPr>
        <w:spacing w:line="360" w:lineRule="auto"/>
        <w:ind w:firstLine="567"/>
        <w:contextualSpacing/>
        <w:jc w:val="both"/>
        <w:rPr>
          <w:rFonts w:eastAsia="Calibri"/>
          <w:sz w:val="24"/>
          <w:szCs w:val="24"/>
          <w:lang w:eastAsia="en-US"/>
        </w:rPr>
      </w:pPr>
      <w:r>
        <w:rPr>
          <w:rFonts w:eastAsia="Calibri"/>
          <w:sz w:val="24"/>
          <w:szCs w:val="24"/>
          <w:lang w:eastAsia="en-US"/>
        </w:rPr>
        <w:t>В соответствии с п. 14 Требований к схема</w:t>
      </w:r>
      <w:r w:rsidR="006061D9">
        <w:rPr>
          <w:rFonts w:eastAsia="Calibri"/>
          <w:sz w:val="24"/>
          <w:szCs w:val="24"/>
          <w:lang w:eastAsia="en-US"/>
        </w:rPr>
        <w:t>м</w:t>
      </w:r>
      <w:r>
        <w:rPr>
          <w:rFonts w:eastAsia="Calibri"/>
          <w:sz w:val="24"/>
          <w:szCs w:val="24"/>
          <w:lang w:eastAsia="en-US"/>
        </w:rPr>
        <w:t xml:space="preserve"> теплоснабжения п</w:t>
      </w:r>
      <w:r w:rsidR="00174945">
        <w:rPr>
          <w:rFonts w:eastAsia="Calibri"/>
          <w:sz w:val="24"/>
          <w:szCs w:val="24"/>
          <w:lang w:eastAsia="en-US"/>
        </w:rPr>
        <w:t>ри</w:t>
      </w:r>
      <w:r w:rsidR="0057023B" w:rsidRPr="004016DD">
        <w:rPr>
          <w:rFonts w:eastAsia="Calibri"/>
          <w:sz w:val="24"/>
          <w:szCs w:val="24"/>
          <w:lang w:eastAsia="en-US"/>
        </w:rPr>
        <w:t xml:space="preserve"> актуализации </w:t>
      </w:r>
      <w:r>
        <w:rPr>
          <w:rFonts w:eastAsia="Calibri"/>
          <w:sz w:val="24"/>
          <w:szCs w:val="24"/>
          <w:lang w:eastAsia="en-US"/>
        </w:rPr>
        <w:t xml:space="preserve">на 2019 год </w:t>
      </w:r>
      <w:r w:rsidR="0057023B" w:rsidRPr="004016DD">
        <w:rPr>
          <w:rFonts w:eastAsia="Calibri"/>
          <w:sz w:val="24"/>
          <w:szCs w:val="24"/>
          <w:lang w:eastAsia="en-US"/>
        </w:rPr>
        <w:t xml:space="preserve">схемы теплоснабжения </w:t>
      </w:r>
      <w:r>
        <w:rPr>
          <w:rFonts w:eastAsia="Calibri"/>
          <w:sz w:val="24"/>
          <w:szCs w:val="24"/>
          <w:lang w:eastAsia="en-US"/>
        </w:rPr>
        <w:t xml:space="preserve">г. Пскова </w:t>
      </w:r>
      <w:r w:rsidR="0057023B" w:rsidRPr="004016DD">
        <w:rPr>
          <w:rFonts w:eastAsia="Calibri"/>
          <w:sz w:val="24"/>
          <w:szCs w:val="24"/>
          <w:lang w:eastAsia="en-US"/>
        </w:rPr>
        <w:t xml:space="preserve">предусмотрены мероприятия по развитию систем теплоснабжения </w:t>
      </w:r>
      <w:r>
        <w:rPr>
          <w:rFonts w:eastAsia="Calibri"/>
          <w:sz w:val="24"/>
          <w:szCs w:val="24"/>
          <w:lang w:eastAsia="en-US"/>
        </w:rPr>
        <w:t>только для основной теплоснабжающей организации – МП г. Пскова «ПТС»</w:t>
      </w:r>
      <w:r w:rsidR="0057023B" w:rsidRPr="004016DD">
        <w:rPr>
          <w:rFonts w:eastAsia="Calibri"/>
          <w:sz w:val="24"/>
          <w:szCs w:val="24"/>
          <w:lang w:eastAsia="en-US"/>
        </w:rPr>
        <w:t>.</w:t>
      </w:r>
    </w:p>
    <w:p w14:paraId="62A2F857" w14:textId="1E2E26BD" w:rsidR="00666F89" w:rsidRPr="004016DD" w:rsidRDefault="00EE49B5" w:rsidP="00160532">
      <w:pPr>
        <w:spacing w:line="360" w:lineRule="auto"/>
        <w:ind w:firstLine="567"/>
        <w:contextualSpacing/>
        <w:jc w:val="both"/>
        <w:rPr>
          <w:rFonts w:eastAsia="Calibri"/>
          <w:sz w:val="24"/>
          <w:szCs w:val="24"/>
          <w:lang w:eastAsia="en-US"/>
        </w:rPr>
      </w:pPr>
      <w:r w:rsidRPr="004016DD">
        <w:rPr>
          <w:rFonts w:eastAsia="Calibri"/>
          <w:sz w:val="24"/>
          <w:szCs w:val="24"/>
          <w:lang w:eastAsia="en-US"/>
        </w:rPr>
        <w:t>Суммарн</w:t>
      </w:r>
      <w:r w:rsidR="00160532">
        <w:rPr>
          <w:rFonts w:eastAsia="Calibri"/>
          <w:sz w:val="24"/>
          <w:szCs w:val="24"/>
          <w:lang w:eastAsia="en-US"/>
        </w:rPr>
        <w:t>ые затраты на реализацию мероприятий</w:t>
      </w:r>
      <w:r w:rsidR="00666F89" w:rsidRPr="004016DD">
        <w:rPr>
          <w:rFonts w:eastAsia="Calibri"/>
          <w:sz w:val="24"/>
          <w:szCs w:val="24"/>
          <w:lang w:eastAsia="en-US"/>
        </w:rPr>
        <w:t>, предусмотренны</w:t>
      </w:r>
      <w:r w:rsidR="00957ECC" w:rsidRPr="004016DD">
        <w:rPr>
          <w:rFonts w:eastAsia="Calibri"/>
          <w:sz w:val="24"/>
          <w:szCs w:val="24"/>
          <w:lang w:eastAsia="en-US"/>
        </w:rPr>
        <w:t>х</w:t>
      </w:r>
      <w:r w:rsidR="00666F89" w:rsidRPr="004016DD">
        <w:rPr>
          <w:rFonts w:eastAsia="Calibri"/>
          <w:sz w:val="24"/>
          <w:szCs w:val="24"/>
          <w:lang w:eastAsia="en-US"/>
        </w:rPr>
        <w:t xml:space="preserve"> схемой </w:t>
      </w:r>
      <w:r w:rsidR="00160532" w:rsidRPr="004016DD">
        <w:rPr>
          <w:rFonts w:eastAsia="Calibri"/>
          <w:sz w:val="24"/>
          <w:szCs w:val="24"/>
          <w:lang w:eastAsia="en-US"/>
        </w:rPr>
        <w:t>теплоснабжения</w:t>
      </w:r>
      <w:r w:rsidR="00160532">
        <w:rPr>
          <w:rFonts w:eastAsia="Calibri"/>
          <w:sz w:val="24"/>
          <w:szCs w:val="24"/>
          <w:lang w:eastAsia="en-US"/>
        </w:rPr>
        <w:t xml:space="preserve">, </w:t>
      </w:r>
      <w:r w:rsidR="00160532" w:rsidRPr="004016DD">
        <w:rPr>
          <w:rFonts w:eastAsia="Calibri"/>
          <w:sz w:val="24"/>
          <w:szCs w:val="24"/>
          <w:lang w:eastAsia="en-US"/>
        </w:rPr>
        <w:t>составляют</w:t>
      </w:r>
      <w:r w:rsidR="00160532">
        <w:rPr>
          <w:rFonts w:eastAsia="Calibri"/>
          <w:sz w:val="24"/>
          <w:szCs w:val="24"/>
          <w:lang w:eastAsia="en-US"/>
        </w:rPr>
        <w:t xml:space="preserve"> </w:t>
      </w:r>
      <w:r w:rsidR="00F005B0">
        <w:rPr>
          <w:rFonts w:eastAsia="Calibri"/>
          <w:sz w:val="24"/>
          <w:szCs w:val="24"/>
          <w:lang w:eastAsia="en-US"/>
        </w:rPr>
        <w:t>2</w:t>
      </w:r>
      <w:r w:rsidR="0063375F">
        <w:rPr>
          <w:rFonts w:eastAsia="Calibri"/>
          <w:sz w:val="24"/>
          <w:szCs w:val="24"/>
          <w:lang w:eastAsia="en-US"/>
        </w:rPr>
        <w:t> 281,76</w:t>
      </w:r>
      <w:r w:rsidR="00160532">
        <w:rPr>
          <w:rFonts w:eastAsia="Calibri"/>
          <w:sz w:val="24"/>
          <w:szCs w:val="24"/>
          <w:lang w:eastAsia="en-US"/>
        </w:rPr>
        <w:t xml:space="preserve"> млн. руб. (без</w:t>
      </w:r>
      <w:r w:rsidR="00666F89" w:rsidRPr="004016DD">
        <w:rPr>
          <w:rFonts w:eastAsia="Calibri"/>
          <w:sz w:val="24"/>
          <w:szCs w:val="24"/>
          <w:lang w:eastAsia="en-US"/>
        </w:rPr>
        <w:t xml:space="preserve"> НДС, в ценах </w:t>
      </w:r>
      <w:r w:rsidR="00756EB7">
        <w:rPr>
          <w:rFonts w:eastAsia="Calibri"/>
          <w:sz w:val="24"/>
          <w:szCs w:val="24"/>
          <w:lang w:eastAsia="en-US"/>
        </w:rPr>
        <w:t>на дату реализации</w:t>
      </w:r>
      <w:r w:rsidR="00666F89" w:rsidRPr="004016DD">
        <w:rPr>
          <w:rFonts w:eastAsia="Calibri"/>
          <w:sz w:val="24"/>
          <w:szCs w:val="24"/>
          <w:lang w:eastAsia="en-US"/>
        </w:rPr>
        <w:t>), в том числе:</w:t>
      </w:r>
    </w:p>
    <w:p w14:paraId="35A72AB4" w14:textId="6B8B7AA1" w:rsidR="00B2028C" w:rsidRDefault="008F76F9" w:rsidP="00160532">
      <w:pPr>
        <w:pStyle w:val="a6"/>
        <w:numPr>
          <w:ilvl w:val="0"/>
          <w:numId w:val="41"/>
        </w:numPr>
      </w:pPr>
      <w:r w:rsidRPr="004016DD">
        <w:lastRenderedPageBreak/>
        <w:t xml:space="preserve">Капитальные вложения – </w:t>
      </w:r>
      <w:r w:rsidR="00F005B0">
        <w:t>1</w:t>
      </w:r>
      <w:r w:rsidR="00F67E12">
        <w:t> </w:t>
      </w:r>
      <w:r w:rsidR="00F005B0">
        <w:t>42</w:t>
      </w:r>
      <w:r w:rsidR="00F67E12">
        <w:t>5,37</w:t>
      </w:r>
      <w:r w:rsidRPr="00160532">
        <w:t> </w:t>
      </w:r>
      <w:r w:rsidRPr="004016DD">
        <w:t>млн. руб.;</w:t>
      </w:r>
    </w:p>
    <w:p w14:paraId="6A2D3523" w14:textId="37E2BEFF" w:rsidR="008F76F9" w:rsidRPr="004016DD" w:rsidRDefault="008F76F9" w:rsidP="00755F18">
      <w:pPr>
        <w:pStyle w:val="a6"/>
        <w:numPr>
          <w:ilvl w:val="0"/>
          <w:numId w:val="41"/>
        </w:numPr>
      </w:pPr>
      <w:r w:rsidRPr="004016DD">
        <w:t xml:space="preserve">Замена ветхих сетей – </w:t>
      </w:r>
      <w:r w:rsidR="00F005B0">
        <w:rPr>
          <w:szCs w:val="24"/>
        </w:rPr>
        <w:t>826,72</w:t>
      </w:r>
      <w:r w:rsidR="00755F18">
        <w:rPr>
          <w:szCs w:val="24"/>
        </w:rPr>
        <w:t xml:space="preserve"> </w:t>
      </w:r>
      <w:r w:rsidR="00160532">
        <w:t>млн. руб.</w:t>
      </w:r>
    </w:p>
    <w:p w14:paraId="635C8071" w14:textId="77777777" w:rsidR="008F76F9" w:rsidRPr="004016DD" w:rsidRDefault="008F76F9" w:rsidP="004016DD">
      <w:pPr>
        <w:spacing w:line="360" w:lineRule="auto"/>
        <w:ind w:firstLine="567"/>
        <w:contextualSpacing/>
        <w:jc w:val="both"/>
        <w:rPr>
          <w:rFonts w:eastAsia="Calibri"/>
          <w:sz w:val="24"/>
          <w:szCs w:val="24"/>
          <w:lang w:eastAsia="en-US"/>
        </w:rPr>
        <w:sectPr w:rsidR="008F76F9" w:rsidRPr="004016DD" w:rsidSect="00042191">
          <w:pgSz w:w="11906" w:h="16838"/>
          <w:pgMar w:top="1134" w:right="850" w:bottom="1134" w:left="1701" w:header="708" w:footer="708" w:gutter="0"/>
          <w:cols w:space="708"/>
          <w:docGrid w:linePitch="360"/>
        </w:sectPr>
      </w:pPr>
    </w:p>
    <w:p w14:paraId="6EB84B23" w14:textId="762C4247" w:rsidR="00AC1F06" w:rsidRDefault="00AC1F06" w:rsidP="004016DD">
      <w:pPr>
        <w:keepNext/>
        <w:spacing w:before="120" w:after="240"/>
        <w:jc w:val="center"/>
        <w:rPr>
          <w:rFonts w:eastAsia="Calibri"/>
          <w:b/>
          <w:spacing w:val="-12"/>
          <w:sz w:val="24"/>
          <w:szCs w:val="24"/>
          <w:lang w:eastAsia="en-US"/>
        </w:rPr>
      </w:pPr>
      <w:bookmarkStart w:id="197" w:name="_Toc510893983"/>
      <w:r w:rsidRPr="004016DD">
        <w:rPr>
          <w:rFonts w:eastAsia="Calibri"/>
          <w:b/>
          <w:spacing w:val="-12"/>
          <w:sz w:val="24"/>
          <w:szCs w:val="24"/>
          <w:lang w:eastAsia="en-US"/>
        </w:rPr>
        <w:lastRenderedPageBreak/>
        <w:t xml:space="preserve">Таблица </w:t>
      </w:r>
      <w:r w:rsidRPr="004016DD">
        <w:rPr>
          <w:rFonts w:eastAsia="Calibri"/>
          <w:b/>
          <w:spacing w:val="-12"/>
          <w:sz w:val="24"/>
          <w:szCs w:val="24"/>
          <w:lang w:eastAsia="en-US"/>
        </w:rPr>
        <w:fldChar w:fldCharType="begin"/>
      </w:r>
      <w:r w:rsidRPr="004016DD">
        <w:rPr>
          <w:rFonts w:eastAsia="Calibri"/>
          <w:b/>
          <w:spacing w:val="-12"/>
          <w:sz w:val="24"/>
          <w:szCs w:val="24"/>
          <w:lang w:eastAsia="en-US"/>
        </w:rPr>
        <w:instrText xml:space="preserve"> SEQ Таблица \* ARABIC </w:instrText>
      </w:r>
      <w:r w:rsidRPr="004016DD">
        <w:rPr>
          <w:rFonts w:eastAsia="Calibri"/>
          <w:b/>
          <w:spacing w:val="-12"/>
          <w:sz w:val="24"/>
          <w:szCs w:val="24"/>
          <w:lang w:eastAsia="en-US"/>
        </w:rPr>
        <w:fldChar w:fldCharType="separate"/>
      </w:r>
      <w:r w:rsidR="00C34237">
        <w:rPr>
          <w:rFonts w:eastAsia="Calibri"/>
          <w:b/>
          <w:noProof/>
          <w:spacing w:val="-12"/>
          <w:sz w:val="24"/>
          <w:szCs w:val="24"/>
          <w:lang w:eastAsia="en-US"/>
        </w:rPr>
        <w:t>1</w:t>
      </w:r>
      <w:r w:rsidRPr="004016DD">
        <w:rPr>
          <w:rFonts w:eastAsia="Calibri"/>
          <w:b/>
          <w:spacing w:val="-12"/>
          <w:sz w:val="24"/>
          <w:szCs w:val="24"/>
          <w:lang w:eastAsia="en-US"/>
        </w:rPr>
        <w:fldChar w:fldCharType="end"/>
      </w:r>
      <w:r w:rsidRPr="004016DD">
        <w:rPr>
          <w:rFonts w:eastAsia="Calibri"/>
          <w:b/>
          <w:spacing w:val="-12"/>
          <w:sz w:val="24"/>
          <w:szCs w:val="24"/>
          <w:lang w:eastAsia="en-US"/>
        </w:rPr>
        <w:t xml:space="preserve"> – Стоимость мероприятий, предусмотренных </w:t>
      </w:r>
      <w:r w:rsidR="00160532">
        <w:rPr>
          <w:rFonts w:eastAsia="Calibri"/>
          <w:b/>
          <w:spacing w:val="-12"/>
          <w:sz w:val="24"/>
          <w:szCs w:val="24"/>
          <w:lang w:eastAsia="en-US"/>
        </w:rPr>
        <w:t xml:space="preserve">схемой теплоснабжения </w:t>
      </w:r>
      <w:r w:rsidRPr="004016DD">
        <w:rPr>
          <w:rFonts w:eastAsia="Calibri"/>
          <w:b/>
          <w:spacing w:val="-12"/>
          <w:sz w:val="24"/>
          <w:szCs w:val="24"/>
          <w:lang w:eastAsia="en-US"/>
        </w:rPr>
        <w:t xml:space="preserve">(в ценах на </w:t>
      </w:r>
      <w:r w:rsidR="00BC1D06">
        <w:rPr>
          <w:rFonts w:eastAsia="Calibri"/>
          <w:b/>
          <w:spacing w:val="-12"/>
          <w:sz w:val="24"/>
          <w:szCs w:val="24"/>
          <w:lang w:eastAsia="en-US"/>
        </w:rPr>
        <w:t xml:space="preserve"> дату реализации</w:t>
      </w:r>
      <w:r w:rsidRPr="004016DD">
        <w:rPr>
          <w:rFonts w:eastAsia="Calibri"/>
          <w:b/>
          <w:spacing w:val="-12"/>
          <w:sz w:val="24"/>
          <w:szCs w:val="24"/>
          <w:lang w:eastAsia="en-US"/>
        </w:rPr>
        <w:t>)</w:t>
      </w:r>
      <w:bookmarkEnd w:id="197"/>
    </w:p>
    <w:tbl>
      <w:tblPr>
        <w:tblW w:w="5000" w:type="pct"/>
        <w:tblLayout w:type="fixed"/>
        <w:tblLook w:val="04A0" w:firstRow="1" w:lastRow="0" w:firstColumn="1" w:lastColumn="0" w:noHBand="0" w:noVBand="1"/>
      </w:tblPr>
      <w:tblGrid>
        <w:gridCol w:w="3989"/>
        <w:gridCol w:w="1000"/>
        <w:gridCol w:w="1035"/>
        <w:gridCol w:w="1035"/>
        <w:gridCol w:w="1035"/>
        <w:gridCol w:w="1034"/>
        <w:gridCol w:w="1034"/>
        <w:gridCol w:w="1034"/>
        <w:gridCol w:w="1034"/>
        <w:gridCol w:w="1034"/>
        <w:gridCol w:w="1034"/>
        <w:gridCol w:w="1034"/>
        <w:gridCol w:w="1034"/>
        <w:gridCol w:w="1034"/>
        <w:gridCol w:w="1034"/>
        <w:gridCol w:w="1034"/>
        <w:gridCol w:w="1034"/>
        <w:gridCol w:w="1034"/>
      </w:tblGrid>
      <w:tr w:rsidR="00F005B0" w:rsidRPr="00F005B0" w14:paraId="2EE0CA12" w14:textId="77777777" w:rsidTr="0063375F">
        <w:trPr>
          <w:trHeight w:val="20"/>
          <w:tblHeader/>
        </w:trPr>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3BD48" w14:textId="77777777" w:rsidR="00F005B0" w:rsidRPr="00F005B0" w:rsidRDefault="00F005B0" w:rsidP="00F005B0">
            <w:pPr>
              <w:jc w:val="center"/>
              <w:rPr>
                <w:b/>
                <w:bCs/>
                <w:color w:val="000000"/>
              </w:rPr>
            </w:pPr>
            <w:r w:rsidRPr="00F005B0">
              <w:rPr>
                <w:b/>
                <w:bCs/>
                <w:color w:val="000000"/>
              </w:rPr>
              <w:t>Наименование</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54216A11" w14:textId="77777777" w:rsidR="00F005B0" w:rsidRPr="00F005B0" w:rsidRDefault="00F005B0" w:rsidP="00F005B0">
            <w:pPr>
              <w:jc w:val="center"/>
              <w:rPr>
                <w:b/>
                <w:bCs/>
                <w:color w:val="000000"/>
              </w:rPr>
            </w:pPr>
            <w:r w:rsidRPr="00F005B0">
              <w:rPr>
                <w:b/>
                <w:bCs/>
                <w:color w:val="000000"/>
              </w:rPr>
              <w:t>Ед. изм.</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20EEF235" w14:textId="77777777" w:rsidR="00F005B0" w:rsidRPr="00F005B0" w:rsidRDefault="00F005B0" w:rsidP="00F005B0">
            <w:pPr>
              <w:jc w:val="center"/>
              <w:rPr>
                <w:b/>
                <w:bCs/>
                <w:color w:val="000000"/>
              </w:rPr>
            </w:pPr>
            <w:r w:rsidRPr="00F005B0">
              <w:rPr>
                <w:b/>
                <w:bCs/>
                <w:color w:val="000000"/>
              </w:rPr>
              <w:t>2019</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09CEA18A" w14:textId="77777777" w:rsidR="00F005B0" w:rsidRPr="00F005B0" w:rsidRDefault="00F005B0" w:rsidP="00F005B0">
            <w:pPr>
              <w:jc w:val="center"/>
              <w:rPr>
                <w:b/>
                <w:bCs/>
                <w:color w:val="000000"/>
              </w:rPr>
            </w:pPr>
            <w:r w:rsidRPr="00F005B0">
              <w:rPr>
                <w:b/>
                <w:bCs/>
                <w:color w:val="000000"/>
              </w:rPr>
              <w:t>2020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5717ED25" w14:textId="77777777" w:rsidR="00F005B0" w:rsidRPr="00F005B0" w:rsidRDefault="00F005B0" w:rsidP="00F005B0">
            <w:pPr>
              <w:jc w:val="center"/>
              <w:rPr>
                <w:b/>
                <w:bCs/>
                <w:color w:val="000000"/>
              </w:rPr>
            </w:pPr>
            <w:r w:rsidRPr="00F005B0">
              <w:rPr>
                <w:b/>
                <w:bCs/>
                <w:color w:val="000000"/>
              </w:rPr>
              <w:t>2021</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4BF17F41" w14:textId="77777777" w:rsidR="00F005B0" w:rsidRPr="00F005B0" w:rsidRDefault="00F005B0" w:rsidP="00F005B0">
            <w:pPr>
              <w:jc w:val="center"/>
              <w:rPr>
                <w:b/>
                <w:bCs/>
                <w:color w:val="000000"/>
              </w:rPr>
            </w:pPr>
            <w:r w:rsidRPr="00F005B0">
              <w:rPr>
                <w:b/>
                <w:bCs/>
                <w:color w:val="000000"/>
              </w:rPr>
              <w:t>2022</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0AABC027" w14:textId="77777777" w:rsidR="00F005B0" w:rsidRPr="00F005B0" w:rsidRDefault="00F005B0" w:rsidP="00F005B0">
            <w:pPr>
              <w:jc w:val="center"/>
              <w:rPr>
                <w:b/>
                <w:bCs/>
                <w:color w:val="000000"/>
              </w:rPr>
            </w:pPr>
            <w:r w:rsidRPr="00F005B0">
              <w:rPr>
                <w:b/>
                <w:bCs/>
                <w:color w:val="000000"/>
              </w:rPr>
              <w:t>2023</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79F73BFB" w14:textId="77777777" w:rsidR="00F005B0" w:rsidRPr="00F005B0" w:rsidRDefault="00F005B0" w:rsidP="00F005B0">
            <w:pPr>
              <w:jc w:val="center"/>
              <w:rPr>
                <w:b/>
                <w:bCs/>
                <w:color w:val="000000"/>
              </w:rPr>
            </w:pPr>
            <w:r w:rsidRPr="00F005B0">
              <w:rPr>
                <w:b/>
                <w:bCs/>
                <w:color w:val="000000"/>
              </w:rPr>
              <w:t>2024</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1CC505A5" w14:textId="77777777" w:rsidR="00F005B0" w:rsidRPr="00F005B0" w:rsidRDefault="00F005B0" w:rsidP="00F005B0">
            <w:pPr>
              <w:jc w:val="center"/>
              <w:rPr>
                <w:b/>
                <w:bCs/>
                <w:color w:val="000000"/>
              </w:rPr>
            </w:pPr>
            <w:r w:rsidRPr="00F005B0">
              <w:rPr>
                <w:b/>
                <w:bCs/>
                <w:color w:val="000000"/>
              </w:rPr>
              <w:t>2025</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4D764F5A" w14:textId="77777777" w:rsidR="00F005B0" w:rsidRPr="00F005B0" w:rsidRDefault="00F005B0" w:rsidP="00F005B0">
            <w:pPr>
              <w:jc w:val="center"/>
              <w:rPr>
                <w:b/>
                <w:bCs/>
                <w:color w:val="000000"/>
              </w:rPr>
            </w:pPr>
            <w:r w:rsidRPr="00F005B0">
              <w:rPr>
                <w:b/>
                <w:bCs/>
                <w:color w:val="000000"/>
              </w:rPr>
              <w:t>2026</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4ECF0351" w14:textId="77777777" w:rsidR="00F005B0" w:rsidRPr="00F005B0" w:rsidRDefault="00F005B0" w:rsidP="00F005B0">
            <w:pPr>
              <w:jc w:val="center"/>
              <w:rPr>
                <w:b/>
                <w:bCs/>
                <w:color w:val="000000"/>
              </w:rPr>
            </w:pPr>
            <w:r w:rsidRPr="00F005B0">
              <w:rPr>
                <w:b/>
                <w:bCs/>
                <w:color w:val="000000"/>
              </w:rPr>
              <w:t>2027</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76BF092C" w14:textId="77777777" w:rsidR="00F005B0" w:rsidRPr="00F005B0" w:rsidRDefault="00F005B0" w:rsidP="00F005B0">
            <w:pPr>
              <w:jc w:val="center"/>
              <w:rPr>
                <w:b/>
                <w:bCs/>
                <w:color w:val="000000"/>
              </w:rPr>
            </w:pPr>
            <w:r w:rsidRPr="00F005B0">
              <w:rPr>
                <w:b/>
                <w:bCs/>
                <w:color w:val="000000"/>
              </w:rPr>
              <w:t>2028</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19CFD985" w14:textId="77777777" w:rsidR="00F005B0" w:rsidRPr="00F005B0" w:rsidRDefault="00F005B0" w:rsidP="00F005B0">
            <w:pPr>
              <w:jc w:val="center"/>
              <w:rPr>
                <w:b/>
                <w:bCs/>
                <w:color w:val="000000"/>
              </w:rPr>
            </w:pPr>
            <w:r w:rsidRPr="00F005B0">
              <w:rPr>
                <w:b/>
                <w:bCs/>
                <w:color w:val="000000"/>
              </w:rPr>
              <w:t>2029</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55D87298" w14:textId="77777777" w:rsidR="00F005B0" w:rsidRPr="00F005B0" w:rsidRDefault="00F005B0" w:rsidP="00F005B0">
            <w:pPr>
              <w:jc w:val="center"/>
              <w:rPr>
                <w:b/>
                <w:bCs/>
                <w:color w:val="000000"/>
              </w:rPr>
            </w:pPr>
            <w:r w:rsidRPr="00F005B0">
              <w:rPr>
                <w:b/>
                <w:bCs/>
                <w:color w:val="000000"/>
              </w:rPr>
              <w:t>2030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6BB122A8" w14:textId="77777777" w:rsidR="00F005B0" w:rsidRPr="00F005B0" w:rsidRDefault="00F005B0" w:rsidP="00F005B0">
            <w:pPr>
              <w:jc w:val="center"/>
              <w:rPr>
                <w:b/>
                <w:bCs/>
                <w:color w:val="000000"/>
              </w:rPr>
            </w:pPr>
            <w:r w:rsidRPr="00F005B0">
              <w:rPr>
                <w:b/>
                <w:bCs/>
                <w:color w:val="000000"/>
              </w:rPr>
              <w:t>2031</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058B8763" w14:textId="77777777" w:rsidR="00F005B0" w:rsidRPr="00F005B0" w:rsidRDefault="00F005B0" w:rsidP="00F005B0">
            <w:pPr>
              <w:jc w:val="center"/>
              <w:rPr>
                <w:b/>
                <w:bCs/>
                <w:color w:val="000000"/>
              </w:rPr>
            </w:pPr>
            <w:r w:rsidRPr="00F005B0">
              <w:rPr>
                <w:b/>
                <w:bCs/>
                <w:color w:val="000000"/>
              </w:rPr>
              <w:t>2032</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54D59A49" w14:textId="77777777" w:rsidR="00F005B0" w:rsidRPr="00F005B0" w:rsidRDefault="00F005B0" w:rsidP="00F005B0">
            <w:pPr>
              <w:jc w:val="center"/>
              <w:rPr>
                <w:b/>
                <w:bCs/>
                <w:color w:val="000000"/>
              </w:rPr>
            </w:pPr>
            <w:r w:rsidRPr="00F005B0">
              <w:rPr>
                <w:b/>
                <w:bCs/>
                <w:color w:val="000000"/>
              </w:rPr>
              <w:t>2033</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218CBAA3" w14:textId="77777777" w:rsidR="00F005B0" w:rsidRPr="00F005B0" w:rsidRDefault="00F005B0" w:rsidP="00F005B0">
            <w:pPr>
              <w:jc w:val="center"/>
              <w:rPr>
                <w:b/>
                <w:bCs/>
                <w:color w:val="000000"/>
              </w:rPr>
            </w:pPr>
            <w:r w:rsidRPr="00F005B0">
              <w:rPr>
                <w:b/>
                <w:bCs/>
                <w:color w:val="000000"/>
              </w:rPr>
              <w:t>Всего за период 2019-2033 гг.</w:t>
            </w:r>
          </w:p>
        </w:tc>
      </w:tr>
      <w:tr w:rsidR="0063375F" w:rsidRPr="00F005B0" w14:paraId="07D506DC"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00B4D9A1" w14:textId="77777777" w:rsidR="0063375F" w:rsidRPr="00F005B0" w:rsidRDefault="0063375F" w:rsidP="0063375F">
            <w:pPr>
              <w:rPr>
                <w:b/>
                <w:bCs/>
                <w:color w:val="000000"/>
              </w:rPr>
            </w:pPr>
            <w:r w:rsidRPr="00F005B0">
              <w:rPr>
                <w:b/>
                <w:bCs/>
                <w:color w:val="000000"/>
              </w:rPr>
              <w:t>МП г. Пскова "ПТС"</w:t>
            </w:r>
          </w:p>
        </w:tc>
        <w:tc>
          <w:tcPr>
            <w:tcW w:w="232" w:type="pct"/>
            <w:tcBorders>
              <w:top w:val="nil"/>
              <w:left w:val="nil"/>
              <w:bottom w:val="single" w:sz="4" w:space="0" w:color="auto"/>
              <w:right w:val="single" w:sz="4" w:space="0" w:color="auto"/>
            </w:tcBorders>
            <w:shd w:val="clear" w:color="auto" w:fill="auto"/>
            <w:vAlign w:val="center"/>
            <w:hideMark/>
          </w:tcPr>
          <w:p w14:paraId="350D94BC" w14:textId="77777777" w:rsidR="0063375F" w:rsidRPr="00F005B0" w:rsidRDefault="0063375F" w:rsidP="0063375F">
            <w:pPr>
              <w:jc w:val="center"/>
              <w:rPr>
                <w:b/>
                <w:bCs/>
                <w:color w:val="000000"/>
              </w:rPr>
            </w:pPr>
            <w:r w:rsidRPr="00F005B0">
              <w:rPr>
                <w:b/>
                <w:bCs/>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650FC052" w14:textId="00B32E40" w:rsidR="0063375F" w:rsidRPr="00F005B0" w:rsidRDefault="0063375F" w:rsidP="0063375F">
            <w:pPr>
              <w:jc w:val="right"/>
              <w:rPr>
                <w:b/>
                <w:bCs/>
                <w:color w:val="000000"/>
              </w:rPr>
            </w:pPr>
            <w:r>
              <w:rPr>
                <w:b/>
                <w:bCs/>
                <w:color w:val="000000"/>
              </w:rPr>
              <w:t>298,64</w:t>
            </w:r>
          </w:p>
        </w:tc>
        <w:tc>
          <w:tcPr>
            <w:tcW w:w="240" w:type="pct"/>
            <w:tcBorders>
              <w:top w:val="nil"/>
              <w:left w:val="nil"/>
              <w:bottom w:val="single" w:sz="4" w:space="0" w:color="auto"/>
              <w:right w:val="single" w:sz="4" w:space="0" w:color="auto"/>
            </w:tcBorders>
            <w:shd w:val="clear" w:color="auto" w:fill="auto"/>
            <w:vAlign w:val="center"/>
            <w:hideMark/>
          </w:tcPr>
          <w:p w14:paraId="2851EED5" w14:textId="6B4F954E" w:rsidR="0063375F" w:rsidRPr="00F005B0" w:rsidRDefault="0063375F" w:rsidP="0063375F">
            <w:pPr>
              <w:jc w:val="right"/>
              <w:rPr>
                <w:b/>
                <w:bCs/>
                <w:color w:val="000000"/>
              </w:rPr>
            </w:pPr>
            <w:r>
              <w:rPr>
                <w:b/>
                <w:bCs/>
                <w:color w:val="000000"/>
              </w:rPr>
              <w:t>218,95</w:t>
            </w:r>
          </w:p>
        </w:tc>
        <w:tc>
          <w:tcPr>
            <w:tcW w:w="240" w:type="pct"/>
            <w:tcBorders>
              <w:top w:val="nil"/>
              <w:left w:val="nil"/>
              <w:bottom w:val="single" w:sz="4" w:space="0" w:color="auto"/>
              <w:right w:val="single" w:sz="4" w:space="0" w:color="auto"/>
            </w:tcBorders>
            <w:shd w:val="clear" w:color="auto" w:fill="auto"/>
            <w:vAlign w:val="center"/>
            <w:hideMark/>
          </w:tcPr>
          <w:p w14:paraId="6A4425DC" w14:textId="4B34E730" w:rsidR="0063375F" w:rsidRPr="00F005B0" w:rsidRDefault="0063375F" w:rsidP="0063375F">
            <w:pPr>
              <w:jc w:val="right"/>
              <w:rPr>
                <w:b/>
                <w:bCs/>
                <w:color w:val="000000"/>
              </w:rPr>
            </w:pPr>
            <w:r>
              <w:rPr>
                <w:b/>
                <w:bCs/>
                <w:color w:val="000000"/>
              </w:rPr>
              <w:t>210,12</w:t>
            </w:r>
          </w:p>
        </w:tc>
        <w:tc>
          <w:tcPr>
            <w:tcW w:w="240" w:type="pct"/>
            <w:tcBorders>
              <w:top w:val="nil"/>
              <w:left w:val="nil"/>
              <w:bottom w:val="single" w:sz="4" w:space="0" w:color="auto"/>
              <w:right w:val="single" w:sz="4" w:space="0" w:color="auto"/>
            </w:tcBorders>
            <w:shd w:val="clear" w:color="auto" w:fill="auto"/>
            <w:vAlign w:val="center"/>
            <w:hideMark/>
          </w:tcPr>
          <w:p w14:paraId="536D69DF" w14:textId="61A2561B" w:rsidR="0063375F" w:rsidRPr="00F005B0" w:rsidRDefault="0063375F" w:rsidP="0063375F">
            <w:pPr>
              <w:jc w:val="right"/>
              <w:rPr>
                <w:b/>
                <w:bCs/>
                <w:color w:val="000000"/>
              </w:rPr>
            </w:pPr>
            <w:r>
              <w:rPr>
                <w:b/>
                <w:bCs/>
                <w:color w:val="000000"/>
              </w:rPr>
              <w:t>181,46</w:t>
            </w:r>
          </w:p>
        </w:tc>
        <w:tc>
          <w:tcPr>
            <w:tcW w:w="240" w:type="pct"/>
            <w:tcBorders>
              <w:top w:val="nil"/>
              <w:left w:val="nil"/>
              <w:bottom w:val="single" w:sz="4" w:space="0" w:color="auto"/>
              <w:right w:val="single" w:sz="4" w:space="0" w:color="auto"/>
            </w:tcBorders>
            <w:shd w:val="clear" w:color="auto" w:fill="auto"/>
            <w:vAlign w:val="center"/>
            <w:hideMark/>
          </w:tcPr>
          <w:p w14:paraId="27838101" w14:textId="21B2A104" w:rsidR="0063375F" w:rsidRPr="00F005B0" w:rsidRDefault="0063375F" w:rsidP="0063375F">
            <w:pPr>
              <w:jc w:val="right"/>
              <w:rPr>
                <w:b/>
                <w:bCs/>
                <w:color w:val="000000"/>
              </w:rPr>
            </w:pPr>
            <w:r>
              <w:rPr>
                <w:b/>
                <w:bCs/>
                <w:color w:val="000000"/>
              </w:rPr>
              <w:t>182,83</w:t>
            </w:r>
          </w:p>
        </w:tc>
        <w:tc>
          <w:tcPr>
            <w:tcW w:w="240" w:type="pct"/>
            <w:tcBorders>
              <w:top w:val="nil"/>
              <w:left w:val="nil"/>
              <w:bottom w:val="single" w:sz="4" w:space="0" w:color="auto"/>
              <w:right w:val="single" w:sz="4" w:space="0" w:color="auto"/>
            </w:tcBorders>
            <w:shd w:val="clear" w:color="auto" w:fill="auto"/>
            <w:vAlign w:val="center"/>
            <w:hideMark/>
          </w:tcPr>
          <w:p w14:paraId="7AF8D9E7" w14:textId="61FC6C7F" w:rsidR="0063375F" w:rsidRPr="00F005B0" w:rsidRDefault="0063375F" w:rsidP="0063375F">
            <w:pPr>
              <w:jc w:val="right"/>
              <w:rPr>
                <w:b/>
                <w:bCs/>
                <w:color w:val="000000"/>
              </w:rPr>
            </w:pPr>
            <w:r>
              <w:rPr>
                <w:b/>
                <w:bCs/>
                <w:color w:val="000000"/>
              </w:rPr>
              <w:t>97,96</w:t>
            </w:r>
          </w:p>
        </w:tc>
        <w:tc>
          <w:tcPr>
            <w:tcW w:w="240" w:type="pct"/>
            <w:tcBorders>
              <w:top w:val="nil"/>
              <w:left w:val="nil"/>
              <w:bottom w:val="single" w:sz="4" w:space="0" w:color="auto"/>
              <w:right w:val="single" w:sz="4" w:space="0" w:color="auto"/>
            </w:tcBorders>
            <w:shd w:val="clear" w:color="auto" w:fill="auto"/>
            <w:vAlign w:val="center"/>
            <w:hideMark/>
          </w:tcPr>
          <w:p w14:paraId="37CC6B41" w14:textId="11A39FC7" w:rsidR="0063375F" w:rsidRPr="00F005B0" w:rsidRDefault="0063375F" w:rsidP="0063375F">
            <w:pPr>
              <w:jc w:val="right"/>
              <w:rPr>
                <w:b/>
                <w:bCs/>
                <w:color w:val="000000"/>
              </w:rPr>
            </w:pPr>
            <w:r>
              <w:rPr>
                <w:b/>
                <w:bCs/>
                <w:color w:val="000000"/>
              </w:rPr>
              <w:t>134,29</w:t>
            </w:r>
          </w:p>
        </w:tc>
        <w:tc>
          <w:tcPr>
            <w:tcW w:w="240" w:type="pct"/>
            <w:tcBorders>
              <w:top w:val="nil"/>
              <w:left w:val="nil"/>
              <w:bottom w:val="single" w:sz="4" w:space="0" w:color="auto"/>
              <w:right w:val="single" w:sz="4" w:space="0" w:color="auto"/>
            </w:tcBorders>
            <w:shd w:val="clear" w:color="auto" w:fill="auto"/>
            <w:vAlign w:val="center"/>
            <w:hideMark/>
          </w:tcPr>
          <w:p w14:paraId="383B6BAA" w14:textId="11C50D44" w:rsidR="0063375F" w:rsidRPr="00F005B0" w:rsidRDefault="0063375F" w:rsidP="0063375F">
            <w:pPr>
              <w:jc w:val="right"/>
              <w:rPr>
                <w:b/>
                <w:bCs/>
                <w:color w:val="000000"/>
              </w:rPr>
            </w:pPr>
            <w:r>
              <w:rPr>
                <w:b/>
                <w:bCs/>
                <w:color w:val="000000"/>
              </w:rPr>
              <w:t>147,95</w:t>
            </w:r>
          </w:p>
        </w:tc>
        <w:tc>
          <w:tcPr>
            <w:tcW w:w="240" w:type="pct"/>
            <w:tcBorders>
              <w:top w:val="nil"/>
              <w:left w:val="nil"/>
              <w:bottom w:val="single" w:sz="4" w:space="0" w:color="auto"/>
              <w:right w:val="single" w:sz="4" w:space="0" w:color="auto"/>
            </w:tcBorders>
            <w:shd w:val="clear" w:color="auto" w:fill="auto"/>
            <w:vAlign w:val="center"/>
            <w:hideMark/>
          </w:tcPr>
          <w:p w14:paraId="5A9E246F" w14:textId="1ADD9D67" w:rsidR="0063375F" w:rsidRPr="00F005B0" w:rsidRDefault="0063375F" w:rsidP="0063375F">
            <w:pPr>
              <w:jc w:val="right"/>
              <w:rPr>
                <w:b/>
                <w:bCs/>
                <w:color w:val="000000"/>
              </w:rPr>
            </w:pPr>
            <w:r>
              <w:rPr>
                <w:b/>
                <w:bCs/>
                <w:color w:val="000000"/>
              </w:rPr>
              <w:t>111,85</w:t>
            </w:r>
          </w:p>
        </w:tc>
        <w:tc>
          <w:tcPr>
            <w:tcW w:w="240" w:type="pct"/>
            <w:tcBorders>
              <w:top w:val="nil"/>
              <w:left w:val="nil"/>
              <w:bottom w:val="single" w:sz="4" w:space="0" w:color="auto"/>
              <w:right w:val="single" w:sz="4" w:space="0" w:color="auto"/>
            </w:tcBorders>
            <w:shd w:val="clear" w:color="auto" w:fill="auto"/>
            <w:vAlign w:val="center"/>
            <w:hideMark/>
          </w:tcPr>
          <w:p w14:paraId="7FE8A1B1" w14:textId="7DAF7012" w:rsidR="0063375F" w:rsidRPr="00F005B0" w:rsidRDefault="0063375F" w:rsidP="0063375F">
            <w:pPr>
              <w:jc w:val="right"/>
              <w:rPr>
                <w:b/>
                <w:bCs/>
                <w:color w:val="000000"/>
              </w:rPr>
            </w:pPr>
            <w:r>
              <w:rPr>
                <w:b/>
                <w:bCs/>
                <w:color w:val="000000"/>
              </w:rPr>
              <w:t>121,93</w:t>
            </w:r>
          </w:p>
        </w:tc>
        <w:tc>
          <w:tcPr>
            <w:tcW w:w="240" w:type="pct"/>
            <w:tcBorders>
              <w:top w:val="nil"/>
              <w:left w:val="nil"/>
              <w:bottom w:val="single" w:sz="4" w:space="0" w:color="auto"/>
              <w:right w:val="single" w:sz="4" w:space="0" w:color="auto"/>
            </w:tcBorders>
            <w:shd w:val="clear" w:color="auto" w:fill="auto"/>
            <w:vAlign w:val="center"/>
            <w:hideMark/>
          </w:tcPr>
          <w:p w14:paraId="1A900EAC" w14:textId="06989D4B" w:rsidR="0063375F" w:rsidRPr="00F005B0" w:rsidRDefault="0063375F" w:rsidP="0063375F">
            <w:pPr>
              <w:jc w:val="right"/>
              <w:rPr>
                <w:b/>
                <w:bCs/>
                <w:color w:val="000000"/>
              </w:rPr>
            </w:pPr>
            <w:r>
              <w:rPr>
                <w:b/>
                <w:bCs/>
                <w:color w:val="000000"/>
              </w:rPr>
              <w:t>101,86</w:t>
            </w:r>
          </w:p>
        </w:tc>
        <w:tc>
          <w:tcPr>
            <w:tcW w:w="240" w:type="pct"/>
            <w:tcBorders>
              <w:top w:val="nil"/>
              <w:left w:val="nil"/>
              <w:bottom w:val="single" w:sz="4" w:space="0" w:color="auto"/>
              <w:right w:val="single" w:sz="4" w:space="0" w:color="auto"/>
            </w:tcBorders>
            <w:shd w:val="clear" w:color="auto" w:fill="auto"/>
            <w:vAlign w:val="center"/>
            <w:hideMark/>
          </w:tcPr>
          <w:p w14:paraId="238F8A45" w14:textId="7B3A36C4" w:rsidR="0063375F" w:rsidRPr="00F005B0" w:rsidRDefault="0063375F" w:rsidP="0063375F">
            <w:pPr>
              <w:jc w:val="right"/>
              <w:rPr>
                <w:b/>
                <w:bCs/>
                <w:color w:val="000000"/>
              </w:rPr>
            </w:pPr>
            <w:r>
              <w:rPr>
                <w:b/>
                <w:bCs/>
                <w:color w:val="000000"/>
              </w:rPr>
              <w:t>134,43</w:t>
            </w:r>
          </w:p>
        </w:tc>
        <w:tc>
          <w:tcPr>
            <w:tcW w:w="240" w:type="pct"/>
            <w:tcBorders>
              <w:top w:val="nil"/>
              <w:left w:val="nil"/>
              <w:bottom w:val="single" w:sz="4" w:space="0" w:color="auto"/>
              <w:right w:val="single" w:sz="4" w:space="0" w:color="auto"/>
            </w:tcBorders>
            <w:shd w:val="clear" w:color="auto" w:fill="auto"/>
            <w:vAlign w:val="center"/>
            <w:hideMark/>
          </w:tcPr>
          <w:p w14:paraId="54B82BDE" w14:textId="48303053" w:rsidR="0063375F" w:rsidRPr="00F005B0" w:rsidRDefault="0063375F" w:rsidP="0063375F">
            <w:pPr>
              <w:jc w:val="right"/>
              <w:rPr>
                <w:b/>
                <w:bCs/>
                <w:color w:val="000000"/>
              </w:rPr>
            </w:pPr>
            <w:r>
              <w:rPr>
                <w:b/>
                <w:bCs/>
                <w:color w:val="000000"/>
              </w:rPr>
              <w:t>159,52</w:t>
            </w:r>
          </w:p>
        </w:tc>
        <w:tc>
          <w:tcPr>
            <w:tcW w:w="240" w:type="pct"/>
            <w:tcBorders>
              <w:top w:val="nil"/>
              <w:left w:val="nil"/>
              <w:bottom w:val="single" w:sz="4" w:space="0" w:color="auto"/>
              <w:right w:val="single" w:sz="4" w:space="0" w:color="auto"/>
            </w:tcBorders>
            <w:shd w:val="clear" w:color="auto" w:fill="auto"/>
            <w:vAlign w:val="center"/>
            <w:hideMark/>
          </w:tcPr>
          <w:p w14:paraId="3877C355" w14:textId="44CED5D6" w:rsidR="0063375F" w:rsidRPr="00F005B0" w:rsidRDefault="0063375F" w:rsidP="0063375F">
            <w:pPr>
              <w:jc w:val="right"/>
              <w:rPr>
                <w:b/>
                <w:bCs/>
                <w:color w:val="000000"/>
              </w:rPr>
            </w:pPr>
            <w:r>
              <w:rPr>
                <w:b/>
                <w:bCs/>
                <w:color w:val="000000"/>
              </w:rPr>
              <w:t>109,46</w:t>
            </w:r>
          </w:p>
        </w:tc>
        <w:tc>
          <w:tcPr>
            <w:tcW w:w="240" w:type="pct"/>
            <w:tcBorders>
              <w:top w:val="nil"/>
              <w:left w:val="nil"/>
              <w:bottom w:val="single" w:sz="4" w:space="0" w:color="auto"/>
              <w:right w:val="single" w:sz="4" w:space="0" w:color="auto"/>
            </w:tcBorders>
            <w:shd w:val="clear" w:color="auto" w:fill="auto"/>
            <w:vAlign w:val="center"/>
            <w:hideMark/>
          </w:tcPr>
          <w:p w14:paraId="658D6BFE" w14:textId="4BBD2DA0" w:rsidR="0063375F" w:rsidRPr="00F005B0" w:rsidRDefault="0063375F" w:rsidP="0063375F">
            <w:pPr>
              <w:jc w:val="right"/>
              <w:rPr>
                <w:b/>
                <w:bCs/>
                <w:color w:val="000000"/>
              </w:rPr>
            </w:pPr>
            <w:r>
              <w:rPr>
                <w:b/>
                <w:bCs/>
                <w:color w:val="000000"/>
              </w:rPr>
              <w:t>70,50</w:t>
            </w:r>
          </w:p>
        </w:tc>
        <w:tc>
          <w:tcPr>
            <w:tcW w:w="240" w:type="pct"/>
            <w:tcBorders>
              <w:top w:val="nil"/>
              <w:left w:val="single" w:sz="4" w:space="0" w:color="auto"/>
              <w:bottom w:val="single" w:sz="4" w:space="0" w:color="auto"/>
              <w:right w:val="single" w:sz="4" w:space="0" w:color="auto"/>
            </w:tcBorders>
            <w:shd w:val="clear" w:color="auto" w:fill="auto"/>
            <w:vAlign w:val="center"/>
            <w:hideMark/>
          </w:tcPr>
          <w:p w14:paraId="7D74E07D" w14:textId="24F90225" w:rsidR="0063375F" w:rsidRPr="00F005B0" w:rsidRDefault="0063375F" w:rsidP="0063375F">
            <w:pPr>
              <w:jc w:val="right"/>
              <w:rPr>
                <w:b/>
                <w:bCs/>
                <w:color w:val="000000"/>
              </w:rPr>
            </w:pPr>
            <w:r>
              <w:rPr>
                <w:b/>
                <w:bCs/>
                <w:color w:val="000000"/>
              </w:rPr>
              <w:t>2 281,76</w:t>
            </w:r>
          </w:p>
        </w:tc>
      </w:tr>
      <w:tr w:rsidR="00F67E12" w:rsidRPr="00F005B0" w14:paraId="67466E31"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274EBAF" w14:textId="77777777" w:rsidR="00F67E12" w:rsidRPr="00F005B0" w:rsidRDefault="00F67E12" w:rsidP="00F67E12">
            <w:pPr>
              <w:rPr>
                <w:b/>
                <w:bCs/>
                <w:i/>
                <w:iCs/>
                <w:color w:val="000000"/>
              </w:rPr>
            </w:pPr>
            <w:r w:rsidRPr="00F005B0">
              <w:rPr>
                <w:b/>
                <w:bCs/>
                <w:i/>
                <w:iCs/>
                <w:color w:val="000000"/>
              </w:rPr>
              <w:t>Тепловые сети</w:t>
            </w:r>
          </w:p>
        </w:tc>
        <w:tc>
          <w:tcPr>
            <w:tcW w:w="232" w:type="pct"/>
            <w:tcBorders>
              <w:top w:val="nil"/>
              <w:left w:val="nil"/>
              <w:bottom w:val="single" w:sz="4" w:space="0" w:color="auto"/>
              <w:right w:val="single" w:sz="4" w:space="0" w:color="auto"/>
            </w:tcBorders>
            <w:shd w:val="clear" w:color="auto" w:fill="DBE5F1" w:themeFill="accent1" w:themeFillTint="33"/>
            <w:vAlign w:val="center"/>
            <w:hideMark/>
          </w:tcPr>
          <w:p w14:paraId="2A82502C" w14:textId="77777777" w:rsidR="00F67E12" w:rsidRPr="00F005B0" w:rsidRDefault="00F67E12" w:rsidP="00F67E12">
            <w:pPr>
              <w:jc w:val="center"/>
              <w:rPr>
                <w:b/>
                <w:bCs/>
                <w:i/>
                <w:iCs/>
                <w:color w:val="000000"/>
              </w:rPr>
            </w:pPr>
            <w:r w:rsidRPr="00F005B0">
              <w:rPr>
                <w:b/>
                <w:bCs/>
                <w:i/>
                <w:iCs/>
                <w:color w:val="000000"/>
              </w:rPr>
              <w:t>млн. руб.</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644A7948" w14:textId="21232F33" w:rsidR="00F67E12" w:rsidRPr="00F005B0" w:rsidRDefault="00F67E12" w:rsidP="00F67E12">
            <w:pPr>
              <w:jc w:val="right"/>
              <w:rPr>
                <w:b/>
                <w:bCs/>
                <w:i/>
                <w:iCs/>
                <w:color w:val="000000"/>
              </w:rPr>
            </w:pPr>
            <w:r>
              <w:rPr>
                <w:b/>
                <w:bCs/>
                <w:i/>
                <w:iCs/>
                <w:color w:val="000000"/>
              </w:rPr>
              <w:t>229,39</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181B9C12" w14:textId="09716D65" w:rsidR="00F67E12" w:rsidRPr="00F005B0" w:rsidRDefault="00F67E12" w:rsidP="00F67E12">
            <w:pPr>
              <w:jc w:val="right"/>
              <w:rPr>
                <w:b/>
                <w:bCs/>
                <w:i/>
                <w:iCs/>
                <w:color w:val="000000"/>
              </w:rPr>
            </w:pPr>
            <w:r>
              <w:rPr>
                <w:b/>
                <w:bCs/>
                <w:i/>
                <w:iCs/>
                <w:color w:val="000000"/>
              </w:rPr>
              <w:t>178,21</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763F1B01" w14:textId="12C5FBEA" w:rsidR="00F67E12" w:rsidRPr="00F005B0" w:rsidRDefault="00F67E12" w:rsidP="00F67E12">
            <w:pPr>
              <w:jc w:val="right"/>
              <w:rPr>
                <w:b/>
                <w:bCs/>
                <w:i/>
                <w:iCs/>
                <w:color w:val="000000"/>
              </w:rPr>
            </w:pPr>
            <w:r>
              <w:rPr>
                <w:b/>
                <w:bCs/>
                <w:i/>
                <w:iCs/>
                <w:color w:val="000000"/>
              </w:rPr>
              <w:t>167,29</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6DFBE59A" w14:textId="3FBFE8CE" w:rsidR="00F67E12" w:rsidRPr="00F005B0" w:rsidRDefault="00F67E12" w:rsidP="00F67E12">
            <w:pPr>
              <w:jc w:val="right"/>
              <w:rPr>
                <w:b/>
                <w:bCs/>
                <w:i/>
                <w:iCs/>
                <w:color w:val="000000"/>
              </w:rPr>
            </w:pPr>
            <w:r>
              <w:rPr>
                <w:b/>
                <w:bCs/>
                <w:i/>
                <w:iCs/>
                <w:color w:val="000000"/>
              </w:rPr>
              <w:t>142,52</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73A4490B" w14:textId="4AC3C4BA" w:rsidR="00F67E12" w:rsidRPr="00F005B0" w:rsidRDefault="00F67E12" w:rsidP="00F67E12">
            <w:pPr>
              <w:jc w:val="right"/>
              <w:rPr>
                <w:b/>
                <w:bCs/>
                <w:i/>
                <w:iCs/>
                <w:color w:val="000000"/>
              </w:rPr>
            </w:pPr>
            <w:r>
              <w:rPr>
                <w:b/>
                <w:bCs/>
                <w:i/>
                <w:iCs/>
                <w:color w:val="000000"/>
              </w:rPr>
              <w:t>143,35</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00930DD5" w14:textId="7C9B5D3E" w:rsidR="00F67E12" w:rsidRPr="00F005B0" w:rsidRDefault="00F67E12" w:rsidP="00F67E12">
            <w:pPr>
              <w:jc w:val="right"/>
              <w:rPr>
                <w:b/>
                <w:bCs/>
                <w:i/>
                <w:iCs/>
                <w:color w:val="000000"/>
              </w:rPr>
            </w:pPr>
            <w:r>
              <w:rPr>
                <w:b/>
                <w:bCs/>
                <w:i/>
                <w:iCs/>
                <w:color w:val="000000"/>
              </w:rPr>
              <w:t>50,34</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248647F9" w14:textId="2E1C15BB" w:rsidR="00F67E12" w:rsidRPr="00F005B0" w:rsidRDefault="00F67E12" w:rsidP="00F67E12">
            <w:pPr>
              <w:jc w:val="right"/>
              <w:rPr>
                <w:b/>
                <w:bCs/>
                <w:i/>
                <w:iCs/>
                <w:color w:val="000000"/>
              </w:rPr>
            </w:pPr>
            <w:r>
              <w:rPr>
                <w:b/>
                <w:bCs/>
                <w:i/>
                <w:iCs/>
                <w:color w:val="000000"/>
              </w:rPr>
              <w:t>43,32</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4E83D9A6" w14:textId="24CD7C0D" w:rsidR="00F67E12" w:rsidRPr="00F005B0" w:rsidRDefault="00F67E12" w:rsidP="00F67E12">
            <w:pPr>
              <w:jc w:val="right"/>
              <w:rPr>
                <w:b/>
                <w:bCs/>
                <w:i/>
                <w:iCs/>
                <w:color w:val="000000"/>
              </w:rPr>
            </w:pPr>
            <w:r>
              <w:rPr>
                <w:b/>
                <w:bCs/>
                <w:i/>
                <w:iCs/>
                <w:color w:val="000000"/>
              </w:rPr>
              <w:t>53,02</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33419181" w14:textId="3DF231E7" w:rsidR="00F67E12" w:rsidRPr="00F005B0" w:rsidRDefault="00F67E12" w:rsidP="00F67E12">
            <w:pPr>
              <w:jc w:val="right"/>
              <w:rPr>
                <w:b/>
                <w:bCs/>
                <w:i/>
                <w:iCs/>
                <w:color w:val="000000"/>
              </w:rPr>
            </w:pPr>
            <w:r>
              <w:rPr>
                <w:b/>
                <w:bCs/>
                <w:i/>
                <w:iCs/>
                <w:color w:val="000000"/>
              </w:rPr>
              <w:t>43,31</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7577DC13" w14:textId="04B5B731" w:rsidR="00F67E12" w:rsidRPr="00F005B0" w:rsidRDefault="00F67E12" w:rsidP="00F67E12">
            <w:pPr>
              <w:jc w:val="right"/>
              <w:rPr>
                <w:b/>
                <w:bCs/>
                <w:i/>
                <w:iCs/>
                <w:color w:val="000000"/>
              </w:rPr>
            </w:pPr>
            <w:r>
              <w:rPr>
                <w:b/>
                <w:bCs/>
                <w:i/>
                <w:iCs/>
                <w:color w:val="000000"/>
              </w:rPr>
              <w:t>35,58</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1242B96B" w14:textId="4D75F2BA" w:rsidR="00F67E12" w:rsidRPr="00F005B0" w:rsidRDefault="00F67E12" w:rsidP="00F67E12">
            <w:pPr>
              <w:jc w:val="right"/>
              <w:rPr>
                <w:b/>
                <w:bCs/>
                <w:i/>
                <w:iCs/>
                <w:color w:val="000000"/>
              </w:rPr>
            </w:pPr>
            <w:r>
              <w:rPr>
                <w:b/>
                <w:bCs/>
                <w:i/>
                <w:iCs/>
                <w:color w:val="000000"/>
              </w:rPr>
              <w:t>39,16</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24D002BB" w14:textId="75B45B0F" w:rsidR="00F67E12" w:rsidRPr="00F005B0" w:rsidRDefault="00F67E12" w:rsidP="00F67E12">
            <w:pPr>
              <w:jc w:val="right"/>
              <w:rPr>
                <w:b/>
                <w:bCs/>
                <w:i/>
                <w:iCs/>
                <w:color w:val="000000"/>
              </w:rPr>
            </w:pPr>
            <w:r>
              <w:rPr>
                <w:b/>
                <w:bCs/>
                <w:i/>
                <w:iCs/>
                <w:color w:val="000000"/>
              </w:rPr>
              <w:t>47,36</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5B059700" w14:textId="26C091DA" w:rsidR="00F67E12" w:rsidRPr="00F005B0" w:rsidRDefault="00F67E12" w:rsidP="00F67E12">
            <w:pPr>
              <w:jc w:val="right"/>
              <w:rPr>
                <w:b/>
                <w:bCs/>
                <w:i/>
                <w:iCs/>
                <w:color w:val="000000"/>
              </w:rPr>
            </w:pPr>
            <w:r>
              <w:rPr>
                <w:b/>
                <w:bCs/>
                <w:i/>
                <w:iCs/>
                <w:color w:val="000000"/>
              </w:rPr>
              <w:t>68,00</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007EB764" w14:textId="014CCF33" w:rsidR="00F67E12" w:rsidRPr="00F005B0" w:rsidRDefault="00F67E12" w:rsidP="00F67E12">
            <w:pPr>
              <w:jc w:val="right"/>
              <w:rPr>
                <w:b/>
                <w:bCs/>
                <w:i/>
                <w:iCs/>
                <w:color w:val="000000"/>
              </w:rPr>
            </w:pPr>
            <w:r>
              <w:rPr>
                <w:b/>
                <w:bCs/>
                <w:i/>
                <w:iCs/>
                <w:color w:val="000000"/>
              </w:rPr>
              <w:t>36,72</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184E2962" w14:textId="2074A49E" w:rsidR="00F67E12" w:rsidRPr="00F005B0" w:rsidRDefault="00F67E12" w:rsidP="00F67E12">
            <w:pPr>
              <w:jc w:val="right"/>
              <w:rPr>
                <w:b/>
                <w:bCs/>
                <w:i/>
                <w:iCs/>
                <w:color w:val="000000"/>
              </w:rPr>
            </w:pPr>
            <w:r>
              <w:rPr>
                <w:b/>
                <w:bCs/>
                <w:i/>
                <w:iCs/>
                <w:color w:val="000000"/>
              </w:rPr>
              <w:t>30,85</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099654F8" w14:textId="55956148" w:rsidR="00F67E12" w:rsidRPr="00F005B0" w:rsidRDefault="00F67E12" w:rsidP="00F67E12">
            <w:pPr>
              <w:jc w:val="right"/>
              <w:rPr>
                <w:b/>
                <w:bCs/>
                <w:i/>
                <w:iCs/>
                <w:color w:val="000000"/>
              </w:rPr>
            </w:pPr>
            <w:r>
              <w:rPr>
                <w:b/>
                <w:bCs/>
                <w:i/>
                <w:iCs/>
                <w:color w:val="000000"/>
              </w:rPr>
              <w:t>1 308,42</w:t>
            </w:r>
          </w:p>
        </w:tc>
      </w:tr>
      <w:tr w:rsidR="00F67E12" w:rsidRPr="00F005B0" w14:paraId="6200B72F"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13FE49EC" w14:textId="77777777" w:rsidR="00F67E12" w:rsidRPr="00F005B0" w:rsidRDefault="00F67E12" w:rsidP="00F67E12">
            <w:pPr>
              <w:rPr>
                <w:color w:val="000000"/>
              </w:rPr>
            </w:pPr>
            <w:r w:rsidRPr="00F005B0">
              <w:rPr>
                <w:color w:val="000000"/>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c>
          <w:tcPr>
            <w:tcW w:w="232" w:type="pct"/>
            <w:tcBorders>
              <w:top w:val="nil"/>
              <w:left w:val="nil"/>
              <w:bottom w:val="single" w:sz="4" w:space="0" w:color="auto"/>
              <w:right w:val="single" w:sz="4" w:space="0" w:color="auto"/>
            </w:tcBorders>
            <w:shd w:val="clear" w:color="auto" w:fill="auto"/>
            <w:vAlign w:val="center"/>
            <w:hideMark/>
          </w:tcPr>
          <w:p w14:paraId="1D66A520" w14:textId="77777777" w:rsidR="00F67E12" w:rsidRPr="00F005B0" w:rsidRDefault="00F67E12" w:rsidP="00F67E12">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05D96D8F" w14:textId="52737F2F"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14CAB85" w14:textId="26B67910"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55CB301" w14:textId="136DA154"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04C1538" w14:textId="083F20E0"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1D6BAEC" w14:textId="4CA3581C"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5CD9E58" w14:textId="644A383E"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C405711" w14:textId="1051E879"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B592193" w14:textId="6B0CEB68"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569BFE6" w14:textId="1AC4226C"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4F39693" w14:textId="6F30ADEE"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FE44BD5" w14:textId="040F6D5F"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43E20B1" w14:textId="5B27B6C7"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E78F8DF" w14:textId="7EAE949D"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1F0634C" w14:textId="271D731E"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E1E1DD1" w14:textId="40FD3054"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46AD882" w14:textId="7D6F3203" w:rsidR="00F67E12" w:rsidRPr="00F005B0" w:rsidRDefault="00F67E12" w:rsidP="00F67E12">
            <w:pPr>
              <w:jc w:val="right"/>
              <w:rPr>
                <w:color w:val="000000"/>
              </w:rPr>
            </w:pPr>
            <w:r>
              <w:rPr>
                <w:color w:val="000000"/>
              </w:rPr>
              <w:t>0,00</w:t>
            </w:r>
          </w:p>
        </w:tc>
      </w:tr>
      <w:tr w:rsidR="00F67E12" w:rsidRPr="00F005B0" w14:paraId="2B12CFC4"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50807C9C" w14:textId="77777777" w:rsidR="00F67E12" w:rsidRPr="00F005B0" w:rsidRDefault="00F67E12" w:rsidP="00F67E12">
            <w:pPr>
              <w:rPr>
                <w:color w:val="000000"/>
              </w:rPr>
            </w:pPr>
            <w:r w:rsidRPr="00F005B0">
              <w:rPr>
                <w:color w:val="000000"/>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tc>
        <w:tc>
          <w:tcPr>
            <w:tcW w:w="232" w:type="pct"/>
            <w:tcBorders>
              <w:top w:val="nil"/>
              <w:left w:val="nil"/>
              <w:bottom w:val="single" w:sz="4" w:space="0" w:color="auto"/>
              <w:right w:val="single" w:sz="4" w:space="0" w:color="auto"/>
            </w:tcBorders>
            <w:shd w:val="clear" w:color="auto" w:fill="auto"/>
            <w:vAlign w:val="center"/>
            <w:hideMark/>
          </w:tcPr>
          <w:p w14:paraId="6C395425" w14:textId="77777777" w:rsidR="00F67E12" w:rsidRPr="00F005B0" w:rsidRDefault="00F67E12" w:rsidP="00F67E12">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6E5E09B9" w14:textId="4EBB49C9" w:rsidR="00F67E12" w:rsidRPr="00F005B0" w:rsidRDefault="00F67E12" w:rsidP="00F67E12">
            <w:pPr>
              <w:jc w:val="right"/>
              <w:rPr>
                <w:color w:val="000000"/>
              </w:rPr>
            </w:pPr>
            <w:r>
              <w:rPr>
                <w:color w:val="000000"/>
              </w:rPr>
              <w:t>114,23</w:t>
            </w:r>
          </w:p>
        </w:tc>
        <w:tc>
          <w:tcPr>
            <w:tcW w:w="240" w:type="pct"/>
            <w:tcBorders>
              <w:top w:val="nil"/>
              <w:left w:val="nil"/>
              <w:bottom w:val="single" w:sz="4" w:space="0" w:color="auto"/>
              <w:right w:val="single" w:sz="4" w:space="0" w:color="auto"/>
            </w:tcBorders>
            <w:shd w:val="clear" w:color="auto" w:fill="auto"/>
            <w:vAlign w:val="center"/>
            <w:hideMark/>
          </w:tcPr>
          <w:p w14:paraId="28A7E8D5" w14:textId="67EFCE11" w:rsidR="00F67E12" w:rsidRPr="00F005B0" w:rsidRDefault="00F67E12" w:rsidP="00F67E12">
            <w:pPr>
              <w:jc w:val="right"/>
              <w:rPr>
                <w:color w:val="000000"/>
              </w:rPr>
            </w:pPr>
            <w:r>
              <w:rPr>
                <w:color w:val="000000"/>
              </w:rPr>
              <w:t>60,11</w:t>
            </w:r>
          </w:p>
        </w:tc>
        <w:tc>
          <w:tcPr>
            <w:tcW w:w="240" w:type="pct"/>
            <w:tcBorders>
              <w:top w:val="nil"/>
              <w:left w:val="nil"/>
              <w:bottom w:val="single" w:sz="4" w:space="0" w:color="auto"/>
              <w:right w:val="single" w:sz="4" w:space="0" w:color="auto"/>
            </w:tcBorders>
            <w:shd w:val="clear" w:color="auto" w:fill="auto"/>
            <w:vAlign w:val="center"/>
            <w:hideMark/>
          </w:tcPr>
          <w:p w14:paraId="4C9BF923" w14:textId="12789F00" w:rsidR="00F67E12" w:rsidRPr="00F005B0" w:rsidRDefault="00F67E12" w:rsidP="00F67E12">
            <w:pPr>
              <w:jc w:val="right"/>
              <w:rPr>
                <w:color w:val="000000"/>
              </w:rPr>
            </w:pPr>
            <w:r>
              <w:rPr>
                <w:color w:val="000000"/>
              </w:rPr>
              <w:t>65,70</w:t>
            </w:r>
          </w:p>
        </w:tc>
        <w:tc>
          <w:tcPr>
            <w:tcW w:w="240" w:type="pct"/>
            <w:tcBorders>
              <w:top w:val="nil"/>
              <w:left w:val="nil"/>
              <w:bottom w:val="single" w:sz="4" w:space="0" w:color="auto"/>
              <w:right w:val="single" w:sz="4" w:space="0" w:color="auto"/>
            </w:tcBorders>
            <w:shd w:val="clear" w:color="auto" w:fill="auto"/>
            <w:vAlign w:val="center"/>
            <w:hideMark/>
          </w:tcPr>
          <w:p w14:paraId="16B191AE" w14:textId="0179EB95" w:rsidR="00F67E12" w:rsidRPr="00F005B0" w:rsidRDefault="00F67E12" w:rsidP="00F67E12">
            <w:pPr>
              <w:jc w:val="right"/>
              <w:rPr>
                <w:color w:val="000000"/>
              </w:rPr>
            </w:pPr>
            <w:r>
              <w:rPr>
                <w:color w:val="000000"/>
              </w:rPr>
              <w:t>51,68</w:t>
            </w:r>
          </w:p>
        </w:tc>
        <w:tc>
          <w:tcPr>
            <w:tcW w:w="240" w:type="pct"/>
            <w:tcBorders>
              <w:top w:val="nil"/>
              <w:left w:val="nil"/>
              <w:bottom w:val="single" w:sz="4" w:space="0" w:color="auto"/>
              <w:right w:val="single" w:sz="4" w:space="0" w:color="auto"/>
            </w:tcBorders>
            <w:shd w:val="clear" w:color="auto" w:fill="auto"/>
            <w:vAlign w:val="center"/>
            <w:hideMark/>
          </w:tcPr>
          <w:p w14:paraId="352E6B25" w14:textId="2842EF74" w:rsidR="00F67E12" w:rsidRPr="00F005B0" w:rsidRDefault="00F67E12" w:rsidP="00F67E12">
            <w:pPr>
              <w:jc w:val="right"/>
              <w:rPr>
                <w:color w:val="000000"/>
              </w:rPr>
            </w:pPr>
            <w:r>
              <w:rPr>
                <w:color w:val="000000"/>
              </w:rPr>
              <w:t>48,04</w:t>
            </w:r>
          </w:p>
        </w:tc>
        <w:tc>
          <w:tcPr>
            <w:tcW w:w="240" w:type="pct"/>
            <w:tcBorders>
              <w:top w:val="nil"/>
              <w:left w:val="nil"/>
              <w:bottom w:val="single" w:sz="4" w:space="0" w:color="auto"/>
              <w:right w:val="single" w:sz="4" w:space="0" w:color="auto"/>
            </w:tcBorders>
            <w:shd w:val="clear" w:color="auto" w:fill="auto"/>
            <w:vAlign w:val="center"/>
            <w:hideMark/>
          </w:tcPr>
          <w:p w14:paraId="50D1475A" w14:textId="44E01F2E" w:rsidR="00F67E12" w:rsidRPr="00F005B0" w:rsidRDefault="00F67E12" w:rsidP="00F67E12">
            <w:pPr>
              <w:jc w:val="right"/>
              <w:rPr>
                <w:color w:val="000000"/>
              </w:rPr>
            </w:pPr>
            <w:r>
              <w:rPr>
                <w:color w:val="000000"/>
              </w:rPr>
              <w:t>20,72</w:t>
            </w:r>
          </w:p>
        </w:tc>
        <w:tc>
          <w:tcPr>
            <w:tcW w:w="240" w:type="pct"/>
            <w:tcBorders>
              <w:top w:val="nil"/>
              <w:left w:val="nil"/>
              <w:bottom w:val="single" w:sz="4" w:space="0" w:color="auto"/>
              <w:right w:val="single" w:sz="4" w:space="0" w:color="auto"/>
            </w:tcBorders>
            <w:shd w:val="clear" w:color="auto" w:fill="auto"/>
            <w:vAlign w:val="center"/>
            <w:hideMark/>
          </w:tcPr>
          <w:p w14:paraId="07AB2A88" w14:textId="0DDE530F" w:rsidR="00F67E12" w:rsidRPr="00F005B0" w:rsidRDefault="00F67E12" w:rsidP="00F67E12">
            <w:pPr>
              <w:jc w:val="right"/>
              <w:rPr>
                <w:color w:val="000000"/>
              </w:rPr>
            </w:pPr>
            <w:r>
              <w:rPr>
                <w:color w:val="000000"/>
              </w:rPr>
              <w:t>21,99</w:t>
            </w:r>
          </w:p>
        </w:tc>
        <w:tc>
          <w:tcPr>
            <w:tcW w:w="240" w:type="pct"/>
            <w:tcBorders>
              <w:top w:val="nil"/>
              <w:left w:val="nil"/>
              <w:bottom w:val="single" w:sz="4" w:space="0" w:color="auto"/>
              <w:right w:val="single" w:sz="4" w:space="0" w:color="auto"/>
            </w:tcBorders>
            <w:shd w:val="clear" w:color="auto" w:fill="auto"/>
            <w:vAlign w:val="center"/>
            <w:hideMark/>
          </w:tcPr>
          <w:p w14:paraId="4C8B46EC" w14:textId="1B914893" w:rsidR="00F67E12" w:rsidRPr="00F005B0" w:rsidRDefault="00F67E12" w:rsidP="00F67E12">
            <w:pPr>
              <w:jc w:val="right"/>
              <w:rPr>
                <w:color w:val="000000"/>
              </w:rPr>
            </w:pPr>
            <w:r>
              <w:rPr>
                <w:color w:val="000000"/>
              </w:rPr>
              <w:t>19,38</w:t>
            </w:r>
          </w:p>
        </w:tc>
        <w:tc>
          <w:tcPr>
            <w:tcW w:w="240" w:type="pct"/>
            <w:tcBorders>
              <w:top w:val="nil"/>
              <w:left w:val="nil"/>
              <w:bottom w:val="single" w:sz="4" w:space="0" w:color="auto"/>
              <w:right w:val="single" w:sz="4" w:space="0" w:color="auto"/>
            </w:tcBorders>
            <w:shd w:val="clear" w:color="auto" w:fill="auto"/>
            <w:vAlign w:val="center"/>
            <w:hideMark/>
          </w:tcPr>
          <w:p w14:paraId="162CA953" w14:textId="3E9038AD" w:rsidR="00F67E12" w:rsidRPr="00F005B0" w:rsidRDefault="00F67E12" w:rsidP="00F67E12">
            <w:pPr>
              <w:jc w:val="right"/>
              <w:rPr>
                <w:color w:val="000000"/>
              </w:rPr>
            </w:pPr>
            <w:r>
              <w:rPr>
                <w:color w:val="000000"/>
              </w:rPr>
              <w:t>8,54</w:t>
            </w:r>
          </w:p>
        </w:tc>
        <w:tc>
          <w:tcPr>
            <w:tcW w:w="240" w:type="pct"/>
            <w:tcBorders>
              <w:top w:val="nil"/>
              <w:left w:val="nil"/>
              <w:bottom w:val="single" w:sz="4" w:space="0" w:color="auto"/>
              <w:right w:val="single" w:sz="4" w:space="0" w:color="auto"/>
            </w:tcBorders>
            <w:shd w:val="clear" w:color="auto" w:fill="auto"/>
            <w:vAlign w:val="center"/>
            <w:hideMark/>
          </w:tcPr>
          <w:p w14:paraId="4A68839C" w14:textId="1A9F72D4" w:rsidR="00F67E12" w:rsidRPr="00F005B0" w:rsidRDefault="00F67E12" w:rsidP="00F67E12">
            <w:pPr>
              <w:jc w:val="right"/>
              <w:rPr>
                <w:color w:val="000000"/>
              </w:rPr>
            </w:pPr>
            <w:r>
              <w:rPr>
                <w:color w:val="000000"/>
              </w:rPr>
              <w:t>4,67</w:t>
            </w:r>
          </w:p>
        </w:tc>
        <w:tc>
          <w:tcPr>
            <w:tcW w:w="240" w:type="pct"/>
            <w:tcBorders>
              <w:top w:val="nil"/>
              <w:left w:val="nil"/>
              <w:bottom w:val="single" w:sz="4" w:space="0" w:color="auto"/>
              <w:right w:val="single" w:sz="4" w:space="0" w:color="auto"/>
            </w:tcBorders>
            <w:shd w:val="clear" w:color="auto" w:fill="auto"/>
            <w:vAlign w:val="center"/>
            <w:hideMark/>
          </w:tcPr>
          <w:p w14:paraId="268DC2D4" w14:textId="4085EC8A" w:rsidR="00F67E12" w:rsidRPr="00F005B0" w:rsidRDefault="00F67E12" w:rsidP="00F67E12">
            <w:pPr>
              <w:jc w:val="right"/>
              <w:rPr>
                <w:color w:val="000000"/>
              </w:rPr>
            </w:pPr>
            <w:r>
              <w:rPr>
                <w:color w:val="000000"/>
              </w:rPr>
              <w:t>3,67</w:t>
            </w:r>
          </w:p>
        </w:tc>
        <w:tc>
          <w:tcPr>
            <w:tcW w:w="240" w:type="pct"/>
            <w:tcBorders>
              <w:top w:val="nil"/>
              <w:left w:val="nil"/>
              <w:bottom w:val="single" w:sz="4" w:space="0" w:color="auto"/>
              <w:right w:val="single" w:sz="4" w:space="0" w:color="auto"/>
            </w:tcBorders>
            <w:shd w:val="clear" w:color="auto" w:fill="auto"/>
            <w:vAlign w:val="center"/>
            <w:hideMark/>
          </w:tcPr>
          <w:p w14:paraId="2777F99D" w14:textId="0E2B295B" w:rsidR="00F67E12" w:rsidRPr="00F005B0" w:rsidRDefault="00F67E12" w:rsidP="00F67E12">
            <w:pPr>
              <w:jc w:val="right"/>
              <w:rPr>
                <w:color w:val="000000"/>
              </w:rPr>
            </w:pPr>
            <w:r>
              <w:rPr>
                <w:color w:val="000000"/>
              </w:rPr>
              <w:t>2,92</w:t>
            </w:r>
          </w:p>
        </w:tc>
        <w:tc>
          <w:tcPr>
            <w:tcW w:w="240" w:type="pct"/>
            <w:tcBorders>
              <w:top w:val="nil"/>
              <w:left w:val="nil"/>
              <w:bottom w:val="single" w:sz="4" w:space="0" w:color="auto"/>
              <w:right w:val="single" w:sz="4" w:space="0" w:color="auto"/>
            </w:tcBorders>
            <w:shd w:val="clear" w:color="auto" w:fill="auto"/>
            <w:vAlign w:val="center"/>
            <w:hideMark/>
          </w:tcPr>
          <w:p w14:paraId="40AFB129" w14:textId="6FF25033" w:rsidR="00F67E12" w:rsidRPr="00F005B0" w:rsidRDefault="00F67E12" w:rsidP="00F67E12">
            <w:pPr>
              <w:jc w:val="right"/>
              <w:rPr>
                <w:color w:val="000000"/>
              </w:rPr>
            </w:pPr>
            <w:r>
              <w:rPr>
                <w:color w:val="000000"/>
              </w:rPr>
              <w:t>2,08</w:t>
            </w:r>
          </w:p>
        </w:tc>
        <w:tc>
          <w:tcPr>
            <w:tcW w:w="240" w:type="pct"/>
            <w:tcBorders>
              <w:top w:val="nil"/>
              <w:left w:val="nil"/>
              <w:bottom w:val="single" w:sz="4" w:space="0" w:color="auto"/>
              <w:right w:val="single" w:sz="4" w:space="0" w:color="auto"/>
            </w:tcBorders>
            <w:shd w:val="clear" w:color="auto" w:fill="auto"/>
            <w:vAlign w:val="center"/>
            <w:hideMark/>
          </w:tcPr>
          <w:p w14:paraId="2F2C436B" w14:textId="790FA12F" w:rsidR="00F67E12" w:rsidRPr="00F005B0" w:rsidRDefault="00F67E12" w:rsidP="00F67E12">
            <w:pPr>
              <w:jc w:val="right"/>
              <w:rPr>
                <w:color w:val="000000"/>
              </w:rPr>
            </w:pPr>
            <w:r>
              <w:rPr>
                <w:color w:val="000000"/>
              </w:rPr>
              <w:t>2,15</w:t>
            </w:r>
          </w:p>
        </w:tc>
        <w:tc>
          <w:tcPr>
            <w:tcW w:w="240" w:type="pct"/>
            <w:tcBorders>
              <w:top w:val="nil"/>
              <w:left w:val="nil"/>
              <w:bottom w:val="single" w:sz="4" w:space="0" w:color="auto"/>
              <w:right w:val="single" w:sz="4" w:space="0" w:color="auto"/>
            </w:tcBorders>
            <w:shd w:val="clear" w:color="auto" w:fill="auto"/>
            <w:vAlign w:val="center"/>
            <w:hideMark/>
          </w:tcPr>
          <w:p w14:paraId="50232B53" w14:textId="1D3E6A58" w:rsidR="00F67E12" w:rsidRPr="00F005B0" w:rsidRDefault="00F67E12" w:rsidP="00F67E12">
            <w:pPr>
              <w:jc w:val="right"/>
              <w:rPr>
                <w:color w:val="000000"/>
              </w:rPr>
            </w:pPr>
            <w:r>
              <w:rPr>
                <w:color w:val="000000"/>
              </w:rPr>
              <w:t>0,59</w:t>
            </w:r>
          </w:p>
        </w:tc>
        <w:tc>
          <w:tcPr>
            <w:tcW w:w="240" w:type="pct"/>
            <w:tcBorders>
              <w:top w:val="nil"/>
              <w:left w:val="nil"/>
              <w:bottom w:val="single" w:sz="4" w:space="0" w:color="auto"/>
              <w:right w:val="single" w:sz="4" w:space="0" w:color="auto"/>
            </w:tcBorders>
            <w:shd w:val="clear" w:color="auto" w:fill="auto"/>
            <w:vAlign w:val="center"/>
            <w:hideMark/>
          </w:tcPr>
          <w:p w14:paraId="7041E59E" w14:textId="6CFEA6A0" w:rsidR="00F67E12" w:rsidRPr="00F005B0" w:rsidRDefault="00F67E12" w:rsidP="00F67E12">
            <w:pPr>
              <w:jc w:val="right"/>
              <w:rPr>
                <w:color w:val="000000"/>
              </w:rPr>
            </w:pPr>
            <w:r>
              <w:rPr>
                <w:color w:val="000000"/>
              </w:rPr>
              <w:t>426,48</w:t>
            </w:r>
          </w:p>
        </w:tc>
      </w:tr>
      <w:tr w:rsidR="00F67E12" w:rsidRPr="00F005B0" w14:paraId="79C77F8E"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0BB9654D" w14:textId="77777777" w:rsidR="00F67E12" w:rsidRPr="00F005B0" w:rsidRDefault="00F67E12" w:rsidP="00F67E12">
            <w:pPr>
              <w:rPr>
                <w:color w:val="000000"/>
              </w:rPr>
            </w:pPr>
            <w:r w:rsidRPr="00F005B0">
              <w:rPr>
                <w:color w:val="000000"/>
              </w:rPr>
              <w:t>Реконструкция тепловых сетей с увеличением диаметра трубопроводов для обеспечения перспективных приростов тепловой нагрузки</w:t>
            </w:r>
          </w:p>
        </w:tc>
        <w:tc>
          <w:tcPr>
            <w:tcW w:w="232" w:type="pct"/>
            <w:tcBorders>
              <w:top w:val="nil"/>
              <w:left w:val="nil"/>
              <w:bottom w:val="single" w:sz="4" w:space="0" w:color="auto"/>
              <w:right w:val="single" w:sz="4" w:space="0" w:color="auto"/>
            </w:tcBorders>
            <w:shd w:val="clear" w:color="auto" w:fill="auto"/>
            <w:vAlign w:val="center"/>
            <w:hideMark/>
          </w:tcPr>
          <w:p w14:paraId="626FFF4E" w14:textId="77777777" w:rsidR="00F67E12" w:rsidRPr="00F005B0" w:rsidRDefault="00F67E12" w:rsidP="00F67E12">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7DA24659" w14:textId="60317225" w:rsidR="00F67E12" w:rsidRPr="00F005B0" w:rsidRDefault="00F67E12" w:rsidP="00F67E12">
            <w:pPr>
              <w:jc w:val="right"/>
              <w:rPr>
                <w:color w:val="000000"/>
              </w:rPr>
            </w:pPr>
            <w:r>
              <w:rPr>
                <w:color w:val="000000"/>
              </w:rPr>
              <w:t>63,42</w:t>
            </w:r>
          </w:p>
        </w:tc>
        <w:tc>
          <w:tcPr>
            <w:tcW w:w="240" w:type="pct"/>
            <w:tcBorders>
              <w:top w:val="nil"/>
              <w:left w:val="nil"/>
              <w:bottom w:val="single" w:sz="4" w:space="0" w:color="auto"/>
              <w:right w:val="single" w:sz="4" w:space="0" w:color="auto"/>
            </w:tcBorders>
            <w:shd w:val="clear" w:color="auto" w:fill="auto"/>
            <w:vAlign w:val="center"/>
            <w:hideMark/>
          </w:tcPr>
          <w:p w14:paraId="5571BD91" w14:textId="438FA865" w:rsidR="00F67E12" w:rsidRPr="00F005B0" w:rsidRDefault="00F67E12" w:rsidP="00F67E12">
            <w:pPr>
              <w:jc w:val="right"/>
              <w:rPr>
                <w:color w:val="000000"/>
              </w:rPr>
            </w:pPr>
            <w:r>
              <w:rPr>
                <w:color w:val="000000"/>
              </w:rPr>
              <w:t>43,60</w:t>
            </w:r>
          </w:p>
        </w:tc>
        <w:tc>
          <w:tcPr>
            <w:tcW w:w="240" w:type="pct"/>
            <w:tcBorders>
              <w:top w:val="nil"/>
              <w:left w:val="nil"/>
              <w:bottom w:val="single" w:sz="4" w:space="0" w:color="auto"/>
              <w:right w:val="single" w:sz="4" w:space="0" w:color="auto"/>
            </w:tcBorders>
            <w:shd w:val="clear" w:color="auto" w:fill="auto"/>
            <w:vAlign w:val="center"/>
            <w:hideMark/>
          </w:tcPr>
          <w:p w14:paraId="0782399F" w14:textId="0C0B63AA" w:rsidR="00F67E12" w:rsidRPr="00F005B0" w:rsidRDefault="00F67E12" w:rsidP="00F67E12">
            <w:pPr>
              <w:jc w:val="right"/>
              <w:rPr>
                <w:color w:val="000000"/>
              </w:rPr>
            </w:pPr>
            <w:r>
              <w:rPr>
                <w:color w:val="000000"/>
              </w:rPr>
              <w:t>21,26</w:t>
            </w:r>
          </w:p>
        </w:tc>
        <w:tc>
          <w:tcPr>
            <w:tcW w:w="240" w:type="pct"/>
            <w:tcBorders>
              <w:top w:val="nil"/>
              <w:left w:val="nil"/>
              <w:bottom w:val="single" w:sz="4" w:space="0" w:color="auto"/>
              <w:right w:val="single" w:sz="4" w:space="0" w:color="auto"/>
            </w:tcBorders>
            <w:shd w:val="clear" w:color="auto" w:fill="auto"/>
            <w:vAlign w:val="center"/>
            <w:hideMark/>
          </w:tcPr>
          <w:p w14:paraId="29E9495A" w14:textId="5B1D3550" w:rsidR="00F67E12" w:rsidRPr="00F005B0" w:rsidRDefault="00F67E12" w:rsidP="00F67E12">
            <w:pPr>
              <w:jc w:val="right"/>
              <w:rPr>
                <w:color w:val="000000"/>
              </w:rPr>
            </w:pPr>
            <w:r>
              <w:rPr>
                <w:color w:val="000000"/>
              </w:rPr>
              <w:t>24,58</w:t>
            </w:r>
          </w:p>
        </w:tc>
        <w:tc>
          <w:tcPr>
            <w:tcW w:w="240" w:type="pct"/>
            <w:tcBorders>
              <w:top w:val="nil"/>
              <w:left w:val="nil"/>
              <w:bottom w:val="single" w:sz="4" w:space="0" w:color="auto"/>
              <w:right w:val="single" w:sz="4" w:space="0" w:color="auto"/>
            </w:tcBorders>
            <w:shd w:val="clear" w:color="auto" w:fill="auto"/>
            <w:vAlign w:val="center"/>
            <w:hideMark/>
          </w:tcPr>
          <w:p w14:paraId="75AFCB32" w14:textId="4CB494CA" w:rsidR="00F67E12" w:rsidRPr="00F005B0" w:rsidRDefault="00F67E12" w:rsidP="00F67E12">
            <w:pPr>
              <w:jc w:val="right"/>
              <w:rPr>
                <w:color w:val="000000"/>
              </w:rPr>
            </w:pPr>
            <w:r>
              <w:rPr>
                <w:color w:val="000000"/>
              </w:rPr>
              <w:t>23,43</w:t>
            </w:r>
          </w:p>
        </w:tc>
        <w:tc>
          <w:tcPr>
            <w:tcW w:w="240" w:type="pct"/>
            <w:tcBorders>
              <w:top w:val="nil"/>
              <w:left w:val="nil"/>
              <w:bottom w:val="single" w:sz="4" w:space="0" w:color="auto"/>
              <w:right w:val="single" w:sz="4" w:space="0" w:color="auto"/>
            </w:tcBorders>
            <w:shd w:val="clear" w:color="auto" w:fill="auto"/>
            <w:vAlign w:val="center"/>
            <w:hideMark/>
          </w:tcPr>
          <w:p w14:paraId="741344A2" w14:textId="59207F76"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23CE447" w14:textId="394572F1"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50E4127" w14:textId="085A6C5F"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EE621F9" w14:textId="567B6E3D"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DB23F20" w14:textId="50AF20B8"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A2C7727" w14:textId="005CC074"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6E40CC8" w14:textId="6D642FD9"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5CB00A4" w14:textId="24A307B7"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7E45EF5" w14:textId="4B053713"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F1BAC81" w14:textId="0EB6FB4B"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3B59FFD" w14:textId="6A7D6D7D" w:rsidR="00F67E12" w:rsidRPr="00F005B0" w:rsidRDefault="00F67E12" w:rsidP="00F67E12">
            <w:pPr>
              <w:jc w:val="right"/>
              <w:rPr>
                <w:color w:val="000000"/>
              </w:rPr>
            </w:pPr>
            <w:r>
              <w:rPr>
                <w:color w:val="000000"/>
              </w:rPr>
              <w:t>176,30</w:t>
            </w:r>
          </w:p>
        </w:tc>
      </w:tr>
      <w:tr w:rsidR="00F67E12" w:rsidRPr="00F005B0" w14:paraId="3059F612"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757551D6" w14:textId="77777777" w:rsidR="00F67E12" w:rsidRPr="00F005B0" w:rsidRDefault="00F67E12" w:rsidP="00F67E12">
            <w:pPr>
              <w:rPr>
                <w:color w:val="000000"/>
              </w:rPr>
            </w:pPr>
            <w:r w:rsidRPr="00F005B0">
              <w:rPr>
                <w:color w:val="000000"/>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p>
        </w:tc>
        <w:tc>
          <w:tcPr>
            <w:tcW w:w="232" w:type="pct"/>
            <w:tcBorders>
              <w:top w:val="nil"/>
              <w:left w:val="nil"/>
              <w:bottom w:val="single" w:sz="4" w:space="0" w:color="auto"/>
              <w:right w:val="single" w:sz="4" w:space="0" w:color="auto"/>
            </w:tcBorders>
            <w:shd w:val="clear" w:color="auto" w:fill="auto"/>
            <w:vAlign w:val="center"/>
            <w:hideMark/>
          </w:tcPr>
          <w:p w14:paraId="30D16445" w14:textId="77777777" w:rsidR="00F67E12" w:rsidRPr="00F005B0" w:rsidRDefault="00F67E12" w:rsidP="00F67E12">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6C0089B3" w14:textId="327552D3"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BAF81AD" w14:textId="7A0CF7FE"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70EA82F" w14:textId="3CBAE55A"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856E0ED" w14:textId="60510F6F"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7FFB35F" w14:textId="7E98480A"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7912419" w14:textId="1DC4D3F1"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6228BBA" w14:textId="5967FBF6"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65744B2" w14:textId="1A4CA4E7"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CF3509B" w14:textId="1890457F"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D683262" w14:textId="73314E5E"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161BEFB" w14:textId="01EF1C8D"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DE873CF" w14:textId="6D8636DC"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9AF90C3" w14:textId="2C5D152A"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F514408" w14:textId="012D9DDA"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BABD3C6" w14:textId="74AAD382"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9E85037" w14:textId="68FC56C8" w:rsidR="00F67E12" w:rsidRPr="00F005B0" w:rsidRDefault="00F67E12" w:rsidP="00F67E12">
            <w:pPr>
              <w:jc w:val="right"/>
              <w:rPr>
                <w:color w:val="000000"/>
              </w:rPr>
            </w:pPr>
            <w:r>
              <w:rPr>
                <w:color w:val="000000"/>
              </w:rPr>
              <w:t>0,00</w:t>
            </w:r>
          </w:p>
        </w:tc>
      </w:tr>
      <w:tr w:rsidR="00F67E12" w:rsidRPr="00F005B0" w14:paraId="7998EA07"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0641CAD6" w14:textId="77777777" w:rsidR="00F67E12" w:rsidRPr="00F005B0" w:rsidRDefault="00F67E12" w:rsidP="00F67E12">
            <w:pPr>
              <w:rPr>
                <w:color w:val="000000"/>
              </w:rPr>
            </w:pPr>
            <w:r w:rsidRPr="00F005B0">
              <w:rPr>
                <w:color w:val="000000"/>
              </w:rPr>
              <w:t>Строительство или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p>
        </w:tc>
        <w:tc>
          <w:tcPr>
            <w:tcW w:w="232" w:type="pct"/>
            <w:tcBorders>
              <w:top w:val="nil"/>
              <w:left w:val="nil"/>
              <w:bottom w:val="single" w:sz="4" w:space="0" w:color="auto"/>
              <w:right w:val="single" w:sz="4" w:space="0" w:color="auto"/>
            </w:tcBorders>
            <w:shd w:val="clear" w:color="auto" w:fill="auto"/>
            <w:vAlign w:val="center"/>
            <w:hideMark/>
          </w:tcPr>
          <w:p w14:paraId="250F335C" w14:textId="77777777" w:rsidR="00F67E12" w:rsidRPr="00F005B0" w:rsidRDefault="00F67E12" w:rsidP="00F67E12">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53320C10" w14:textId="3A0737D5" w:rsidR="00F67E12" w:rsidRPr="00F005B0" w:rsidRDefault="00F67E12" w:rsidP="00F67E12">
            <w:pPr>
              <w:jc w:val="right"/>
              <w:rPr>
                <w:color w:val="000000"/>
              </w:rPr>
            </w:pPr>
            <w:r>
              <w:rPr>
                <w:color w:val="000000"/>
              </w:rPr>
              <w:t>2,49</w:t>
            </w:r>
          </w:p>
        </w:tc>
        <w:tc>
          <w:tcPr>
            <w:tcW w:w="240" w:type="pct"/>
            <w:tcBorders>
              <w:top w:val="nil"/>
              <w:left w:val="nil"/>
              <w:bottom w:val="single" w:sz="4" w:space="0" w:color="auto"/>
              <w:right w:val="single" w:sz="4" w:space="0" w:color="auto"/>
            </w:tcBorders>
            <w:shd w:val="clear" w:color="auto" w:fill="auto"/>
            <w:vAlign w:val="center"/>
            <w:hideMark/>
          </w:tcPr>
          <w:p w14:paraId="4205B221" w14:textId="0C2F5245" w:rsidR="00F67E12" w:rsidRPr="00F005B0" w:rsidRDefault="00F67E12" w:rsidP="00F67E12">
            <w:pPr>
              <w:jc w:val="right"/>
              <w:rPr>
                <w:color w:val="000000"/>
              </w:rPr>
            </w:pPr>
            <w:r>
              <w:rPr>
                <w:color w:val="000000"/>
              </w:rPr>
              <w:t>37,09</w:t>
            </w:r>
          </w:p>
        </w:tc>
        <w:tc>
          <w:tcPr>
            <w:tcW w:w="240" w:type="pct"/>
            <w:tcBorders>
              <w:top w:val="nil"/>
              <w:left w:val="nil"/>
              <w:bottom w:val="single" w:sz="4" w:space="0" w:color="auto"/>
              <w:right w:val="single" w:sz="4" w:space="0" w:color="auto"/>
            </w:tcBorders>
            <w:shd w:val="clear" w:color="auto" w:fill="auto"/>
            <w:vAlign w:val="center"/>
            <w:hideMark/>
          </w:tcPr>
          <w:p w14:paraId="6F8F808A" w14:textId="0BF2D294" w:rsidR="00F67E12" w:rsidRPr="00F005B0" w:rsidRDefault="00F67E12" w:rsidP="00F67E12">
            <w:pPr>
              <w:jc w:val="right"/>
              <w:rPr>
                <w:color w:val="000000"/>
              </w:rPr>
            </w:pPr>
            <w:r>
              <w:rPr>
                <w:color w:val="000000"/>
              </w:rPr>
              <w:t>41,45</w:t>
            </w:r>
          </w:p>
        </w:tc>
        <w:tc>
          <w:tcPr>
            <w:tcW w:w="240" w:type="pct"/>
            <w:tcBorders>
              <w:top w:val="nil"/>
              <w:left w:val="nil"/>
              <w:bottom w:val="single" w:sz="4" w:space="0" w:color="auto"/>
              <w:right w:val="single" w:sz="4" w:space="0" w:color="auto"/>
            </w:tcBorders>
            <w:shd w:val="clear" w:color="auto" w:fill="auto"/>
            <w:vAlign w:val="center"/>
            <w:hideMark/>
          </w:tcPr>
          <w:p w14:paraId="6F432531" w14:textId="78AD9D22" w:rsidR="00F67E12" w:rsidRPr="00F005B0" w:rsidRDefault="00F67E12" w:rsidP="00F67E12">
            <w:pPr>
              <w:jc w:val="right"/>
              <w:rPr>
                <w:color w:val="000000"/>
              </w:rPr>
            </w:pPr>
            <w:r>
              <w:rPr>
                <w:color w:val="000000"/>
              </w:rPr>
              <w:t>25,25</w:t>
            </w:r>
          </w:p>
        </w:tc>
        <w:tc>
          <w:tcPr>
            <w:tcW w:w="240" w:type="pct"/>
            <w:tcBorders>
              <w:top w:val="nil"/>
              <w:left w:val="nil"/>
              <w:bottom w:val="single" w:sz="4" w:space="0" w:color="auto"/>
              <w:right w:val="single" w:sz="4" w:space="0" w:color="auto"/>
            </w:tcBorders>
            <w:shd w:val="clear" w:color="auto" w:fill="auto"/>
            <w:vAlign w:val="center"/>
            <w:hideMark/>
          </w:tcPr>
          <w:p w14:paraId="7DF6BAC3" w14:textId="2E33B0B7"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D67D5AE" w14:textId="331F53E7" w:rsidR="00F67E12" w:rsidRPr="00F005B0" w:rsidRDefault="00F67E12" w:rsidP="00F67E12">
            <w:pPr>
              <w:jc w:val="right"/>
              <w:rPr>
                <w:color w:val="000000"/>
              </w:rPr>
            </w:pPr>
            <w:r>
              <w:rPr>
                <w:color w:val="000000"/>
              </w:rPr>
              <w:t>0,04</w:t>
            </w:r>
          </w:p>
        </w:tc>
        <w:tc>
          <w:tcPr>
            <w:tcW w:w="240" w:type="pct"/>
            <w:tcBorders>
              <w:top w:val="nil"/>
              <w:left w:val="nil"/>
              <w:bottom w:val="single" w:sz="4" w:space="0" w:color="auto"/>
              <w:right w:val="single" w:sz="4" w:space="0" w:color="auto"/>
            </w:tcBorders>
            <w:shd w:val="clear" w:color="auto" w:fill="auto"/>
            <w:vAlign w:val="center"/>
            <w:hideMark/>
          </w:tcPr>
          <w:p w14:paraId="137D6462" w14:textId="3450D3EC" w:rsidR="00F67E12" w:rsidRPr="00F005B0" w:rsidRDefault="00F67E12" w:rsidP="00F67E12">
            <w:pPr>
              <w:jc w:val="right"/>
              <w:rPr>
                <w:color w:val="000000"/>
              </w:rPr>
            </w:pPr>
            <w:r>
              <w:rPr>
                <w:color w:val="000000"/>
              </w:rPr>
              <w:t>0,58</w:t>
            </w:r>
          </w:p>
        </w:tc>
        <w:tc>
          <w:tcPr>
            <w:tcW w:w="240" w:type="pct"/>
            <w:tcBorders>
              <w:top w:val="nil"/>
              <w:left w:val="nil"/>
              <w:bottom w:val="single" w:sz="4" w:space="0" w:color="auto"/>
              <w:right w:val="single" w:sz="4" w:space="0" w:color="auto"/>
            </w:tcBorders>
            <w:shd w:val="clear" w:color="auto" w:fill="auto"/>
            <w:vAlign w:val="center"/>
            <w:hideMark/>
          </w:tcPr>
          <w:p w14:paraId="4C80B3EE" w14:textId="4E3EB3E5"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0839160" w14:textId="4394FBD3"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26CB02B" w14:textId="68BDE328"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EAF467A" w14:textId="098C0BD9" w:rsidR="00F67E12" w:rsidRPr="00F005B0" w:rsidRDefault="00F67E12" w:rsidP="00F67E12">
            <w:pPr>
              <w:jc w:val="right"/>
              <w:rPr>
                <w:color w:val="000000"/>
              </w:rPr>
            </w:pPr>
            <w:r>
              <w:rPr>
                <w:color w:val="000000"/>
              </w:rPr>
              <w:t>0,52</w:t>
            </w:r>
          </w:p>
        </w:tc>
        <w:tc>
          <w:tcPr>
            <w:tcW w:w="240" w:type="pct"/>
            <w:tcBorders>
              <w:top w:val="nil"/>
              <w:left w:val="nil"/>
              <w:bottom w:val="single" w:sz="4" w:space="0" w:color="auto"/>
              <w:right w:val="single" w:sz="4" w:space="0" w:color="auto"/>
            </w:tcBorders>
            <w:shd w:val="clear" w:color="auto" w:fill="auto"/>
            <w:vAlign w:val="center"/>
            <w:hideMark/>
          </w:tcPr>
          <w:p w14:paraId="152F87FF" w14:textId="4A6DB1E9" w:rsidR="00F67E12" w:rsidRPr="00F005B0" w:rsidRDefault="00F67E12" w:rsidP="00F67E12">
            <w:pPr>
              <w:jc w:val="right"/>
              <w:rPr>
                <w:color w:val="000000"/>
              </w:rPr>
            </w:pPr>
            <w:r>
              <w:rPr>
                <w:color w:val="000000"/>
              </w:rPr>
              <w:t>9,34</w:t>
            </w:r>
          </w:p>
        </w:tc>
        <w:tc>
          <w:tcPr>
            <w:tcW w:w="240" w:type="pct"/>
            <w:tcBorders>
              <w:top w:val="nil"/>
              <w:left w:val="nil"/>
              <w:bottom w:val="single" w:sz="4" w:space="0" w:color="auto"/>
              <w:right w:val="single" w:sz="4" w:space="0" w:color="auto"/>
            </w:tcBorders>
            <w:shd w:val="clear" w:color="auto" w:fill="auto"/>
            <w:vAlign w:val="center"/>
            <w:hideMark/>
          </w:tcPr>
          <w:p w14:paraId="5B80F4A9" w14:textId="102A5385" w:rsidR="00F67E12" w:rsidRPr="00F005B0" w:rsidRDefault="00F67E12" w:rsidP="00F67E12">
            <w:pPr>
              <w:jc w:val="right"/>
              <w:rPr>
                <w:color w:val="000000"/>
              </w:rPr>
            </w:pPr>
            <w:r>
              <w:rPr>
                <w:color w:val="000000"/>
              </w:rPr>
              <w:t>31,59</w:t>
            </w:r>
          </w:p>
        </w:tc>
        <w:tc>
          <w:tcPr>
            <w:tcW w:w="240" w:type="pct"/>
            <w:tcBorders>
              <w:top w:val="nil"/>
              <w:left w:val="nil"/>
              <w:bottom w:val="single" w:sz="4" w:space="0" w:color="auto"/>
              <w:right w:val="single" w:sz="4" w:space="0" w:color="auto"/>
            </w:tcBorders>
            <w:shd w:val="clear" w:color="auto" w:fill="auto"/>
            <w:vAlign w:val="center"/>
            <w:hideMark/>
          </w:tcPr>
          <w:p w14:paraId="7D36EBFB" w14:textId="2CD25562"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F07EE4D" w14:textId="6D7198B5"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E4DCC07" w14:textId="1C77556A" w:rsidR="00F67E12" w:rsidRPr="00F005B0" w:rsidRDefault="00F67E12" w:rsidP="00F67E12">
            <w:pPr>
              <w:jc w:val="right"/>
              <w:rPr>
                <w:color w:val="000000"/>
              </w:rPr>
            </w:pPr>
            <w:r>
              <w:rPr>
                <w:color w:val="000000"/>
              </w:rPr>
              <w:t>148,34</w:t>
            </w:r>
          </w:p>
        </w:tc>
      </w:tr>
      <w:tr w:rsidR="00F67E12" w:rsidRPr="00F005B0" w14:paraId="184CA420"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7A57054D" w14:textId="77777777" w:rsidR="00F67E12" w:rsidRPr="00F005B0" w:rsidRDefault="00F67E12" w:rsidP="00F67E12">
            <w:pPr>
              <w:rPr>
                <w:color w:val="000000"/>
              </w:rPr>
            </w:pPr>
            <w:r w:rsidRPr="00F005B0">
              <w:rPr>
                <w:color w:val="000000"/>
              </w:rPr>
              <w:t>Реконструкция тепловых сетей, подлежащих замене в связи с исчерпанием эксплуатационного ресурса</w:t>
            </w:r>
          </w:p>
        </w:tc>
        <w:tc>
          <w:tcPr>
            <w:tcW w:w="232" w:type="pct"/>
            <w:tcBorders>
              <w:top w:val="nil"/>
              <w:left w:val="nil"/>
              <w:bottom w:val="single" w:sz="4" w:space="0" w:color="auto"/>
              <w:right w:val="single" w:sz="4" w:space="0" w:color="auto"/>
            </w:tcBorders>
            <w:shd w:val="clear" w:color="auto" w:fill="auto"/>
            <w:vAlign w:val="center"/>
            <w:hideMark/>
          </w:tcPr>
          <w:p w14:paraId="7773576D" w14:textId="77777777" w:rsidR="00F67E12" w:rsidRPr="00F005B0" w:rsidRDefault="00F67E12" w:rsidP="00F67E12">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1EEDE590" w14:textId="138F776B" w:rsidR="00F67E12" w:rsidRPr="00F005B0" w:rsidRDefault="00F67E12" w:rsidP="00F67E12">
            <w:pPr>
              <w:jc w:val="right"/>
              <w:rPr>
                <w:color w:val="000000"/>
              </w:rPr>
            </w:pPr>
            <w:r>
              <w:rPr>
                <w:color w:val="000000"/>
              </w:rPr>
              <w:t>44,34</w:t>
            </w:r>
          </w:p>
        </w:tc>
        <w:tc>
          <w:tcPr>
            <w:tcW w:w="240" w:type="pct"/>
            <w:tcBorders>
              <w:top w:val="nil"/>
              <w:left w:val="nil"/>
              <w:bottom w:val="single" w:sz="4" w:space="0" w:color="auto"/>
              <w:right w:val="single" w:sz="4" w:space="0" w:color="auto"/>
            </w:tcBorders>
            <w:shd w:val="clear" w:color="auto" w:fill="auto"/>
            <w:vAlign w:val="center"/>
            <w:hideMark/>
          </w:tcPr>
          <w:p w14:paraId="278C8D9F" w14:textId="4753CA1E" w:rsidR="00F67E12" w:rsidRPr="00F005B0" w:rsidRDefault="00F67E12" w:rsidP="00F67E12">
            <w:pPr>
              <w:jc w:val="right"/>
              <w:rPr>
                <w:color w:val="000000"/>
              </w:rPr>
            </w:pPr>
            <w:r>
              <w:rPr>
                <w:color w:val="000000"/>
              </w:rPr>
              <w:t>26,51</w:t>
            </w:r>
          </w:p>
        </w:tc>
        <w:tc>
          <w:tcPr>
            <w:tcW w:w="240" w:type="pct"/>
            <w:tcBorders>
              <w:top w:val="nil"/>
              <w:left w:val="nil"/>
              <w:bottom w:val="single" w:sz="4" w:space="0" w:color="auto"/>
              <w:right w:val="single" w:sz="4" w:space="0" w:color="auto"/>
            </w:tcBorders>
            <w:shd w:val="clear" w:color="auto" w:fill="auto"/>
            <w:vAlign w:val="center"/>
            <w:hideMark/>
          </w:tcPr>
          <w:p w14:paraId="5621CB1A" w14:textId="15D97431" w:rsidR="00F67E12" w:rsidRPr="00F005B0" w:rsidRDefault="00F67E12" w:rsidP="00F67E12">
            <w:pPr>
              <w:jc w:val="right"/>
              <w:rPr>
                <w:color w:val="000000"/>
              </w:rPr>
            </w:pPr>
            <w:r>
              <w:rPr>
                <w:color w:val="000000"/>
              </w:rPr>
              <w:t>29,67</w:t>
            </w:r>
          </w:p>
        </w:tc>
        <w:tc>
          <w:tcPr>
            <w:tcW w:w="240" w:type="pct"/>
            <w:tcBorders>
              <w:top w:val="nil"/>
              <w:left w:val="nil"/>
              <w:bottom w:val="single" w:sz="4" w:space="0" w:color="auto"/>
              <w:right w:val="single" w:sz="4" w:space="0" w:color="auto"/>
            </w:tcBorders>
            <w:shd w:val="clear" w:color="auto" w:fill="auto"/>
            <w:vAlign w:val="center"/>
            <w:hideMark/>
          </w:tcPr>
          <w:p w14:paraId="69798314" w14:textId="2BF0EAFB" w:rsidR="00F67E12" w:rsidRPr="00F005B0" w:rsidRDefault="00F67E12" w:rsidP="00F67E12">
            <w:pPr>
              <w:jc w:val="right"/>
              <w:rPr>
                <w:color w:val="000000"/>
              </w:rPr>
            </w:pPr>
            <w:r>
              <w:rPr>
                <w:color w:val="000000"/>
              </w:rPr>
              <w:t>32,65</w:t>
            </w:r>
          </w:p>
        </w:tc>
        <w:tc>
          <w:tcPr>
            <w:tcW w:w="240" w:type="pct"/>
            <w:tcBorders>
              <w:top w:val="nil"/>
              <w:left w:val="nil"/>
              <w:bottom w:val="single" w:sz="4" w:space="0" w:color="auto"/>
              <w:right w:val="single" w:sz="4" w:space="0" w:color="auto"/>
            </w:tcBorders>
            <w:shd w:val="clear" w:color="auto" w:fill="auto"/>
            <w:vAlign w:val="center"/>
            <w:hideMark/>
          </w:tcPr>
          <w:p w14:paraId="75A67FE9" w14:textId="6A110E37" w:rsidR="00F67E12" w:rsidRPr="00F005B0" w:rsidRDefault="00F67E12" w:rsidP="00F67E12">
            <w:pPr>
              <w:jc w:val="right"/>
              <w:rPr>
                <w:color w:val="000000"/>
              </w:rPr>
            </w:pPr>
            <w:r>
              <w:rPr>
                <w:color w:val="000000"/>
              </w:rPr>
              <w:t>35,27</w:t>
            </w:r>
          </w:p>
        </w:tc>
        <w:tc>
          <w:tcPr>
            <w:tcW w:w="240" w:type="pct"/>
            <w:tcBorders>
              <w:top w:val="nil"/>
              <w:left w:val="nil"/>
              <w:bottom w:val="single" w:sz="4" w:space="0" w:color="auto"/>
              <w:right w:val="single" w:sz="4" w:space="0" w:color="auto"/>
            </w:tcBorders>
            <w:shd w:val="clear" w:color="auto" w:fill="auto"/>
            <w:vAlign w:val="center"/>
            <w:hideMark/>
          </w:tcPr>
          <w:p w14:paraId="0F861232" w14:textId="68047467" w:rsidR="00F67E12" w:rsidRPr="00F005B0" w:rsidRDefault="00F67E12" w:rsidP="00F67E12">
            <w:pPr>
              <w:jc w:val="right"/>
              <w:rPr>
                <w:color w:val="000000"/>
              </w:rPr>
            </w:pPr>
            <w:r>
              <w:rPr>
                <w:color w:val="000000"/>
              </w:rPr>
              <w:t>29,58</w:t>
            </w:r>
          </w:p>
        </w:tc>
        <w:tc>
          <w:tcPr>
            <w:tcW w:w="240" w:type="pct"/>
            <w:tcBorders>
              <w:top w:val="nil"/>
              <w:left w:val="nil"/>
              <w:bottom w:val="single" w:sz="4" w:space="0" w:color="auto"/>
              <w:right w:val="single" w:sz="4" w:space="0" w:color="auto"/>
            </w:tcBorders>
            <w:shd w:val="clear" w:color="auto" w:fill="auto"/>
            <w:vAlign w:val="center"/>
            <w:hideMark/>
          </w:tcPr>
          <w:p w14:paraId="2574C814" w14:textId="2A27F9B3" w:rsidR="00F67E12" w:rsidRPr="00F005B0" w:rsidRDefault="00F67E12" w:rsidP="00F67E12">
            <w:pPr>
              <w:jc w:val="right"/>
              <w:rPr>
                <w:color w:val="000000"/>
              </w:rPr>
            </w:pPr>
            <w:r>
              <w:rPr>
                <w:color w:val="000000"/>
              </w:rPr>
              <w:t>20,75</w:t>
            </w:r>
          </w:p>
        </w:tc>
        <w:tc>
          <w:tcPr>
            <w:tcW w:w="240" w:type="pct"/>
            <w:tcBorders>
              <w:top w:val="nil"/>
              <w:left w:val="nil"/>
              <w:bottom w:val="single" w:sz="4" w:space="0" w:color="auto"/>
              <w:right w:val="single" w:sz="4" w:space="0" w:color="auto"/>
            </w:tcBorders>
            <w:shd w:val="clear" w:color="auto" w:fill="auto"/>
            <w:vAlign w:val="center"/>
            <w:hideMark/>
          </w:tcPr>
          <w:p w14:paraId="0C2C7EC9" w14:textId="3CF5AEBD" w:rsidR="00F67E12" w:rsidRPr="00F005B0" w:rsidRDefault="00F67E12" w:rsidP="00F67E12">
            <w:pPr>
              <w:jc w:val="right"/>
              <w:rPr>
                <w:color w:val="000000"/>
              </w:rPr>
            </w:pPr>
            <w:r>
              <w:rPr>
                <w:color w:val="000000"/>
              </w:rPr>
              <w:t>33,64</w:t>
            </w:r>
          </w:p>
        </w:tc>
        <w:tc>
          <w:tcPr>
            <w:tcW w:w="240" w:type="pct"/>
            <w:tcBorders>
              <w:top w:val="nil"/>
              <w:left w:val="nil"/>
              <w:bottom w:val="single" w:sz="4" w:space="0" w:color="auto"/>
              <w:right w:val="single" w:sz="4" w:space="0" w:color="auto"/>
            </w:tcBorders>
            <w:shd w:val="clear" w:color="auto" w:fill="auto"/>
            <w:vAlign w:val="center"/>
            <w:hideMark/>
          </w:tcPr>
          <w:p w14:paraId="22089E7E" w14:textId="2499E9F4" w:rsidR="00F67E12" w:rsidRPr="00F005B0" w:rsidRDefault="00F67E12" w:rsidP="00F67E12">
            <w:pPr>
              <w:jc w:val="right"/>
              <w:rPr>
                <w:color w:val="000000"/>
              </w:rPr>
            </w:pPr>
            <w:r>
              <w:rPr>
                <w:color w:val="000000"/>
              </w:rPr>
              <w:t>34,77</w:t>
            </w:r>
          </w:p>
        </w:tc>
        <w:tc>
          <w:tcPr>
            <w:tcW w:w="240" w:type="pct"/>
            <w:tcBorders>
              <w:top w:val="nil"/>
              <w:left w:val="nil"/>
              <w:bottom w:val="single" w:sz="4" w:space="0" w:color="auto"/>
              <w:right w:val="single" w:sz="4" w:space="0" w:color="auto"/>
            </w:tcBorders>
            <w:shd w:val="clear" w:color="auto" w:fill="auto"/>
            <w:vAlign w:val="center"/>
            <w:hideMark/>
          </w:tcPr>
          <w:p w14:paraId="3FB50776" w14:textId="0175EF5E" w:rsidR="00F67E12" w:rsidRPr="00F005B0" w:rsidRDefault="00F67E12" w:rsidP="00F67E12">
            <w:pPr>
              <w:jc w:val="right"/>
              <w:rPr>
                <w:color w:val="000000"/>
              </w:rPr>
            </w:pPr>
            <w:r>
              <w:rPr>
                <w:color w:val="000000"/>
              </w:rPr>
              <w:t>30,90</w:t>
            </w:r>
          </w:p>
        </w:tc>
        <w:tc>
          <w:tcPr>
            <w:tcW w:w="240" w:type="pct"/>
            <w:tcBorders>
              <w:top w:val="nil"/>
              <w:left w:val="nil"/>
              <w:bottom w:val="single" w:sz="4" w:space="0" w:color="auto"/>
              <w:right w:val="single" w:sz="4" w:space="0" w:color="auto"/>
            </w:tcBorders>
            <w:shd w:val="clear" w:color="auto" w:fill="auto"/>
            <w:vAlign w:val="center"/>
            <w:hideMark/>
          </w:tcPr>
          <w:p w14:paraId="1EEC22D8" w14:textId="74CA42EB" w:rsidR="00F67E12" w:rsidRPr="00F005B0" w:rsidRDefault="00F67E12" w:rsidP="00F67E12">
            <w:pPr>
              <w:jc w:val="right"/>
              <w:rPr>
                <w:color w:val="000000"/>
              </w:rPr>
            </w:pPr>
            <w:r>
              <w:rPr>
                <w:color w:val="000000"/>
              </w:rPr>
              <w:t>34,97</w:t>
            </w:r>
          </w:p>
        </w:tc>
        <w:tc>
          <w:tcPr>
            <w:tcW w:w="240" w:type="pct"/>
            <w:tcBorders>
              <w:top w:val="nil"/>
              <w:left w:val="nil"/>
              <w:bottom w:val="single" w:sz="4" w:space="0" w:color="auto"/>
              <w:right w:val="single" w:sz="4" w:space="0" w:color="auto"/>
            </w:tcBorders>
            <w:shd w:val="clear" w:color="auto" w:fill="auto"/>
            <w:vAlign w:val="center"/>
            <w:hideMark/>
          </w:tcPr>
          <w:p w14:paraId="64017E4D" w14:textId="649F958C" w:rsidR="00F67E12" w:rsidRPr="00F005B0" w:rsidRDefault="00F67E12" w:rsidP="00F67E12">
            <w:pPr>
              <w:jc w:val="right"/>
              <w:rPr>
                <w:color w:val="000000"/>
              </w:rPr>
            </w:pPr>
            <w:r>
              <w:rPr>
                <w:color w:val="000000"/>
              </w:rPr>
              <w:t>35,11</w:t>
            </w:r>
          </w:p>
        </w:tc>
        <w:tc>
          <w:tcPr>
            <w:tcW w:w="240" w:type="pct"/>
            <w:tcBorders>
              <w:top w:val="nil"/>
              <w:left w:val="nil"/>
              <w:bottom w:val="single" w:sz="4" w:space="0" w:color="auto"/>
              <w:right w:val="single" w:sz="4" w:space="0" w:color="auto"/>
            </w:tcBorders>
            <w:shd w:val="clear" w:color="auto" w:fill="auto"/>
            <w:vAlign w:val="center"/>
            <w:hideMark/>
          </w:tcPr>
          <w:p w14:paraId="285734E7" w14:textId="7AFFB122" w:rsidR="00F67E12" w:rsidRPr="00F005B0" w:rsidRDefault="00F67E12" w:rsidP="00F67E12">
            <w:pPr>
              <w:jc w:val="right"/>
              <w:rPr>
                <w:color w:val="000000"/>
              </w:rPr>
            </w:pPr>
            <w:r>
              <w:rPr>
                <w:color w:val="000000"/>
              </w:rPr>
              <w:t>34,33</w:t>
            </w:r>
          </w:p>
        </w:tc>
        <w:tc>
          <w:tcPr>
            <w:tcW w:w="240" w:type="pct"/>
            <w:tcBorders>
              <w:top w:val="nil"/>
              <w:left w:val="nil"/>
              <w:bottom w:val="single" w:sz="4" w:space="0" w:color="auto"/>
              <w:right w:val="single" w:sz="4" w:space="0" w:color="auto"/>
            </w:tcBorders>
            <w:shd w:val="clear" w:color="auto" w:fill="auto"/>
            <w:vAlign w:val="center"/>
            <w:hideMark/>
          </w:tcPr>
          <w:p w14:paraId="34954F18" w14:textId="072CB057" w:rsidR="00F67E12" w:rsidRPr="00F005B0" w:rsidRDefault="00F67E12" w:rsidP="00F67E12">
            <w:pPr>
              <w:jc w:val="right"/>
              <w:rPr>
                <w:color w:val="000000"/>
              </w:rPr>
            </w:pPr>
            <w:r>
              <w:rPr>
                <w:color w:val="000000"/>
              </w:rPr>
              <w:t>34,57</w:t>
            </w:r>
          </w:p>
        </w:tc>
        <w:tc>
          <w:tcPr>
            <w:tcW w:w="240" w:type="pct"/>
            <w:tcBorders>
              <w:top w:val="nil"/>
              <w:left w:val="nil"/>
              <w:bottom w:val="single" w:sz="4" w:space="0" w:color="auto"/>
              <w:right w:val="single" w:sz="4" w:space="0" w:color="auto"/>
            </w:tcBorders>
            <w:shd w:val="clear" w:color="auto" w:fill="auto"/>
            <w:vAlign w:val="center"/>
            <w:hideMark/>
          </w:tcPr>
          <w:p w14:paraId="5F082901" w14:textId="35B46DD8" w:rsidR="00F67E12" w:rsidRPr="00F005B0" w:rsidRDefault="00F67E12" w:rsidP="00F67E12">
            <w:pPr>
              <w:jc w:val="right"/>
              <w:rPr>
                <w:color w:val="000000"/>
              </w:rPr>
            </w:pPr>
            <w:r>
              <w:rPr>
                <w:color w:val="000000"/>
              </w:rPr>
              <w:t>30,26</w:t>
            </w:r>
          </w:p>
        </w:tc>
        <w:tc>
          <w:tcPr>
            <w:tcW w:w="240" w:type="pct"/>
            <w:tcBorders>
              <w:top w:val="nil"/>
              <w:left w:val="nil"/>
              <w:bottom w:val="single" w:sz="4" w:space="0" w:color="auto"/>
              <w:right w:val="single" w:sz="4" w:space="0" w:color="auto"/>
            </w:tcBorders>
            <w:shd w:val="clear" w:color="auto" w:fill="auto"/>
            <w:vAlign w:val="center"/>
            <w:hideMark/>
          </w:tcPr>
          <w:p w14:paraId="5719EAAC" w14:textId="62AAF8DC" w:rsidR="00F67E12" w:rsidRPr="00F005B0" w:rsidRDefault="00F67E12" w:rsidP="00F67E12">
            <w:pPr>
              <w:jc w:val="right"/>
              <w:rPr>
                <w:color w:val="000000"/>
              </w:rPr>
            </w:pPr>
            <w:r>
              <w:rPr>
                <w:color w:val="000000"/>
              </w:rPr>
              <w:t>487,31</w:t>
            </w:r>
          </w:p>
        </w:tc>
      </w:tr>
      <w:tr w:rsidR="00F67E12" w:rsidRPr="00F005B0" w14:paraId="19EF2812"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4F4118B8" w14:textId="77777777" w:rsidR="00F67E12" w:rsidRPr="00F005B0" w:rsidRDefault="00F67E12" w:rsidP="00F67E12">
            <w:pPr>
              <w:rPr>
                <w:color w:val="000000"/>
              </w:rPr>
            </w:pPr>
            <w:r w:rsidRPr="00F005B0">
              <w:rPr>
                <w:color w:val="000000"/>
              </w:rPr>
              <w:t>Строительство и реконструкция насосных станций</w:t>
            </w:r>
          </w:p>
        </w:tc>
        <w:tc>
          <w:tcPr>
            <w:tcW w:w="232" w:type="pct"/>
            <w:tcBorders>
              <w:top w:val="nil"/>
              <w:left w:val="nil"/>
              <w:bottom w:val="single" w:sz="4" w:space="0" w:color="auto"/>
              <w:right w:val="single" w:sz="4" w:space="0" w:color="auto"/>
            </w:tcBorders>
            <w:shd w:val="clear" w:color="auto" w:fill="auto"/>
            <w:vAlign w:val="center"/>
            <w:hideMark/>
          </w:tcPr>
          <w:p w14:paraId="0F5E346C" w14:textId="77777777" w:rsidR="00F67E12" w:rsidRPr="00F005B0" w:rsidRDefault="00F67E12" w:rsidP="00F67E12">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2C0DC417" w14:textId="064594AC" w:rsidR="00F67E12" w:rsidRPr="00F005B0" w:rsidRDefault="00F67E12" w:rsidP="00F67E12">
            <w:pPr>
              <w:jc w:val="right"/>
              <w:rPr>
                <w:color w:val="000000"/>
              </w:rPr>
            </w:pPr>
            <w:r>
              <w:rPr>
                <w:color w:val="000000"/>
              </w:rPr>
              <w:t>4,92</w:t>
            </w:r>
          </w:p>
        </w:tc>
        <w:tc>
          <w:tcPr>
            <w:tcW w:w="240" w:type="pct"/>
            <w:tcBorders>
              <w:top w:val="nil"/>
              <w:left w:val="nil"/>
              <w:bottom w:val="single" w:sz="4" w:space="0" w:color="auto"/>
              <w:right w:val="single" w:sz="4" w:space="0" w:color="auto"/>
            </w:tcBorders>
            <w:shd w:val="clear" w:color="auto" w:fill="auto"/>
            <w:vAlign w:val="center"/>
            <w:hideMark/>
          </w:tcPr>
          <w:p w14:paraId="27286A51" w14:textId="65AAB0AA" w:rsidR="00F67E12" w:rsidRPr="00F005B0" w:rsidRDefault="00F67E12" w:rsidP="00F67E12">
            <w:pPr>
              <w:jc w:val="right"/>
              <w:rPr>
                <w:color w:val="000000"/>
              </w:rPr>
            </w:pPr>
            <w:r>
              <w:rPr>
                <w:color w:val="000000"/>
              </w:rPr>
              <w:t>10,91</w:t>
            </w:r>
          </w:p>
        </w:tc>
        <w:tc>
          <w:tcPr>
            <w:tcW w:w="240" w:type="pct"/>
            <w:tcBorders>
              <w:top w:val="nil"/>
              <w:left w:val="nil"/>
              <w:bottom w:val="single" w:sz="4" w:space="0" w:color="auto"/>
              <w:right w:val="single" w:sz="4" w:space="0" w:color="auto"/>
            </w:tcBorders>
            <w:shd w:val="clear" w:color="auto" w:fill="auto"/>
            <w:vAlign w:val="center"/>
            <w:hideMark/>
          </w:tcPr>
          <w:p w14:paraId="54837599" w14:textId="544F7CF6" w:rsidR="00F67E12" w:rsidRPr="00F005B0" w:rsidRDefault="00F67E12" w:rsidP="00F67E12">
            <w:pPr>
              <w:jc w:val="right"/>
              <w:rPr>
                <w:color w:val="000000"/>
              </w:rPr>
            </w:pPr>
            <w:r>
              <w:rPr>
                <w:color w:val="000000"/>
              </w:rPr>
              <w:t>9,20</w:t>
            </w:r>
          </w:p>
        </w:tc>
        <w:tc>
          <w:tcPr>
            <w:tcW w:w="240" w:type="pct"/>
            <w:tcBorders>
              <w:top w:val="nil"/>
              <w:left w:val="nil"/>
              <w:bottom w:val="single" w:sz="4" w:space="0" w:color="auto"/>
              <w:right w:val="single" w:sz="4" w:space="0" w:color="auto"/>
            </w:tcBorders>
            <w:shd w:val="clear" w:color="auto" w:fill="auto"/>
            <w:vAlign w:val="center"/>
            <w:hideMark/>
          </w:tcPr>
          <w:p w14:paraId="5243560F" w14:textId="448FDF6A" w:rsidR="00F67E12" w:rsidRPr="00F005B0" w:rsidRDefault="00F67E12" w:rsidP="00F67E12">
            <w:pPr>
              <w:jc w:val="right"/>
              <w:rPr>
                <w:color w:val="000000"/>
              </w:rPr>
            </w:pPr>
            <w:r>
              <w:rPr>
                <w:color w:val="000000"/>
              </w:rPr>
              <w:t>6,03</w:t>
            </w:r>
          </w:p>
        </w:tc>
        <w:tc>
          <w:tcPr>
            <w:tcW w:w="240" w:type="pct"/>
            <w:tcBorders>
              <w:top w:val="nil"/>
              <w:left w:val="nil"/>
              <w:bottom w:val="single" w:sz="4" w:space="0" w:color="auto"/>
              <w:right w:val="single" w:sz="4" w:space="0" w:color="auto"/>
            </w:tcBorders>
            <w:shd w:val="clear" w:color="auto" w:fill="auto"/>
            <w:vAlign w:val="center"/>
            <w:hideMark/>
          </w:tcPr>
          <w:p w14:paraId="7C49515E" w14:textId="25DAAD34" w:rsidR="00F67E12" w:rsidRPr="00F005B0" w:rsidRDefault="00F67E12" w:rsidP="00F67E12">
            <w:pPr>
              <w:jc w:val="right"/>
              <w:rPr>
                <w:color w:val="000000"/>
              </w:rPr>
            </w:pPr>
            <w:r>
              <w:rPr>
                <w:color w:val="000000"/>
              </w:rPr>
              <w:t>4,72</w:t>
            </w:r>
          </w:p>
        </w:tc>
        <w:tc>
          <w:tcPr>
            <w:tcW w:w="240" w:type="pct"/>
            <w:tcBorders>
              <w:top w:val="nil"/>
              <w:left w:val="nil"/>
              <w:bottom w:val="single" w:sz="4" w:space="0" w:color="auto"/>
              <w:right w:val="single" w:sz="4" w:space="0" w:color="auto"/>
            </w:tcBorders>
            <w:shd w:val="clear" w:color="auto" w:fill="auto"/>
            <w:vAlign w:val="center"/>
            <w:hideMark/>
          </w:tcPr>
          <w:p w14:paraId="23C36DC6" w14:textId="3E5A2CE4"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B570AB1" w14:textId="523804FD"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541DFE5" w14:textId="6C83DB03"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B374BD9" w14:textId="5CA50733"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365C72F" w14:textId="4B2EB39A"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2971996" w14:textId="5B73F1F9"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9BD5C38" w14:textId="28B89FC9"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087AA2F" w14:textId="403FAC1F"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F989EBF" w14:textId="52737847"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D0EDEC6" w14:textId="7653F8CD"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E854685" w14:textId="64477B36" w:rsidR="00F67E12" w:rsidRPr="00F005B0" w:rsidRDefault="00F67E12" w:rsidP="00F67E12">
            <w:pPr>
              <w:jc w:val="right"/>
              <w:rPr>
                <w:color w:val="000000"/>
              </w:rPr>
            </w:pPr>
            <w:r>
              <w:rPr>
                <w:color w:val="000000"/>
              </w:rPr>
              <w:t>35,78</w:t>
            </w:r>
          </w:p>
        </w:tc>
      </w:tr>
      <w:tr w:rsidR="00F67E12" w:rsidRPr="00F005B0" w14:paraId="6B69C8D6"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06E10685" w14:textId="77777777" w:rsidR="00F67E12" w:rsidRPr="00F005B0" w:rsidRDefault="00F67E12" w:rsidP="00F67E12">
            <w:pPr>
              <w:rPr>
                <w:color w:val="000000"/>
              </w:rPr>
            </w:pPr>
            <w:r w:rsidRPr="00F005B0">
              <w:rPr>
                <w:color w:val="000000"/>
              </w:rPr>
              <w:t>Строительство и реконструкция тепловых сетей для обеспечения нормативной надежности</w:t>
            </w:r>
          </w:p>
        </w:tc>
        <w:tc>
          <w:tcPr>
            <w:tcW w:w="232" w:type="pct"/>
            <w:tcBorders>
              <w:top w:val="nil"/>
              <w:left w:val="nil"/>
              <w:bottom w:val="single" w:sz="4" w:space="0" w:color="auto"/>
              <w:right w:val="single" w:sz="4" w:space="0" w:color="auto"/>
            </w:tcBorders>
            <w:shd w:val="clear" w:color="auto" w:fill="auto"/>
            <w:vAlign w:val="center"/>
            <w:hideMark/>
          </w:tcPr>
          <w:p w14:paraId="01C3D6D7" w14:textId="77777777" w:rsidR="00F67E12" w:rsidRPr="00F005B0" w:rsidRDefault="00F67E12" w:rsidP="00F67E12">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5115A443" w14:textId="58DDE717"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64B73FC" w14:textId="514085FA"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7AD6CA0" w14:textId="1F4BA95E"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32D2D69" w14:textId="759742A0" w:rsidR="00F67E12" w:rsidRPr="00F005B0" w:rsidRDefault="00F67E12" w:rsidP="00F67E12">
            <w:pPr>
              <w:jc w:val="right"/>
              <w:rPr>
                <w:color w:val="000000"/>
              </w:rPr>
            </w:pPr>
            <w:r>
              <w:rPr>
                <w:color w:val="000000"/>
              </w:rPr>
              <w:t>2,33</w:t>
            </w:r>
          </w:p>
        </w:tc>
        <w:tc>
          <w:tcPr>
            <w:tcW w:w="240" w:type="pct"/>
            <w:tcBorders>
              <w:top w:val="nil"/>
              <w:left w:val="nil"/>
              <w:bottom w:val="single" w:sz="4" w:space="0" w:color="auto"/>
              <w:right w:val="single" w:sz="4" w:space="0" w:color="auto"/>
            </w:tcBorders>
            <w:shd w:val="clear" w:color="auto" w:fill="auto"/>
            <w:vAlign w:val="center"/>
            <w:hideMark/>
          </w:tcPr>
          <w:p w14:paraId="6733F593" w14:textId="32B3A5BE" w:rsidR="00F67E12" w:rsidRPr="00F005B0" w:rsidRDefault="00F67E12" w:rsidP="00F67E12">
            <w:pPr>
              <w:jc w:val="right"/>
              <w:rPr>
                <w:color w:val="000000"/>
              </w:rPr>
            </w:pPr>
            <w:r>
              <w:rPr>
                <w:color w:val="000000"/>
              </w:rPr>
              <w:t>31,88</w:t>
            </w:r>
          </w:p>
        </w:tc>
        <w:tc>
          <w:tcPr>
            <w:tcW w:w="240" w:type="pct"/>
            <w:tcBorders>
              <w:top w:val="nil"/>
              <w:left w:val="nil"/>
              <w:bottom w:val="single" w:sz="4" w:space="0" w:color="auto"/>
              <w:right w:val="single" w:sz="4" w:space="0" w:color="auto"/>
            </w:tcBorders>
            <w:shd w:val="clear" w:color="auto" w:fill="auto"/>
            <w:vAlign w:val="center"/>
            <w:hideMark/>
          </w:tcPr>
          <w:p w14:paraId="4F60FFD6" w14:textId="257F6F5D"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743A31C" w14:textId="448BD9BD"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8D5585D" w14:textId="0B5217B0"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BABD6E8" w14:textId="6C9E0988"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A604411" w14:textId="133CC4D6"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A202C73" w14:textId="56172773"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F55FD4F" w14:textId="37BB0175"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0E3AF1F" w14:textId="04BCAD20"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9C1EFA2" w14:textId="1DE6A8DB"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012FC9C" w14:textId="5A90EBC2" w:rsidR="00F67E12" w:rsidRPr="00F005B0" w:rsidRDefault="00F67E12" w:rsidP="00F67E12">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371AF94" w14:textId="20109AB2" w:rsidR="00F67E12" w:rsidRPr="00F005B0" w:rsidRDefault="00F67E12" w:rsidP="00F67E12">
            <w:pPr>
              <w:jc w:val="right"/>
              <w:rPr>
                <w:color w:val="000000"/>
              </w:rPr>
            </w:pPr>
            <w:r>
              <w:rPr>
                <w:color w:val="000000"/>
              </w:rPr>
              <w:t>34,21</w:t>
            </w:r>
          </w:p>
        </w:tc>
      </w:tr>
      <w:tr w:rsidR="0063375F" w:rsidRPr="00F005B0" w14:paraId="3A753B81"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44A9BF9" w14:textId="77777777" w:rsidR="0063375F" w:rsidRPr="00F005B0" w:rsidRDefault="0063375F" w:rsidP="0063375F">
            <w:pPr>
              <w:rPr>
                <w:b/>
                <w:bCs/>
                <w:i/>
                <w:iCs/>
                <w:color w:val="000000"/>
              </w:rPr>
            </w:pPr>
            <w:r w:rsidRPr="00F005B0">
              <w:rPr>
                <w:b/>
                <w:bCs/>
                <w:i/>
                <w:iCs/>
                <w:color w:val="000000"/>
              </w:rPr>
              <w:t>Источники тепловой энергии</w:t>
            </w:r>
          </w:p>
        </w:tc>
        <w:tc>
          <w:tcPr>
            <w:tcW w:w="232" w:type="pct"/>
            <w:tcBorders>
              <w:top w:val="nil"/>
              <w:left w:val="nil"/>
              <w:bottom w:val="single" w:sz="4" w:space="0" w:color="auto"/>
              <w:right w:val="single" w:sz="4" w:space="0" w:color="auto"/>
            </w:tcBorders>
            <w:shd w:val="clear" w:color="auto" w:fill="DBE5F1" w:themeFill="accent1" w:themeFillTint="33"/>
            <w:vAlign w:val="center"/>
            <w:hideMark/>
          </w:tcPr>
          <w:p w14:paraId="4D4E7E64" w14:textId="77777777" w:rsidR="0063375F" w:rsidRPr="00F005B0" w:rsidRDefault="0063375F" w:rsidP="0063375F">
            <w:pPr>
              <w:jc w:val="center"/>
              <w:rPr>
                <w:b/>
                <w:bCs/>
                <w:i/>
                <w:iCs/>
                <w:color w:val="000000"/>
              </w:rPr>
            </w:pPr>
            <w:r w:rsidRPr="00F005B0">
              <w:rPr>
                <w:b/>
                <w:bCs/>
                <w:i/>
                <w:iCs/>
                <w:color w:val="000000"/>
              </w:rPr>
              <w:t>млн. руб.</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5753A17C" w14:textId="77777777" w:rsidR="0063375F" w:rsidRPr="00F005B0" w:rsidRDefault="0063375F" w:rsidP="0063375F">
            <w:pPr>
              <w:jc w:val="right"/>
              <w:rPr>
                <w:b/>
                <w:bCs/>
                <w:i/>
                <w:iCs/>
                <w:color w:val="000000"/>
              </w:rPr>
            </w:pPr>
            <w:r w:rsidRPr="00F005B0">
              <w:rPr>
                <w:b/>
                <w:bCs/>
                <w:i/>
                <w:iCs/>
                <w:color w:val="000000"/>
              </w:rPr>
              <w:t>69,25</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3E67061C" w14:textId="77777777" w:rsidR="0063375F" w:rsidRPr="00F005B0" w:rsidRDefault="0063375F" w:rsidP="0063375F">
            <w:pPr>
              <w:jc w:val="right"/>
              <w:rPr>
                <w:b/>
                <w:bCs/>
                <w:i/>
                <w:iCs/>
                <w:color w:val="000000"/>
              </w:rPr>
            </w:pPr>
            <w:r w:rsidRPr="00F005B0">
              <w:rPr>
                <w:b/>
                <w:bCs/>
                <w:i/>
                <w:iCs/>
                <w:color w:val="000000"/>
              </w:rPr>
              <w:t>40,74</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116247E0" w14:textId="77777777" w:rsidR="0063375F" w:rsidRPr="00F005B0" w:rsidRDefault="0063375F" w:rsidP="0063375F">
            <w:pPr>
              <w:jc w:val="right"/>
              <w:rPr>
                <w:b/>
                <w:bCs/>
                <w:i/>
                <w:iCs/>
                <w:color w:val="000000"/>
              </w:rPr>
            </w:pPr>
            <w:r w:rsidRPr="00F005B0">
              <w:rPr>
                <w:b/>
                <w:bCs/>
                <w:i/>
                <w:iCs/>
                <w:color w:val="000000"/>
              </w:rPr>
              <w:t>42,83</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026C1ED7" w14:textId="77777777" w:rsidR="0063375F" w:rsidRPr="00F005B0" w:rsidRDefault="0063375F" w:rsidP="0063375F">
            <w:pPr>
              <w:jc w:val="right"/>
              <w:rPr>
                <w:b/>
                <w:bCs/>
                <w:i/>
                <w:iCs/>
                <w:color w:val="000000"/>
              </w:rPr>
            </w:pPr>
            <w:r w:rsidRPr="00F005B0">
              <w:rPr>
                <w:b/>
                <w:bCs/>
                <w:i/>
                <w:iCs/>
                <w:color w:val="000000"/>
              </w:rPr>
              <w:t>38,94</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08E7D601" w14:textId="77777777" w:rsidR="0063375F" w:rsidRPr="00F005B0" w:rsidRDefault="0063375F" w:rsidP="0063375F">
            <w:pPr>
              <w:jc w:val="right"/>
              <w:rPr>
                <w:b/>
                <w:bCs/>
                <w:i/>
                <w:iCs/>
                <w:color w:val="000000"/>
              </w:rPr>
            </w:pPr>
            <w:r w:rsidRPr="00F005B0">
              <w:rPr>
                <w:b/>
                <w:bCs/>
                <w:i/>
                <w:iCs/>
                <w:color w:val="000000"/>
              </w:rPr>
              <w:t>39,48</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4109AB2C" w14:textId="77777777" w:rsidR="0063375F" w:rsidRPr="00F005B0" w:rsidRDefault="0063375F" w:rsidP="0063375F">
            <w:pPr>
              <w:jc w:val="right"/>
              <w:rPr>
                <w:b/>
                <w:bCs/>
                <w:i/>
                <w:iCs/>
                <w:color w:val="000000"/>
              </w:rPr>
            </w:pPr>
            <w:r w:rsidRPr="00F005B0">
              <w:rPr>
                <w:b/>
                <w:bCs/>
                <w:i/>
                <w:iCs/>
                <w:color w:val="000000"/>
              </w:rPr>
              <w:t>47,62</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2AF89A68" w14:textId="77777777" w:rsidR="0063375F" w:rsidRPr="00F005B0" w:rsidRDefault="0063375F" w:rsidP="0063375F">
            <w:pPr>
              <w:jc w:val="right"/>
              <w:rPr>
                <w:b/>
                <w:bCs/>
                <w:i/>
                <w:iCs/>
                <w:color w:val="000000"/>
              </w:rPr>
            </w:pPr>
            <w:r w:rsidRPr="00F005B0">
              <w:rPr>
                <w:b/>
                <w:bCs/>
                <w:i/>
                <w:iCs/>
                <w:color w:val="000000"/>
              </w:rPr>
              <w:t>90,97</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1E4853C3" w14:textId="77777777" w:rsidR="0063375F" w:rsidRPr="00F005B0" w:rsidRDefault="0063375F" w:rsidP="0063375F">
            <w:pPr>
              <w:jc w:val="right"/>
              <w:rPr>
                <w:b/>
                <w:bCs/>
                <w:i/>
                <w:iCs/>
                <w:color w:val="000000"/>
              </w:rPr>
            </w:pPr>
            <w:r w:rsidRPr="00F005B0">
              <w:rPr>
                <w:b/>
                <w:bCs/>
                <w:i/>
                <w:iCs/>
                <w:color w:val="000000"/>
              </w:rPr>
              <w:t>94,93</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57C21A5C" w14:textId="173BFC30" w:rsidR="0063375F" w:rsidRPr="00F005B0" w:rsidRDefault="0063375F" w:rsidP="0063375F">
            <w:pPr>
              <w:jc w:val="right"/>
              <w:rPr>
                <w:b/>
                <w:bCs/>
                <w:i/>
                <w:iCs/>
                <w:color w:val="000000"/>
              </w:rPr>
            </w:pPr>
            <w:r>
              <w:rPr>
                <w:b/>
                <w:bCs/>
                <w:i/>
                <w:iCs/>
                <w:color w:val="000000"/>
              </w:rPr>
              <w:t>68,55</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4C7A0FF1" w14:textId="708ED0DE" w:rsidR="0063375F" w:rsidRPr="00F005B0" w:rsidRDefault="0063375F" w:rsidP="0063375F">
            <w:pPr>
              <w:jc w:val="right"/>
              <w:rPr>
                <w:b/>
                <w:bCs/>
                <w:i/>
                <w:iCs/>
                <w:color w:val="000000"/>
              </w:rPr>
            </w:pPr>
            <w:r>
              <w:rPr>
                <w:b/>
                <w:bCs/>
                <w:i/>
                <w:iCs/>
                <w:color w:val="000000"/>
              </w:rPr>
              <w:t>86,35</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01C26633" w14:textId="55CEA315" w:rsidR="0063375F" w:rsidRPr="00F005B0" w:rsidRDefault="0063375F" w:rsidP="0063375F">
            <w:pPr>
              <w:jc w:val="right"/>
              <w:rPr>
                <w:b/>
                <w:bCs/>
                <w:i/>
                <w:iCs/>
                <w:color w:val="000000"/>
              </w:rPr>
            </w:pPr>
            <w:r>
              <w:rPr>
                <w:b/>
                <w:bCs/>
                <w:i/>
                <w:iCs/>
                <w:color w:val="000000"/>
              </w:rPr>
              <w:t>62,70</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19D7573F" w14:textId="5D686838" w:rsidR="0063375F" w:rsidRPr="00F005B0" w:rsidRDefault="0063375F" w:rsidP="0063375F">
            <w:pPr>
              <w:jc w:val="right"/>
              <w:rPr>
                <w:b/>
                <w:bCs/>
                <w:i/>
                <w:iCs/>
                <w:color w:val="000000"/>
              </w:rPr>
            </w:pPr>
            <w:r>
              <w:rPr>
                <w:b/>
                <w:bCs/>
                <w:i/>
                <w:iCs/>
                <w:color w:val="000000"/>
              </w:rPr>
              <w:t>87,07</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753ABF83" w14:textId="1C0ED2C4" w:rsidR="0063375F" w:rsidRPr="00F005B0" w:rsidRDefault="0063375F" w:rsidP="0063375F">
            <w:pPr>
              <w:jc w:val="right"/>
              <w:rPr>
                <w:b/>
                <w:bCs/>
                <w:i/>
                <w:iCs/>
                <w:color w:val="000000"/>
              </w:rPr>
            </w:pPr>
            <w:r>
              <w:rPr>
                <w:b/>
                <w:bCs/>
                <w:i/>
                <w:iCs/>
                <w:color w:val="000000"/>
              </w:rPr>
              <w:t>91,52</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69D1FB33" w14:textId="6282A5F2" w:rsidR="0063375F" w:rsidRPr="00F005B0" w:rsidRDefault="0063375F" w:rsidP="0063375F">
            <w:pPr>
              <w:jc w:val="right"/>
              <w:rPr>
                <w:b/>
                <w:bCs/>
                <w:i/>
                <w:iCs/>
                <w:color w:val="000000"/>
              </w:rPr>
            </w:pPr>
            <w:r>
              <w:rPr>
                <w:b/>
                <w:bCs/>
                <w:i/>
                <w:iCs/>
                <w:color w:val="000000"/>
              </w:rPr>
              <w:t>72,73</w:t>
            </w:r>
          </w:p>
        </w:tc>
        <w:tc>
          <w:tcPr>
            <w:tcW w:w="240" w:type="pct"/>
            <w:tcBorders>
              <w:top w:val="nil"/>
              <w:left w:val="nil"/>
              <w:bottom w:val="single" w:sz="4" w:space="0" w:color="auto"/>
              <w:right w:val="single" w:sz="4" w:space="0" w:color="auto"/>
            </w:tcBorders>
            <w:shd w:val="clear" w:color="auto" w:fill="DBE5F1" w:themeFill="accent1" w:themeFillTint="33"/>
            <w:vAlign w:val="center"/>
            <w:hideMark/>
          </w:tcPr>
          <w:p w14:paraId="379EC20C" w14:textId="2F96BE0F" w:rsidR="0063375F" w:rsidRPr="00F005B0" w:rsidRDefault="0063375F" w:rsidP="0063375F">
            <w:pPr>
              <w:jc w:val="right"/>
              <w:rPr>
                <w:b/>
                <w:bCs/>
                <w:i/>
                <w:iCs/>
                <w:color w:val="000000"/>
              </w:rPr>
            </w:pPr>
            <w:r>
              <w:rPr>
                <w:b/>
                <w:bCs/>
                <w:i/>
                <w:iCs/>
                <w:color w:val="000000"/>
              </w:rPr>
              <w:t>39,65</w:t>
            </w:r>
          </w:p>
        </w:tc>
        <w:tc>
          <w:tcPr>
            <w:tcW w:w="240"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0871D20" w14:textId="1694EF70" w:rsidR="0063375F" w:rsidRPr="00F005B0" w:rsidRDefault="0063375F" w:rsidP="0063375F">
            <w:pPr>
              <w:jc w:val="right"/>
              <w:rPr>
                <w:b/>
                <w:bCs/>
                <w:i/>
                <w:iCs/>
                <w:color w:val="000000"/>
              </w:rPr>
            </w:pPr>
            <w:r>
              <w:rPr>
                <w:b/>
                <w:bCs/>
                <w:i/>
                <w:iCs/>
                <w:color w:val="000000"/>
              </w:rPr>
              <w:t>973,34</w:t>
            </w:r>
          </w:p>
        </w:tc>
      </w:tr>
      <w:tr w:rsidR="00F005B0" w:rsidRPr="00F005B0" w14:paraId="2F13B581"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3E788666" w14:textId="77777777" w:rsidR="00F005B0" w:rsidRPr="00F005B0" w:rsidRDefault="00F005B0" w:rsidP="00F005B0">
            <w:pPr>
              <w:rPr>
                <w:color w:val="000000"/>
              </w:rPr>
            </w:pPr>
            <w:r w:rsidRPr="00F005B0">
              <w:rPr>
                <w:color w:val="000000"/>
              </w:rPr>
              <w:t>строительство источников тепловой энергии для обеспечения перспективных тепловых нагрузок</w:t>
            </w:r>
          </w:p>
        </w:tc>
        <w:tc>
          <w:tcPr>
            <w:tcW w:w="232" w:type="pct"/>
            <w:tcBorders>
              <w:top w:val="nil"/>
              <w:left w:val="nil"/>
              <w:bottom w:val="single" w:sz="4" w:space="0" w:color="auto"/>
              <w:right w:val="single" w:sz="4" w:space="0" w:color="auto"/>
            </w:tcBorders>
            <w:shd w:val="clear" w:color="auto" w:fill="auto"/>
            <w:vAlign w:val="center"/>
            <w:hideMark/>
          </w:tcPr>
          <w:p w14:paraId="30C8DC49" w14:textId="77777777" w:rsidR="00F005B0" w:rsidRPr="00F005B0" w:rsidRDefault="00F005B0" w:rsidP="00F005B0">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24B79F35"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363810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B5AD6E6"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6F2DCB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E0B3ECA"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0749616"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3AEA782"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E5CCDB6"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94CB4C2"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EBF30B1"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7BBFBAD"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1B2DB9C"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59FDF9D"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152721C"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2F0817B"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FA3EEF9" w14:textId="77777777" w:rsidR="00F005B0" w:rsidRPr="00F005B0" w:rsidRDefault="00F005B0" w:rsidP="00F005B0">
            <w:pPr>
              <w:jc w:val="right"/>
              <w:rPr>
                <w:color w:val="000000"/>
              </w:rPr>
            </w:pPr>
            <w:r w:rsidRPr="00F005B0">
              <w:rPr>
                <w:color w:val="000000"/>
              </w:rPr>
              <w:t>0,00</w:t>
            </w:r>
          </w:p>
        </w:tc>
      </w:tr>
      <w:tr w:rsidR="00F005B0" w:rsidRPr="00F005B0" w14:paraId="7A5FDF41"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2226E7B0" w14:textId="77777777" w:rsidR="00F005B0" w:rsidRPr="00F005B0" w:rsidRDefault="00F005B0" w:rsidP="00F005B0">
            <w:pPr>
              <w:rPr>
                <w:color w:val="000000"/>
              </w:rPr>
            </w:pPr>
            <w:r w:rsidRPr="00F005B0">
              <w:rPr>
                <w:color w:val="000000"/>
              </w:rPr>
              <w:t>реконструкция действующих источников тепловой энергии для обеспечения перспективных приростов тепловых нагрузок</w:t>
            </w:r>
          </w:p>
        </w:tc>
        <w:tc>
          <w:tcPr>
            <w:tcW w:w="232" w:type="pct"/>
            <w:tcBorders>
              <w:top w:val="nil"/>
              <w:left w:val="nil"/>
              <w:bottom w:val="single" w:sz="4" w:space="0" w:color="auto"/>
              <w:right w:val="single" w:sz="4" w:space="0" w:color="auto"/>
            </w:tcBorders>
            <w:shd w:val="clear" w:color="auto" w:fill="auto"/>
            <w:vAlign w:val="center"/>
            <w:hideMark/>
          </w:tcPr>
          <w:p w14:paraId="49930BE6" w14:textId="77777777" w:rsidR="00F005B0" w:rsidRPr="00F005B0" w:rsidRDefault="00F005B0" w:rsidP="00F005B0">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293C62E7" w14:textId="77777777" w:rsidR="00F005B0" w:rsidRPr="00F005B0" w:rsidRDefault="00F005B0" w:rsidP="00F005B0">
            <w:pPr>
              <w:jc w:val="right"/>
              <w:rPr>
                <w:color w:val="000000"/>
              </w:rPr>
            </w:pPr>
            <w:r w:rsidRPr="00F005B0">
              <w:rPr>
                <w:color w:val="000000"/>
              </w:rPr>
              <w:t>46,12</w:t>
            </w:r>
          </w:p>
        </w:tc>
        <w:tc>
          <w:tcPr>
            <w:tcW w:w="240" w:type="pct"/>
            <w:tcBorders>
              <w:top w:val="nil"/>
              <w:left w:val="nil"/>
              <w:bottom w:val="single" w:sz="4" w:space="0" w:color="auto"/>
              <w:right w:val="single" w:sz="4" w:space="0" w:color="auto"/>
            </w:tcBorders>
            <w:shd w:val="clear" w:color="auto" w:fill="auto"/>
            <w:vAlign w:val="center"/>
            <w:hideMark/>
          </w:tcPr>
          <w:p w14:paraId="0CAB046C" w14:textId="77777777" w:rsidR="00F005B0" w:rsidRPr="00F005B0" w:rsidRDefault="00F005B0" w:rsidP="00F005B0">
            <w:pPr>
              <w:jc w:val="right"/>
              <w:rPr>
                <w:color w:val="000000"/>
              </w:rPr>
            </w:pPr>
            <w:r w:rsidRPr="00F005B0">
              <w:rPr>
                <w:color w:val="000000"/>
              </w:rPr>
              <w:t>5,22</w:t>
            </w:r>
          </w:p>
        </w:tc>
        <w:tc>
          <w:tcPr>
            <w:tcW w:w="240" w:type="pct"/>
            <w:tcBorders>
              <w:top w:val="nil"/>
              <w:left w:val="nil"/>
              <w:bottom w:val="single" w:sz="4" w:space="0" w:color="auto"/>
              <w:right w:val="single" w:sz="4" w:space="0" w:color="auto"/>
            </w:tcBorders>
            <w:shd w:val="clear" w:color="auto" w:fill="auto"/>
            <w:vAlign w:val="center"/>
            <w:hideMark/>
          </w:tcPr>
          <w:p w14:paraId="17D5682C" w14:textId="77777777" w:rsidR="00F005B0" w:rsidRPr="00F005B0" w:rsidRDefault="00F005B0" w:rsidP="00F005B0">
            <w:pPr>
              <w:jc w:val="right"/>
              <w:rPr>
                <w:color w:val="000000"/>
              </w:rPr>
            </w:pPr>
            <w:r w:rsidRPr="00F005B0">
              <w:rPr>
                <w:color w:val="000000"/>
              </w:rPr>
              <w:t>5,39</w:t>
            </w:r>
          </w:p>
        </w:tc>
        <w:tc>
          <w:tcPr>
            <w:tcW w:w="240" w:type="pct"/>
            <w:tcBorders>
              <w:top w:val="nil"/>
              <w:left w:val="nil"/>
              <w:bottom w:val="single" w:sz="4" w:space="0" w:color="auto"/>
              <w:right w:val="single" w:sz="4" w:space="0" w:color="auto"/>
            </w:tcBorders>
            <w:shd w:val="clear" w:color="auto" w:fill="auto"/>
            <w:vAlign w:val="center"/>
            <w:hideMark/>
          </w:tcPr>
          <w:p w14:paraId="710A17A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B3A604C"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98D1C8C"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58D1801"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0DE9CA2"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72BA42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04559F0"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F98359C"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D4D9150"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3CC9CA1"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BA19BFC"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1EA0809"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A4313EA" w14:textId="77777777" w:rsidR="00F005B0" w:rsidRPr="00F005B0" w:rsidRDefault="00F005B0" w:rsidP="00F005B0">
            <w:pPr>
              <w:jc w:val="right"/>
              <w:rPr>
                <w:color w:val="000000"/>
              </w:rPr>
            </w:pPr>
            <w:r w:rsidRPr="00F005B0">
              <w:rPr>
                <w:color w:val="000000"/>
              </w:rPr>
              <w:t>56,74</w:t>
            </w:r>
          </w:p>
        </w:tc>
      </w:tr>
      <w:tr w:rsidR="00F005B0" w:rsidRPr="00F005B0" w14:paraId="58B10E9A"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4B04CC81" w14:textId="77777777" w:rsidR="00F005B0" w:rsidRPr="00F005B0" w:rsidRDefault="00F005B0" w:rsidP="00F005B0">
            <w:pPr>
              <w:rPr>
                <w:color w:val="000000"/>
              </w:rPr>
            </w:pPr>
            <w:r w:rsidRPr="00F005B0">
              <w:rPr>
                <w:color w:val="000000"/>
              </w:rPr>
              <w:t>реконструкция котельных для выработки электроэнергии в комбинированном цикле на базе существующих и перспективных тепловых нагрузок</w:t>
            </w:r>
          </w:p>
        </w:tc>
        <w:tc>
          <w:tcPr>
            <w:tcW w:w="232" w:type="pct"/>
            <w:tcBorders>
              <w:top w:val="nil"/>
              <w:left w:val="nil"/>
              <w:bottom w:val="single" w:sz="4" w:space="0" w:color="auto"/>
              <w:right w:val="single" w:sz="4" w:space="0" w:color="auto"/>
            </w:tcBorders>
            <w:shd w:val="clear" w:color="auto" w:fill="auto"/>
            <w:vAlign w:val="center"/>
            <w:hideMark/>
          </w:tcPr>
          <w:p w14:paraId="12264F80" w14:textId="77777777" w:rsidR="00F005B0" w:rsidRPr="00F005B0" w:rsidRDefault="00F005B0" w:rsidP="00F005B0">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62C4A4C9"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CF29135"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0B95E1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25B8F45"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D9407BB"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2F97D95"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8537F25"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64162E5"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57BA45D"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35D4DF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D84CFD3"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B25BC5A"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1B7955A"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AE94A34"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2D082A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4324C97" w14:textId="77777777" w:rsidR="00F005B0" w:rsidRPr="00F005B0" w:rsidRDefault="00F005B0" w:rsidP="00F005B0">
            <w:pPr>
              <w:jc w:val="right"/>
              <w:rPr>
                <w:color w:val="000000"/>
              </w:rPr>
            </w:pPr>
            <w:r w:rsidRPr="00F005B0">
              <w:rPr>
                <w:color w:val="000000"/>
              </w:rPr>
              <w:t>0,00</w:t>
            </w:r>
          </w:p>
        </w:tc>
      </w:tr>
      <w:tr w:rsidR="00F005B0" w:rsidRPr="00F005B0" w14:paraId="5A744552"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1B8A0A4E" w14:textId="77777777" w:rsidR="00F005B0" w:rsidRPr="00F005B0" w:rsidRDefault="00F005B0" w:rsidP="00F005B0">
            <w:pPr>
              <w:rPr>
                <w:color w:val="000000"/>
              </w:rPr>
            </w:pPr>
            <w:r w:rsidRPr="00F005B0">
              <w:rPr>
                <w:color w:val="000000"/>
              </w:rPr>
              <w:lastRenderedPageBreak/>
              <w:t>реконструкция котельных с увеличением зоны их действия путем включения в нее зон действия существующих источников тепловой энергии</w:t>
            </w:r>
          </w:p>
        </w:tc>
        <w:tc>
          <w:tcPr>
            <w:tcW w:w="232" w:type="pct"/>
            <w:tcBorders>
              <w:top w:val="nil"/>
              <w:left w:val="nil"/>
              <w:bottom w:val="single" w:sz="4" w:space="0" w:color="auto"/>
              <w:right w:val="single" w:sz="4" w:space="0" w:color="auto"/>
            </w:tcBorders>
            <w:shd w:val="clear" w:color="auto" w:fill="auto"/>
            <w:vAlign w:val="center"/>
            <w:hideMark/>
          </w:tcPr>
          <w:p w14:paraId="19BA1C71" w14:textId="77777777" w:rsidR="00F005B0" w:rsidRPr="00F005B0" w:rsidRDefault="00F005B0" w:rsidP="00F005B0">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13E1E72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C6E982A"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9D075E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D47CEF2"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6DB044F"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B414834" w14:textId="77777777" w:rsidR="00F005B0" w:rsidRPr="00F005B0" w:rsidRDefault="00F005B0" w:rsidP="00F005B0">
            <w:pPr>
              <w:jc w:val="right"/>
              <w:rPr>
                <w:color w:val="000000"/>
              </w:rPr>
            </w:pPr>
            <w:r w:rsidRPr="00F005B0">
              <w:rPr>
                <w:color w:val="000000"/>
              </w:rPr>
              <w:t>11,20</w:t>
            </w:r>
          </w:p>
        </w:tc>
        <w:tc>
          <w:tcPr>
            <w:tcW w:w="240" w:type="pct"/>
            <w:tcBorders>
              <w:top w:val="nil"/>
              <w:left w:val="nil"/>
              <w:bottom w:val="single" w:sz="4" w:space="0" w:color="auto"/>
              <w:right w:val="single" w:sz="4" w:space="0" w:color="auto"/>
            </w:tcBorders>
            <w:shd w:val="clear" w:color="auto" w:fill="auto"/>
            <w:vAlign w:val="center"/>
            <w:hideMark/>
          </w:tcPr>
          <w:p w14:paraId="227BD653"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3D9E30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8E84CB4"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2D36D34"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4115F98"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98D462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BC90A48"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A9C23E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31A3428"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F4F90D6" w14:textId="77777777" w:rsidR="00F005B0" w:rsidRPr="00F005B0" w:rsidRDefault="00F005B0" w:rsidP="00F005B0">
            <w:pPr>
              <w:jc w:val="right"/>
              <w:rPr>
                <w:color w:val="000000"/>
              </w:rPr>
            </w:pPr>
            <w:r w:rsidRPr="00F005B0">
              <w:rPr>
                <w:color w:val="000000"/>
              </w:rPr>
              <w:t>11,20</w:t>
            </w:r>
          </w:p>
        </w:tc>
      </w:tr>
      <w:tr w:rsidR="00F005B0" w:rsidRPr="00F005B0" w14:paraId="7E6E9CE8"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39944410" w14:textId="77777777" w:rsidR="00F005B0" w:rsidRPr="00F005B0" w:rsidRDefault="00F005B0" w:rsidP="00F005B0">
            <w:pPr>
              <w:rPr>
                <w:color w:val="000000"/>
              </w:rPr>
            </w:pPr>
            <w:r w:rsidRPr="00F005B0">
              <w:rPr>
                <w:color w:val="000000"/>
              </w:rPr>
              <w:t>перевод в пиковый режим работы котельных по отношению к источникам тепловой энергии с комбинированной выработкой тепловой и электрической энергии</w:t>
            </w:r>
          </w:p>
        </w:tc>
        <w:tc>
          <w:tcPr>
            <w:tcW w:w="232" w:type="pct"/>
            <w:tcBorders>
              <w:top w:val="nil"/>
              <w:left w:val="nil"/>
              <w:bottom w:val="single" w:sz="4" w:space="0" w:color="auto"/>
              <w:right w:val="single" w:sz="4" w:space="0" w:color="auto"/>
            </w:tcBorders>
            <w:shd w:val="clear" w:color="auto" w:fill="auto"/>
            <w:vAlign w:val="center"/>
            <w:hideMark/>
          </w:tcPr>
          <w:p w14:paraId="0803FB86" w14:textId="77777777" w:rsidR="00F005B0" w:rsidRPr="00F005B0" w:rsidRDefault="00F005B0" w:rsidP="00F005B0">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1BD4F1C3"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34B9484"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58D5B28"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AEEC0C8"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4669BC9"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F7353D9"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6647FE8"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88B931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D97A358"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D62185A"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74CDCB6"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ABBE572"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55E0A2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3B83571"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CE6D72A"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ED9390E" w14:textId="77777777" w:rsidR="00F005B0" w:rsidRPr="00F005B0" w:rsidRDefault="00F005B0" w:rsidP="00F005B0">
            <w:pPr>
              <w:jc w:val="right"/>
              <w:rPr>
                <w:color w:val="000000"/>
              </w:rPr>
            </w:pPr>
            <w:r w:rsidRPr="00F005B0">
              <w:rPr>
                <w:color w:val="000000"/>
              </w:rPr>
              <w:t>0,00</w:t>
            </w:r>
          </w:p>
        </w:tc>
      </w:tr>
      <w:tr w:rsidR="00F005B0" w:rsidRPr="00F005B0" w14:paraId="1A356D6D"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748673C7" w14:textId="77777777" w:rsidR="00F005B0" w:rsidRPr="00F005B0" w:rsidRDefault="00F005B0" w:rsidP="00F005B0">
            <w:pPr>
              <w:rPr>
                <w:color w:val="000000"/>
              </w:rPr>
            </w:pPr>
            <w:r w:rsidRPr="00F005B0">
              <w:rPr>
                <w:color w:val="000000"/>
              </w:rPr>
              <w:t>расширение зон действия действующих источников тепловой энергии с комбинированной выработкой тепловой и электрической энергии</w:t>
            </w:r>
          </w:p>
        </w:tc>
        <w:tc>
          <w:tcPr>
            <w:tcW w:w="232" w:type="pct"/>
            <w:tcBorders>
              <w:top w:val="nil"/>
              <w:left w:val="nil"/>
              <w:bottom w:val="single" w:sz="4" w:space="0" w:color="auto"/>
              <w:right w:val="single" w:sz="4" w:space="0" w:color="auto"/>
            </w:tcBorders>
            <w:shd w:val="clear" w:color="auto" w:fill="auto"/>
            <w:vAlign w:val="center"/>
            <w:hideMark/>
          </w:tcPr>
          <w:p w14:paraId="6514911A" w14:textId="77777777" w:rsidR="00F005B0" w:rsidRPr="00F005B0" w:rsidRDefault="00F005B0" w:rsidP="00F005B0">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610F7D5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A4960B5"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C0FC643"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435CF41"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F5CE56C"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9DA6742"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AB80EB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21A589A"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7C5F406"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02F491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114F3EB"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BDE470D"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9589EE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7D4F44F"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FAD6639"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A376548" w14:textId="77777777" w:rsidR="00F005B0" w:rsidRPr="00F005B0" w:rsidRDefault="00F005B0" w:rsidP="00F005B0">
            <w:pPr>
              <w:jc w:val="right"/>
              <w:rPr>
                <w:color w:val="000000"/>
              </w:rPr>
            </w:pPr>
            <w:r w:rsidRPr="00F005B0">
              <w:rPr>
                <w:color w:val="000000"/>
              </w:rPr>
              <w:t>0,00</w:t>
            </w:r>
          </w:p>
        </w:tc>
      </w:tr>
      <w:tr w:rsidR="00455E08" w:rsidRPr="00F005B0" w14:paraId="0467D6C6"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0EB3A227" w14:textId="77777777" w:rsidR="00455E08" w:rsidRPr="00F005B0" w:rsidRDefault="00455E08" w:rsidP="00455E08">
            <w:pPr>
              <w:rPr>
                <w:color w:val="000000"/>
              </w:rPr>
            </w:pPr>
            <w:r w:rsidRPr="00F005B0">
              <w:rPr>
                <w:color w:val="000000"/>
              </w:rPr>
              <w:t>вывод в резерв и (или) вывод из эксплуатации котельных при передаче тепловых нагрузок на другие источники тепловой энергии</w:t>
            </w:r>
          </w:p>
        </w:tc>
        <w:tc>
          <w:tcPr>
            <w:tcW w:w="232" w:type="pct"/>
            <w:tcBorders>
              <w:top w:val="nil"/>
              <w:left w:val="nil"/>
              <w:bottom w:val="single" w:sz="4" w:space="0" w:color="auto"/>
              <w:right w:val="single" w:sz="4" w:space="0" w:color="auto"/>
            </w:tcBorders>
            <w:shd w:val="clear" w:color="auto" w:fill="auto"/>
            <w:vAlign w:val="center"/>
            <w:hideMark/>
          </w:tcPr>
          <w:p w14:paraId="1C606473" w14:textId="77777777" w:rsidR="00455E08" w:rsidRPr="00F005B0" w:rsidRDefault="00455E08" w:rsidP="00455E08">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38FA3EAF" w14:textId="77777777" w:rsidR="00455E08" w:rsidRPr="00F005B0" w:rsidRDefault="00455E08" w:rsidP="00455E08">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3438E2C" w14:textId="77777777" w:rsidR="00455E08" w:rsidRPr="00F005B0" w:rsidRDefault="00455E08" w:rsidP="00455E08">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01B21C95" w14:textId="77777777" w:rsidR="00455E08" w:rsidRPr="00F005B0" w:rsidRDefault="00455E08" w:rsidP="00455E08">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8FF3781" w14:textId="77777777" w:rsidR="00455E08" w:rsidRPr="00F005B0" w:rsidRDefault="00455E08" w:rsidP="00455E08">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2010C42" w14:textId="77777777" w:rsidR="00455E08" w:rsidRPr="00F005B0" w:rsidRDefault="00455E08" w:rsidP="00455E08">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D4019E4" w14:textId="77777777" w:rsidR="00455E08" w:rsidRPr="00F005B0" w:rsidRDefault="00455E08" w:rsidP="00455E08">
            <w:pPr>
              <w:jc w:val="right"/>
              <w:rPr>
                <w:color w:val="000000"/>
              </w:rPr>
            </w:pPr>
            <w:r w:rsidRPr="00F005B0">
              <w:rPr>
                <w:color w:val="000000"/>
              </w:rPr>
              <w:t>34,88</w:t>
            </w:r>
          </w:p>
        </w:tc>
        <w:tc>
          <w:tcPr>
            <w:tcW w:w="240" w:type="pct"/>
            <w:tcBorders>
              <w:top w:val="nil"/>
              <w:left w:val="nil"/>
              <w:bottom w:val="single" w:sz="4" w:space="0" w:color="auto"/>
              <w:right w:val="single" w:sz="4" w:space="0" w:color="auto"/>
            </w:tcBorders>
            <w:shd w:val="clear" w:color="auto" w:fill="auto"/>
            <w:vAlign w:val="center"/>
            <w:hideMark/>
          </w:tcPr>
          <w:p w14:paraId="7F2E1877" w14:textId="77777777" w:rsidR="00455E08" w:rsidRPr="00F005B0" w:rsidRDefault="00455E08" w:rsidP="00455E08">
            <w:pPr>
              <w:jc w:val="right"/>
              <w:rPr>
                <w:color w:val="000000"/>
              </w:rPr>
            </w:pPr>
            <w:r w:rsidRPr="00F005B0">
              <w:rPr>
                <w:color w:val="000000"/>
              </w:rPr>
              <w:t>59,34</w:t>
            </w:r>
          </w:p>
        </w:tc>
        <w:tc>
          <w:tcPr>
            <w:tcW w:w="240" w:type="pct"/>
            <w:tcBorders>
              <w:top w:val="nil"/>
              <w:left w:val="nil"/>
              <w:bottom w:val="single" w:sz="4" w:space="0" w:color="auto"/>
              <w:right w:val="single" w:sz="4" w:space="0" w:color="auto"/>
            </w:tcBorders>
            <w:shd w:val="clear" w:color="auto" w:fill="auto"/>
            <w:vAlign w:val="center"/>
            <w:hideMark/>
          </w:tcPr>
          <w:p w14:paraId="266D88DD" w14:textId="77777777" w:rsidR="00455E08" w:rsidRPr="00F005B0" w:rsidRDefault="00455E08" w:rsidP="00455E08">
            <w:pPr>
              <w:jc w:val="right"/>
              <w:rPr>
                <w:color w:val="000000"/>
              </w:rPr>
            </w:pPr>
            <w:r w:rsidRPr="00F005B0">
              <w:rPr>
                <w:color w:val="000000"/>
              </w:rPr>
              <w:t>60,83</w:t>
            </w:r>
          </w:p>
        </w:tc>
        <w:tc>
          <w:tcPr>
            <w:tcW w:w="240" w:type="pct"/>
            <w:tcBorders>
              <w:top w:val="nil"/>
              <w:left w:val="nil"/>
              <w:bottom w:val="single" w:sz="4" w:space="0" w:color="auto"/>
              <w:right w:val="single" w:sz="4" w:space="0" w:color="auto"/>
            </w:tcBorders>
            <w:shd w:val="clear" w:color="auto" w:fill="auto"/>
            <w:vAlign w:val="center"/>
            <w:hideMark/>
          </w:tcPr>
          <w:p w14:paraId="53285509" w14:textId="30CF0C0B" w:rsidR="00455E08" w:rsidRPr="00F005B0" w:rsidRDefault="00455E08" w:rsidP="00455E08">
            <w:pPr>
              <w:jc w:val="right"/>
              <w:rPr>
                <w:color w:val="000000"/>
              </w:rPr>
            </w:pPr>
            <w:r>
              <w:rPr>
                <w:color w:val="000000"/>
              </w:rPr>
              <w:t>2,37</w:t>
            </w:r>
          </w:p>
        </w:tc>
        <w:tc>
          <w:tcPr>
            <w:tcW w:w="240" w:type="pct"/>
            <w:tcBorders>
              <w:top w:val="nil"/>
              <w:left w:val="nil"/>
              <w:bottom w:val="single" w:sz="4" w:space="0" w:color="auto"/>
              <w:right w:val="single" w:sz="4" w:space="0" w:color="auto"/>
            </w:tcBorders>
            <w:shd w:val="clear" w:color="auto" w:fill="auto"/>
            <w:vAlign w:val="center"/>
            <w:hideMark/>
          </w:tcPr>
          <w:p w14:paraId="4D531070" w14:textId="36F426B8" w:rsidR="00455E08" w:rsidRPr="00F005B0" w:rsidRDefault="00455E08" w:rsidP="00455E08">
            <w:pPr>
              <w:jc w:val="right"/>
              <w:rPr>
                <w:color w:val="000000"/>
              </w:rPr>
            </w:pPr>
            <w:r>
              <w:rPr>
                <w:color w:val="000000"/>
              </w:rPr>
              <w:t>45,91</w:t>
            </w:r>
          </w:p>
        </w:tc>
        <w:tc>
          <w:tcPr>
            <w:tcW w:w="240" w:type="pct"/>
            <w:tcBorders>
              <w:top w:val="nil"/>
              <w:left w:val="nil"/>
              <w:bottom w:val="single" w:sz="4" w:space="0" w:color="auto"/>
              <w:right w:val="single" w:sz="4" w:space="0" w:color="auto"/>
            </w:tcBorders>
            <w:shd w:val="clear" w:color="auto" w:fill="auto"/>
            <w:vAlign w:val="center"/>
            <w:hideMark/>
          </w:tcPr>
          <w:p w14:paraId="06AA6E2F" w14:textId="37C686F2" w:rsidR="00455E08" w:rsidRPr="00F005B0" w:rsidRDefault="00455E08" w:rsidP="00455E08">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5351BE37" w14:textId="1C5E99D0" w:rsidR="00455E08" w:rsidRPr="00F005B0" w:rsidRDefault="00455E08" w:rsidP="00455E08">
            <w:pPr>
              <w:jc w:val="right"/>
              <w:rPr>
                <w:color w:val="000000"/>
              </w:rPr>
            </w:pPr>
            <w:r>
              <w:rPr>
                <w:color w:val="000000"/>
              </w:rPr>
              <w:t>40,05</w:t>
            </w:r>
          </w:p>
        </w:tc>
        <w:tc>
          <w:tcPr>
            <w:tcW w:w="240" w:type="pct"/>
            <w:tcBorders>
              <w:top w:val="nil"/>
              <w:left w:val="nil"/>
              <w:bottom w:val="single" w:sz="4" w:space="0" w:color="auto"/>
              <w:right w:val="single" w:sz="4" w:space="0" w:color="auto"/>
            </w:tcBorders>
            <w:shd w:val="clear" w:color="auto" w:fill="auto"/>
            <w:vAlign w:val="center"/>
            <w:hideMark/>
          </w:tcPr>
          <w:p w14:paraId="01FB2637" w14:textId="444D3309" w:rsidR="00455E08" w:rsidRPr="00F005B0" w:rsidRDefault="00455E08" w:rsidP="00455E08">
            <w:pPr>
              <w:jc w:val="right"/>
              <w:rPr>
                <w:color w:val="000000"/>
              </w:rPr>
            </w:pPr>
            <w:r>
              <w:rPr>
                <w:color w:val="000000"/>
              </w:rPr>
              <w:t>40,85</w:t>
            </w:r>
          </w:p>
        </w:tc>
        <w:tc>
          <w:tcPr>
            <w:tcW w:w="240" w:type="pct"/>
            <w:tcBorders>
              <w:top w:val="nil"/>
              <w:left w:val="nil"/>
              <w:bottom w:val="single" w:sz="4" w:space="0" w:color="auto"/>
              <w:right w:val="single" w:sz="4" w:space="0" w:color="auto"/>
            </w:tcBorders>
            <w:shd w:val="clear" w:color="auto" w:fill="auto"/>
            <w:vAlign w:val="center"/>
            <w:hideMark/>
          </w:tcPr>
          <w:p w14:paraId="1AF5C47B" w14:textId="34523566" w:rsidR="00455E08" w:rsidRPr="00F005B0" w:rsidRDefault="00455E08" w:rsidP="00455E08">
            <w:pPr>
              <w:jc w:val="right"/>
              <w:rPr>
                <w:color w:val="000000"/>
              </w:rPr>
            </w:pPr>
            <w:r>
              <w:rPr>
                <w:color w:val="000000"/>
              </w:rPr>
              <w:t>41,67</w:t>
            </w:r>
          </w:p>
        </w:tc>
        <w:tc>
          <w:tcPr>
            <w:tcW w:w="240" w:type="pct"/>
            <w:tcBorders>
              <w:top w:val="nil"/>
              <w:left w:val="nil"/>
              <w:bottom w:val="single" w:sz="4" w:space="0" w:color="auto"/>
              <w:right w:val="single" w:sz="4" w:space="0" w:color="auto"/>
            </w:tcBorders>
            <w:shd w:val="clear" w:color="auto" w:fill="auto"/>
            <w:vAlign w:val="center"/>
            <w:hideMark/>
          </w:tcPr>
          <w:p w14:paraId="617F5483" w14:textId="73454CAB" w:rsidR="00455E08" w:rsidRPr="00F005B0" w:rsidRDefault="00455E08" w:rsidP="00455E08">
            <w:pPr>
              <w:jc w:val="right"/>
              <w:rPr>
                <w:color w:val="000000"/>
              </w:rPr>
            </w:pPr>
            <w:r>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6CDA0E6A" w14:textId="12940BD5" w:rsidR="00455E08" w:rsidRPr="00F005B0" w:rsidRDefault="00455E08" w:rsidP="00455E08">
            <w:pPr>
              <w:jc w:val="right"/>
              <w:rPr>
                <w:color w:val="000000"/>
              </w:rPr>
            </w:pPr>
            <w:r>
              <w:rPr>
                <w:color w:val="000000"/>
              </w:rPr>
              <w:t>325,89</w:t>
            </w:r>
          </w:p>
        </w:tc>
      </w:tr>
      <w:tr w:rsidR="00F005B0" w:rsidRPr="00F005B0" w14:paraId="7A3A77CE"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1EA70A87" w14:textId="77777777" w:rsidR="00F005B0" w:rsidRPr="00F005B0" w:rsidRDefault="00F005B0" w:rsidP="00F005B0">
            <w:pPr>
              <w:rPr>
                <w:color w:val="000000"/>
              </w:rPr>
            </w:pPr>
            <w:r w:rsidRPr="00F005B0">
              <w:rPr>
                <w:color w:val="000000"/>
              </w:rPr>
              <w:t>реконструкция котельных, в связи с физическим износом оборудования</w:t>
            </w:r>
          </w:p>
        </w:tc>
        <w:tc>
          <w:tcPr>
            <w:tcW w:w="232" w:type="pct"/>
            <w:tcBorders>
              <w:top w:val="nil"/>
              <w:left w:val="nil"/>
              <w:bottom w:val="single" w:sz="4" w:space="0" w:color="auto"/>
              <w:right w:val="single" w:sz="4" w:space="0" w:color="auto"/>
            </w:tcBorders>
            <w:shd w:val="clear" w:color="auto" w:fill="auto"/>
            <w:vAlign w:val="center"/>
            <w:hideMark/>
          </w:tcPr>
          <w:p w14:paraId="094B910C" w14:textId="77777777" w:rsidR="00F005B0" w:rsidRPr="00F005B0" w:rsidRDefault="00F005B0" w:rsidP="00F005B0">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33082F16" w14:textId="77777777" w:rsidR="00F005B0" w:rsidRPr="00F005B0" w:rsidRDefault="00F005B0" w:rsidP="00F005B0">
            <w:pPr>
              <w:jc w:val="right"/>
              <w:rPr>
                <w:color w:val="000000"/>
              </w:rPr>
            </w:pPr>
            <w:r w:rsidRPr="00F005B0">
              <w:rPr>
                <w:color w:val="000000"/>
              </w:rPr>
              <w:t>11,35</w:t>
            </w:r>
          </w:p>
        </w:tc>
        <w:tc>
          <w:tcPr>
            <w:tcW w:w="240" w:type="pct"/>
            <w:tcBorders>
              <w:top w:val="nil"/>
              <w:left w:val="nil"/>
              <w:bottom w:val="single" w:sz="4" w:space="0" w:color="auto"/>
              <w:right w:val="single" w:sz="4" w:space="0" w:color="auto"/>
            </w:tcBorders>
            <w:shd w:val="clear" w:color="auto" w:fill="auto"/>
            <w:vAlign w:val="center"/>
            <w:hideMark/>
          </w:tcPr>
          <w:p w14:paraId="5C031B88" w14:textId="77777777" w:rsidR="00F005B0" w:rsidRPr="00F005B0" w:rsidRDefault="00F005B0" w:rsidP="00F005B0">
            <w:pPr>
              <w:jc w:val="right"/>
              <w:rPr>
                <w:color w:val="000000"/>
              </w:rPr>
            </w:pPr>
            <w:r w:rsidRPr="00F005B0">
              <w:rPr>
                <w:color w:val="000000"/>
              </w:rPr>
              <w:t>17,00</w:t>
            </w:r>
          </w:p>
        </w:tc>
        <w:tc>
          <w:tcPr>
            <w:tcW w:w="240" w:type="pct"/>
            <w:tcBorders>
              <w:top w:val="nil"/>
              <w:left w:val="nil"/>
              <w:bottom w:val="single" w:sz="4" w:space="0" w:color="auto"/>
              <w:right w:val="single" w:sz="4" w:space="0" w:color="auto"/>
            </w:tcBorders>
            <w:shd w:val="clear" w:color="auto" w:fill="auto"/>
            <w:vAlign w:val="center"/>
            <w:hideMark/>
          </w:tcPr>
          <w:p w14:paraId="7E44279D" w14:textId="77777777" w:rsidR="00F005B0" w:rsidRPr="00F005B0" w:rsidRDefault="00F005B0" w:rsidP="00F005B0">
            <w:pPr>
              <w:jc w:val="right"/>
              <w:rPr>
                <w:color w:val="000000"/>
              </w:rPr>
            </w:pPr>
            <w:r w:rsidRPr="00F005B0">
              <w:rPr>
                <w:color w:val="000000"/>
              </w:rPr>
              <w:t>11,74</w:t>
            </w:r>
          </w:p>
        </w:tc>
        <w:tc>
          <w:tcPr>
            <w:tcW w:w="240" w:type="pct"/>
            <w:tcBorders>
              <w:top w:val="nil"/>
              <w:left w:val="nil"/>
              <w:bottom w:val="single" w:sz="4" w:space="0" w:color="auto"/>
              <w:right w:val="single" w:sz="4" w:space="0" w:color="auto"/>
            </w:tcBorders>
            <w:shd w:val="clear" w:color="auto" w:fill="auto"/>
            <w:vAlign w:val="center"/>
            <w:hideMark/>
          </w:tcPr>
          <w:p w14:paraId="17B0B1DE" w14:textId="77777777" w:rsidR="00F005B0" w:rsidRPr="00F005B0" w:rsidRDefault="00F005B0" w:rsidP="00F005B0">
            <w:pPr>
              <w:jc w:val="right"/>
              <w:rPr>
                <w:color w:val="000000"/>
              </w:rPr>
            </w:pPr>
            <w:r w:rsidRPr="00F005B0">
              <w:rPr>
                <w:color w:val="000000"/>
              </w:rPr>
              <w:t>6,51</w:t>
            </w:r>
          </w:p>
        </w:tc>
        <w:tc>
          <w:tcPr>
            <w:tcW w:w="240" w:type="pct"/>
            <w:tcBorders>
              <w:top w:val="nil"/>
              <w:left w:val="nil"/>
              <w:bottom w:val="single" w:sz="4" w:space="0" w:color="auto"/>
              <w:right w:val="single" w:sz="4" w:space="0" w:color="auto"/>
            </w:tcBorders>
            <w:shd w:val="clear" w:color="auto" w:fill="auto"/>
            <w:vAlign w:val="center"/>
            <w:hideMark/>
          </w:tcPr>
          <w:p w14:paraId="70A440A0" w14:textId="77777777" w:rsidR="00F005B0" w:rsidRPr="00F005B0" w:rsidRDefault="00F005B0" w:rsidP="00F005B0">
            <w:pPr>
              <w:jc w:val="right"/>
              <w:rPr>
                <w:color w:val="000000"/>
              </w:rPr>
            </w:pPr>
            <w:r w:rsidRPr="00F005B0">
              <w:rPr>
                <w:color w:val="000000"/>
              </w:rPr>
              <w:t>0,79</w:t>
            </w:r>
          </w:p>
        </w:tc>
        <w:tc>
          <w:tcPr>
            <w:tcW w:w="240" w:type="pct"/>
            <w:tcBorders>
              <w:top w:val="nil"/>
              <w:left w:val="nil"/>
              <w:bottom w:val="single" w:sz="4" w:space="0" w:color="auto"/>
              <w:right w:val="single" w:sz="4" w:space="0" w:color="auto"/>
            </w:tcBorders>
            <w:shd w:val="clear" w:color="auto" w:fill="auto"/>
            <w:vAlign w:val="center"/>
            <w:hideMark/>
          </w:tcPr>
          <w:p w14:paraId="6850360E" w14:textId="77777777" w:rsidR="00F005B0" w:rsidRPr="00F005B0" w:rsidRDefault="00F005B0" w:rsidP="00F005B0">
            <w:pPr>
              <w:jc w:val="right"/>
              <w:rPr>
                <w:color w:val="000000"/>
              </w:rPr>
            </w:pPr>
            <w:r w:rsidRPr="00F005B0">
              <w:rPr>
                <w:color w:val="000000"/>
              </w:rPr>
              <w:t>1,54</w:t>
            </w:r>
          </w:p>
        </w:tc>
        <w:tc>
          <w:tcPr>
            <w:tcW w:w="240" w:type="pct"/>
            <w:tcBorders>
              <w:top w:val="nil"/>
              <w:left w:val="nil"/>
              <w:bottom w:val="single" w:sz="4" w:space="0" w:color="auto"/>
              <w:right w:val="single" w:sz="4" w:space="0" w:color="auto"/>
            </w:tcBorders>
            <w:shd w:val="clear" w:color="auto" w:fill="auto"/>
            <w:vAlign w:val="center"/>
            <w:hideMark/>
          </w:tcPr>
          <w:p w14:paraId="6836A1B5" w14:textId="77777777" w:rsidR="00F005B0" w:rsidRPr="00F005B0" w:rsidRDefault="00F005B0" w:rsidP="00F005B0">
            <w:pPr>
              <w:jc w:val="right"/>
              <w:rPr>
                <w:color w:val="000000"/>
              </w:rPr>
            </w:pPr>
            <w:r w:rsidRPr="00F005B0">
              <w:rPr>
                <w:color w:val="000000"/>
              </w:rPr>
              <w:t>31,63</w:t>
            </w:r>
          </w:p>
        </w:tc>
        <w:tc>
          <w:tcPr>
            <w:tcW w:w="240" w:type="pct"/>
            <w:tcBorders>
              <w:top w:val="nil"/>
              <w:left w:val="nil"/>
              <w:bottom w:val="single" w:sz="4" w:space="0" w:color="auto"/>
              <w:right w:val="single" w:sz="4" w:space="0" w:color="auto"/>
            </w:tcBorders>
            <w:shd w:val="clear" w:color="auto" w:fill="auto"/>
            <w:vAlign w:val="center"/>
            <w:hideMark/>
          </w:tcPr>
          <w:p w14:paraId="12E688CE" w14:textId="77777777" w:rsidR="00F005B0" w:rsidRPr="00F005B0" w:rsidRDefault="00F005B0" w:rsidP="00F005B0">
            <w:pPr>
              <w:jc w:val="right"/>
              <w:rPr>
                <w:color w:val="000000"/>
              </w:rPr>
            </w:pPr>
            <w:r w:rsidRPr="00F005B0">
              <w:rPr>
                <w:color w:val="000000"/>
              </w:rPr>
              <w:t>31,45</w:t>
            </w:r>
          </w:p>
        </w:tc>
        <w:tc>
          <w:tcPr>
            <w:tcW w:w="240" w:type="pct"/>
            <w:tcBorders>
              <w:top w:val="nil"/>
              <w:left w:val="nil"/>
              <w:bottom w:val="single" w:sz="4" w:space="0" w:color="auto"/>
              <w:right w:val="single" w:sz="4" w:space="0" w:color="auto"/>
            </w:tcBorders>
            <w:shd w:val="clear" w:color="auto" w:fill="auto"/>
            <w:vAlign w:val="center"/>
            <w:hideMark/>
          </w:tcPr>
          <w:p w14:paraId="311AF777" w14:textId="77777777" w:rsidR="00F005B0" w:rsidRPr="00F005B0" w:rsidRDefault="00F005B0" w:rsidP="00F005B0">
            <w:pPr>
              <w:jc w:val="right"/>
              <w:rPr>
                <w:color w:val="000000"/>
              </w:rPr>
            </w:pPr>
            <w:r w:rsidRPr="00F005B0">
              <w:rPr>
                <w:color w:val="000000"/>
              </w:rPr>
              <w:t>12,57</w:t>
            </w:r>
          </w:p>
        </w:tc>
        <w:tc>
          <w:tcPr>
            <w:tcW w:w="240" w:type="pct"/>
            <w:tcBorders>
              <w:top w:val="nil"/>
              <w:left w:val="nil"/>
              <w:bottom w:val="single" w:sz="4" w:space="0" w:color="auto"/>
              <w:right w:val="single" w:sz="4" w:space="0" w:color="auto"/>
            </w:tcBorders>
            <w:shd w:val="clear" w:color="auto" w:fill="auto"/>
            <w:vAlign w:val="center"/>
            <w:hideMark/>
          </w:tcPr>
          <w:p w14:paraId="729465A5" w14:textId="77777777" w:rsidR="00F005B0" w:rsidRPr="00F005B0" w:rsidRDefault="00F005B0" w:rsidP="00F005B0">
            <w:pPr>
              <w:jc w:val="right"/>
              <w:rPr>
                <w:color w:val="000000"/>
              </w:rPr>
            </w:pPr>
            <w:r w:rsidRPr="00F005B0">
              <w:rPr>
                <w:color w:val="000000"/>
              </w:rPr>
              <w:t>2,17</w:t>
            </w:r>
          </w:p>
        </w:tc>
        <w:tc>
          <w:tcPr>
            <w:tcW w:w="240" w:type="pct"/>
            <w:tcBorders>
              <w:top w:val="nil"/>
              <w:left w:val="nil"/>
              <w:bottom w:val="single" w:sz="4" w:space="0" w:color="auto"/>
              <w:right w:val="single" w:sz="4" w:space="0" w:color="auto"/>
            </w:tcBorders>
            <w:shd w:val="clear" w:color="auto" w:fill="auto"/>
            <w:vAlign w:val="center"/>
            <w:hideMark/>
          </w:tcPr>
          <w:p w14:paraId="420C6DD7" w14:textId="77777777" w:rsidR="00F005B0" w:rsidRPr="00F005B0" w:rsidRDefault="00F005B0" w:rsidP="00F005B0">
            <w:pPr>
              <w:jc w:val="right"/>
              <w:rPr>
                <w:color w:val="000000"/>
              </w:rPr>
            </w:pPr>
            <w:r w:rsidRPr="00F005B0">
              <w:rPr>
                <w:color w:val="000000"/>
              </w:rPr>
              <w:t>44,27</w:t>
            </w:r>
          </w:p>
        </w:tc>
        <w:tc>
          <w:tcPr>
            <w:tcW w:w="240" w:type="pct"/>
            <w:tcBorders>
              <w:top w:val="nil"/>
              <w:left w:val="nil"/>
              <w:bottom w:val="single" w:sz="4" w:space="0" w:color="auto"/>
              <w:right w:val="single" w:sz="4" w:space="0" w:color="auto"/>
            </w:tcBorders>
            <w:shd w:val="clear" w:color="auto" w:fill="auto"/>
            <w:vAlign w:val="center"/>
            <w:hideMark/>
          </w:tcPr>
          <w:p w14:paraId="71DEB788" w14:textId="77777777" w:rsidR="00F005B0" w:rsidRPr="00F005B0" w:rsidRDefault="00F005B0" w:rsidP="00F005B0">
            <w:pPr>
              <w:jc w:val="right"/>
              <w:rPr>
                <w:color w:val="000000"/>
              </w:rPr>
            </w:pPr>
            <w:r w:rsidRPr="00F005B0">
              <w:rPr>
                <w:color w:val="000000"/>
              </w:rPr>
              <w:t>47,02</w:t>
            </w:r>
          </w:p>
        </w:tc>
        <w:tc>
          <w:tcPr>
            <w:tcW w:w="240" w:type="pct"/>
            <w:tcBorders>
              <w:top w:val="nil"/>
              <w:left w:val="nil"/>
              <w:bottom w:val="single" w:sz="4" w:space="0" w:color="auto"/>
              <w:right w:val="single" w:sz="4" w:space="0" w:color="auto"/>
            </w:tcBorders>
            <w:shd w:val="clear" w:color="auto" w:fill="auto"/>
            <w:vAlign w:val="center"/>
            <w:hideMark/>
          </w:tcPr>
          <w:p w14:paraId="0833C1DD" w14:textId="77777777" w:rsidR="00F005B0" w:rsidRPr="00F005B0" w:rsidRDefault="00F005B0" w:rsidP="00F005B0">
            <w:pPr>
              <w:jc w:val="right"/>
              <w:rPr>
                <w:color w:val="000000"/>
              </w:rPr>
            </w:pPr>
            <w:r w:rsidRPr="00F005B0">
              <w:rPr>
                <w:color w:val="000000"/>
              </w:rPr>
              <w:t>50,67</w:t>
            </w:r>
          </w:p>
        </w:tc>
        <w:tc>
          <w:tcPr>
            <w:tcW w:w="240" w:type="pct"/>
            <w:tcBorders>
              <w:top w:val="nil"/>
              <w:left w:val="nil"/>
              <w:bottom w:val="single" w:sz="4" w:space="0" w:color="auto"/>
              <w:right w:val="single" w:sz="4" w:space="0" w:color="auto"/>
            </w:tcBorders>
            <w:shd w:val="clear" w:color="auto" w:fill="auto"/>
            <w:vAlign w:val="center"/>
            <w:hideMark/>
          </w:tcPr>
          <w:p w14:paraId="44A0ECAA" w14:textId="77777777" w:rsidR="00F005B0" w:rsidRPr="00F005B0" w:rsidRDefault="00F005B0" w:rsidP="00F005B0">
            <w:pPr>
              <w:jc w:val="right"/>
              <w:rPr>
                <w:color w:val="000000"/>
              </w:rPr>
            </w:pPr>
            <w:r w:rsidRPr="00F005B0">
              <w:rPr>
                <w:color w:val="000000"/>
              </w:rPr>
              <w:t>31,07</w:t>
            </w:r>
          </w:p>
        </w:tc>
        <w:tc>
          <w:tcPr>
            <w:tcW w:w="240" w:type="pct"/>
            <w:tcBorders>
              <w:top w:val="nil"/>
              <w:left w:val="nil"/>
              <w:bottom w:val="single" w:sz="4" w:space="0" w:color="auto"/>
              <w:right w:val="single" w:sz="4" w:space="0" w:color="auto"/>
            </w:tcBorders>
            <w:shd w:val="clear" w:color="auto" w:fill="auto"/>
            <w:vAlign w:val="center"/>
            <w:hideMark/>
          </w:tcPr>
          <w:p w14:paraId="6CA40421" w14:textId="77777777" w:rsidR="00F005B0" w:rsidRPr="00F005B0" w:rsidRDefault="00F005B0" w:rsidP="00F005B0">
            <w:pPr>
              <w:jc w:val="right"/>
              <w:rPr>
                <w:color w:val="000000"/>
              </w:rPr>
            </w:pPr>
            <w:r w:rsidRPr="00F005B0">
              <w:rPr>
                <w:color w:val="000000"/>
              </w:rPr>
              <w:t>39,65</w:t>
            </w:r>
          </w:p>
        </w:tc>
        <w:tc>
          <w:tcPr>
            <w:tcW w:w="240" w:type="pct"/>
            <w:tcBorders>
              <w:top w:val="nil"/>
              <w:left w:val="nil"/>
              <w:bottom w:val="single" w:sz="4" w:space="0" w:color="auto"/>
              <w:right w:val="single" w:sz="4" w:space="0" w:color="auto"/>
            </w:tcBorders>
            <w:shd w:val="clear" w:color="auto" w:fill="auto"/>
            <w:vAlign w:val="center"/>
            <w:hideMark/>
          </w:tcPr>
          <w:p w14:paraId="6B3F660A" w14:textId="77777777" w:rsidR="00F005B0" w:rsidRPr="00F005B0" w:rsidRDefault="00F005B0" w:rsidP="00F005B0">
            <w:pPr>
              <w:jc w:val="right"/>
              <w:rPr>
                <w:color w:val="000000"/>
              </w:rPr>
            </w:pPr>
            <w:r w:rsidRPr="00F005B0">
              <w:rPr>
                <w:color w:val="000000"/>
              </w:rPr>
              <w:t>339,41</w:t>
            </w:r>
          </w:p>
        </w:tc>
      </w:tr>
      <w:tr w:rsidR="00F005B0" w:rsidRPr="00F005B0" w14:paraId="76C76091" w14:textId="77777777" w:rsidTr="0063375F">
        <w:trPr>
          <w:trHeight w:val="20"/>
        </w:trPr>
        <w:tc>
          <w:tcPr>
            <w:tcW w:w="926" w:type="pct"/>
            <w:tcBorders>
              <w:top w:val="nil"/>
              <w:left w:val="single" w:sz="4" w:space="0" w:color="auto"/>
              <w:bottom w:val="single" w:sz="4" w:space="0" w:color="auto"/>
              <w:right w:val="single" w:sz="4" w:space="0" w:color="auto"/>
            </w:tcBorders>
            <w:shd w:val="clear" w:color="auto" w:fill="auto"/>
            <w:vAlign w:val="center"/>
            <w:hideMark/>
          </w:tcPr>
          <w:p w14:paraId="30130283" w14:textId="77777777" w:rsidR="00F005B0" w:rsidRPr="00F005B0" w:rsidRDefault="00F005B0" w:rsidP="00F005B0">
            <w:pPr>
              <w:rPr>
                <w:color w:val="000000"/>
              </w:rPr>
            </w:pPr>
            <w:r w:rsidRPr="00F005B0">
              <w:rPr>
                <w:color w:val="000000"/>
              </w:rPr>
              <w:t>реконструкция котельных для повышения эффективности производства, передачи и потребления тепловой энергии</w:t>
            </w:r>
          </w:p>
        </w:tc>
        <w:tc>
          <w:tcPr>
            <w:tcW w:w="232" w:type="pct"/>
            <w:tcBorders>
              <w:top w:val="nil"/>
              <w:left w:val="nil"/>
              <w:bottom w:val="single" w:sz="4" w:space="0" w:color="auto"/>
              <w:right w:val="single" w:sz="4" w:space="0" w:color="auto"/>
            </w:tcBorders>
            <w:shd w:val="clear" w:color="auto" w:fill="auto"/>
            <w:vAlign w:val="center"/>
            <w:hideMark/>
          </w:tcPr>
          <w:p w14:paraId="64542BFC" w14:textId="77777777" w:rsidR="00F005B0" w:rsidRPr="00F005B0" w:rsidRDefault="00F005B0" w:rsidP="00F005B0">
            <w:pPr>
              <w:jc w:val="center"/>
              <w:rPr>
                <w:color w:val="000000"/>
              </w:rPr>
            </w:pPr>
            <w:r w:rsidRPr="00F005B0">
              <w:rPr>
                <w:color w:val="000000"/>
              </w:rPr>
              <w:t>млн. руб.</w:t>
            </w:r>
          </w:p>
        </w:tc>
        <w:tc>
          <w:tcPr>
            <w:tcW w:w="240" w:type="pct"/>
            <w:tcBorders>
              <w:top w:val="nil"/>
              <w:left w:val="nil"/>
              <w:bottom w:val="single" w:sz="4" w:space="0" w:color="auto"/>
              <w:right w:val="single" w:sz="4" w:space="0" w:color="auto"/>
            </w:tcBorders>
            <w:shd w:val="clear" w:color="auto" w:fill="auto"/>
            <w:vAlign w:val="center"/>
            <w:hideMark/>
          </w:tcPr>
          <w:p w14:paraId="0C285EEE" w14:textId="77777777" w:rsidR="00F005B0" w:rsidRPr="00F005B0" w:rsidRDefault="00F005B0" w:rsidP="00F005B0">
            <w:pPr>
              <w:jc w:val="right"/>
              <w:rPr>
                <w:color w:val="000000"/>
              </w:rPr>
            </w:pPr>
            <w:r w:rsidRPr="00F005B0">
              <w:rPr>
                <w:color w:val="000000"/>
              </w:rPr>
              <w:t>11,78</w:t>
            </w:r>
          </w:p>
        </w:tc>
        <w:tc>
          <w:tcPr>
            <w:tcW w:w="240" w:type="pct"/>
            <w:tcBorders>
              <w:top w:val="nil"/>
              <w:left w:val="nil"/>
              <w:bottom w:val="single" w:sz="4" w:space="0" w:color="auto"/>
              <w:right w:val="single" w:sz="4" w:space="0" w:color="auto"/>
            </w:tcBorders>
            <w:shd w:val="clear" w:color="auto" w:fill="auto"/>
            <w:vAlign w:val="center"/>
            <w:hideMark/>
          </w:tcPr>
          <w:p w14:paraId="03CE9805" w14:textId="77777777" w:rsidR="00F005B0" w:rsidRPr="00F005B0" w:rsidRDefault="00F005B0" w:rsidP="00F005B0">
            <w:pPr>
              <w:jc w:val="right"/>
              <w:rPr>
                <w:color w:val="000000"/>
              </w:rPr>
            </w:pPr>
            <w:r w:rsidRPr="00F005B0">
              <w:rPr>
                <w:color w:val="000000"/>
              </w:rPr>
              <w:t>18,52</w:t>
            </w:r>
          </w:p>
        </w:tc>
        <w:tc>
          <w:tcPr>
            <w:tcW w:w="240" w:type="pct"/>
            <w:tcBorders>
              <w:top w:val="nil"/>
              <w:left w:val="nil"/>
              <w:bottom w:val="single" w:sz="4" w:space="0" w:color="auto"/>
              <w:right w:val="single" w:sz="4" w:space="0" w:color="auto"/>
            </w:tcBorders>
            <w:shd w:val="clear" w:color="auto" w:fill="auto"/>
            <w:vAlign w:val="center"/>
            <w:hideMark/>
          </w:tcPr>
          <w:p w14:paraId="27AABD34" w14:textId="77777777" w:rsidR="00F005B0" w:rsidRPr="00F005B0" w:rsidRDefault="00F005B0" w:rsidP="00F005B0">
            <w:pPr>
              <w:jc w:val="right"/>
              <w:rPr>
                <w:color w:val="000000"/>
              </w:rPr>
            </w:pPr>
            <w:r w:rsidRPr="00F005B0">
              <w:rPr>
                <w:color w:val="000000"/>
              </w:rPr>
              <w:t>25,70</w:t>
            </w:r>
          </w:p>
        </w:tc>
        <w:tc>
          <w:tcPr>
            <w:tcW w:w="240" w:type="pct"/>
            <w:tcBorders>
              <w:top w:val="nil"/>
              <w:left w:val="nil"/>
              <w:bottom w:val="single" w:sz="4" w:space="0" w:color="auto"/>
              <w:right w:val="single" w:sz="4" w:space="0" w:color="auto"/>
            </w:tcBorders>
            <w:shd w:val="clear" w:color="auto" w:fill="auto"/>
            <w:vAlign w:val="center"/>
            <w:hideMark/>
          </w:tcPr>
          <w:p w14:paraId="5C292F02" w14:textId="77777777" w:rsidR="00F005B0" w:rsidRPr="00F005B0" w:rsidRDefault="00F005B0" w:rsidP="00F005B0">
            <w:pPr>
              <w:jc w:val="right"/>
              <w:rPr>
                <w:color w:val="000000"/>
              </w:rPr>
            </w:pPr>
            <w:r w:rsidRPr="00F005B0">
              <w:rPr>
                <w:color w:val="000000"/>
              </w:rPr>
              <w:t>32,43</w:t>
            </w:r>
          </w:p>
        </w:tc>
        <w:tc>
          <w:tcPr>
            <w:tcW w:w="240" w:type="pct"/>
            <w:tcBorders>
              <w:top w:val="nil"/>
              <w:left w:val="nil"/>
              <w:bottom w:val="single" w:sz="4" w:space="0" w:color="auto"/>
              <w:right w:val="single" w:sz="4" w:space="0" w:color="auto"/>
            </w:tcBorders>
            <w:shd w:val="clear" w:color="auto" w:fill="auto"/>
            <w:vAlign w:val="center"/>
            <w:hideMark/>
          </w:tcPr>
          <w:p w14:paraId="32FD45A1" w14:textId="77777777" w:rsidR="00F005B0" w:rsidRPr="00F005B0" w:rsidRDefault="00F005B0" w:rsidP="00F005B0">
            <w:pPr>
              <w:jc w:val="right"/>
              <w:rPr>
                <w:color w:val="000000"/>
              </w:rPr>
            </w:pPr>
            <w:r w:rsidRPr="00F005B0">
              <w:rPr>
                <w:color w:val="000000"/>
              </w:rPr>
              <w:t>38,70</w:t>
            </w:r>
          </w:p>
        </w:tc>
        <w:tc>
          <w:tcPr>
            <w:tcW w:w="240" w:type="pct"/>
            <w:tcBorders>
              <w:top w:val="nil"/>
              <w:left w:val="nil"/>
              <w:bottom w:val="single" w:sz="4" w:space="0" w:color="auto"/>
              <w:right w:val="single" w:sz="4" w:space="0" w:color="auto"/>
            </w:tcBorders>
            <w:shd w:val="clear" w:color="auto" w:fill="auto"/>
            <w:vAlign w:val="center"/>
            <w:hideMark/>
          </w:tcPr>
          <w:p w14:paraId="39650C8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49E651E"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7B9A1413" w14:textId="77777777" w:rsidR="00F005B0" w:rsidRPr="00F005B0" w:rsidRDefault="00F005B0" w:rsidP="00F005B0">
            <w:pPr>
              <w:jc w:val="right"/>
              <w:rPr>
                <w:color w:val="000000"/>
              </w:rPr>
            </w:pPr>
            <w:r w:rsidRPr="00F005B0">
              <w:rPr>
                <w:color w:val="000000"/>
              </w:rPr>
              <w:t>2,66</w:t>
            </w:r>
          </w:p>
        </w:tc>
        <w:tc>
          <w:tcPr>
            <w:tcW w:w="240" w:type="pct"/>
            <w:tcBorders>
              <w:top w:val="nil"/>
              <w:left w:val="nil"/>
              <w:bottom w:val="single" w:sz="4" w:space="0" w:color="auto"/>
              <w:right w:val="single" w:sz="4" w:space="0" w:color="auto"/>
            </w:tcBorders>
            <w:shd w:val="clear" w:color="auto" w:fill="auto"/>
            <w:vAlign w:val="center"/>
            <w:hideMark/>
          </w:tcPr>
          <w:p w14:paraId="6101178F" w14:textId="77777777" w:rsidR="00F005B0" w:rsidRPr="00F005B0" w:rsidRDefault="00F005B0" w:rsidP="00F005B0">
            <w:pPr>
              <w:jc w:val="right"/>
              <w:rPr>
                <w:color w:val="000000"/>
              </w:rPr>
            </w:pPr>
            <w:r w:rsidRPr="00F005B0">
              <w:rPr>
                <w:color w:val="000000"/>
              </w:rPr>
              <w:t>53,61</w:t>
            </w:r>
          </w:p>
        </w:tc>
        <w:tc>
          <w:tcPr>
            <w:tcW w:w="240" w:type="pct"/>
            <w:tcBorders>
              <w:top w:val="nil"/>
              <w:left w:val="nil"/>
              <w:bottom w:val="single" w:sz="4" w:space="0" w:color="auto"/>
              <w:right w:val="single" w:sz="4" w:space="0" w:color="auto"/>
            </w:tcBorders>
            <w:shd w:val="clear" w:color="auto" w:fill="auto"/>
            <w:vAlign w:val="center"/>
            <w:hideMark/>
          </w:tcPr>
          <w:p w14:paraId="01F1B021" w14:textId="77777777" w:rsidR="00F005B0" w:rsidRPr="00F005B0" w:rsidRDefault="00F005B0" w:rsidP="00F005B0">
            <w:pPr>
              <w:jc w:val="right"/>
              <w:rPr>
                <w:color w:val="000000"/>
              </w:rPr>
            </w:pPr>
            <w:r w:rsidRPr="00F005B0">
              <w:rPr>
                <w:color w:val="000000"/>
              </w:rPr>
              <w:t>38,27</w:t>
            </w:r>
          </w:p>
        </w:tc>
        <w:tc>
          <w:tcPr>
            <w:tcW w:w="240" w:type="pct"/>
            <w:tcBorders>
              <w:top w:val="nil"/>
              <w:left w:val="nil"/>
              <w:bottom w:val="single" w:sz="4" w:space="0" w:color="auto"/>
              <w:right w:val="single" w:sz="4" w:space="0" w:color="auto"/>
            </w:tcBorders>
            <w:shd w:val="clear" w:color="auto" w:fill="auto"/>
            <w:vAlign w:val="center"/>
            <w:hideMark/>
          </w:tcPr>
          <w:p w14:paraId="2FFE9A09" w14:textId="77777777" w:rsidR="00F005B0" w:rsidRPr="00F005B0" w:rsidRDefault="00F005B0" w:rsidP="00F005B0">
            <w:pPr>
              <w:jc w:val="right"/>
              <w:rPr>
                <w:color w:val="000000"/>
              </w:rPr>
            </w:pPr>
            <w:r w:rsidRPr="00F005B0">
              <w:rPr>
                <w:color w:val="000000"/>
              </w:rPr>
              <w:t>18,43</w:t>
            </w:r>
          </w:p>
        </w:tc>
        <w:tc>
          <w:tcPr>
            <w:tcW w:w="240" w:type="pct"/>
            <w:tcBorders>
              <w:top w:val="nil"/>
              <w:left w:val="nil"/>
              <w:bottom w:val="single" w:sz="4" w:space="0" w:color="auto"/>
              <w:right w:val="single" w:sz="4" w:space="0" w:color="auto"/>
            </w:tcBorders>
            <w:shd w:val="clear" w:color="auto" w:fill="auto"/>
            <w:vAlign w:val="center"/>
            <w:hideMark/>
          </w:tcPr>
          <w:p w14:paraId="55682004"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16A114A5"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3CA1B397"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227383CB" w14:textId="77777777" w:rsidR="00F005B0" w:rsidRPr="00F005B0" w:rsidRDefault="00F005B0" w:rsidP="00F005B0">
            <w:pPr>
              <w:jc w:val="right"/>
              <w:rPr>
                <w:color w:val="000000"/>
              </w:rPr>
            </w:pPr>
            <w:r w:rsidRPr="00F005B0">
              <w:rPr>
                <w:color w:val="000000"/>
              </w:rPr>
              <w:t>0,00</w:t>
            </w:r>
          </w:p>
        </w:tc>
        <w:tc>
          <w:tcPr>
            <w:tcW w:w="240" w:type="pct"/>
            <w:tcBorders>
              <w:top w:val="nil"/>
              <w:left w:val="nil"/>
              <w:bottom w:val="single" w:sz="4" w:space="0" w:color="auto"/>
              <w:right w:val="single" w:sz="4" w:space="0" w:color="auto"/>
            </w:tcBorders>
            <w:shd w:val="clear" w:color="auto" w:fill="auto"/>
            <w:vAlign w:val="center"/>
            <w:hideMark/>
          </w:tcPr>
          <w:p w14:paraId="4493D7B7" w14:textId="77777777" w:rsidR="00F005B0" w:rsidRPr="00F005B0" w:rsidRDefault="00F005B0" w:rsidP="00F005B0">
            <w:pPr>
              <w:jc w:val="right"/>
              <w:rPr>
                <w:color w:val="000000"/>
              </w:rPr>
            </w:pPr>
            <w:r w:rsidRPr="00F005B0">
              <w:rPr>
                <w:color w:val="000000"/>
              </w:rPr>
              <w:t>240,10</w:t>
            </w:r>
          </w:p>
        </w:tc>
      </w:tr>
    </w:tbl>
    <w:p w14:paraId="0ED384A0" w14:textId="31B7A541" w:rsidR="00BC1D06" w:rsidRDefault="00BC1D06" w:rsidP="004016DD">
      <w:pPr>
        <w:keepNext/>
        <w:spacing w:before="120" w:after="240"/>
        <w:jc w:val="center"/>
        <w:rPr>
          <w:rFonts w:eastAsia="Calibri"/>
          <w:b/>
          <w:spacing w:val="-12"/>
          <w:sz w:val="24"/>
          <w:szCs w:val="24"/>
          <w:lang w:eastAsia="en-US"/>
        </w:rPr>
      </w:pPr>
    </w:p>
    <w:p w14:paraId="6D4B866D" w14:textId="77777777" w:rsidR="00BC1D06" w:rsidRPr="004016DD" w:rsidRDefault="00BC1D06" w:rsidP="004016DD">
      <w:pPr>
        <w:keepNext/>
        <w:spacing w:before="120" w:after="240"/>
        <w:jc w:val="center"/>
        <w:rPr>
          <w:rFonts w:eastAsia="Calibri"/>
          <w:b/>
          <w:spacing w:val="-12"/>
          <w:sz w:val="24"/>
          <w:szCs w:val="24"/>
          <w:lang w:eastAsia="en-US"/>
        </w:rPr>
      </w:pPr>
    </w:p>
    <w:p w14:paraId="1D5494BF" w14:textId="77777777" w:rsidR="00F9382B" w:rsidRPr="004016DD" w:rsidRDefault="00F9382B" w:rsidP="004016DD">
      <w:pPr>
        <w:spacing w:line="360" w:lineRule="auto"/>
        <w:ind w:firstLine="567"/>
        <w:contextualSpacing/>
        <w:jc w:val="both"/>
        <w:rPr>
          <w:rFonts w:eastAsia="Calibri"/>
          <w:sz w:val="24"/>
          <w:szCs w:val="24"/>
          <w:lang w:eastAsia="en-US"/>
        </w:rPr>
      </w:pPr>
    </w:p>
    <w:p w14:paraId="50DB1450" w14:textId="77777777" w:rsidR="00AC1F06" w:rsidRPr="004016DD" w:rsidRDefault="00AC1F06" w:rsidP="004016DD">
      <w:pPr>
        <w:spacing w:line="360" w:lineRule="auto"/>
        <w:ind w:firstLine="567"/>
        <w:contextualSpacing/>
        <w:jc w:val="both"/>
        <w:rPr>
          <w:rFonts w:eastAsia="Calibri"/>
          <w:sz w:val="24"/>
          <w:szCs w:val="24"/>
          <w:lang w:eastAsia="en-US"/>
        </w:rPr>
      </w:pPr>
    </w:p>
    <w:p w14:paraId="7FA7325A" w14:textId="77777777" w:rsidR="00AC1F06" w:rsidRPr="004016DD" w:rsidRDefault="00AC1F06" w:rsidP="004016DD">
      <w:pPr>
        <w:spacing w:line="360" w:lineRule="auto"/>
        <w:ind w:firstLine="567"/>
        <w:contextualSpacing/>
        <w:jc w:val="both"/>
        <w:rPr>
          <w:rFonts w:eastAsia="Calibri"/>
          <w:sz w:val="24"/>
          <w:szCs w:val="24"/>
          <w:lang w:eastAsia="en-US"/>
        </w:rPr>
        <w:sectPr w:rsidR="00AC1F06" w:rsidRPr="004016DD" w:rsidSect="00F005B0">
          <w:pgSz w:w="23814" w:h="16839" w:orient="landscape" w:code="8"/>
          <w:pgMar w:top="1701" w:right="1134" w:bottom="851" w:left="1134" w:header="709" w:footer="709" w:gutter="0"/>
          <w:cols w:space="708"/>
          <w:docGrid w:linePitch="360"/>
        </w:sectPr>
      </w:pPr>
    </w:p>
    <w:p w14:paraId="4C43991C" w14:textId="795D976D" w:rsidR="00666F89" w:rsidRPr="004016DD" w:rsidRDefault="00160532" w:rsidP="004016DD">
      <w:pPr>
        <w:spacing w:line="360" w:lineRule="auto"/>
        <w:ind w:firstLine="567"/>
        <w:contextualSpacing/>
        <w:jc w:val="both"/>
        <w:rPr>
          <w:rFonts w:eastAsia="Calibri"/>
          <w:sz w:val="24"/>
          <w:szCs w:val="24"/>
          <w:lang w:eastAsia="en-US"/>
        </w:rPr>
      </w:pPr>
      <w:r>
        <w:rPr>
          <w:rFonts w:eastAsia="Calibri"/>
          <w:sz w:val="24"/>
          <w:szCs w:val="24"/>
          <w:lang w:eastAsia="en-US"/>
        </w:rPr>
        <w:lastRenderedPageBreak/>
        <w:t>Стоимость реализации мероприятий в прогнозных ценах (</w:t>
      </w:r>
      <w:r w:rsidR="00666F89" w:rsidRPr="004016DD">
        <w:rPr>
          <w:rFonts w:eastAsia="Calibri"/>
          <w:sz w:val="24"/>
          <w:szCs w:val="24"/>
          <w:lang w:eastAsia="en-US"/>
        </w:rPr>
        <w:t xml:space="preserve">цены соответствующих лет) </w:t>
      </w:r>
      <w:r>
        <w:rPr>
          <w:rFonts w:eastAsia="Calibri"/>
          <w:sz w:val="24"/>
          <w:szCs w:val="24"/>
          <w:lang w:eastAsia="en-US"/>
        </w:rPr>
        <w:t>определена с и</w:t>
      </w:r>
      <w:r w:rsidR="00666F89" w:rsidRPr="004016DD">
        <w:rPr>
          <w:rFonts w:eastAsia="Calibri"/>
          <w:sz w:val="24"/>
          <w:szCs w:val="24"/>
          <w:lang w:eastAsia="en-US"/>
        </w:rPr>
        <w:t>спользованием коэффициентов ежегодной инфляции инвестиций по годам освоения.</w:t>
      </w:r>
    </w:p>
    <w:p w14:paraId="5855AF19" w14:textId="16871CF2" w:rsidR="00666F89" w:rsidRPr="004016DD" w:rsidRDefault="00666F89"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Индексы-дефляторы для приведения капитальных вложений и капитальных ремонтов, предусмотренных схемой теплоснабжения</w:t>
      </w:r>
      <w:r w:rsidR="00160532">
        <w:rPr>
          <w:rFonts w:eastAsia="Calibri"/>
          <w:sz w:val="24"/>
          <w:szCs w:val="24"/>
          <w:lang w:eastAsia="en-US"/>
        </w:rPr>
        <w:t>,</w:t>
      </w:r>
      <w:r w:rsidRPr="004016DD">
        <w:rPr>
          <w:rFonts w:eastAsia="Calibri"/>
          <w:sz w:val="24"/>
          <w:szCs w:val="24"/>
          <w:lang w:eastAsia="en-US"/>
        </w:rPr>
        <w:t xml:space="preserve"> к ценам соответствующих лет (в прогнозные цены) определены на основе следующих документов:</w:t>
      </w:r>
    </w:p>
    <w:p w14:paraId="6A2B2972" w14:textId="3EA4CC4F" w:rsidR="00666F89" w:rsidRPr="004016DD" w:rsidRDefault="002F2E16" w:rsidP="004016DD">
      <w:pPr>
        <w:pStyle w:val="a6"/>
        <w:numPr>
          <w:ilvl w:val="0"/>
          <w:numId w:val="41"/>
        </w:numPr>
      </w:pPr>
      <w:r w:rsidRPr="004016DD">
        <w:t>П</w:t>
      </w:r>
      <w:r w:rsidR="00666F89" w:rsidRPr="004016DD">
        <w:t>рогноз социально-экономического развития РФ на 201</w:t>
      </w:r>
      <w:r w:rsidR="00BD1712">
        <w:t>8</w:t>
      </w:r>
      <w:r w:rsidR="00666F89" w:rsidRPr="004016DD">
        <w:t xml:space="preserve"> год и на плановый период 201</w:t>
      </w:r>
      <w:r w:rsidR="00BD1712">
        <w:t>9</w:t>
      </w:r>
      <w:r w:rsidR="00666F89" w:rsidRPr="004016DD">
        <w:t xml:space="preserve"> и 20</w:t>
      </w:r>
      <w:r w:rsidR="00BD1712">
        <w:t>20</w:t>
      </w:r>
      <w:r w:rsidR="00666F89" w:rsidRPr="004016DD">
        <w:t xml:space="preserve"> годов (опубликован на сайте Минэкономразвития РФ</w:t>
      </w:r>
      <w:r w:rsidR="00BD1712">
        <w:t>, от</w:t>
      </w:r>
      <w:r w:rsidR="00666F89" w:rsidRPr="004016DD">
        <w:t xml:space="preserve"> </w:t>
      </w:r>
      <w:r w:rsidR="00BD1712">
        <w:t>18.09.2017</w:t>
      </w:r>
      <w:r w:rsidR="00666F89" w:rsidRPr="004016DD">
        <w:t xml:space="preserve"> г.);</w:t>
      </w:r>
    </w:p>
    <w:p w14:paraId="14E1F2AD" w14:textId="77777777" w:rsidR="00666F89" w:rsidRPr="004016DD" w:rsidRDefault="00666F89" w:rsidP="004016DD">
      <w:pPr>
        <w:pStyle w:val="a6"/>
        <w:numPr>
          <w:ilvl w:val="0"/>
          <w:numId w:val="41"/>
        </w:numPr>
      </w:pPr>
      <w:r w:rsidRPr="004016DD">
        <w:t>Прогноз долгосрочного социально-экономического развития РФ на период до 2030 года (опубликован на сайте Минэкономразвития РФ 08.11.2013 г.).</w:t>
      </w:r>
    </w:p>
    <w:p w14:paraId="3B279EC8" w14:textId="70E551CB" w:rsidR="002F2E16" w:rsidRPr="004016DD" w:rsidRDefault="002F2E16" w:rsidP="004016DD">
      <w:pPr>
        <w:keepNext/>
        <w:spacing w:before="120" w:after="240"/>
        <w:jc w:val="center"/>
        <w:rPr>
          <w:rFonts w:eastAsia="Calibri"/>
          <w:b/>
          <w:spacing w:val="-12"/>
          <w:sz w:val="24"/>
          <w:szCs w:val="24"/>
          <w:lang w:eastAsia="en-US"/>
        </w:rPr>
      </w:pPr>
      <w:bookmarkStart w:id="198" w:name="_Toc510893984"/>
      <w:r w:rsidRPr="004016DD">
        <w:rPr>
          <w:rFonts w:eastAsia="Calibri"/>
          <w:b/>
          <w:spacing w:val="-12"/>
          <w:sz w:val="24"/>
          <w:szCs w:val="24"/>
          <w:lang w:eastAsia="en-US"/>
        </w:rPr>
        <w:t xml:space="preserve">Таблица </w:t>
      </w:r>
      <w:r w:rsidRPr="004016DD">
        <w:rPr>
          <w:rFonts w:eastAsia="Calibri"/>
          <w:b/>
          <w:spacing w:val="-12"/>
          <w:sz w:val="24"/>
          <w:szCs w:val="24"/>
          <w:lang w:eastAsia="en-US"/>
        </w:rPr>
        <w:fldChar w:fldCharType="begin"/>
      </w:r>
      <w:r w:rsidRPr="004016DD">
        <w:rPr>
          <w:rFonts w:eastAsia="Calibri"/>
          <w:b/>
          <w:spacing w:val="-12"/>
          <w:sz w:val="24"/>
          <w:szCs w:val="24"/>
          <w:lang w:eastAsia="en-US"/>
        </w:rPr>
        <w:instrText xml:space="preserve"> SEQ Таблица \* ARABIC </w:instrText>
      </w:r>
      <w:r w:rsidRPr="004016DD">
        <w:rPr>
          <w:rFonts w:eastAsia="Calibri"/>
          <w:b/>
          <w:spacing w:val="-12"/>
          <w:sz w:val="24"/>
          <w:szCs w:val="24"/>
          <w:lang w:eastAsia="en-US"/>
        </w:rPr>
        <w:fldChar w:fldCharType="separate"/>
      </w:r>
      <w:r w:rsidR="00C34237">
        <w:rPr>
          <w:rFonts w:eastAsia="Calibri"/>
          <w:b/>
          <w:noProof/>
          <w:spacing w:val="-12"/>
          <w:sz w:val="24"/>
          <w:szCs w:val="24"/>
          <w:lang w:eastAsia="en-US"/>
        </w:rPr>
        <w:t>2</w:t>
      </w:r>
      <w:r w:rsidRPr="004016DD">
        <w:rPr>
          <w:rFonts w:eastAsia="Calibri"/>
          <w:b/>
          <w:spacing w:val="-12"/>
          <w:sz w:val="24"/>
          <w:szCs w:val="24"/>
          <w:lang w:eastAsia="en-US"/>
        </w:rPr>
        <w:fldChar w:fldCharType="end"/>
      </w:r>
      <w:r w:rsidRPr="004016DD">
        <w:rPr>
          <w:rFonts w:eastAsia="Calibri"/>
          <w:b/>
          <w:spacing w:val="-12"/>
          <w:sz w:val="24"/>
          <w:szCs w:val="24"/>
          <w:lang w:eastAsia="en-US"/>
        </w:rPr>
        <w:t xml:space="preserve"> – Индексы-дефляторы для приведения капитальных вложений и капитальных ремонтов к стоимости </w:t>
      </w:r>
      <w:r w:rsidR="00A82F19" w:rsidRPr="004016DD">
        <w:rPr>
          <w:rFonts w:eastAsia="Calibri"/>
          <w:b/>
          <w:spacing w:val="-12"/>
          <w:sz w:val="24"/>
          <w:szCs w:val="24"/>
          <w:lang w:eastAsia="en-US"/>
        </w:rPr>
        <w:t>соответствующих</w:t>
      </w:r>
      <w:r w:rsidRPr="004016DD">
        <w:rPr>
          <w:rFonts w:eastAsia="Calibri"/>
          <w:b/>
          <w:spacing w:val="-12"/>
          <w:sz w:val="24"/>
          <w:szCs w:val="24"/>
          <w:lang w:eastAsia="en-US"/>
        </w:rPr>
        <w:t xml:space="preserve"> лет</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55"/>
        <w:gridCol w:w="455"/>
        <w:gridCol w:w="530"/>
        <w:gridCol w:w="530"/>
        <w:gridCol w:w="530"/>
        <w:gridCol w:w="530"/>
        <w:gridCol w:w="530"/>
        <w:gridCol w:w="530"/>
        <w:gridCol w:w="530"/>
        <w:gridCol w:w="530"/>
        <w:gridCol w:w="531"/>
        <w:gridCol w:w="458"/>
        <w:gridCol w:w="458"/>
        <w:gridCol w:w="458"/>
        <w:gridCol w:w="458"/>
        <w:gridCol w:w="452"/>
      </w:tblGrid>
      <w:tr w:rsidR="004016DD" w:rsidRPr="00160532" w14:paraId="1953AAE5" w14:textId="77777777" w:rsidTr="00FB69B2">
        <w:trPr>
          <w:cantSplit/>
          <w:trHeight w:val="844"/>
        </w:trPr>
        <w:tc>
          <w:tcPr>
            <w:tcW w:w="738" w:type="pct"/>
            <w:shd w:val="clear" w:color="auto" w:fill="auto"/>
            <w:vAlign w:val="center"/>
            <w:hideMark/>
          </w:tcPr>
          <w:p w14:paraId="7A032084" w14:textId="77777777" w:rsidR="00D23871" w:rsidRPr="001123B8" w:rsidRDefault="00D23871" w:rsidP="004016DD">
            <w:pPr>
              <w:jc w:val="center"/>
              <w:rPr>
                <w:b/>
              </w:rPr>
            </w:pPr>
            <w:r w:rsidRPr="001123B8">
              <w:rPr>
                <w:b/>
              </w:rPr>
              <w:t>Индексы-дефляторы</w:t>
            </w:r>
          </w:p>
        </w:tc>
        <w:tc>
          <w:tcPr>
            <w:tcW w:w="244" w:type="pct"/>
            <w:shd w:val="clear" w:color="auto" w:fill="auto"/>
            <w:noWrap/>
            <w:textDirection w:val="btLr"/>
            <w:vAlign w:val="center"/>
            <w:hideMark/>
          </w:tcPr>
          <w:p w14:paraId="65035B31" w14:textId="77777777" w:rsidR="00D23871" w:rsidRPr="001123B8" w:rsidRDefault="00D23871" w:rsidP="00FB69B2">
            <w:pPr>
              <w:jc w:val="center"/>
              <w:rPr>
                <w:b/>
              </w:rPr>
            </w:pPr>
            <w:r w:rsidRPr="001123B8">
              <w:rPr>
                <w:b/>
              </w:rPr>
              <w:t>2018 г.</w:t>
            </w:r>
          </w:p>
        </w:tc>
        <w:tc>
          <w:tcPr>
            <w:tcW w:w="244" w:type="pct"/>
            <w:shd w:val="clear" w:color="auto" w:fill="auto"/>
            <w:noWrap/>
            <w:textDirection w:val="btLr"/>
            <w:vAlign w:val="center"/>
          </w:tcPr>
          <w:p w14:paraId="4CCE4EBA" w14:textId="77777777" w:rsidR="00D23871" w:rsidRPr="001123B8" w:rsidRDefault="00D23871" w:rsidP="00FB69B2">
            <w:pPr>
              <w:jc w:val="center"/>
              <w:rPr>
                <w:b/>
              </w:rPr>
            </w:pPr>
            <w:r w:rsidRPr="001123B8">
              <w:rPr>
                <w:b/>
              </w:rPr>
              <w:t>2019 г.</w:t>
            </w:r>
          </w:p>
        </w:tc>
        <w:tc>
          <w:tcPr>
            <w:tcW w:w="284" w:type="pct"/>
            <w:shd w:val="clear" w:color="auto" w:fill="auto"/>
            <w:noWrap/>
            <w:textDirection w:val="btLr"/>
            <w:vAlign w:val="center"/>
          </w:tcPr>
          <w:p w14:paraId="21AF0CF0" w14:textId="77777777" w:rsidR="00D23871" w:rsidRPr="001123B8" w:rsidRDefault="00D23871" w:rsidP="00FB69B2">
            <w:pPr>
              <w:jc w:val="center"/>
              <w:rPr>
                <w:b/>
              </w:rPr>
            </w:pPr>
            <w:r w:rsidRPr="001123B8">
              <w:rPr>
                <w:b/>
              </w:rPr>
              <w:t>2020 г.</w:t>
            </w:r>
          </w:p>
        </w:tc>
        <w:tc>
          <w:tcPr>
            <w:tcW w:w="284" w:type="pct"/>
            <w:shd w:val="clear" w:color="auto" w:fill="auto"/>
            <w:noWrap/>
            <w:textDirection w:val="btLr"/>
            <w:vAlign w:val="center"/>
          </w:tcPr>
          <w:p w14:paraId="53902515" w14:textId="77777777" w:rsidR="00D23871" w:rsidRPr="001123B8" w:rsidRDefault="00D23871" w:rsidP="00FB69B2">
            <w:pPr>
              <w:jc w:val="center"/>
              <w:rPr>
                <w:b/>
              </w:rPr>
            </w:pPr>
            <w:r w:rsidRPr="001123B8">
              <w:rPr>
                <w:b/>
              </w:rPr>
              <w:t>2021 г.</w:t>
            </w:r>
          </w:p>
        </w:tc>
        <w:tc>
          <w:tcPr>
            <w:tcW w:w="284" w:type="pct"/>
            <w:shd w:val="clear" w:color="auto" w:fill="auto"/>
            <w:noWrap/>
            <w:textDirection w:val="btLr"/>
            <w:vAlign w:val="center"/>
          </w:tcPr>
          <w:p w14:paraId="5BEB84EC" w14:textId="77777777" w:rsidR="00D23871" w:rsidRPr="001123B8" w:rsidRDefault="00D23871" w:rsidP="00FB69B2">
            <w:pPr>
              <w:jc w:val="center"/>
              <w:rPr>
                <w:b/>
              </w:rPr>
            </w:pPr>
            <w:r w:rsidRPr="001123B8">
              <w:rPr>
                <w:b/>
              </w:rPr>
              <w:t>2022 г.</w:t>
            </w:r>
          </w:p>
        </w:tc>
        <w:tc>
          <w:tcPr>
            <w:tcW w:w="284" w:type="pct"/>
            <w:shd w:val="clear" w:color="auto" w:fill="auto"/>
            <w:noWrap/>
            <w:textDirection w:val="btLr"/>
            <w:vAlign w:val="center"/>
          </w:tcPr>
          <w:p w14:paraId="755739F5" w14:textId="77777777" w:rsidR="00D23871" w:rsidRPr="001123B8" w:rsidRDefault="00D23871" w:rsidP="00FB69B2">
            <w:pPr>
              <w:jc w:val="center"/>
              <w:rPr>
                <w:b/>
              </w:rPr>
            </w:pPr>
            <w:r w:rsidRPr="001123B8">
              <w:rPr>
                <w:b/>
              </w:rPr>
              <w:t>2023 г.</w:t>
            </w:r>
          </w:p>
        </w:tc>
        <w:tc>
          <w:tcPr>
            <w:tcW w:w="284" w:type="pct"/>
            <w:shd w:val="clear" w:color="auto" w:fill="auto"/>
            <w:noWrap/>
            <w:textDirection w:val="btLr"/>
            <w:vAlign w:val="center"/>
          </w:tcPr>
          <w:p w14:paraId="2E575F3F" w14:textId="77777777" w:rsidR="00D23871" w:rsidRPr="001123B8" w:rsidRDefault="00D23871" w:rsidP="00FB69B2">
            <w:pPr>
              <w:jc w:val="center"/>
              <w:rPr>
                <w:b/>
              </w:rPr>
            </w:pPr>
            <w:r w:rsidRPr="001123B8">
              <w:rPr>
                <w:b/>
              </w:rPr>
              <w:t>2024 г.</w:t>
            </w:r>
          </w:p>
        </w:tc>
        <w:tc>
          <w:tcPr>
            <w:tcW w:w="284" w:type="pct"/>
            <w:shd w:val="clear" w:color="auto" w:fill="auto"/>
            <w:noWrap/>
            <w:textDirection w:val="btLr"/>
            <w:vAlign w:val="center"/>
          </w:tcPr>
          <w:p w14:paraId="68EDB572" w14:textId="77777777" w:rsidR="00D23871" w:rsidRPr="001123B8" w:rsidRDefault="00D23871" w:rsidP="00FB69B2">
            <w:pPr>
              <w:jc w:val="center"/>
              <w:rPr>
                <w:b/>
              </w:rPr>
            </w:pPr>
            <w:r w:rsidRPr="001123B8">
              <w:rPr>
                <w:b/>
              </w:rPr>
              <w:t>2025 г.</w:t>
            </w:r>
          </w:p>
        </w:tc>
        <w:tc>
          <w:tcPr>
            <w:tcW w:w="284" w:type="pct"/>
            <w:shd w:val="clear" w:color="auto" w:fill="auto"/>
            <w:noWrap/>
            <w:textDirection w:val="btLr"/>
            <w:vAlign w:val="center"/>
          </w:tcPr>
          <w:p w14:paraId="0256D426" w14:textId="77777777" w:rsidR="00D23871" w:rsidRPr="001123B8" w:rsidRDefault="00D23871" w:rsidP="00FB69B2">
            <w:pPr>
              <w:jc w:val="center"/>
              <w:rPr>
                <w:b/>
              </w:rPr>
            </w:pPr>
            <w:r w:rsidRPr="001123B8">
              <w:rPr>
                <w:b/>
              </w:rPr>
              <w:t>2026 г.</w:t>
            </w:r>
          </w:p>
        </w:tc>
        <w:tc>
          <w:tcPr>
            <w:tcW w:w="284" w:type="pct"/>
            <w:shd w:val="clear" w:color="auto" w:fill="auto"/>
            <w:noWrap/>
            <w:textDirection w:val="btLr"/>
            <w:vAlign w:val="center"/>
          </w:tcPr>
          <w:p w14:paraId="58156156" w14:textId="77777777" w:rsidR="00D23871" w:rsidRPr="001123B8" w:rsidRDefault="00D23871" w:rsidP="00FB69B2">
            <w:pPr>
              <w:jc w:val="center"/>
              <w:rPr>
                <w:b/>
              </w:rPr>
            </w:pPr>
            <w:r w:rsidRPr="001123B8">
              <w:rPr>
                <w:b/>
              </w:rPr>
              <w:t>2027 г.</w:t>
            </w:r>
          </w:p>
        </w:tc>
        <w:tc>
          <w:tcPr>
            <w:tcW w:w="284" w:type="pct"/>
            <w:shd w:val="clear" w:color="auto" w:fill="auto"/>
            <w:noWrap/>
            <w:textDirection w:val="btLr"/>
            <w:vAlign w:val="center"/>
          </w:tcPr>
          <w:p w14:paraId="47440E8A" w14:textId="77777777" w:rsidR="00D23871" w:rsidRPr="001123B8" w:rsidRDefault="00D23871" w:rsidP="00FB69B2">
            <w:pPr>
              <w:jc w:val="center"/>
              <w:rPr>
                <w:b/>
              </w:rPr>
            </w:pPr>
            <w:r w:rsidRPr="001123B8">
              <w:rPr>
                <w:b/>
              </w:rPr>
              <w:t>2028 г.</w:t>
            </w:r>
          </w:p>
        </w:tc>
        <w:tc>
          <w:tcPr>
            <w:tcW w:w="245" w:type="pct"/>
            <w:shd w:val="clear" w:color="auto" w:fill="auto"/>
            <w:noWrap/>
            <w:textDirection w:val="btLr"/>
            <w:vAlign w:val="center"/>
          </w:tcPr>
          <w:p w14:paraId="18EE9D00" w14:textId="77777777" w:rsidR="00D23871" w:rsidRPr="001123B8" w:rsidRDefault="00D23871" w:rsidP="00FB69B2">
            <w:pPr>
              <w:jc w:val="center"/>
              <w:rPr>
                <w:b/>
              </w:rPr>
            </w:pPr>
            <w:r w:rsidRPr="001123B8">
              <w:rPr>
                <w:b/>
              </w:rPr>
              <w:t>2029 г.</w:t>
            </w:r>
          </w:p>
        </w:tc>
        <w:tc>
          <w:tcPr>
            <w:tcW w:w="245" w:type="pct"/>
            <w:shd w:val="clear" w:color="auto" w:fill="auto"/>
            <w:noWrap/>
            <w:textDirection w:val="btLr"/>
            <w:vAlign w:val="center"/>
          </w:tcPr>
          <w:p w14:paraId="1509CCD0" w14:textId="77777777" w:rsidR="00D23871" w:rsidRPr="001123B8" w:rsidRDefault="00D23871" w:rsidP="00FB69B2">
            <w:pPr>
              <w:jc w:val="center"/>
              <w:rPr>
                <w:b/>
              </w:rPr>
            </w:pPr>
            <w:r w:rsidRPr="001123B8">
              <w:rPr>
                <w:b/>
              </w:rPr>
              <w:t>2030 г.</w:t>
            </w:r>
          </w:p>
        </w:tc>
        <w:tc>
          <w:tcPr>
            <w:tcW w:w="245" w:type="pct"/>
            <w:shd w:val="clear" w:color="auto" w:fill="auto"/>
            <w:noWrap/>
            <w:textDirection w:val="btLr"/>
            <w:vAlign w:val="center"/>
          </w:tcPr>
          <w:p w14:paraId="340309CD" w14:textId="77777777" w:rsidR="00D23871" w:rsidRPr="001123B8" w:rsidRDefault="00D23871" w:rsidP="00FB69B2">
            <w:pPr>
              <w:jc w:val="center"/>
              <w:rPr>
                <w:b/>
              </w:rPr>
            </w:pPr>
            <w:r w:rsidRPr="001123B8">
              <w:rPr>
                <w:b/>
              </w:rPr>
              <w:t>2031 г.</w:t>
            </w:r>
          </w:p>
        </w:tc>
        <w:tc>
          <w:tcPr>
            <w:tcW w:w="245" w:type="pct"/>
            <w:shd w:val="clear" w:color="auto" w:fill="auto"/>
            <w:textDirection w:val="btLr"/>
          </w:tcPr>
          <w:p w14:paraId="739BC6D3" w14:textId="77777777" w:rsidR="00D23871" w:rsidRPr="001123B8" w:rsidRDefault="00D23871" w:rsidP="00FB69B2">
            <w:pPr>
              <w:jc w:val="center"/>
              <w:rPr>
                <w:b/>
              </w:rPr>
            </w:pPr>
            <w:r w:rsidRPr="001123B8">
              <w:rPr>
                <w:b/>
              </w:rPr>
              <w:t>2032 г.</w:t>
            </w:r>
          </w:p>
        </w:tc>
        <w:tc>
          <w:tcPr>
            <w:tcW w:w="243" w:type="pct"/>
            <w:shd w:val="clear" w:color="auto" w:fill="auto"/>
            <w:textDirection w:val="btLr"/>
          </w:tcPr>
          <w:p w14:paraId="3A278630" w14:textId="77777777" w:rsidR="00D23871" w:rsidRPr="001123B8" w:rsidRDefault="00D23871" w:rsidP="00FB69B2">
            <w:pPr>
              <w:jc w:val="center"/>
              <w:rPr>
                <w:b/>
              </w:rPr>
            </w:pPr>
            <w:r w:rsidRPr="001123B8">
              <w:rPr>
                <w:b/>
              </w:rPr>
              <w:t>2033 г.</w:t>
            </w:r>
          </w:p>
        </w:tc>
      </w:tr>
      <w:tr w:rsidR="00FB69B2" w:rsidRPr="004016DD" w14:paraId="4A1FA6A2" w14:textId="77777777" w:rsidTr="00FB69B2">
        <w:trPr>
          <w:cantSplit/>
          <w:trHeight w:val="1134"/>
        </w:trPr>
        <w:tc>
          <w:tcPr>
            <w:tcW w:w="738" w:type="pct"/>
            <w:shd w:val="clear" w:color="auto" w:fill="auto"/>
            <w:vAlign w:val="center"/>
            <w:hideMark/>
          </w:tcPr>
          <w:p w14:paraId="39CFC34C" w14:textId="77777777" w:rsidR="00FB69B2" w:rsidRPr="00FB69B2" w:rsidRDefault="00FB69B2" w:rsidP="00FB69B2">
            <w:r w:rsidRPr="00FB69B2">
              <w:t>Инвестиции в основной капитал (капитальные вложения)</w:t>
            </w:r>
          </w:p>
        </w:tc>
        <w:tc>
          <w:tcPr>
            <w:tcW w:w="244" w:type="pct"/>
            <w:shd w:val="clear" w:color="auto" w:fill="auto"/>
            <w:noWrap/>
            <w:textDirection w:val="btLr"/>
            <w:vAlign w:val="center"/>
            <w:hideMark/>
          </w:tcPr>
          <w:p w14:paraId="7284059C" w14:textId="3CCA53E1" w:rsidR="00FB69B2" w:rsidRPr="00160532" w:rsidRDefault="00FB69B2" w:rsidP="00FB69B2">
            <w:pPr>
              <w:ind w:left="113" w:right="113"/>
              <w:jc w:val="center"/>
              <w:rPr>
                <w:highlight w:val="yellow"/>
              </w:rPr>
            </w:pPr>
            <w:r>
              <w:rPr>
                <w:color w:val="000000"/>
                <w:sz w:val="16"/>
                <w:szCs w:val="16"/>
              </w:rPr>
              <w:t>1,04</w:t>
            </w:r>
          </w:p>
        </w:tc>
        <w:tc>
          <w:tcPr>
            <w:tcW w:w="244" w:type="pct"/>
            <w:shd w:val="clear" w:color="auto" w:fill="auto"/>
            <w:noWrap/>
            <w:textDirection w:val="btLr"/>
            <w:vAlign w:val="center"/>
            <w:hideMark/>
          </w:tcPr>
          <w:p w14:paraId="4DD82B0E" w14:textId="6C70AF07" w:rsidR="00FB69B2" w:rsidRPr="00160532" w:rsidRDefault="00FB69B2" w:rsidP="00FB69B2">
            <w:pPr>
              <w:ind w:left="113" w:right="113"/>
              <w:jc w:val="center"/>
              <w:rPr>
                <w:highlight w:val="yellow"/>
              </w:rPr>
            </w:pPr>
            <w:r>
              <w:rPr>
                <w:color w:val="000000"/>
                <w:sz w:val="16"/>
                <w:szCs w:val="16"/>
              </w:rPr>
              <w:t>1,04</w:t>
            </w:r>
          </w:p>
        </w:tc>
        <w:tc>
          <w:tcPr>
            <w:tcW w:w="284" w:type="pct"/>
            <w:shd w:val="clear" w:color="auto" w:fill="auto"/>
            <w:noWrap/>
            <w:textDirection w:val="btLr"/>
            <w:vAlign w:val="center"/>
            <w:hideMark/>
          </w:tcPr>
          <w:p w14:paraId="78F89BD0" w14:textId="6BC0D3D1" w:rsidR="00FB69B2" w:rsidRPr="00160532" w:rsidRDefault="00FB69B2" w:rsidP="00FB69B2">
            <w:pPr>
              <w:ind w:left="113" w:right="113"/>
              <w:jc w:val="center"/>
              <w:rPr>
                <w:highlight w:val="yellow"/>
              </w:rPr>
            </w:pPr>
            <w:r>
              <w:rPr>
                <w:color w:val="000000"/>
                <w:sz w:val="16"/>
                <w:szCs w:val="16"/>
              </w:rPr>
              <w:t>1,035</w:t>
            </w:r>
          </w:p>
        </w:tc>
        <w:tc>
          <w:tcPr>
            <w:tcW w:w="284" w:type="pct"/>
            <w:shd w:val="clear" w:color="auto" w:fill="auto"/>
            <w:noWrap/>
            <w:textDirection w:val="btLr"/>
            <w:vAlign w:val="center"/>
            <w:hideMark/>
          </w:tcPr>
          <w:p w14:paraId="747E71B2" w14:textId="71AF56DE" w:rsidR="00FB69B2" w:rsidRPr="00160532" w:rsidRDefault="00FB69B2" w:rsidP="00FB69B2">
            <w:pPr>
              <w:ind w:left="113" w:right="113"/>
              <w:jc w:val="center"/>
              <w:rPr>
                <w:highlight w:val="yellow"/>
              </w:rPr>
            </w:pPr>
            <w:r>
              <w:rPr>
                <w:color w:val="000000"/>
                <w:sz w:val="16"/>
                <w:szCs w:val="16"/>
              </w:rPr>
              <w:t>1,033</w:t>
            </w:r>
          </w:p>
        </w:tc>
        <w:tc>
          <w:tcPr>
            <w:tcW w:w="284" w:type="pct"/>
            <w:shd w:val="clear" w:color="auto" w:fill="auto"/>
            <w:noWrap/>
            <w:textDirection w:val="btLr"/>
            <w:vAlign w:val="center"/>
            <w:hideMark/>
          </w:tcPr>
          <w:p w14:paraId="31DCB2AD" w14:textId="36BE6838" w:rsidR="00FB69B2" w:rsidRPr="00160532" w:rsidRDefault="00FB69B2" w:rsidP="00FB69B2">
            <w:pPr>
              <w:ind w:left="113" w:right="113"/>
              <w:jc w:val="center"/>
              <w:rPr>
                <w:highlight w:val="yellow"/>
              </w:rPr>
            </w:pPr>
            <w:r>
              <w:rPr>
                <w:color w:val="000000"/>
                <w:sz w:val="16"/>
                <w:szCs w:val="16"/>
              </w:rPr>
              <w:t>1,031</w:t>
            </w:r>
          </w:p>
        </w:tc>
        <w:tc>
          <w:tcPr>
            <w:tcW w:w="284" w:type="pct"/>
            <w:shd w:val="clear" w:color="auto" w:fill="auto"/>
            <w:noWrap/>
            <w:textDirection w:val="btLr"/>
            <w:vAlign w:val="center"/>
            <w:hideMark/>
          </w:tcPr>
          <w:p w14:paraId="7ABF57CF" w14:textId="3D36228B" w:rsidR="00FB69B2" w:rsidRPr="00160532" w:rsidRDefault="00FB69B2" w:rsidP="00FB69B2">
            <w:pPr>
              <w:ind w:left="113" w:right="113"/>
              <w:jc w:val="center"/>
              <w:rPr>
                <w:highlight w:val="yellow"/>
              </w:rPr>
            </w:pPr>
            <w:r>
              <w:rPr>
                <w:color w:val="000000"/>
                <w:sz w:val="16"/>
                <w:szCs w:val="16"/>
              </w:rPr>
              <w:t>1,029</w:t>
            </w:r>
          </w:p>
        </w:tc>
        <w:tc>
          <w:tcPr>
            <w:tcW w:w="284" w:type="pct"/>
            <w:shd w:val="clear" w:color="auto" w:fill="auto"/>
            <w:noWrap/>
            <w:textDirection w:val="btLr"/>
            <w:vAlign w:val="center"/>
            <w:hideMark/>
          </w:tcPr>
          <w:p w14:paraId="19988C8C" w14:textId="595A6D35" w:rsidR="00FB69B2" w:rsidRPr="00160532" w:rsidRDefault="00FB69B2" w:rsidP="00FB69B2">
            <w:pPr>
              <w:ind w:left="113" w:right="113"/>
              <w:jc w:val="center"/>
              <w:rPr>
                <w:highlight w:val="yellow"/>
              </w:rPr>
            </w:pPr>
            <w:r>
              <w:rPr>
                <w:color w:val="000000"/>
                <w:sz w:val="16"/>
                <w:szCs w:val="16"/>
              </w:rPr>
              <w:t>1,028</w:t>
            </w:r>
          </w:p>
        </w:tc>
        <w:tc>
          <w:tcPr>
            <w:tcW w:w="284" w:type="pct"/>
            <w:shd w:val="clear" w:color="auto" w:fill="auto"/>
            <w:noWrap/>
            <w:textDirection w:val="btLr"/>
            <w:vAlign w:val="center"/>
            <w:hideMark/>
          </w:tcPr>
          <w:p w14:paraId="0C54A384" w14:textId="483B1BBB" w:rsidR="00FB69B2" w:rsidRPr="00160532" w:rsidRDefault="00FB69B2" w:rsidP="00FB69B2">
            <w:pPr>
              <w:ind w:left="113" w:right="113"/>
              <w:jc w:val="center"/>
              <w:rPr>
                <w:highlight w:val="yellow"/>
              </w:rPr>
            </w:pPr>
            <w:r>
              <w:rPr>
                <w:color w:val="000000"/>
                <w:sz w:val="16"/>
                <w:szCs w:val="16"/>
              </w:rPr>
              <w:t>1,026</w:t>
            </w:r>
          </w:p>
        </w:tc>
        <w:tc>
          <w:tcPr>
            <w:tcW w:w="284" w:type="pct"/>
            <w:shd w:val="clear" w:color="auto" w:fill="auto"/>
            <w:noWrap/>
            <w:textDirection w:val="btLr"/>
            <w:vAlign w:val="center"/>
            <w:hideMark/>
          </w:tcPr>
          <w:p w14:paraId="2611AB76" w14:textId="099FA628" w:rsidR="00FB69B2" w:rsidRPr="00160532" w:rsidRDefault="00FB69B2" w:rsidP="00FB69B2">
            <w:pPr>
              <w:ind w:left="113" w:right="113"/>
              <w:jc w:val="center"/>
              <w:rPr>
                <w:highlight w:val="yellow"/>
              </w:rPr>
            </w:pPr>
            <w:r>
              <w:rPr>
                <w:color w:val="000000"/>
                <w:sz w:val="16"/>
                <w:szCs w:val="16"/>
              </w:rPr>
              <w:t>1,025</w:t>
            </w:r>
          </w:p>
        </w:tc>
        <w:tc>
          <w:tcPr>
            <w:tcW w:w="284" w:type="pct"/>
            <w:shd w:val="clear" w:color="auto" w:fill="auto"/>
            <w:noWrap/>
            <w:textDirection w:val="btLr"/>
            <w:vAlign w:val="center"/>
            <w:hideMark/>
          </w:tcPr>
          <w:p w14:paraId="0EEBA3AA" w14:textId="7C1CEA8D" w:rsidR="00FB69B2" w:rsidRPr="00160532" w:rsidRDefault="00FB69B2" w:rsidP="00FB69B2">
            <w:pPr>
              <w:ind w:left="113" w:right="113"/>
              <w:jc w:val="center"/>
              <w:rPr>
                <w:highlight w:val="yellow"/>
              </w:rPr>
            </w:pPr>
            <w:r>
              <w:rPr>
                <w:color w:val="000000"/>
                <w:sz w:val="16"/>
                <w:szCs w:val="16"/>
              </w:rPr>
              <w:t>1,023</w:t>
            </w:r>
          </w:p>
        </w:tc>
        <w:tc>
          <w:tcPr>
            <w:tcW w:w="284" w:type="pct"/>
            <w:shd w:val="clear" w:color="auto" w:fill="auto"/>
            <w:noWrap/>
            <w:textDirection w:val="btLr"/>
            <w:vAlign w:val="center"/>
            <w:hideMark/>
          </w:tcPr>
          <w:p w14:paraId="00F2636A" w14:textId="695D58A7" w:rsidR="00FB69B2" w:rsidRPr="00160532" w:rsidRDefault="00FB69B2" w:rsidP="00FB69B2">
            <w:pPr>
              <w:ind w:left="113" w:right="113"/>
              <w:jc w:val="center"/>
              <w:rPr>
                <w:highlight w:val="yellow"/>
              </w:rPr>
            </w:pPr>
            <w:r>
              <w:rPr>
                <w:color w:val="000000"/>
                <w:sz w:val="16"/>
                <w:szCs w:val="16"/>
              </w:rPr>
              <w:t>1,021</w:t>
            </w:r>
          </w:p>
        </w:tc>
        <w:tc>
          <w:tcPr>
            <w:tcW w:w="245" w:type="pct"/>
            <w:shd w:val="clear" w:color="auto" w:fill="auto"/>
            <w:noWrap/>
            <w:textDirection w:val="btLr"/>
            <w:vAlign w:val="center"/>
            <w:hideMark/>
          </w:tcPr>
          <w:p w14:paraId="6DDC84E4" w14:textId="65F42769" w:rsidR="00FB69B2" w:rsidRPr="00160532" w:rsidRDefault="00FB69B2" w:rsidP="00FB69B2">
            <w:pPr>
              <w:ind w:left="113" w:right="113"/>
              <w:jc w:val="center"/>
              <w:rPr>
                <w:highlight w:val="yellow"/>
              </w:rPr>
            </w:pPr>
            <w:r>
              <w:rPr>
                <w:color w:val="000000"/>
                <w:sz w:val="16"/>
                <w:szCs w:val="16"/>
              </w:rPr>
              <w:t>1,02</w:t>
            </w:r>
          </w:p>
        </w:tc>
        <w:tc>
          <w:tcPr>
            <w:tcW w:w="245" w:type="pct"/>
            <w:shd w:val="clear" w:color="auto" w:fill="auto"/>
            <w:noWrap/>
            <w:textDirection w:val="btLr"/>
            <w:vAlign w:val="center"/>
            <w:hideMark/>
          </w:tcPr>
          <w:p w14:paraId="3FE2FF30" w14:textId="1C0A745F" w:rsidR="00FB69B2" w:rsidRPr="00160532" w:rsidRDefault="00FB69B2" w:rsidP="00FB69B2">
            <w:pPr>
              <w:ind w:left="113" w:right="113"/>
              <w:jc w:val="center"/>
              <w:rPr>
                <w:highlight w:val="yellow"/>
              </w:rPr>
            </w:pPr>
            <w:r>
              <w:rPr>
                <w:color w:val="000000"/>
                <w:sz w:val="16"/>
                <w:szCs w:val="16"/>
              </w:rPr>
              <w:t>1,02</w:t>
            </w:r>
          </w:p>
        </w:tc>
        <w:tc>
          <w:tcPr>
            <w:tcW w:w="245" w:type="pct"/>
            <w:shd w:val="clear" w:color="auto" w:fill="auto"/>
            <w:noWrap/>
            <w:textDirection w:val="btLr"/>
            <w:vAlign w:val="center"/>
            <w:hideMark/>
          </w:tcPr>
          <w:p w14:paraId="0264AA16" w14:textId="3F597406" w:rsidR="00FB69B2" w:rsidRPr="00160532" w:rsidRDefault="00FB69B2" w:rsidP="00FB69B2">
            <w:pPr>
              <w:ind w:left="113" w:right="113"/>
              <w:jc w:val="center"/>
              <w:rPr>
                <w:highlight w:val="yellow"/>
              </w:rPr>
            </w:pPr>
            <w:r>
              <w:rPr>
                <w:color w:val="000000"/>
                <w:sz w:val="16"/>
                <w:szCs w:val="16"/>
              </w:rPr>
              <w:t>1,02</w:t>
            </w:r>
          </w:p>
        </w:tc>
        <w:tc>
          <w:tcPr>
            <w:tcW w:w="245" w:type="pct"/>
            <w:textDirection w:val="btLr"/>
            <w:vAlign w:val="center"/>
          </w:tcPr>
          <w:p w14:paraId="6ADDB2B4" w14:textId="4F3E1089" w:rsidR="00FB69B2" w:rsidRPr="00160532" w:rsidRDefault="00FB69B2" w:rsidP="00FB69B2">
            <w:pPr>
              <w:ind w:left="113" w:right="113"/>
              <w:jc w:val="center"/>
              <w:rPr>
                <w:highlight w:val="yellow"/>
              </w:rPr>
            </w:pPr>
            <w:r>
              <w:rPr>
                <w:color w:val="000000"/>
                <w:sz w:val="16"/>
                <w:szCs w:val="16"/>
              </w:rPr>
              <w:t>1,02</w:t>
            </w:r>
          </w:p>
        </w:tc>
        <w:tc>
          <w:tcPr>
            <w:tcW w:w="243" w:type="pct"/>
            <w:textDirection w:val="btLr"/>
            <w:vAlign w:val="center"/>
          </w:tcPr>
          <w:p w14:paraId="561DA3BE" w14:textId="6793588B" w:rsidR="00FB69B2" w:rsidRPr="004016DD" w:rsidRDefault="00FB69B2" w:rsidP="00FB69B2">
            <w:pPr>
              <w:ind w:left="113" w:right="113"/>
              <w:jc w:val="center"/>
            </w:pPr>
            <w:r>
              <w:rPr>
                <w:color w:val="000000"/>
                <w:sz w:val="16"/>
                <w:szCs w:val="16"/>
              </w:rPr>
              <w:t>1,02</w:t>
            </w:r>
          </w:p>
        </w:tc>
      </w:tr>
    </w:tbl>
    <w:p w14:paraId="5C1EE2C7" w14:textId="75F8B15A" w:rsidR="002F2E16" w:rsidRPr="001123B8" w:rsidRDefault="003F747F" w:rsidP="004016DD">
      <w:pPr>
        <w:pStyle w:val="af4"/>
      </w:pPr>
      <w:r>
        <w:rPr>
          <w:szCs w:val="24"/>
        </w:rPr>
        <w:t>С</w:t>
      </w:r>
      <w:r w:rsidR="00957ECC" w:rsidRPr="001123B8">
        <w:rPr>
          <w:szCs w:val="24"/>
        </w:rPr>
        <w:t xml:space="preserve">тоимость </w:t>
      </w:r>
      <w:r w:rsidR="008F76F9" w:rsidRPr="001123B8">
        <w:rPr>
          <w:szCs w:val="24"/>
        </w:rPr>
        <w:t>капитальных вложений</w:t>
      </w:r>
      <w:r w:rsidR="00957ECC" w:rsidRPr="001123B8">
        <w:t xml:space="preserve"> </w:t>
      </w:r>
      <w:r w:rsidR="00030211" w:rsidRPr="001123B8">
        <w:t>до 203</w:t>
      </w:r>
      <w:r w:rsidR="007C79CD" w:rsidRPr="001123B8">
        <w:t>3</w:t>
      </w:r>
      <w:r w:rsidR="00030211" w:rsidRPr="001123B8">
        <w:t xml:space="preserve"> г. </w:t>
      </w:r>
      <w:r w:rsidR="002F2E16" w:rsidRPr="001123B8">
        <w:t>(в прогн</w:t>
      </w:r>
      <w:r w:rsidR="008F76F9" w:rsidRPr="001123B8">
        <w:t>озных ценах, без учета расходов на замену ветхих сетей)</w:t>
      </w:r>
      <w:r w:rsidR="002F2E16" w:rsidRPr="001123B8">
        <w:t xml:space="preserve">, </w:t>
      </w:r>
      <w:r w:rsidR="002F2E16" w:rsidRPr="00BC1D06">
        <w:t>составля</w:t>
      </w:r>
      <w:r w:rsidR="00957ECC" w:rsidRPr="00BC1D06">
        <w:t>е</w:t>
      </w:r>
      <w:r w:rsidR="002F2E16" w:rsidRPr="00BC1D06">
        <w:t xml:space="preserve">т </w:t>
      </w:r>
      <w:r w:rsidR="00F005B0">
        <w:rPr>
          <w:b/>
        </w:rPr>
        <w:t>1</w:t>
      </w:r>
      <w:r w:rsidR="00455E08">
        <w:rPr>
          <w:b/>
        </w:rPr>
        <w:t> 455,04</w:t>
      </w:r>
      <w:r w:rsidR="00263934" w:rsidRPr="00263934">
        <w:rPr>
          <w:b/>
        </w:rPr>
        <w:t xml:space="preserve"> </w:t>
      </w:r>
      <w:r w:rsidR="002F2E16" w:rsidRPr="00BC1D06">
        <w:t>млн. руб. (</w:t>
      </w:r>
      <w:r w:rsidR="00160532" w:rsidRPr="00BC1D06">
        <w:t>без</w:t>
      </w:r>
      <w:r w:rsidR="002F2E16" w:rsidRPr="00BC1D06">
        <w:t xml:space="preserve"> НДС),</w:t>
      </w:r>
      <w:r w:rsidR="002F2E16" w:rsidRPr="001123B8">
        <w:t xml:space="preserve"> в том числе:</w:t>
      </w:r>
    </w:p>
    <w:p w14:paraId="27EED4D2" w14:textId="31BF81A4" w:rsidR="00026C75" w:rsidRPr="00BC1D06" w:rsidRDefault="00026C75" w:rsidP="00263934">
      <w:pPr>
        <w:pStyle w:val="a6"/>
        <w:numPr>
          <w:ilvl w:val="0"/>
          <w:numId w:val="41"/>
        </w:numPr>
      </w:pPr>
      <w:r w:rsidRPr="00BC1D06">
        <w:t xml:space="preserve">мероприятия на </w:t>
      </w:r>
      <w:r w:rsidR="00F005B0">
        <w:t>источниках тепловой энергии</w:t>
      </w:r>
      <w:r w:rsidRPr="00BC1D06">
        <w:t xml:space="preserve"> </w:t>
      </w:r>
      <w:r w:rsidR="00F005B0">
        <w:t>МП г. Пскова «ПТС»</w:t>
      </w:r>
      <w:r w:rsidRPr="00BC1D06">
        <w:t xml:space="preserve"> –</w:t>
      </w:r>
      <w:r w:rsidR="00263934">
        <w:t xml:space="preserve"> </w:t>
      </w:r>
      <w:r w:rsidR="00455E08">
        <w:t>633,93</w:t>
      </w:r>
      <w:r w:rsidR="00263934" w:rsidRPr="00263934">
        <w:t xml:space="preserve"> </w:t>
      </w:r>
      <w:r w:rsidRPr="00BC1D06">
        <w:t>млн. руб.;</w:t>
      </w:r>
    </w:p>
    <w:p w14:paraId="10673EAE" w14:textId="3C4E630A" w:rsidR="00026C75" w:rsidRPr="00BC1D06" w:rsidRDefault="00026C75" w:rsidP="004016DD">
      <w:pPr>
        <w:pStyle w:val="a6"/>
        <w:numPr>
          <w:ilvl w:val="0"/>
          <w:numId w:val="41"/>
        </w:numPr>
      </w:pPr>
      <w:r w:rsidRPr="00BC1D06">
        <w:t xml:space="preserve">мероприятия на </w:t>
      </w:r>
      <w:r w:rsidR="00F005B0">
        <w:t>тепловых сетях</w:t>
      </w:r>
      <w:r w:rsidRPr="00BC1D06">
        <w:t xml:space="preserve"> </w:t>
      </w:r>
      <w:r w:rsidR="00F005B0">
        <w:t>МП г. Пскова «ПТС»</w:t>
      </w:r>
      <w:r w:rsidR="00F005B0" w:rsidRPr="00BC1D06">
        <w:t xml:space="preserve"> </w:t>
      </w:r>
      <w:r w:rsidR="008F76F9" w:rsidRPr="00BC1D06">
        <w:t>–</w:t>
      </w:r>
      <w:r w:rsidRPr="00BC1D06">
        <w:t xml:space="preserve"> </w:t>
      </w:r>
      <w:r w:rsidR="003C5B5A">
        <w:t>821,11</w:t>
      </w:r>
      <w:r w:rsidRPr="00BC1D06">
        <w:t> млн. руб.</w:t>
      </w:r>
    </w:p>
    <w:p w14:paraId="1697D076" w14:textId="77777777" w:rsidR="00BD7C82" w:rsidRPr="004016DD" w:rsidRDefault="00BD7C82" w:rsidP="004016DD">
      <w:pPr>
        <w:spacing w:line="360" w:lineRule="auto"/>
        <w:ind w:firstLine="567"/>
        <w:contextualSpacing/>
        <w:jc w:val="both"/>
        <w:rPr>
          <w:rFonts w:eastAsia="Calibri"/>
          <w:sz w:val="24"/>
          <w:szCs w:val="24"/>
          <w:lang w:eastAsia="en-US"/>
        </w:rPr>
      </w:pPr>
    </w:p>
    <w:p w14:paraId="5815C87B" w14:textId="084E17C6" w:rsidR="00601833" w:rsidRPr="00BC1D06" w:rsidRDefault="00601833" w:rsidP="004016DD">
      <w:pPr>
        <w:pStyle w:val="af4"/>
      </w:pPr>
      <w:r w:rsidRPr="00BC1D06">
        <w:t xml:space="preserve">Суммарные расходы на реализацию мероприятий в зоне деятельности </w:t>
      </w:r>
      <w:r w:rsidR="003F747F">
        <w:t>МП г. Пскова «ПТС»</w:t>
      </w:r>
      <w:r w:rsidRPr="00BC1D06">
        <w:t xml:space="preserve"> </w:t>
      </w:r>
      <w:r w:rsidR="0090456F" w:rsidRPr="00BC1D06">
        <w:t>до 203</w:t>
      </w:r>
      <w:r w:rsidR="007C79CD" w:rsidRPr="00BC1D06">
        <w:t>3 </w:t>
      </w:r>
      <w:r w:rsidR="0090456F" w:rsidRPr="00BC1D06">
        <w:t xml:space="preserve">г. </w:t>
      </w:r>
      <w:r w:rsidRPr="00BC1D06">
        <w:t xml:space="preserve">составляют </w:t>
      </w:r>
      <w:r w:rsidR="003F747F">
        <w:t>2 2</w:t>
      </w:r>
      <w:r w:rsidR="00455E08">
        <w:t>81</w:t>
      </w:r>
      <w:r w:rsidR="003F747F">
        <w:t>,</w:t>
      </w:r>
      <w:r w:rsidR="00455E08">
        <w:t>76</w:t>
      </w:r>
      <w:r w:rsidRPr="00BC1D06">
        <w:t> мл</w:t>
      </w:r>
      <w:r w:rsidR="004B6F53" w:rsidRPr="00BC1D06">
        <w:t>н. руб.</w:t>
      </w:r>
      <w:r w:rsidR="00BC1D06">
        <w:t xml:space="preserve"> (в прогнозных ценах), при этом </w:t>
      </w:r>
      <w:r w:rsidR="00263934">
        <w:t xml:space="preserve">около </w:t>
      </w:r>
      <w:r w:rsidR="003F747F">
        <w:t>6</w:t>
      </w:r>
      <w:r w:rsidR="00455E08">
        <w:t>4</w:t>
      </w:r>
      <w:r w:rsidR="00263934">
        <w:t>%</w:t>
      </w:r>
      <w:r w:rsidR="00BC1D06">
        <w:t xml:space="preserve"> планируется направить на повышение эффективности систем теплоснабжения и подключение новых </w:t>
      </w:r>
      <w:r w:rsidR="00363CE9">
        <w:t>потребителей</w:t>
      </w:r>
      <w:r w:rsidR="00BC1D06">
        <w:t>.</w:t>
      </w:r>
    </w:p>
    <w:p w14:paraId="56B901E8" w14:textId="6C3ADC3A" w:rsidR="00601833" w:rsidRPr="004016DD" w:rsidRDefault="00601833" w:rsidP="004016DD">
      <w:pPr>
        <w:pStyle w:val="af4"/>
      </w:pPr>
      <w:r w:rsidRPr="00EA6BD7">
        <w:t xml:space="preserve">Подробнее расходы на реализацию мероприятий </w:t>
      </w:r>
      <w:r w:rsidR="004B6F53" w:rsidRPr="00EA6BD7">
        <w:t>на объектах</w:t>
      </w:r>
      <w:r w:rsidRPr="00EA6BD7">
        <w:t xml:space="preserve"> </w:t>
      </w:r>
      <w:r w:rsidR="003F747F">
        <w:t>МП г. Пскова «ПТС»</w:t>
      </w:r>
      <w:r w:rsidR="004B6F53" w:rsidRPr="00EA6BD7">
        <w:t xml:space="preserve"> </w:t>
      </w:r>
      <w:r w:rsidR="0062742A" w:rsidRPr="00EA6BD7">
        <w:t xml:space="preserve">по годам и группам мероприятий </w:t>
      </w:r>
      <w:r w:rsidR="00B9530A" w:rsidRPr="00EA6BD7">
        <w:t>представлены</w:t>
      </w:r>
      <w:r w:rsidRPr="00EA6BD7">
        <w:t xml:space="preserve"> в таблице </w:t>
      </w:r>
      <w:r w:rsidR="00363CE9">
        <w:t>3</w:t>
      </w:r>
      <w:r w:rsidRPr="00EA6BD7">
        <w:t xml:space="preserve"> и на рисунке </w:t>
      </w:r>
      <w:r w:rsidR="003F747F">
        <w:t>1</w:t>
      </w:r>
      <w:r w:rsidRPr="00EA6BD7">
        <w:t>.</w:t>
      </w:r>
    </w:p>
    <w:p w14:paraId="128AF85A" w14:textId="77777777" w:rsidR="004B6F53" w:rsidRPr="004016DD" w:rsidRDefault="004B6F53" w:rsidP="004016DD">
      <w:pPr>
        <w:spacing w:line="360" w:lineRule="auto"/>
        <w:ind w:firstLine="567"/>
        <w:contextualSpacing/>
        <w:jc w:val="both"/>
        <w:rPr>
          <w:rFonts w:eastAsia="Calibri"/>
          <w:sz w:val="24"/>
          <w:szCs w:val="24"/>
          <w:lang w:eastAsia="en-US"/>
        </w:rPr>
        <w:sectPr w:rsidR="004B6F53" w:rsidRPr="004016DD" w:rsidSect="00042191">
          <w:pgSz w:w="11906" w:h="16838"/>
          <w:pgMar w:top="1134" w:right="850" w:bottom="1134" w:left="1701" w:header="708" w:footer="708" w:gutter="0"/>
          <w:cols w:space="708"/>
          <w:docGrid w:linePitch="360"/>
        </w:sectPr>
      </w:pPr>
    </w:p>
    <w:p w14:paraId="3BB9983A" w14:textId="75AC6371" w:rsidR="003F747F" w:rsidRDefault="005D613D" w:rsidP="004016DD">
      <w:pPr>
        <w:keepNext/>
        <w:spacing w:before="120" w:after="240"/>
        <w:jc w:val="center"/>
        <w:rPr>
          <w:rFonts w:eastAsia="Calibri"/>
          <w:b/>
          <w:spacing w:val="-12"/>
          <w:sz w:val="24"/>
          <w:szCs w:val="24"/>
          <w:lang w:eastAsia="en-US"/>
        </w:rPr>
      </w:pPr>
      <w:bookmarkStart w:id="199" w:name="_Toc510893985"/>
      <w:r w:rsidRPr="004016DD">
        <w:rPr>
          <w:rFonts w:eastAsia="Calibri"/>
          <w:b/>
          <w:spacing w:val="-12"/>
          <w:sz w:val="24"/>
          <w:szCs w:val="24"/>
          <w:lang w:eastAsia="en-US"/>
        </w:rPr>
        <w:lastRenderedPageBreak/>
        <w:t xml:space="preserve">Таблица </w:t>
      </w:r>
      <w:r w:rsidRPr="004016DD">
        <w:rPr>
          <w:rFonts w:eastAsia="Calibri"/>
          <w:b/>
          <w:spacing w:val="-12"/>
          <w:sz w:val="24"/>
          <w:szCs w:val="24"/>
          <w:lang w:eastAsia="en-US"/>
        </w:rPr>
        <w:fldChar w:fldCharType="begin"/>
      </w:r>
      <w:r w:rsidRPr="004016DD">
        <w:rPr>
          <w:rFonts w:eastAsia="Calibri"/>
          <w:b/>
          <w:spacing w:val="-12"/>
          <w:sz w:val="24"/>
          <w:szCs w:val="24"/>
          <w:lang w:eastAsia="en-US"/>
        </w:rPr>
        <w:instrText xml:space="preserve"> SEQ Таблица \* ARABIC </w:instrText>
      </w:r>
      <w:r w:rsidRPr="004016DD">
        <w:rPr>
          <w:rFonts w:eastAsia="Calibri"/>
          <w:b/>
          <w:spacing w:val="-12"/>
          <w:sz w:val="24"/>
          <w:szCs w:val="24"/>
          <w:lang w:eastAsia="en-US"/>
        </w:rPr>
        <w:fldChar w:fldCharType="separate"/>
      </w:r>
      <w:r w:rsidR="00C34237">
        <w:rPr>
          <w:rFonts w:eastAsia="Calibri"/>
          <w:b/>
          <w:noProof/>
          <w:spacing w:val="-12"/>
          <w:sz w:val="24"/>
          <w:szCs w:val="24"/>
          <w:lang w:eastAsia="en-US"/>
        </w:rPr>
        <w:t>3</w:t>
      </w:r>
      <w:r w:rsidRPr="004016DD">
        <w:rPr>
          <w:rFonts w:eastAsia="Calibri"/>
          <w:b/>
          <w:spacing w:val="-12"/>
          <w:sz w:val="24"/>
          <w:szCs w:val="24"/>
          <w:lang w:eastAsia="en-US"/>
        </w:rPr>
        <w:fldChar w:fldCharType="end"/>
      </w:r>
      <w:r w:rsidRPr="004016DD">
        <w:rPr>
          <w:rFonts w:eastAsia="Calibri"/>
          <w:b/>
          <w:spacing w:val="-12"/>
          <w:sz w:val="24"/>
          <w:szCs w:val="24"/>
          <w:lang w:eastAsia="en-US"/>
        </w:rPr>
        <w:t xml:space="preserve"> – Стоимость мероприятий, предусмотренных </w:t>
      </w:r>
      <w:r w:rsidR="00BD1712">
        <w:rPr>
          <w:rFonts w:eastAsia="Calibri"/>
          <w:b/>
          <w:spacing w:val="-12"/>
          <w:sz w:val="24"/>
          <w:szCs w:val="24"/>
          <w:lang w:eastAsia="en-US"/>
        </w:rPr>
        <w:t>на объектах</w:t>
      </w:r>
      <w:r w:rsidRPr="004016DD">
        <w:rPr>
          <w:rFonts w:eastAsia="Calibri"/>
          <w:b/>
          <w:spacing w:val="-12"/>
          <w:sz w:val="24"/>
          <w:szCs w:val="24"/>
          <w:lang w:eastAsia="en-US"/>
        </w:rPr>
        <w:t xml:space="preserve"> </w:t>
      </w:r>
      <w:r w:rsidR="003F747F">
        <w:rPr>
          <w:rFonts w:eastAsia="Calibri"/>
          <w:b/>
          <w:spacing w:val="-12"/>
          <w:sz w:val="24"/>
          <w:szCs w:val="24"/>
          <w:lang w:eastAsia="en-US"/>
        </w:rPr>
        <w:t>МП г. Пскова «ПТС»</w:t>
      </w:r>
      <w:r w:rsidRPr="004016DD">
        <w:rPr>
          <w:rFonts w:eastAsia="Calibri"/>
          <w:b/>
          <w:spacing w:val="-12"/>
          <w:sz w:val="24"/>
          <w:szCs w:val="24"/>
          <w:lang w:eastAsia="en-US"/>
        </w:rPr>
        <w:t xml:space="preserve"> (в прогнозных ценах</w:t>
      </w:r>
      <w:r w:rsidR="00FF66B3">
        <w:rPr>
          <w:rFonts w:eastAsia="Calibri"/>
          <w:b/>
          <w:spacing w:val="-12"/>
          <w:sz w:val="24"/>
          <w:szCs w:val="24"/>
          <w:lang w:eastAsia="en-US"/>
        </w:rPr>
        <w:t>)</w:t>
      </w:r>
      <w:bookmarkEnd w:id="199"/>
    </w:p>
    <w:tbl>
      <w:tblPr>
        <w:tblW w:w="5000" w:type="pct"/>
        <w:tblLayout w:type="fixed"/>
        <w:tblLook w:val="04A0" w:firstRow="1" w:lastRow="0" w:firstColumn="1" w:lastColumn="0" w:noHBand="0" w:noVBand="1"/>
      </w:tblPr>
      <w:tblGrid>
        <w:gridCol w:w="2264"/>
        <w:gridCol w:w="723"/>
        <w:gridCol w:w="717"/>
        <w:gridCol w:w="717"/>
        <w:gridCol w:w="717"/>
        <w:gridCol w:w="717"/>
        <w:gridCol w:w="720"/>
        <w:gridCol w:w="717"/>
        <w:gridCol w:w="717"/>
        <w:gridCol w:w="717"/>
        <w:gridCol w:w="717"/>
        <w:gridCol w:w="719"/>
        <w:gridCol w:w="716"/>
        <w:gridCol w:w="716"/>
        <w:gridCol w:w="716"/>
        <w:gridCol w:w="716"/>
        <w:gridCol w:w="719"/>
        <w:gridCol w:w="815"/>
      </w:tblGrid>
      <w:tr w:rsidR="003F747F" w:rsidRPr="003F747F" w14:paraId="16446BB5" w14:textId="77777777" w:rsidTr="003F747F">
        <w:trPr>
          <w:trHeight w:val="765"/>
        </w:trPr>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1ABC1" w14:textId="77777777" w:rsidR="003F747F" w:rsidRPr="003F747F" w:rsidRDefault="003F747F" w:rsidP="003F747F">
            <w:pPr>
              <w:jc w:val="center"/>
              <w:rPr>
                <w:b/>
                <w:bCs/>
                <w:color w:val="000000"/>
                <w:sz w:val="16"/>
                <w:szCs w:val="16"/>
              </w:rPr>
            </w:pPr>
            <w:r w:rsidRPr="003F747F">
              <w:rPr>
                <w:b/>
                <w:bCs/>
                <w:color w:val="000000"/>
                <w:sz w:val="16"/>
                <w:szCs w:val="16"/>
              </w:rPr>
              <w:t>Наименование</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72F6FE46" w14:textId="77777777" w:rsidR="003F747F" w:rsidRPr="003F747F" w:rsidRDefault="003F747F" w:rsidP="003F747F">
            <w:pPr>
              <w:jc w:val="center"/>
              <w:rPr>
                <w:b/>
                <w:bCs/>
                <w:color w:val="000000"/>
                <w:sz w:val="16"/>
                <w:szCs w:val="16"/>
              </w:rPr>
            </w:pPr>
            <w:r w:rsidRPr="003F747F">
              <w:rPr>
                <w:b/>
                <w:bCs/>
                <w:color w:val="000000"/>
                <w:sz w:val="16"/>
                <w:szCs w:val="16"/>
              </w:rPr>
              <w:t>Ед. изм.</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0885CA9B" w14:textId="77777777" w:rsidR="003F747F" w:rsidRPr="003F747F" w:rsidRDefault="003F747F" w:rsidP="003F747F">
            <w:pPr>
              <w:jc w:val="center"/>
              <w:rPr>
                <w:b/>
                <w:bCs/>
                <w:color w:val="000000"/>
                <w:sz w:val="16"/>
                <w:szCs w:val="16"/>
              </w:rPr>
            </w:pPr>
            <w:r w:rsidRPr="003F747F">
              <w:rPr>
                <w:b/>
                <w:bCs/>
                <w:color w:val="000000"/>
                <w:sz w:val="16"/>
                <w:szCs w:val="16"/>
              </w:rPr>
              <w:t>2019</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0FBA4380" w14:textId="77777777" w:rsidR="003F747F" w:rsidRPr="003F747F" w:rsidRDefault="003F747F" w:rsidP="003F747F">
            <w:pPr>
              <w:jc w:val="center"/>
              <w:rPr>
                <w:b/>
                <w:bCs/>
                <w:color w:val="000000"/>
                <w:sz w:val="16"/>
                <w:szCs w:val="16"/>
              </w:rPr>
            </w:pPr>
            <w:r w:rsidRPr="003F747F">
              <w:rPr>
                <w:b/>
                <w:bCs/>
                <w:color w:val="000000"/>
                <w:sz w:val="16"/>
                <w:szCs w:val="16"/>
              </w:rPr>
              <w:t>2020</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77BC38E6" w14:textId="77777777" w:rsidR="003F747F" w:rsidRPr="003F747F" w:rsidRDefault="003F747F" w:rsidP="003F747F">
            <w:pPr>
              <w:jc w:val="center"/>
              <w:rPr>
                <w:b/>
                <w:bCs/>
                <w:color w:val="000000"/>
                <w:sz w:val="16"/>
                <w:szCs w:val="16"/>
              </w:rPr>
            </w:pPr>
            <w:r w:rsidRPr="003F747F">
              <w:rPr>
                <w:b/>
                <w:bCs/>
                <w:color w:val="000000"/>
                <w:sz w:val="16"/>
                <w:szCs w:val="16"/>
              </w:rPr>
              <w:t>2021</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0ADFC0A0" w14:textId="77777777" w:rsidR="003F747F" w:rsidRPr="003F747F" w:rsidRDefault="003F747F" w:rsidP="003F747F">
            <w:pPr>
              <w:jc w:val="center"/>
              <w:rPr>
                <w:b/>
                <w:bCs/>
                <w:color w:val="000000"/>
                <w:sz w:val="16"/>
                <w:szCs w:val="16"/>
              </w:rPr>
            </w:pPr>
            <w:r w:rsidRPr="003F747F">
              <w:rPr>
                <w:b/>
                <w:bCs/>
                <w:color w:val="000000"/>
                <w:sz w:val="16"/>
                <w:szCs w:val="16"/>
              </w:rPr>
              <w:t>2022</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44ED7159" w14:textId="77777777" w:rsidR="003F747F" w:rsidRPr="003F747F" w:rsidRDefault="003F747F" w:rsidP="003F747F">
            <w:pPr>
              <w:jc w:val="center"/>
              <w:rPr>
                <w:b/>
                <w:bCs/>
                <w:color w:val="000000"/>
                <w:sz w:val="16"/>
                <w:szCs w:val="16"/>
              </w:rPr>
            </w:pPr>
            <w:r w:rsidRPr="003F747F">
              <w:rPr>
                <w:b/>
                <w:bCs/>
                <w:color w:val="000000"/>
                <w:sz w:val="16"/>
                <w:szCs w:val="16"/>
              </w:rPr>
              <w:t>2023</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64223826" w14:textId="77777777" w:rsidR="003F747F" w:rsidRPr="003F747F" w:rsidRDefault="003F747F" w:rsidP="003F747F">
            <w:pPr>
              <w:jc w:val="center"/>
              <w:rPr>
                <w:b/>
                <w:bCs/>
                <w:color w:val="000000"/>
                <w:sz w:val="16"/>
                <w:szCs w:val="16"/>
              </w:rPr>
            </w:pPr>
            <w:r w:rsidRPr="003F747F">
              <w:rPr>
                <w:b/>
                <w:bCs/>
                <w:color w:val="000000"/>
                <w:sz w:val="16"/>
                <w:szCs w:val="16"/>
              </w:rPr>
              <w:t>2024</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0FD0FB53" w14:textId="77777777" w:rsidR="003F747F" w:rsidRPr="003F747F" w:rsidRDefault="003F747F" w:rsidP="003F747F">
            <w:pPr>
              <w:jc w:val="center"/>
              <w:rPr>
                <w:b/>
                <w:bCs/>
                <w:color w:val="000000"/>
                <w:sz w:val="16"/>
                <w:szCs w:val="16"/>
              </w:rPr>
            </w:pPr>
            <w:r w:rsidRPr="003F747F">
              <w:rPr>
                <w:b/>
                <w:bCs/>
                <w:color w:val="000000"/>
                <w:sz w:val="16"/>
                <w:szCs w:val="16"/>
              </w:rPr>
              <w:t>2025</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5F4659BF" w14:textId="77777777" w:rsidR="003F747F" w:rsidRPr="003F747F" w:rsidRDefault="003F747F" w:rsidP="003F747F">
            <w:pPr>
              <w:jc w:val="center"/>
              <w:rPr>
                <w:b/>
                <w:bCs/>
                <w:color w:val="000000"/>
                <w:sz w:val="16"/>
                <w:szCs w:val="16"/>
              </w:rPr>
            </w:pPr>
            <w:r w:rsidRPr="003F747F">
              <w:rPr>
                <w:b/>
                <w:bCs/>
                <w:color w:val="000000"/>
                <w:sz w:val="16"/>
                <w:szCs w:val="16"/>
              </w:rPr>
              <w:t>2026</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28EDCFE0" w14:textId="77777777" w:rsidR="003F747F" w:rsidRPr="003F747F" w:rsidRDefault="003F747F" w:rsidP="003F747F">
            <w:pPr>
              <w:jc w:val="center"/>
              <w:rPr>
                <w:b/>
                <w:bCs/>
                <w:color w:val="000000"/>
                <w:sz w:val="16"/>
                <w:szCs w:val="16"/>
              </w:rPr>
            </w:pPr>
            <w:r w:rsidRPr="003F747F">
              <w:rPr>
                <w:b/>
                <w:bCs/>
                <w:color w:val="000000"/>
                <w:sz w:val="16"/>
                <w:szCs w:val="16"/>
              </w:rPr>
              <w:t>2027</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464C95E6" w14:textId="77777777" w:rsidR="003F747F" w:rsidRPr="003F747F" w:rsidRDefault="003F747F" w:rsidP="003F747F">
            <w:pPr>
              <w:jc w:val="center"/>
              <w:rPr>
                <w:b/>
                <w:bCs/>
                <w:color w:val="000000"/>
                <w:sz w:val="16"/>
                <w:szCs w:val="16"/>
              </w:rPr>
            </w:pPr>
            <w:r w:rsidRPr="003F747F">
              <w:rPr>
                <w:b/>
                <w:bCs/>
                <w:color w:val="000000"/>
                <w:sz w:val="16"/>
                <w:szCs w:val="16"/>
              </w:rPr>
              <w:t>2028</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031F6403" w14:textId="77777777" w:rsidR="003F747F" w:rsidRPr="003F747F" w:rsidRDefault="003F747F" w:rsidP="003F747F">
            <w:pPr>
              <w:jc w:val="center"/>
              <w:rPr>
                <w:b/>
                <w:bCs/>
                <w:color w:val="000000"/>
                <w:sz w:val="16"/>
                <w:szCs w:val="16"/>
              </w:rPr>
            </w:pPr>
            <w:r w:rsidRPr="003F747F">
              <w:rPr>
                <w:b/>
                <w:bCs/>
                <w:color w:val="000000"/>
                <w:sz w:val="16"/>
                <w:szCs w:val="16"/>
              </w:rPr>
              <w:t>2029</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664C7731" w14:textId="77777777" w:rsidR="003F747F" w:rsidRPr="003F747F" w:rsidRDefault="003F747F" w:rsidP="003F747F">
            <w:pPr>
              <w:jc w:val="center"/>
              <w:rPr>
                <w:b/>
                <w:bCs/>
                <w:color w:val="000000"/>
                <w:sz w:val="16"/>
                <w:szCs w:val="16"/>
              </w:rPr>
            </w:pPr>
            <w:r w:rsidRPr="003F747F">
              <w:rPr>
                <w:b/>
                <w:bCs/>
                <w:color w:val="000000"/>
                <w:sz w:val="16"/>
                <w:szCs w:val="16"/>
              </w:rPr>
              <w:t>2030</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1E85842C" w14:textId="77777777" w:rsidR="003F747F" w:rsidRPr="003F747F" w:rsidRDefault="003F747F" w:rsidP="003F747F">
            <w:pPr>
              <w:jc w:val="center"/>
              <w:rPr>
                <w:b/>
                <w:bCs/>
                <w:color w:val="000000"/>
                <w:sz w:val="16"/>
                <w:szCs w:val="16"/>
              </w:rPr>
            </w:pPr>
            <w:r w:rsidRPr="003F747F">
              <w:rPr>
                <w:b/>
                <w:bCs/>
                <w:color w:val="000000"/>
                <w:sz w:val="16"/>
                <w:szCs w:val="16"/>
              </w:rPr>
              <w:t>2031</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032C4FA6" w14:textId="77777777" w:rsidR="003F747F" w:rsidRPr="003F747F" w:rsidRDefault="003F747F" w:rsidP="003F747F">
            <w:pPr>
              <w:jc w:val="center"/>
              <w:rPr>
                <w:b/>
                <w:bCs/>
                <w:color w:val="000000"/>
                <w:sz w:val="16"/>
                <w:szCs w:val="16"/>
              </w:rPr>
            </w:pPr>
            <w:r w:rsidRPr="003F747F">
              <w:rPr>
                <w:b/>
                <w:bCs/>
                <w:color w:val="000000"/>
                <w:sz w:val="16"/>
                <w:szCs w:val="16"/>
              </w:rPr>
              <w:t>2032</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55F8479B" w14:textId="77777777" w:rsidR="003F747F" w:rsidRPr="003F747F" w:rsidRDefault="003F747F" w:rsidP="003F747F">
            <w:pPr>
              <w:jc w:val="center"/>
              <w:rPr>
                <w:b/>
                <w:bCs/>
                <w:color w:val="000000"/>
                <w:sz w:val="16"/>
                <w:szCs w:val="16"/>
              </w:rPr>
            </w:pPr>
            <w:r w:rsidRPr="003F747F">
              <w:rPr>
                <w:b/>
                <w:bCs/>
                <w:color w:val="000000"/>
                <w:sz w:val="16"/>
                <w:szCs w:val="16"/>
              </w:rPr>
              <w:t>2033</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0DFD6E9" w14:textId="77777777" w:rsidR="003F747F" w:rsidRPr="003F747F" w:rsidRDefault="003F747F" w:rsidP="003F747F">
            <w:pPr>
              <w:jc w:val="center"/>
              <w:rPr>
                <w:b/>
                <w:bCs/>
                <w:color w:val="000000"/>
                <w:sz w:val="16"/>
                <w:szCs w:val="16"/>
              </w:rPr>
            </w:pPr>
            <w:r w:rsidRPr="003F747F">
              <w:rPr>
                <w:b/>
                <w:bCs/>
                <w:color w:val="000000"/>
                <w:sz w:val="16"/>
                <w:szCs w:val="16"/>
              </w:rPr>
              <w:t>Всего за период 2019-2033 гг.</w:t>
            </w:r>
          </w:p>
        </w:tc>
      </w:tr>
      <w:tr w:rsidR="00F908FD" w:rsidRPr="003F747F" w14:paraId="21B766A4" w14:textId="77777777" w:rsidTr="003F747F">
        <w:trPr>
          <w:trHeight w:val="255"/>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9E4C808" w14:textId="77777777" w:rsidR="00F908FD" w:rsidRPr="003F747F" w:rsidRDefault="00F908FD" w:rsidP="00F908FD">
            <w:pPr>
              <w:rPr>
                <w:b/>
                <w:bCs/>
                <w:color w:val="000000"/>
                <w:sz w:val="16"/>
                <w:szCs w:val="16"/>
              </w:rPr>
            </w:pPr>
            <w:r w:rsidRPr="003F747F">
              <w:rPr>
                <w:b/>
                <w:bCs/>
                <w:color w:val="000000"/>
                <w:sz w:val="16"/>
                <w:szCs w:val="16"/>
              </w:rPr>
              <w:t>Расходы на реализацию мероприятий всего</w:t>
            </w:r>
          </w:p>
        </w:tc>
        <w:tc>
          <w:tcPr>
            <w:tcW w:w="248" w:type="pct"/>
            <w:tcBorders>
              <w:top w:val="nil"/>
              <w:left w:val="nil"/>
              <w:bottom w:val="single" w:sz="4" w:space="0" w:color="auto"/>
              <w:right w:val="single" w:sz="4" w:space="0" w:color="auto"/>
            </w:tcBorders>
            <w:shd w:val="clear" w:color="auto" w:fill="auto"/>
            <w:vAlign w:val="center"/>
            <w:hideMark/>
          </w:tcPr>
          <w:p w14:paraId="38DACD79" w14:textId="77777777" w:rsidR="00F908FD" w:rsidRPr="003F747F" w:rsidRDefault="00F908FD" w:rsidP="00F908FD">
            <w:pPr>
              <w:jc w:val="center"/>
              <w:rPr>
                <w:b/>
                <w:bCs/>
                <w:color w:val="000000"/>
                <w:sz w:val="16"/>
                <w:szCs w:val="16"/>
              </w:rPr>
            </w:pPr>
            <w:r w:rsidRPr="003F747F">
              <w:rPr>
                <w:b/>
                <w:bCs/>
                <w:color w:val="000000"/>
                <w:sz w:val="16"/>
                <w:szCs w:val="16"/>
              </w:rPr>
              <w:t>млн. руб.</w:t>
            </w:r>
          </w:p>
        </w:tc>
        <w:tc>
          <w:tcPr>
            <w:tcW w:w="246" w:type="pct"/>
            <w:tcBorders>
              <w:top w:val="nil"/>
              <w:left w:val="nil"/>
              <w:bottom w:val="single" w:sz="4" w:space="0" w:color="auto"/>
              <w:right w:val="single" w:sz="4" w:space="0" w:color="auto"/>
            </w:tcBorders>
            <w:shd w:val="clear" w:color="auto" w:fill="auto"/>
            <w:vAlign w:val="center"/>
            <w:hideMark/>
          </w:tcPr>
          <w:p w14:paraId="3D096A62" w14:textId="7E2201A3" w:rsidR="00F908FD" w:rsidRPr="003C5B5A" w:rsidRDefault="00F908FD" w:rsidP="00F908FD">
            <w:pPr>
              <w:jc w:val="right"/>
              <w:rPr>
                <w:b/>
                <w:bCs/>
                <w:color w:val="000000"/>
                <w:sz w:val="16"/>
                <w:szCs w:val="16"/>
              </w:rPr>
            </w:pPr>
            <w:r w:rsidRPr="003C5B5A">
              <w:rPr>
                <w:b/>
                <w:bCs/>
                <w:color w:val="000000"/>
                <w:sz w:val="16"/>
                <w:szCs w:val="16"/>
              </w:rPr>
              <w:t>298,64</w:t>
            </w:r>
          </w:p>
        </w:tc>
        <w:tc>
          <w:tcPr>
            <w:tcW w:w="246" w:type="pct"/>
            <w:tcBorders>
              <w:top w:val="nil"/>
              <w:left w:val="nil"/>
              <w:bottom w:val="single" w:sz="4" w:space="0" w:color="auto"/>
              <w:right w:val="single" w:sz="4" w:space="0" w:color="auto"/>
            </w:tcBorders>
            <w:shd w:val="clear" w:color="auto" w:fill="auto"/>
            <w:vAlign w:val="center"/>
            <w:hideMark/>
          </w:tcPr>
          <w:p w14:paraId="2D42F9C2" w14:textId="661FD5F7" w:rsidR="00F908FD" w:rsidRPr="003C5B5A" w:rsidRDefault="00F908FD" w:rsidP="00F908FD">
            <w:pPr>
              <w:jc w:val="right"/>
              <w:rPr>
                <w:b/>
                <w:bCs/>
                <w:color w:val="000000"/>
                <w:sz w:val="16"/>
                <w:szCs w:val="16"/>
              </w:rPr>
            </w:pPr>
            <w:r w:rsidRPr="003C5B5A">
              <w:rPr>
                <w:b/>
                <w:bCs/>
                <w:color w:val="000000"/>
                <w:sz w:val="16"/>
                <w:szCs w:val="16"/>
              </w:rPr>
              <w:t>218,95</w:t>
            </w:r>
          </w:p>
        </w:tc>
        <w:tc>
          <w:tcPr>
            <w:tcW w:w="246" w:type="pct"/>
            <w:tcBorders>
              <w:top w:val="nil"/>
              <w:left w:val="nil"/>
              <w:bottom w:val="single" w:sz="4" w:space="0" w:color="auto"/>
              <w:right w:val="single" w:sz="4" w:space="0" w:color="auto"/>
            </w:tcBorders>
            <w:shd w:val="clear" w:color="auto" w:fill="auto"/>
            <w:vAlign w:val="center"/>
            <w:hideMark/>
          </w:tcPr>
          <w:p w14:paraId="7D745E3D" w14:textId="7E9AA9B5" w:rsidR="00F908FD" w:rsidRPr="003C5B5A" w:rsidRDefault="00F908FD" w:rsidP="00F908FD">
            <w:pPr>
              <w:jc w:val="right"/>
              <w:rPr>
                <w:b/>
                <w:bCs/>
                <w:color w:val="000000"/>
                <w:sz w:val="16"/>
                <w:szCs w:val="16"/>
              </w:rPr>
            </w:pPr>
            <w:r w:rsidRPr="003C5B5A">
              <w:rPr>
                <w:b/>
                <w:bCs/>
                <w:color w:val="000000"/>
                <w:sz w:val="16"/>
                <w:szCs w:val="16"/>
              </w:rPr>
              <w:t>210,12</w:t>
            </w:r>
          </w:p>
        </w:tc>
        <w:tc>
          <w:tcPr>
            <w:tcW w:w="246" w:type="pct"/>
            <w:tcBorders>
              <w:top w:val="nil"/>
              <w:left w:val="nil"/>
              <w:bottom w:val="single" w:sz="4" w:space="0" w:color="auto"/>
              <w:right w:val="single" w:sz="4" w:space="0" w:color="auto"/>
            </w:tcBorders>
            <w:shd w:val="clear" w:color="auto" w:fill="auto"/>
            <w:vAlign w:val="center"/>
            <w:hideMark/>
          </w:tcPr>
          <w:p w14:paraId="74505766" w14:textId="17E09BCB" w:rsidR="00F908FD" w:rsidRPr="003C5B5A" w:rsidRDefault="00F908FD" w:rsidP="00F908FD">
            <w:pPr>
              <w:jc w:val="right"/>
              <w:rPr>
                <w:b/>
                <w:bCs/>
                <w:color w:val="000000"/>
                <w:sz w:val="16"/>
                <w:szCs w:val="16"/>
              </w:rPr>
            </w:pPr>
            <w:r w:rsidRPr="003C5B5A">
              <w:rPr>
                <w:b/>
                <w:bCs/>
                <w:color w:val="000000"/>
                <w:sz w:val="16"/>
                <w:szCs w:val="16"/>
              </w:rPr>
              <w:t>181,46</w:t>
            </w:r>
          </w:p>
        </w:tc>
        <w:tc>
          <w:tcPr>
            <w:tcW w:w="247" w:type="pct"/>
            <w:tcBorders>
              <w:top w:val="nil"/>
              <w:left w:val="nil"/>
              <w:bottom w:val="single" w:sz="4" w:space="0" w:color="auto"/>
              <w:right w:val="single" w:sz="4" w:space="0" w:color="auto"/>
            </w:tcBorders>
            <w:shd w:val="clear" w:color="auto" w:fill="auto"/>
            <w:vAlign w:val="center"/>
            <w:hideMark/>
          </w:tcPr>
          <w:p w14:paraId="4935CD07" w14:textId="16DA759D" w:rsidR="00F908FD" w:rsidRPr="003C5B5A" w:rsidRDefault="00F908FD" w:rsidP="00F908FD">
            <w:pPr>
              <w:jc w:val="right"/>
              <w:rPr>
                <w:b/>
                <w:bCs/>
                <w:color w:val="000000"/>
                <w:sz w:val="16"/>
                <w:szCs w:val="16"/>
              </w:rPr>
            </w:pPr>
            <w:r w:rsidRPr="003C5B5A">
              <w:rPr>
                <w:b/>
                <w:bCs/>
                <w:color w:val="000000"/>
                <w:sz w:val="16"/>
                <w:szCs w:val="16"/>
              </w:rPr>
              <w:t>182,83</w:t>
            </w:r>
          </w:p>
        </w:tc>
        <w:tc>
          <w:tcPr>
            <w:tcW w:w="246" w:type="pct"/>
            <w:tcBorders>
              <w:top w:val="nil"/>
              <w:left w:val="nil"/>
              <w:bottom w:val="single" w:sz="4" w:space="0" w:color="auto"/>
              <w:right w:val="single" w:sz="4" w:space="0" w:color="auto"/>
            </w:tcBorders>
            <w:shd w:val="clear" w:color="auto" w:fill="auto"/>
            <w:vAlign w:val="center"/>
            <w:hideMark/>
          </w:tcPr>
          <w:p w14:paraId="300771D1" w14:textId="60AC15A5" w:rsidR="00F908FD" w:rsidRPr="003C5B5A" w:rsidRDefault="00F908FD" w:rsidP="00F908FD">
            <w:pPr>
              <w:jc w:val="right"/>
              <w:rPr>
                <w:b/>
                <w:bCs/>
                <w:color w:val="000000"/>
                <w:sz w:val="16"/>
                <w:szCs w:val="16"/>
              </w:rPr>
            </w:pPr>
            <w:r w:rsidRPr="003C5B5A">
              <w:rPr>
                <w:b/>
                <w:bCs/>
                <w:color w:val="000000"/>
                <w:sz w:val="16"/>
                <w:szCs w:val="16"/>
              </w:rPr>
              <w:t>97,96</w:t>
            </w:r>
          </w:p>
        </w:tc>
        <w:tc>
          <w:tcPr>
            <w:tcW w:w="246" w:type="pct"/>
            <w:tcBorders>
              <w:top w:val="nil"/>
              <w:left w:val="nil"/>
              <w:bottom w:val="single" w:sz="4" w:space="0" w:color="auto"/>
              <w:right w:val="single" w:sz="4" w:space="0" w:color="auto"/>
            </w:tcBorders>
            <w:shd w:val="clear" w:color="auto" w:fill="auto"/>
            <w:vAlign w:val="center"/>
            <w:hideMark/>
          </w:tcPr>
          <w:p w14:paraId="28A62476" w14:textId="28D6531D" w:rsidR="00F908FD" w:rsidRPr="003C5B5A" w:rsidRDefault="00F908FD" w:rsidP="00F908FD">
            <w:pPr>
              <w:jc w:val="right"/>
              <w:rPr>
                <w:b/>
                <w:bCs/>
                <w:color w:val="000000"/>
                <w:sz w:val="16"/>
                <w:szCs w:val="16"/>
              </w:rPr>
            </w:pPr>
            <w:r w:rsidRPr="003C5B5A">
              <w:rPr>
                <w:b/>
                <w:bCs/>
                <w:color w:val="000000"/>
                <w:sz w:val="16"/>
                <w:szCs w:val="16"/>
              </w:rPr>
              <w:t>134,29</w:t>
            </w:r>
          </w:p>
        </w:tc>
        <w:tc>
          <w:tcPr>
            <w:tcW w:w="246" w:type="pct"/>
            <w:tcBorders>
              <w:top w:val="nil"/>
              <w:left w:val="nil"/>
              <w:bottom w:val="single" w:sz="4" w:space="0" w:color="auto"/>
              <w:right w:val="single" w:sz="4" w:space="0" w:color="auto"/>
            </w:tcBorders>
            <w:shd w:val="clear" w:color="auto" w:fill="auto"/>
            <w:vAlign w:val="center"/>
            <w:hideMark/>
          </w:tcPr>
          <w:p w14:paraId="08D18BED" w14:textId="361DEC01" w:rsidR="00F908FD" w:rsidRPr="003C5B5A" w:rsidRDefault="00F908FD" w:rsidP="00F908FD">
            <w:pPr>
              <w:jc w:val="right"/>
              <w:rPr>
                <w:b/>
                <w:bCs/>
                <w:color w:val="000000"/>
                <w:sz w:val="16"/>
                <w:szCs w:val="16"/>
              </w:rPr>
            </w:pPr>
            <w:r w:rsidRPr="003C5B5A">
              <w:rPr>
                <w:b/>
                <w:bCs/>
                <w:color w:val="000000"/>
                <w:sz w:val="16"/>
                <w:szCs w:val="16"/>
              </w:rPr>
              <w:t>147,95</w:t>
            </w:r>
          </w:p>
        </w:tc>
        <w:tc>
          <w:tcPr>
            <w:tcW w:w="246" w:type="pct"/>
            <w:tcBorders>
              <w:top w:val="nil"/>
              <w:left w:val="nil"/>
              <w:bottom w:val="single" w:sz="4" w:space="0" w:color="auto"/>
              <w:right w:val="single" w:sz="4" w:space="0" w:color="auto"/>
            </w:tcBorders>
            <w:shd w:val="clear" w:color="auto" w:fill="auto"/>
            <w:vAlign w:val="center"/>
            <w:hideMark/>
          </w:tcPr>
          <w:p w14:paraId="69F1BA64" w14:textId="731182DE" w:rsidR="00F908FD" w:rsidRPr="00F908FD" w:rsidRDefault="00F908FD" w:rsidP="00F908FD">
            <w:pPr>
              <w:jc w:val="right"/>
              <w:rPr>
                <w:b/>
                <w:bCs/>
                <w:color w:val="000000"/>
                <w:sz w:val="16"/>
                <w:szCs w:val="16"/>
              </w:rPr>
            </w:pPr>
            <w:r w:rsidRPr="00F908FD">
              <w:rPr>
                <w:b/>
                <w:bCs/>
                <w:color w:val="000000"/>
                <w:sz w:val="16"/>
                <w:szCs w:val="16"/>
              </w:rPr>
              <w:t>111,85</w:t>
            </w:r>
          </w:p>
        </w:tc>
        <w:tc>
          <w:tcPr>
            <w:tcW w:w="247" w:type="pct"/>
            <w:tcBorders>
              <w:top w:val="nil"/>
              <w:left w:val="nil"/>
              <w:bottom w:val="single" w:sz="4" w:space="0" w:color="auto"/>
              <w:right w:val="single" w:sz="4" w:space="0" w:color="auto"/>
            </w:tcBorders>
            <w:shd w:val="clear" w:color="auto" w:fill="auto"/>
            <w:vAlign w:val="center"/>
            <w:hideMark/>
          </w:tcPr>
          <w:p w14:paraId="7988907A" w14:textId="5F4A5E80" w:rsidR="00F908FD" w:rsidRPr="00455E08" w:rsidRDefault="00F908FD" w:rsidP="00F908FD">
            <w:pPr>
              <w:jc w:val="right"/>
              <w:rPr>
                <w:b/>
                <w:bCs/>
                <w:color w:val="000000"/>
                <w:sz w:val="16"/>
                <w:szCs w:val="16"/>
              </w:rPr>
            </w:pPr>
            <w:r w:rsidRPr="00455E08">
              <w:rPr>
                <w:b/>
                <w:bCs/>
                <w:color w:val="000000"/>
                <w:sz w:val="16"/>
                <w:szCs w:val="16"/>
              </w:rPr>
              <w:t>121,93</w:t>
            </w:r>
          </w:p>
        </w:tc>
        <w:tc>
          <w:tcPr>
            <w:tcW w:w="246" w:type="pct"/>
            <w:tcBorders>
              <w:top w:val="nil"/>
              <w:left w:val="nil"/>
              <w:bottom w:val="single" w:sz="4" w:space="0" w:color="auto"/>
              <w:right w:val="single" w:sz="4" w:space="0" w:color="auto"/>
            </w:tcBorders>
            <w:shd w:val="clear" w:color="auto" w:fill="auto"/>
            <w:vAlign w:val="center"/>
            <w:hideMark/>
          </w:tcPr>
          <w:p w14:paraId="071B85B8" w14:textId="16961927" w:rsidR="00F908FD" w:rsidRPr="00455E08" w:rsidRDefault="00F908FD" w:rsidP="00F908FD">
            <w:pPr>
              <w:jc w:val="right"/>
              <w:rPr>
                <w:b/>
                <w:bCs/>
                <w:color w:val="000000"/>
                <w:sz w:val="16"/>
                <w:szCs w:val="16"/>
              </w:rPr>
            </w:pPr>
            <w:r w:rsidRPr="00455E08">
              <w:rPr>
                <w:b/>
                <w:bCs/>
                <w:color w:val="000000"/>
                <w:sz w:val="16"/>
                <w:szCs w:val="16"/>
              </w:rPr>
              <w:t>101,86</w:t>
            </w:r>
          </w:p>
        </w:tc>
        <w:tc>
          <w:tcPr>
            <w:tcW w:w="246" w:type="pct"/>
            <w:tcBorders>
              <w:top w:val="nil"/>
              <w:left w:val="nil"/>
              <w:bottom w:val="single" w:sz="4" w:space="0" w:color="auto"/>
              <w:right w:val="single" w:sz="4" w:space="0" w:color="auto"/>
            </w:tcBorders>
            <w:shd w:val="clear" w:color="auto" w:fill="auto"/>
            <w:vAlign w:val="center"/>
            <w:hideMark/>
          </w:tcPr>
          <w:p w14:paraId="45E59ED0" w14:textId="66EF134C" w:rsidR="00F908FD" w:rsidRPr="00455E08" w:rsidRDefault="00F908FD" w:rsidP="00F908FD">
            <w:pPr>
              <w:jc w:val="right"/>
              <w:rPr>
                <w:b/>
                <w:bCs/>
                <w:color w:val="000000"/>
                <w:sz w:val="16"/>
                <w:szCs w:val="16"/>
              </w:rPr>
            </w:pPr>
            <w:r w:rsidRPr="00455E08">
              <w:rPr>
                <w:b/>
                <w:bCs/>
                <w:color w:val="000000"/>
                <w:sz w:val="16"/>
                <w:szCs w:val="16"/>
              </w:rPr>
              <w:t>134,43</w:t>
            </w:r>
          </w:p>
        </w:tc>
        <w:tc>
          <w:tcPr>
            <w:tcW w:w="246" w:type="pct"/>
            <w:tcBorders>
              <w:top w:val="nil"/>
              <w:left w:val="nil"/>
              <w:bottom w:val="single" w:sz="4" w:space="0" w:color="auto"/>
              <w:right w:val="single" w:sz="4" w:space="0" w:color="auto"/>
            </w:tcBorders>
            <w:shd w:val="clear" w:color="auto" w:fill="auto"/>
            <w:vAlign w:val="center"/>
            <w:hideMark/>
          </w:tcPr>
          <w:p w14:paraId="150A6988" w14:textId="10462CF2" w:rsidR="00F908FD" w:rsidRPr="00455E08" w:rsidRDefault="00F908FD" w:rsidP="00F908FD">
            <w:pPr>
              <w:jc w:val="right"/>
              <w:rPr>
                <w:b/>
                <w:bCs/>
                <w:color w:val="000000"/>
                <w:sz w:val="16"/>
                <w:szCs w:val="16"/>
              </w:rPr>
            </w:pPr>
            <w:r w:rsidRPr="00455E08">
              <w:rPr>
                <w:b/>
                <w:bCs/>
                <w:color w:val="000000"/>
                <w:sz w:val="16"/>
                <w:szCs w:val="16"/>
              </w:rPr>
              <w:t>159,52</w:t>
            </w:r>
          </w:p>
        </w:tc>
        <w:tc>
          <w:tcPr>
            <w:tcW w:w="246" w:type="pct"/>
            <w:tcBorders>
              <w:top w:val="nil"/>
              <w:left w:val="nil"/>
              <w:bottom w:val="single" w:sz="4" w:space="0" w:color="auto"/>
              <w:right w:val="single" w:sz="4" w:space="0" w:color="auto"/>
            </w:tcBorders>
            <w:shd w:val="clear" w:color="auto" w:fill="auto"/>
            <w:vAlign w:val="center"/>
            <w:hideMark/>
          </w:tcPr>
          <w:p w14:paraId="4B7F4353" w14:textId="2C4BFC2C" w:rsidR="00F908FD" w:rsidRPr="00455E08" w:rsidRDefault="00F908FD" w:rsidP="00F908FD">
            <w:pPr>
              <w:jc w:val="right"/>
              <w:rPr>
                <w:b/>
                <w:bCs/>
                <w:color w:val="000000"/>
                <w:sz w:val="16"/>
                <w:szCs w:val="16"/>
              </w:rPr>
            </w:pPr>
            <w:r w:rsidRPr="00455E08">
              <w:rPr>
                <w:b/>
                <w:bCs/>
                <w:color w:val="000000"/>
                <w:sz w:val="16"/>
                <w:szCs w:val="16"/>
              </w:rPr>
              <w:t>109,46</w:t>
            </w:r>
          </w:p>
        </w:tc>
        <w:tc>
          <w:tcPr>
            <w:tcW w:w="247" w:type="pct"/>
            <w:tcBorders>
              <w:top w:val="nil"/>
              <w:left w:val="nil"/>
              <w:bottom w:val="single" w:sz="4" w:space="0" w:color="auto"/>
              <w:right w:val="single" w:sz="4" w:space="0" w:color="auto"/>
            </w:tcBorders>
            <w:shd w:val="clear" w:color="auto" w:fill="auto"/>
            <w:vAlign w:val="center"/>
            <w:hideMark/>
          </w:tcPr>
          <w:p w14:paraId="6C46947A" w14:textId="3514033A" w:rsidR="00F908FD" w:rsidRPr="00455E08" w:rsidRDefault="00F908FD" w:rsidP="00F908FD">
            <w:pPr>
              <w:jc w:val="right"/>
              <w:rPr>
                <w:b/>
                <w:bCs/>
                <w:color w:val="000000"/>
                <w:sz w:val="16"/>
                <w:szCs w:val="16"/>
              </w:rPr>
            </w:pPr>
            <w:r w:rsidRPr="00455E08">
              <w:rPr>
                <w:b/>
                <w:bCs/>
                <w:color w:val="000000"/>
                <w:sz w:val="16"/>
                <w:szCs w:val="16"/>
              </w:rPr>
              <w:t>70,50</w:t>
            </w:r>
          </w:p>
        </w:tc>
        <w:tc>
          <w:tcPr>
            <w:tcW w:w="280" w:type="pct"/>
            <w:tcBorders>
              <w:top w:val="nil"/>
              <w:left w:val="nil"/>
              <w:bottom w:val="single" w:sz="4" w:space="0" w:color="auto"/>
              <w:right w:val="single" w:sz="4" w:space="0" w:color="auto"/>
            </w:tcBorders>
            <w:shd w:val="clear" w:color="auto" w:fill="auto"/>
            <w:vAlign w:val="center"/>
            <w:hideMark/>
          </w:tcPr>
          <w:p w14:paraId="6ABAF78A" w14:textId="534146C4" w:rsidR="00F908FD" w:rsidRPr="00455E08" w:rsidRDefault="00F908FD" w:rsidP="00F908FD">
            <w:pPr>
              <w:jc w:val="right"/>
              <w:rPr>
                <w:b/>
                <w:bCs/>
                <w:color w:val="000000"/>
                <w:sz w:val="16"/>
                <w:szCs w:val="16"/>
              </w:rPr>
            </w:pPr>
            <w:r w:rsidRPr="00455E08">
              <w:rPr>
                <w:b/>
                <w:bCs/>
                <w:color w:val="000000"/>
                <w:sz w:val="16"/>
                <w:szCs w:val="16"/>
              </w:rPr>
              <w:t>2 281,76</w:t>
            </w:r>
          </w:p>
        </w:tc>
      </w:tr>
      <w:tr w:rsidR="00F908FD" w:rsidRPr="003F747F" w14:paraId="6C5225C6" w14:textId="77777777" w:rsidTr="003F747F">
        <w:trPr>
          <w:trHeight w:val="255"/>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13E95E93" w14:textId="77777777" w:rsidR="00F908FD" w:rsidRPr="003F747F" w:rsidRDefault="00F908FD" w:rsidP="00F908FD">
            <w:pPr>
              <w:rPr>
                <w:color w:val="000000"/>
                <w:sz w:val="16"/>
                <w:szCs w:val="16"/>
              </w:rPr>
            </w:pPr>
            <w:r w:rsidRPr="003F747F">
              <w:rPr>
                <w:color w:val="000000"/>
                <w:sz w:val="16"/>
                <w:szCs w:val="16"/>
              </w:rPr>
              <w:t>Капитальные вложения на тепловых источниках</w:t>
            </w:r>
          </w:p>
        </w:tc>
        <w:tc>
          <w:tcPr>
            <w:tcW w:w="248" w:type="pct"/>
            <w:tcBorders>
              <w:top w:val="nil"/>
              <w:left w:val="nil"/>
              <w:bottom w:val="single" w:sz="4" w:space="0" w:color="auto"/>
              <w:right w:val="single" w:sz="4" w:space="0" w:color="auto"/>
            </w:tcBorders>
            <w:shd w:val="clear" w:color="auto" w:fill="auto"/>
            <w:vAlign w:val="center"/>
            <w:hideMark/>
          </w:tcPr>
          <w:p w14:paraId="7ADDDB55" w14:textId="77777777" w:rsidR="00F908FD" w:rsidRPr="003F747F" w:rsidRDefault="00F908FD" w:rsidP="00F908FD">
            <w:pPr>
              <w:jc w:val="center"/>
              <w:rPr>
                <w:color w:val="000000"/>
                <w:sz w:val="16"/>
                <w:szCs w:val="16"/>
              </w:rPr>
            </w:pPr>
            <w:r w:rsidRPr="003F747F">
              <w:rPr>
                <w:color w:val="000000"/>
                <w:sz w:val="16"/>
                <w:szCs w:val="16"/>
              </w:rPr>
              <w:t>млн. руб.</w:t>
            </w:r>
          </w:p>
        </w:tc>
        <w:tc>
          <w:tcPr>
            <w:tcW w:w="246" w:type="pct"/>
            <w:tcBorders>
              <w:top w:val="nil"/>
              <w:left w:val="nil"/>
              <w:bottom w:val="single" w:sz="4" w:space="0" w:color="auto"/>
              <w:right w:val="single" w:sz="4" w:space="0" w:color="auto"/>
            </w:tcBorders>
            <w:shd w:val="clear" w:color="auto" w:fill="auto"/>
            <w:vAlign w:val="center"/>
            <w:hideMark/>
          </w:tcPr>
          <w:p w14:paraId="2C3432FB" w14:textId="195587A7" w:rsidR="00F908FD" w:rsidRPr="003C5B5A" w:rsidRDefault="00F908FD" w:rsidP="00F908FD">
            <w:pPr>
              <w:jc w:val="right"/>
              <w:rPr>
                <w:color w:val="000000"/>
                <w:sz w:val="16"/>
                <w:szCs w:val="16"/>
              </w:rPr>
            </w:pPr>
            <w:r w:rsidRPr="003C5B5A">
              <w:rPr>
                <w:color w:val="000000"/>
                <w:sz w:val="16"/>
                <w:szCs w:val="16"/>
              </w:rPr>
              <w:t>57,90</w:t>
            </w:r>
          </w:p>
        </w:tc>
        <w:tc>
          <w:tcPr>
            <w:tcW w:w="246" w:type="pct"/>
            <w:tcBorders>
              <w:top w:val="nil"/>
              <w:left w:val="nil"/>
              <w:bottom w:val="single" w:sz="4" w:space="0" w:color="auto"/>
              <w:right w:val="single" w:sz="4" w:space="0" w:color="auto"/>
            </w:tcBorders>
            <w:shd w:val="clear" w:color="auto" w:fill="auto"/>
            <w:vAlign w:val="center"/>
            <w:hideMark/>
          </w:tcPr>
          <w:p w14:paraId="69949E9F" w14:textId="54D5BB5C" w:rsidR="00F908FD" w:rsidRPr="003C5B5A" w:rsidRDefault="00F908FD" w:rsidP="00F908FD">
            <w:pPr>
              <w:jc w:val="right"/>
              <w:rPr>
                <w:color w:val="000000"/>
                <w:sz w:val="16"/>
                <w:szCs w:val="16"/>
              </w:rPr>
            </w:pPr>
            <w:r w:rsidRPr="003C5B5A">
              <w:rPr>
                <w:color w:val="000000"/>
                <w:sz w:val="16"/>
                <w:szCs w:val="16"/>
              </w:rPr>
              <w:t>23,74</w:t>
            </w:r>
          </w:p>
        </w:tc>
        <w:tc>
          <w:tcPr>
            <w:tcW w:w="246" w:type="pct"/>
            <w:tcBorders>
              <w:top w:val="nil"/>
              <w:left w:val="nil"/>
              <w:bottom w:val="single" w:sz="4" w:space="0" w:color="auto"/>
              <w:right w:val="single" w:sz="4" w:space="0" w:color="auto"/>
            </w:tcBorders>
            <w:shd w:val="clear" w:color="auto" w:fill="auto"/>
            <w:vAlign w:val="center"/>
            <w:hideMark/>
          </w:tcPr>
          <w:p w14:paraId="059638FE" w14:textId="56337630" w:rsidR="00F908FD" w:rsidRPr="003C5B5A" w:rsidRDefault="00F908FD" w:rsidP="00F908FD">
            <w:pPr>
              <w:jc w:val="right"/>
              <w:rPr>
                <w:color w:val="000000"/>
                <w:sz w:val="16"/>
                <w:szCs w:val="16"/>
              </w:rPr>
            </w:pPr>
            <w:r w:rsidRPr="003C5B5A">
              <w:rPr>
                <w:color w:val="000000"/>
                <w:sz w:val="16"/>
                <w:szCs w:val="16"/>
              </w:rPr>
              <w:t>31,09</w:t>
            </w:r>
          </w:p>
        </w:tc>
        <w:tc>
          <w:tcPr>
            <w:tcW w:w="246" w:type="pct"/>
            <w:tcBorders>
              <w:top w:val="nil"/>
              <w:left w:val="nil"/>
              <w:bottom w:val="single" w:sz="4" w:space="0" w:color="auto"/>
              <w:right w:val="single" w:sz="4" w:space="0" w:color="auto"/>
            </w:tcBorders>
            <w:shd w:val="clear" w:color="auto" w:fill="auto"/>
            <w:vAlign w:val="center"/>
            <w:hideMark/>
          </w:tcPr>
          <w:p w14:paraId="6F152C15" w14:textId="222DD2F7" w:rsidR="00F908FD" w:rsidRPr="003C5B5A" w:rsidRDefault="00F908FD" w:rsidP="00F908FD">
            <w:pPr>
              <w:jc w:val="right"/>
              <w:rPr>
                <w:color w:val="000000"/>
                <w:sz w:val="16"/>
                <w:szCs w:val="16"/>
              </w:rPr>
            </w:pPr>
            <w:r w:rsidRPr="003C5B5A">
              <w:rPr>
                <w:color w:val="000000"/>
                <w:sz w:val="16"/>
                <w:szCs w:val="16"/>
              </w:rPr>
              <w:t>32,43</w:t>
            </w:r>
          </w:p>
        </w:tc>
        <w:tc>
          <w:tcPr>
            <w:tcW w:w="247" w:type="pct"/>
            <w:tcBorders>
              <w:top w:val="nil"/>
              <w:left w:val="nil"/>
              <w:bottom w:val="single" w:sz="4" w:space="0" w:color="auto"/>
              <w:right w:val="single" w:sz="4" w:space="0" w:color="auto"/>
            </w:tcBorders>
            <w:shd w:val="clear" w:color="auto" w:fill="auto"/>
            <w:vAlign w:val="center"/>
            <w:hideMark/>
          </w:tcPr>
          <w:p w14:paraId="1A490A3B" w14:textId="39AD6DBF" w:rsidR="00F908FD" w:rsidRPr="003C5B5A" w:rsidRDefault="00F908FD" w:rsidP="00F908FD">
            <w:pPr>
              <w:jc w:val="right"/>
              <w:rPr>
                <w:color w:val="000000"/>
                <w:sz w:val="16"/>
                <w:szCs w:val="16"/>
              </w:rPr>
            </w:pPr>
            <w:r w:rsidRPr="003C5B5A">
              <w:rPr>
                <w:color w:val="000000"/>
                <w:sz w:val="16"/>
                <w:szCs w:val="16"/>
              </w:rPr>
              <w:t>38,70</w:t>
            </w:r>
          </w:p>
        </w:tc>
        <w:tc>
          <w:tcPr>
            <w:tcW w:w="246" w:type="pct"/>
            <w:tcBorders>
              <w:top w:val="nil"/>
              <w:left w:val="nil"/>
              <w:bottom w:val="single" w:sz="4" w:space="0" w:color="auto"/>
              <w:right w:val="single" w:sz="4" w:space="0" w:color="auto"/>
            </w:tcBorders>
            <w:shd w:val="clear" w:color="auto" w:fill="auto"/>
            <w:vAlign w:val="center"/>
            <w:hideMark/>
          </w:tcPr>
          <w:p w14:paraId="7F1A42C9" w14:textId="4886384F" w:rsidR="00F908FD" w:rsidRPr="003C5B5A" w:rsidRDefault="00F908FD" w:rsidP="00F908FD">
            <w:pPr>
              <w:jc w:val="right"/>
              <w:rPr>
                <w:color w:val="000000"/>
                <w:sz w:val="16"/>
                <w:szCs w:val="16"/>
              </w:rPr>
            </w:pPr>
            <w:r w:rsidRPr="003C5B5A">
              <w:rPr>
                <w:color w:val="000000"/>
                <w:sz w:val="16"/>
                <w:szCs w:val="16"/>
              </w:rPr>
              <w:t>46,08</w:t>
            </w:r>
          </w:p>
        </w:tc>
        <w:tc>
          <w:tcPr>
            <w:tcW w:w="246" w:type="pct"/>
            <w:tcBorders>
              <w:top w:val="nil"/>
              <w:left w:val="nil"/>
              <w:bottom w:val="single" w:sz="4" w:space="0" w:color="auto"/>
              <w:right w:val="single" w:sz="4" w:space="0" w:color="auto"/>
            </w:tcBorders>
            <w:shd w:val="clear" w:color="auto" w:fill="auto"/>
            <w:vAlign w:val="center"/>
            <w:hideMark/>
          </w:tcPr>
          <w:p w14:paraId="2D81128E" w14:textId="6E0A66C4" w:rsidR="00F908FD" w:rsidRPr="003C5B5A" w:rsidRDefault="00F908FD" w:rsidP="00F908FD">
            <w:pPr>
              <w:jc w:val="right"/>
              <w:rPr>
                <w:color w:val="000000"/>
                <w:sz w:val="16"/>
                <w:szCs w:val="16"/>
              </w:rPr>
            </w:pPr>
            <w:r w:rsidRPr="003C5B5A">
              <w:rPr>
                <w:color w:val="000000"/>
                <w:sz w:val="16"/>
                <w:szCs w:val="16"/>
              </w:rPr>
              <w:t>59,34</w:t>
            </w:r>
          </w:p>
        </w:tc>
        <w:tc>
          <w:tcPr>
            <w:tcW w:w="246" w:type="pct"/>
            <w:tcBorders>
              <w:top w:val="nil"/>
              <w:left w:val="nil"/>
              <w:bottom w:val="single" w:sz="4" w:space="0" w:color="auto"/>
              <w:right w:val="single" w:sz="4" w:space="0" w:color="auto"/>
            </w:tcBorders>
            <w:shd w:val="clear" w:color="auto" w:fill="auto"/>
            <w:vAlign w:val="center"/>
            <w:hideMark/>
          </w:tcPr>
          <w:p w14:paraId="4BB19D0A" w14:textId="71D0B7FD" w:rsidR="00F908FD" w:rsidRPr="003C5B5A" w:rsidRDefault="00F908FD" w:rsidP="00F908FD">
            <w:pPr>
              <w:jc w:val="right"/>
              <w:rPr>
                <w:color w:val="000000"/>
                <w:sz w:val="16"/>
                <w:szCs w:val="16"/>
              </w:rPr>
            </w:pPr>
            <w:r w:rsidRPr="003C5B5A">
              <w:rPr>
                <w:color w:val="000000"/>
                <w:sz w:val="16"/>
                <w:szCs w:val="16"/>
              </w:rPr>
              <w:t>63,48</w:t>
            </w:r>
          </w:p>
        </w:tc>
        <w:tc>
          <w:tcPr>
            <w:tcW w:w="246" w:type="pct"/>
            <w:tcBorders>
              <w:top w:val="nil"/>
              <w:left w:val="nil"/>
              <w:bottom w:val="single" w:sz="4" w:space="0" w:color="auto"/>
              <w:right w:val="single" w:sz="4" w:space="0" w:color="auto"/>
            </w:tcBorders>
            <w:shd w:val="clear" w:color="auto" w:fill="auto"/>
            <w:vAlign w:val="center"/>
            <w:hideMark/>
          </w:tcPr>
          <w:p w14:paraId="77E25F19" w14:textId="1AC7DA39" w:rsidR="00F908FD" w:rsidRPr="00F908FD" w:rsidRDefault="00F908FD" w:rsidP="00F908FD">
            <w:pPr>
              <w:jc w:val="right"/>
              <w:rPr>
                <w:color w:val="000000"/>
                <w:sz w:val="16"/>
                <w:szCs w:val="16"/>
              </w:rPr>
            </w:pPr>
            <w:r w:rsidRPr="00F908FD">
              <w:rPr>
                <w:color w:val="000000"/>
                <w:sz w:val="16"/>
                <w:szCs w:val="16"/>
              </w:rPr>
              <w:t>55,98</w:t>
            </w:r>
          </w:p>
        </w:tc>
        <w:tc>
          <w:tcPr>
            <w:tcW w:w="247" w:type="pct"/>
            <w:tcBorders>
              <w:top w:val="nil"/>
              <w:left w:val="nil"/>
              <w:bottom w:val="single" w:sz="4" w:space="0" w:color="auto"/>
              <w:right w:val="single" w:sz="4" w:space="0" w:color="auto"/>
            </w:tcBorders>
            <w:shd w:val="clear" w:color="auto" w:fill="auto"/>
            <w:vAlign w:val="center"/>
            <w:hideMark/>
          </w:tcPr>
          <w:p w14:paraId="42673373" w14:textId="22E07312" w:rsidR="00F908FD" w:rsidRPr="00455E08" w:rsidRDefault="00F908FD" w:rsidP="00F908FD">
            <w:pPr>
              <w:jc w:val="right"/>
              <w:rPr>
                <w:color w:val="000000"/>
                <w:sz w:val="16"/>
                <w:szCs w:val="16"/>
              </w:rPr>
            </w:pPr>
            <w:r w:rsidRPr="00455E08">
              <w:rPr>
                <w:color w:val="000000"/>
                <w:sz w:val="16"/>
                <w:szCs w:val="16"/>
              </w:rPr>
              <w:t>84,18</w:t>
            </w:r>
          </w:p>
        </w:tc>
        <w:tc>
          <w:tcPr>
            <w:tcW w:w="246" w:type="pct"/>
            <w:tcBorders>
              <w:top w:val="nil"/>
              <w:left w:val="nil"/>
              <w:bottom w:val="single" w:sz="4" w:space="0" w:color="auto"/>
              <w:right w:val="single" w:sz="4" w:space="0" w:color="auto"/>
            </w:tcBorders>
            <w:shd w:val="clear" w:color="auto" w:fill="auto"/>
            <w:vAlign w:val="center"/>
            <w:hideMark/>
          </w:tcPr>
          <w:p w14:paraId="0C2D95E0" w14:textId="1E88B181" w:rsidR="00F908FD" w:rsidRPr="00455E08" w:rsidRDefault="00F908FD" w:rsidP="00F908FD">
            <w:pPr>
              <w:jc w:val="right"/>
              <w:rPr>
                <w:color w:val="000000"/>
                <w:sz w:val="16"/>
                <w:szCs w:val="16"/>
              </w:rPr>
            </w:pPr>
            <w:r w:rsidRPr="00455E08">
              <w:rPr>
                <w:color w:val="000000"/>
                <w:sz w:val="16"/>
                <w:szCs w:val="16"/>
              </w:rPr>
              <w:t>18,43</w:t>
            </w:r>
          </w:p>
        </w:tc>
        <w:tc>
          <w:tcPr>
            <w:tcW w:w="246" w:type="pct"/>
            <w:tcBorders>
              <w:top w:val="nil"/>
              <w:left w:val="nil"/>
              <w:bottom w:val="single" w:sz="4" w:space="0" w:color="auto"/>
              <w:right w:val="single" w:sz="4" w:space="0" w:color="auto"/>
            </w:tcBorders>
            <w:shd w:val="clear" w:color="auto" w:fill="auto"/>
            <w:vAlign w:val="center"/>
            <w:hideMark/>
          </w:tcPr>
          <w:p w14:paraId="4BDB76B6" w14:textId="2CE959E1" w:rsidR="00F908FD" w:rsidRPr="00455E08" w:rsidRDefault="00F908FD" w:rsidP="00F908FD">
            <w:pPr>
              <w:jc w:val="right"/>
              <w:rPr>
                <w:color w:val="000000"/>
                <w:sz w:val="16"/>
                <w:szCs w:val="16"/>
              </w:rPr>
            </w:pPr>
            <w:r w:rsidRPr="00455E08">
              <w:rPr>
                <w:color w:val="000000"/>
                <w:sz w:val="16"/>
                <w:szCs w:val="16"/>
              </w:rPr>
              <w:t>40,05</w:t>
            </w:r>
          </w:p>
        </w:tc>
        <w:tc>
          <w:tcPr>
            <w:tcW w:w="246" w:type="pct"/>
            <w:tcBorders>
              <w:top w:val="nil"/>
              <w:left w:val="nil"/>
              <w:bottom w:val="single" w:sz="4" w:space="0" w:color="auto"/>
              <w:right w:val="single" w:sz="4" w:space="0" w:color="auto"/>
            </w:tcBorders>
            <w:shd w:val="clear" w:color="auto" w:fill="auto"/>
            <w:vAlign w:val="center"/>
            <w:hideMark/>
          </w:tcPr>
          <w:p w14:paraId="3D65F0C5" w14:textId="5221343C" w:rsidR="00F908FD" w:rsidRPr="00455E08" w:rsidRDefault="00F908FD" w:rsidP="00F908FD">
            <w:pPr>
              <w:jc w:val="right"/>
              <w:rPr>
                <w:color w:val="000000"/>
                <w:sz w:val="16"/>
                <w:szCs w:val="16"/>
              </w:rPr>
            </w:pPr>
            <w:r w:rsidRPr="00455E08">
              <w:rPr>
                <w:color w:val="000000"/>
                <w:sz w:val="16"/>
                <w:szCs w:val="16"/>
              </w:rPr>
              <w:t>40,85</w:t>
            </w:r>
          </w:p>
        </w:tc>
        <w:tc>
          <w:tcPr>
            <w:tcW w:w="246" w:type="pct"/>
            <w:tcBorders>
              <w:top w:val="nil"/>
              <w:left w:val="nil"/>
              <w:bottom w:val="single" w:sz="4" w:space="0" w:color="auto"/>
              <w:right w:val="single" w:sz="4" w:space="0" w:color="auto"/>
            </w:tcBorders>
            <w:shd w:val="clear" w:color="auto" w:fill="auto"/>
            <w:vAlign w:val="center"/>
            <w:hideMark/>
          </w:tcPr>
          <w:p w14:paraId="0AD28871" w14:textId="7CB05FA8" w:rsidR="00F908FD" w:rsidRPr="00455E08" w:rsidRDefault="00F908FD" w:rsidP="00F908FD">
            <w:pPr>
              <w:jc w:val="right"/>
              <w:rPr>
                <w:color w:val="000000"/>
                <w:sz w:val="16"/>
                <w:szCs w:val="16"/>
              </w:rPr>
            </w:pPr>
            <w:r w:rsidRPr="00455E08">
              <w:rPr>
                <w:color w:val="000000"/>
                <w:sz w:val="16"/>
                <w:szCs w:val="16"/>
              </w:rPr>
              <w:t>41,67</w:t>
            </w:r>
          </w:p>
        </w:tc>
        <w:tc>
          <w:tcPr>
            <w:tcW w:w="247" w:type="pct"/>
            <w:tcBorders>
              <w:top w:val="nil"/>
              <w:left w:val="nil"/>
              <w:bottom w:val="single" w:sz="4" w:space="0" w:color="auto"/>
              <w:right w:val="single" w:sz="4" w:space="0" w:color="auto"/>
            </w:tcBorders>
            <w:shd w:val="clear" w:color="auto" w:fill="auto"/>
            <w:vAlign w:val="center"/>
            <w:hideMark/>
          </w:tcPr>
          <w:p w14:paraId="49C9067B" w14:textId="213CB42A" w:rsidR="00F908FD" w:rsidRPr="00455E08" w:rsidRDefault="00F908FD" w:rsidP="00F908FD">
            <w:pPr>
              <w:jc w:val="right"/>
              <w:rPr>
                <w:color w:val="000000"/>
                <w:sz w:val="16"/>
                <w:szCs w:val="16"/>
              </w:rPr>
            </w:pPr>
            <w:r w:rsidRPr="00455E08">
              <w:rPr>
                <w:color w:val="000000"/>
                <w:sz w:val="16"/>
                <w:szCs w:val="16"/>
              </w:rPr>
              <w:t>0,00</w:t>
            </w:r>
          </w:p>
        </w:tc>
        <w:tc>
          <w:tcPr>
            <w:tcW w:w="280" w:type="pct"/>
            <w:tcBorders>
              <w:top w:val="nil"/>
              <w:left w:val="nil"/>
              <w:bottom w:val="single" w:sz="4" w:space="0" w:color="auto"/>
              <w:right w:val="single" w:sz="4" w:space="0" w:color="auto"/>
            </w:tcBorders>
            <w:shd w:val="clear" w:color="auto" w:fill="auto"/>
            <w:vAlign w:val="center"/>
            <w:hideMark/>
          </w:tcPr>
          <w:p w14:paraId="400A75B3" w14:textId="7C6F8881" w:rsidR="00F908FD" w:rsidRPr="00455E08" w:rsidRDefault="00F908FD" w:rsidP="00F908FD">
            <w:pPr>
              <w:jc w:val="right"/>
              <w:rPr>
                <w:color w:val="000000"/>
                <w:sz w:val="16"/>
                <w:szCs w:val="16"/>
              </w:rPr>
            </w:pPr>
            <w:r w:rsidRPr="00455E08">
              <w:rPr>
                <w:color w:val="000000"/>
                <w:sz w:val="16"/>
                <w:szCs w:val="16"/>
              </w:rPr>
              <w:t>633,93</w:t>
            </w:r>
          </w:p>
        </w:tc>
      </w:tr>
      <w:tr w:rsidR="00F908FD" w:rsidRPr="003F747F" w14:paraId="713C7E8D" w14:textId="77777777" w:rsidTr="003F747F">
        <w:trPr>
          <w:trHeight w:val="255"/>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67FFD4A" w14:textId="77777777" w:rsidR="00F908FD" w:rsidRPr="003F747F" w:rsidRDefault="00F908FD" w:rsidP="00F908FD">
            <w:pPr>
              <w:jc w:val="right"/>
              <w:rPr>
                <w:color w:val="000000"/>
                <w:sz w:val="16"/>
                <w:szCs w:val="16"/>
              </w:rPr>
            </w:pPr>
            <w:r w:rsidRPr="003F747F">
              <w:rPr>
                <w:color w:val="000000"/>
                <w:sz w:val="16"/>
                <w:szCs w:val="16"/>
              </w:rPr>
              <w:t xml:space="preserve"> - для подключения перспективной нагрузки</w:t>
            </w:r>
          </w:p>
        </w:tc>
        <w:tc>
          <w:tcPr>
            <w:tcW w:w="248" w:type="pct"/>
            <w:tcBorders>
              <w:top w:val="nil"/>
              <w:left w:val="nil"/>
              <w:bottom w:val="single" w:sz="4" w:space="0" w:color="auto"/>
              <w:right w:val="single" w:sz="4" w:space="0" w:color="auto"/>
            </w:tcBorders>
            <w:shd w:val="clear" w:color="auto" w:fill="auto"/>
            <w:vAlign w:val="center"/>
            <w:hideMark/>
          </w:tcPr>
          <w:p w14:paraId="1724CA24" w14:textId="77777777" w:rsidR="00F908FD" w:rsidRPr="003F747F" w:rsidRDefault="00F908FD" w:rsidP="00F908FD">
            <w:pPr>
              <w:jc w:val="center"/>
              <w:rPr>
                <w:color w:val="000000"/>
                <w:sz w:val="16"/>
                <w:szCs w:val="16"/>
              </w:rPr>
            </w:pPr>
            <w:r w:rsidRPr="003F747F">
              <w:rPr>
                <w:color w:val="000000"/>
                <w:sz w:val="16"/>
                <w:szCs w:val="16"/>
              </w:rPr>
              <w:t>млн. руб.</w:t>
            </w:r>
          </w:p>
        </w:tc>
        <w:tc>
          <w:tcPr>
            <w:tcW w:w="246" w:type="pct"/>
            <w:tcBorders>
              <w:top w:val="nil"/>
              <w:left w:val="nil"/>
              <w:bottom w:val="single" w:sz="4" w:space="0" w:color="auto"/>
              <w:right w:val="single" w:sz="4" w:space="0" w:color="auto"/>
            </w:tcBorders>
            <w:shd w:val="clear" w:color="auto" w:fill="auto"/>
            <w:vAlign w:val="center"/>
            <w:hideMark/>
          </w:tcPr>
          <w:p w14:paraId="796B7AC7" w14:textId="17AE17BF" w:rsidR="00F908FD" w:rsidRPr="003C5B5A" w:rsidRDefault="00F908FD" w:rsidP="00F908FD">
            <w:pPr>
              <w:jc w:val="right"/>
              <w:rPr>
                <w:color w:val="000000"/>
                <w:sz w:val="16"/>
                <w:szCs w:val="16"/>
              </w:rPr>
            </w:pPr>
            <w:r w:rsidRPr="003C5B5A">
              <w:rPr>
                <w:color w:val="000000"/>
                <w:sz w:val="16"/>
                <w:szCs w:val="16"/>
              </w:rPr>
              <w:t>46,12</w:t>
            </w:r>
          </w:p>
        </w:tc>
        <w:tc>
          <w:tcPr>
            <w:tcW w:w="246" w:type="pct"/>
            <w:tcBorders>
              <w:top w:val="nil"/>
              <w:left w:val="nil"/>
              <w:bottom w:val="single" w:sz="4" w:space="0" w:color="auto"/>
              <w:right w:val="single" w:sz="4" w:space="0" w:color="auto"/>
            </w:tcBorders>
            <w:shd w:val="clear" w:color="auto" w:fill="auto"/>
            <w:vAlign w:val="center"/>
            <w:hideMark/>
          </w:tcPr>
          <w:p w14:paraId="2B520ADF" w14:textId="620DB435" w:rsidR="00F908FD" w:rsidRPr="003C5B5A" w:rsidRDefault="00F908FD" w:rsidP="00F908FD">
            <w:pPr>
              <w:jc w:val="right"/>
              <w:rPr>
                <w:color w:val="000000"/>
                <w:sz w:val="16"/>
                <w:szCs w:val="16"/>
              </w:rPr>
            </w:pPr>
            <w:r w:rsidRPr="003C5B5A">
              <w:rPr>
                <w:color w:val="000000"/>
                <w:sz w:val="16"/>
                <w:szCs w:val="16"/>
              </w:rPr>
              <w:t>5,22</w:t>
            </w:r>
          </w:p>
        </w:tc>
        <w:tc>
          <w:tcPr>
            <w:tcW w:w="246" w:type="pct"/>
            <w:tcBorders>
              <w:top w:val="nil"/>
              <w:left w:val="nil"/>
              <w:bottom w:val="single" w:sz="4" w:space="0" w:color="auto"/>
              <w:right w:val="single" w:sz="4" w:space="0" w:color="auto"/>
            </w:tcBorders>
            <w:shd w:val="clear" w:color="auto" w:fill="auto"/>
            <w:vAlign w:val="center"/>
            <w:hideMark/>
          </w:tcPr>
          <w:p w14:paraId="0577DA1E" w14:textId="70520746" w:rsidR="00F908FD" w:rsidRPr="003C5B5A" w:rsidRDefault="00F908FD" w:rsidP="00F908FD">
            <w:pPr>
              <w:jc w:val="right"/>
              <w:rPr>
                <w:color w:val="000000"/>
                <w:sz w:val="16"/>
                <w:szCs w:val="16"/>
              </w:rPr>
            </w:pPr>
            <w:r w:rsidRPr="003C5B5A">
              <w:rPr>
                <w:color w:val="000000"/>
                <w:sz w:val="16"/>
                <w:szCs w:val="16"/>
              </w:rPr>
              <w:t>5,39</w:t>
            </w:r>
          </w:p>
        </w:tc>
        <w:tc>
          <w:tcPr>
            <w:tcW w:w="246" w:type="pct"/>
            <w:tcBorders>
              <w:top w:val="nil"/>
              <w:left w:val="nil"/>
              <w:bottom w:val="single" w:sz="4" w:space="0" w:color="auto"/>
              <w:right w:val="single" w:sz="4" w:space="0" w:color="auto"/>
            </w:tcBorders>
            <w:shd w:val="clear" w:color="auto" w:fill="auto"/>
            <w:vAlign w:val="center"/>
            <w:hideMark/>
          </w:tcPr>
          <w:p w14:paraId="61F760DA" w14:textId="659D79BD" w:rsidR="00F908FD" w:rsidRPr="003C5B5A" w:rsidRDefault="00F908FD" w:rsidP="00F908FD">
            <w:pPr>
              <w:jc w:val="right"/>
              <w:rPr>
                <w:color w:val="000000"/>
                <w:sz w:val="16"/>
                <w:szCs w:val="16"/>
              </w:rPr>
            </w:pPr>
            <w:r w:rsidRPr="003C5B5A">
              <w:rPr>
                <w:color w:val="000000"/>
                <w:sz w:val="16"/>
                <w:szCs w:val="16"/>
              </w:rPr>
              <w:t>0,00</w:t>
            </w:r>
          </w:p>
        </w:tc>
        <w:tc>
          <w:tcPr>
            <w:tcW w:w="247" w:type="pct"/>
            <w:tcBorders>
              <w:top w:val="nil"/>
              <w:left w:val="nil"/>
              <w:bottom w:val="single" w:sz="4" w:space="0" w:color="auto"/>
              <w:right w:val="single" w:sz="4" w:space="0" w:color="auto"/>
            </w:tcBorders>
            <w:shd w:val="clear" w:color="auto" w:fill="auto"/>
            <w:vAlign w:val="center"/>
            <w:hideMark/>
          </w:tcPr>
          <w:p w14:paraId="6A4B6E9F" w14:textId="6CF6DF39" w:rsidR="00F908FD" w:rsidRPr="003C5B5A" w:rsidRDefault="00F908FD" w:rsidP="00F908FD">
            <w:pPr>
              <w:jc w:val="right"/>
              <w:rPr>
                <w:color w:val="000000"/>
                <w:sz w:val="16"/>
                <w:szCs w:val="16"/>
              </w:rPr>
            </w:pPr>
            <w:r w:rsidRPr="003C5B5A">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6ADFCB63" w14:textId="5347F439" w:rsidR="00F908FD" w:rsidRPr="003C5B5A" w:rsidRDefault="00F908FD" w:rsidP="00F908FD">
            <w:pPr>
              <w:jc w:val="right"/>
              <w:rPr>
                <w:color w:val="000000"/>
                <w:sz w:val="16"/>
                <w:szCs w:val="16"/>
              </w:rPr>
            </w:pPr>
            <w:r w:rsidRPr="003C5B5A">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268A77F2" w14:textId="313028B1" w:rsidR="00F908FD" w:rsidRPr="003C5B5A" w:rsidRDefault="00F908FD" w:rsidP="00F908FD">
            <w:pPr>
              <w:jc w:val="right"/>
              <w:rPr>
                <w:color w:val="000000"/>
                <w:sz w:val="16"/>
                <w:szCs w:val="16"/>
              </w:rPr>
            </w:pPr>
            <w:r w:rsidRPr="003C5B5A">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292856CF" w14:textId="5281FB12" w:rsidR="00F908FD" w:rsidRPr="003C5B5A" w:rsidRDefault="00F908FD" w:rsidP="00F908FD">
            <w:pPr>
              <w:jc w:val="right"/>
              <w:rPr>
                <w:color w:val="000000"/>
                <w:sz w:val="16"/>
                <w:szCs w:val="16"/>
              </w:rPr>
            </w:pPr>
            <w:r w:rsidRPr="003C5B5A">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0B96F927" w14:textId="54C42241" w:rsidR="00F908FD" w:rsidRPr="00F908FD" w:rsidRDefault="00F908FD" w:rsidP="00F908FD">
            <w:pPr>
              <w:jc w:val="right"/>
              <w:rPr>
                <w:color w:val="000000"/>
                <w:sz w:val="16"/>
                <w:szCs w:val="16"/>
              </w:rPr>
            </w:pPr>
            <w:r w:rsidRPr="00F908FD">
              <w:rPr>
                <w:color w:val="000000"/>
                <w:sz w:val="16"/>
                <w:szCs w:val="16"/>
              </w:rPr>
              <w:t>0,00</w:t>
            </w:r>
          </w:p>
        </w:tc>
        <w:tc>
          <w:tcPr>
            <w:tcW w:w="247" w:type="pct"/>
            <w:tcBorders>
              <w:top w:val="nil"/>
              <w:left w:val="nil"/>
              <w:bottom w:val="single" w:sz="4" w:space="0" w:color="auto"/>
              <w:right w:val="single" w:sz="4" w:space="0" w:color="auto"/>
            </w:tcBorders>
            <w:shd w:val="clear" w:color="auto" w:fill="auto"/>
            <w:vAlign w:val="center"/>
            <w:hideMark/>
          </w:tcPr>
          <w:p w14:paraId="39E0F841" w14:textId="42E503B0" w:rsidR="00F908FD" w:rsidRPr="00455E08" w:rsidRDefault="00F908FD" w:rsidP="00F908FD">
            <w:pPr>
              <w:jc w:val="right"/>
              <w:rPr>
                <w:color w:val="000000"/>
                <w:sz w:val="16"/>
                <w:szCs w:val="16"/>
              </w:rPr>
            </w:pPr>
            <w:r w:rsidRPr="00455E08">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06A09A1A" w14:textId="209357B8" w:rsidR="00F908FD" w:rsidRPr="00455E08" w:rsidRDefault="00F908FD" w:rsidP="00F908FD">
            <w:pPr>
              <w:jc w:val="right"/>
              <w:rPr>
                <w:color w:val="000000"/>
                <w:sz w:val="16"/>
                <w:szCs w:val="16"/>
              </w:rPr>
            </w:pPr>
            <w:r w:rsidRPr="00455E08">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5A448BAB" w14:textId="37A1319C" w:rsidR="00F908FD" w:rsidRPr="00455E08" w:rsidRDefault="00F908FD" w:rsidP="00F908FD">
            <w:pPr>
              <w:jc w:val="right"/>
              <w:rPr>
                <w:color w:val="000000"/>
                <w:sz w:val="16"/>
                <w:szCs w:val="16"/>
              </w:rPr>
            </w:pPr>
            <w:r w:rsidRPr="00455E08">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12AF101E" w14:textId="11944CF4" w:rsidR="00F908FD" w:rsidRPr="00455E08" w:rsidRDefault="00F908FD" w:rsidP="00F908FD">
            <w:pPr>
              <w:jc w:val="right"/>
              <w:rPr>
                <w:color w:val="000000"/>
                <w:sz w:val="16"/>
                <w:szCs w:val="16"/>
              </w:rPr>
            </w:pPr>
            <w:r w:rsidRPr="00455E08">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6109FF13" w14:textId="48449FF6" w:rsidR="00F908FD" w:rsidRPr="00455E08" w:rsidRDefault="00F908FD" w:rsidP="00F908FD">
            <w:pPr>
              <w:jc w:val="right"/>
              <w:rPr>
                <w:color w:val="000000"/>
                <w:sz w:val="16"/>
                <w:szCs w:val="16"/>
              </w:rPr>
            </w:pPr>
            <w:r w:rsidRPr="00455E08">
              <w:rPr>
                <w:color w:val="000000"/>
                <w:sz w:val="16"/>
                <w:szCs w:val="16"/>
              </w:rPr>
              <w:t>0,00</w:t>
            </w:r>
          </w:p>
        </w:tc>
        <w:tc>
          <w:tcPr>
            <w:tcW w:w="247" w:type="pct"/>
            <w:tcBorders>
              <w:top w:val="nil"/>
              <w:left w:val="nil"/>
              <w:bottom w:val="single" w:sz="4" w:space="0" w:color="auto"/>
              <w:right w:val="single" w:sz="4" w:space="0" w:color="auto"/>
            </w:tcBorders>
            <w:shd w:val="clear" w:color="auto" w:fill="auto"/>
            <w:vAlign w:val="center"/>
            <w:hideMark/>
          </w:tcPr>
          <w:p w14:paraId="578B743C" w14:textId="6441CF85" w:rsidR="00F908FD" w:rsidRPr="00455E08" w:rsidRDefault="00F908FD" w:rsidP="00F908FD">
            <w:pPr>
              <w:jc w:val="right"/>
              <w:rPr>
                <w:color w:val="000000"/>
                <w:sz w:val="16"/>
                <w:szCs w:val="16"/>
              </w:rPr>
            </w:pPr>
            <w:r w:rsidRPr="00455E08">
              <w:rPr>
                <w:color w:val="000000"/>
                <w:sz w:val="16"/>
                <w:szCs w:val="16"/>
              </w:rPr>
              <w:t>0,00</w:t>
            </w:r>
          </w:p>
        </w:tc>
        <w:tc>
          <w:tcPr>
            <w:tcW w:w="280" w:type="pct"/>
            <w:tcBorders>
              <w:top w:val="nil"/>
              <w:left w:val="nil"/>
              <w:bottom w:val="single" w:sz="4" w:space="0" w:color="auto"/>
              <w:right w:val="single" w:sz="4" w:space="0" w:color="auto"/>
            </w:tcBorders>
            <w:shd w:val="clear" w:color="auto" w:fill="auto"/>
            <w:vAlign w:val="center"/>
            <w:hideMark/>
          </w:tcPr>
          <w:p w14:paraId="1BF71710" w14:textId="1429A830" w:rsidR="00F908FD" w:rsidRPr="00455E08" w:rsidRDefault="00F908FD" w:rsidP="00F908FD">
            <w:pPr>
              <w:jc w:val="right"/>
              <w:rPr>
                <w:color w:val="000000"/>
                <w:sz w:val="16"/>
                <w:szCs w:val="16"/>
              </w:rPr>
            </w:pPr>
            <w:r w:rsidRPr="00455E08">
              <w:rPr>
                <w:color w:val="000000"/>
                <w:sz w:val="16"/>
                <w:szCs w:val="16"/>
              </w:rPr>
              <w:t>56,74</w:t>
            </w:r>
          </w:p>
        </w:tc>
      </w:tr>
      <w:tr w:rsidR="00F908FD" w:rsidRPr="003F747F" w14:paraId="2793C4C1" w14:textId="77777777" w:rsidTr="003F747F">
        <w:trPr>
          <w:trHeight w:val="255"/>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38CFDAD6" w14:textId="77777777" w:rsidR="00F908FD" w:rsidRPr="003F747F" w:rsidRDefault="00F908FD" w:rsidP="00F908FD">
            <w:pPr>
              <w:jc w:val="right"/>
              <w:rPr>
                <w:color w:val="000000"/>
                <w:sz w:val="16"/>
                <w:szCs w:val="16"/>
              </w:rPr>
            </w:pPr>
            <w:r w:rsidRPr="003F747F">
              <w:rPr>
                <w:color w:val="000000"/>
                <w:sz w:val="16"/>
                <w:szCs w:val="16"/>
              </w:rPr>
              <w:t xml:space="preserve"> - для повышения эффективности работы</w:t>
            </w:r>
          </w:p>
        </w:tc>
        <w:tc>
          <w:tcPr>
            <w:tcW w:w="248" w:type="pct"/>
            <w:tcBorders>
              <w:top w:val="nil"/>
              <w:left w:val="nil"/>
              <w:bottom w:val="single" w:sz="4" w:space="0" w:color="auto"/>
              <w:right w:val="single" w:sz="4" w:space="0" w:color="auto"/>
            </w:tcBorders>
            <w:shd w:val="clear" w:color="auto" w:fill="auto"/>
            <w:vAlign w:val="center"/>
            <w:hideMark/>
          </w:tcPr>
          <w:p w14:paraId="190B2813" w14:textId="77777777" w:rsidR="00F908FD" w:rsidRPr="003F747F" w:rsidRDefault="00F908FD" w:rsidP="00F908FD">
            <w:pPr>
              <w:jc w:val="center"/>
              <w:rPr>
                <w:color w:val="000000"/>
                <w:sz w:val="16"/>
                <w:szCs w:val="16"/>
              </w:rPr>
            </w:pPr>
            <w:r w:rsidRPr="003F747F">
              <w:rPr>
                <w:color w:val="000000"/>
                <w:sz w:val="16"/>
                <w:szCs w:val="16"/>
              </w:rPr>
              <w:t>млн. руб.</w:t>
            </w:r>
          </w:p>
        </w:tc>
        <w:tc>
          <w:tcPr>
            <w:tcW w:w="246" w:type="pct"/>
            <w:tcBorders>
              <w:top w:val="nil"/>
              <w:left w:val="nil"/>
              <w:bottom w:val="single" w:sz="4" w:space="0" w:color="auto"/>
              <w:right w:val="single" w:sz="4" w:space="0" w:color="auto"/>
            </w:tcBorders>
            <w:shd w:val="clear" w:color="auto" w:fill="auto"/>
            <w:vAlign w:val="center"/>
            <w:hideMark/>
          </w:tcPr>
          <w:p w14:paraId="5C0D1CB2" w14:textId="1EAAB5D2" w:rsidR="00F908FD" w:rsidRPr="003C5B5A" w:rsidRDefault="00F908FD" w:rsidP="00F908FD">
            <w:pPr>
              <w:jc w:val="right"/>
              <w:rPr>
                <w:color w:val="000000"/>
                <w:sz w:val="16"/>
                <w:szCs w:val="16"/>
              </w:rPr>
            </w:pPr>
            <w:r w:rsidRPr="003C5B5A">
              <w:rPr>
                <w:color w:val="000000"/>
                <w:sz w:val="16"/>
                <w:szCs w:val="16"/>
              </w:rPr>
              <w:t>11,78</w:t>
            </w:r>
          </w:p>
        </w:tc>
        <w:tc>
          <w:tcPr>
            <w:tcW w:w="246" w:type="pct"/>
            <w:tcBorders>
              <w:top w:val="nil"/>
              <w:left w:val="nil"/>
              <w:bottom w:val="single" w:sz="4" w:space="0" w:color="auto"/>
              <w:right w:val="single" w:sz="4" w:space="0" w:color="auto"/>
            </w:tcBorders>
            <w:shd w:val="clear" w:color="auto" w:fill="auto"/>
            <w:vAlign w:val="center"/>
            <w:hideMark/>
          </w:tcPr>
          <w:p w14:paraId="7E12B08D" w14:textId="339C3AB3" w:rsidR="00F908FD" w:rsidRPr="003C5B5A" w:rsidRDefault="00F908FD" w:rsidP="00F908FD">
            <w:pPr>
              <w:jc w:val="right"/>
              <w:rPr>
                <w:color w:val="000000"/>
                <w:sz w:val="16"/>
                <w:szCs w:val="16"/>
              </w:rPr>
            </w:pPr>
            <w:r w:rsidRPr="003C5B5A">
              <w:rPr>
                <w:color w:val="000000"/>
                <w:sz w:val="16"/>
                <w:szCs w:val="16"/>
              </w:rPr>
              <w:t>18,52</w:t>
            </w:r>
          </w:p>
        </w:tc>
        <w:tc>
          <w:tcPr>
            <w:tcW w:w="246" w:type="pct"/>
            <w:tcBorders>
              <w:top w:val="nil"/>
              <w:left w:val="nil"/>
              <w:bottom w:val="single" w:sz="4" w:space="0" w:color="auto"/>
              <w:right w:val="single" w:sz="4" w:space="0" w:color="auto"/>
            </w:tcBorders>
            <w:shd w:val="clear" w:color="auto" w:fill="auto"/>
            <w:vAlign w:val="center"/>
            <w:hideMark/>
          </w:tcPr>
          <w:p w14:paraId="2E0C13E6" w14:textId="7AA18A19" w:rsidR="00F908FD" w:rsidRPr="003C5B5A" w:rsidRDefault="00F908FD" w:rsidP="00F908FD">
            <w:pPr>
              <w:jc w:val="right"/>
              <w:rPr>
                <w:color w:val="000000"/>
                <w:sz w:val="16"/>
                <w:szCs w:val="16"/>
              </w:rPr>
            </w:pPr>
            <w:r w:rsidRPr="003C5B5A">
              <w:rPr>
                <w:color w:val="000000"/>
                <w:sz w:val="16"/>
                <w:szCs w:val="16"/>
              </w:rPr>
              <w:t>25,70</w:t>
            </w:r>
          </w:p>
        </w:tc>
        <w:tc>
          <w:tcPr>
            <w:tcW w:w="246" w:type="pct"/>
            <w:tcBorders>
              <w:top w:val="nil"/>
              <w:left w:val="nil"/>
              <w:bottom w:val="single" w:sz="4" w:space="0" w:color="auto"/>
              <w:right w:val="single" w:sz="4" w:space="0" w:color="auto"/>
            </w:tcBorders>
            <w:shd w:val="clear" w:color="auto" w:fill="auto"/>
            <w:vAlign w:val="center"/>
            <w:hideMark/>
          </w:tcPr>
          <w:p w14:paraId="20643001" w14:textId="6E557E3B" w:rsidR="00F908FD" w:rsidRPr="003C5B5A" w:rsidRDefault="00F908FD" w:rsidP="00F908FD">
            <w:pPr>
              <w:jc w:val="right"/>
              <w:rPr>
                <w:color w:val="000000"/>
                <w:sz w:val="16"/>
                <w:szCs w:val="16"/>
              </w:rPr>
            </w:pPr>
            <w:r w:rsidRPr="003C5B5A">
              <w:rPr>
                <w:color w:val="000000"/>
                <w:sz w:val="16"/>
                <w:szCs w:val="16"/>
              </w:rPr>
              <w:t>32,43</w:t>
            </w:r>
          </w:p>
        </w:tc>
        <w:tc>
          <w:tcPr>
            <w:tcW w:w="247" w:type="pct"/>
            <w:tcBorders>
              <w:top w:val="nil"/>
              <w:left w:val="nil"/>
              <w:bottom w:val="single" w:sz="4" w:space="0" w:color="auto"/>
              <w:right w:val="single" w:sz="4" w:space="0" w:color="auto"/>
            </w:tcBorders>
            <w:shd w:val="clear" w:color="auto" w:fill="auto"/>
            <w:vAlign w:val="center"/>
            <w:hideMark/>
          </w:tcPr>
          <w:p w14:paraId="3E925AD9" w14:textId="6D2D95B0" w:rsidR="00F908FD" w:rsidRPr="003C5B5A" w:rsidRDefault="00F908FD" w:rsidP="00F908FD">
            <w:pPr>
              <w:jc w:val="right"/>
              <w:rPr>
                <w:color w:val="000000"/>
                <w:sz w:val="16"/>
                <w:szCs w:val="16"/>
              </w:rPr>
            </w:pPr>
            <w:r w:rsidRPr="003C5B5A">
              <w:rPr>
                <w:color w:val="000000"/>
                <w:sz w:val="16"/>
                <w:szCs w:val="16"/>
              </w:rPr>
              <w:t>38,70</w:t>
            </w:r>
          </w:p>
        </w:tc>
        <w:tc>
          <w:tcPr>
            <w:tcW w:w="246" w:type="pct"/>
            <w:tcBorders>
              <w:top w:val="nil"/>
              <w:left w:val="nil"/>
              <w:bottom w:val="single" w:sz="4" w:space="0" w:color="auto"/>
              <w:right w:val="single" w:sz="4" w:space="0" w:color="auto"/>
            </w:tcBorders>
            <w:shd w:val="clear" w:color="auto" w:fill="auto"/>
            <w:vAlign w:val="center"/>
            <w:hideMark/>
          </w:tcPr>
          <w:p w14:paraId="0FB4116C" w14:textId="573AE423" w:rsidR="00F908FD" w:rsidRPr="003C5B5A" w:rsidRDefault="00F908FD" w:rsidP="00F908FD">
            <w:pPr>
              <w:jc w:val="right"/>
              <w:rPr>
                <w:color w:val="000000"/>
                <w:sz w:val="16"/>
                <w:szCs w:val="16"/>
              </w:rPr>
            </w:pPr>
            <w:r w:rsidRPr="003C5B5A">
              <w:rPr>
                <w:color w:val="000000"/>
                <w:sz w:val="16"/>
                <w:szCs w:val="16"/>
              </w:rPr>
              <w:t>46,08</w:t>
            </w:r>
          </w:p>
        </w:tc>
        <w:tc>
          <w:tcPr>
            <w:tcW w:w="246" w:type="pct"/>
            <w:tcBorders>
              <w:top w:val="nil"/>
              <w:left w:val="nil"/>
              <w:bottom w:val="single" w:sz="4" w:space="0" w:color="auto"/>
              <w:right w:val="single" w:sz="4" w:space="0" w:color="auto"/>
            </w:tcBorders>
            <w:shd w:val="clear" w:color="auto" w:fill="auto"/>
            <w:vAlign w:val="center"/>
            <w:hideMark/>
          </w:tcPr>
          <w:p w14:paraId="0A0D26DE" w14:textId="363FD974" w:rsidR="00F908FD" w:rsidRPr="003C5B5A" w:rsidRDefault="00F908FD" w:rsidP="00F908FD">
            <w:pPr>
              <w:jc w:val="right"/>
              <w:rPr>
                <w:color w:val="000000"/>
                <w:sz w:val="16"/>
                <w:szCs w:val="16"/>
              </w:rPr>
            </w:pPr>
            <w:r w:rsidRPr="003C5B5A">
              <w:rPr>
                <w:color w:val="000000"/>
                <w:sz w:val="16"/>
                <w:szCs w:val="16"/>
              </w:rPr>
              <w:t>59,34</w:t>
            </w:r>
          </w:p>
        </w:tc>
        <w:tc>
          <w:tcPr>
            <w:tcW w:w="246" w:type="pct"/>
            <w:tcBorders>
              <w:top w:val="nil"/>
              <w:left w:val="nil"/>
              <w:bottom w:val="single" w:sz="4" w:space="0" w:color="auto"/>
              <w:right w:val="single" w:sz="4" w:space="0" w:color="auto"/>
            </w:tcBorders>
            <w:shd w:val="clear" w:color="auto" w:fill="auto"/>
            <w:vAlign w:val="center"/>
            <w:hideMark/>
          </w:tcPr>
          <w:p w14:paraId="3598C2D4" w14:textId="13A825F9" w:rsidR="00F908FD" w:rsidRPr="003C5B5A" w:rsidRDefault="00F908FD" w:rsidP="00F908FD">
            <w:pPr>
              <w:jc w:val="right"/>
              <w:rPr>
                <w:color w:val="000000"/>
                <w:sz w:val="16"/>
                <w:szCs w:val="16"/>
              </w:rPr>
            </w:pPr>
            <w:r w:rsidRPr="003C5B5A">
              <w:rPr>
                <w:color w:val="000000"/>
                <w:sz w:val="16"/>
                <w:szCs w:val="16"/>
              </w:rPr>
              <w:t>63,48</w:t>
            </w:r>
          </w:p>
        </w:tc>
        <w:tc>
          <w:tcPr>
            <w:tcW w:w="246" w:type="pct"/>
            <w:tcBorders>
              <w:top w:val="nil"/>
              <w:left w:val="nil"/>
              <w:bottom w:val="single" w:sz="4" w:space="0" w:color="auto"/>
              <w:right w:val="single" w:sz="4" w:space="0" w:color="auto"/>
            </w:tcBorders>
            <w:shd w:val="clear" w:color="auto" w:fill="auto"/>
            <w:vAlign w:val="center"/>
            <w:hideMark/>
          </w:tcPr>
          <w:p w14:paraId="407710FD" w14:textId="056E531C" w:rsidR="00F908FD" w:rsidRPr="00F908FD" w:rsidRDefault="00F908FD" w:rsidP="00F908FD">
            <w:pPr>
              <w:jc w:val="right"/>
              <w:rPr>
                <w:color w:val="000000"/>
                <w:sz w:val="16"/>
                <w:szCs w:val="16"/>
              </w:rPr>
            </w:pPr>
            <w:r w:rsidRPr="00F908FD">
              <w:rPr>
                <w:color w:val="000000"/>
                <w:sz w:val="16"/>
                <w:szCs w:val="16"/>
              </w:rPr>
              <w:t>55,98</w:t>
            </w:r>
          </w:p>
        </w:tc>
        <w:tc>
          <w:tcPr>
            <w:tcW w:w="247" w:type="pct"/>
            <w:tcBorders>
              <w:top w:val="nil"/>
              <w:left w:val="nil"/>
              <w:bottom w:val="single" w:sz="4" w:space="0" w:color="auto"/>
              <w:right w:val="single" w:sz="4" w:space="0" w:color="auto"/>
            </w:tcBorders>
            <w:shd w:val="clear" w:color="auto" w:fill="auto"/>
            <w:vAlign w:val="center"/>
            <w:hideMark/>
          </w:tcPr>
          <w:p w14:paraId="32D388D0" w14:textId="523B2779" w:rsidR="00F908FD" w:rsidRPr="00455E08" w:rsidRDefault="00F908FD" w:rsidP="00F908FD">
            <w:pPr>
              <w:jc w:val="right"/>
              <w:rPr>
                <w:color w:val="000000"/>
                <w:sz w:val="16"/>
                <w:szCs w:val="16"/>
              </w:rPr>
            </w:pPr>
            <w:r w:rsidRPr="00455E08">
              <w:rPr>
                <w:color w:val="000000"/>
                <w:sz w:val="16"/>
                <w:szCs w:val="16"/>
              </w:rPr>
              <w:t>84,18</w:t>
            </w:r>
          </w:p>
        </w:tc>
        <w:tc>
          <w:tcPr>
            <w:tcW w:w="246" w:type="pct"/>
            <w:tcBorders>
              <w:top w:val="nil"/>
              <w:left w:val="nil"/>
              <w:bottom w:val="single" w:sz="4" w:space="0" w:color="auto"/>
              <w:right w:val="single" w:sz="4" w:space="0" w:color="auto"/>
            </w:tcBorders>
            <w:shd w:val="clear" w:color="auto" w:fill="auto"/>
            <w:vAlign w:val="center"/>
            <w:hideMark/>
          </w:tcPr>
          <w:p w14:paraId="7834514D" w14:textId="659A5E61" w:rsidR="00F908FD" w:rsidRPr="00455E08" w:rsidRDefault="00F908FD" w:rsidP="00F908FD">
            <w:pPr>
              <w:jc w:val="right"/>
              <w:rPr>
                <w:color w:val="000000"/>
                <w:sz w:val="16"/>
                <w:szCs w:val="16"/>
              </w:rPr>
            </w:pPr>
            <w:r w:rsidRPr="00455E08">
              <w:rPr>
                <w:color w:val="000000"/>
                <w:sz w:val="16"/>
                <w:szCs w:val="16"/>
              </w:rPr>
              <w:t>18,43</w:t>
            </w:r>
          </w:p>
        </w:tc>
        <w:tc>
          <w:tcPr>
            <w:tcW w:w="246" w:type="pct"/>
            <w:tcBorders>
              <w:top w:val="nil"/>
              <w:left w:val="nil"/>
              <w:bottom w:val="single" w:sz="4" w:space="0" w:color="auto"/>
              <w:right w:val="single" w:sz="4" w:space="0" w:color="auto"/>
            </w:tcBorders>
            <w:shd w:val="clear" w:color="auto" w:fill="auto"/>
            <w:vAlign w:val="center"/>
            <w:hideMark/>
          </w:tcPr>
          <w:p w14:paraId="0A1FEA97" w14:textId="69565BFF" w:rsidR="00F908FD" w:rsidRPr="00455E08" w:rsidRDefault="00F908FD" w:rsidP="00F908FD">
            <w:pPr>
              <w:jc w:val="right"/>
              <w:rPr>
                <w:color w:val="000000"/>
                <w:sz w:val="16"/>
                <w:szCs w:val="16"/>
              </w:rPr>
            </w:pPr>
            <w:r w:rsidRPr="00455E08">
              <w:rPr>
                <w:color w:val="000000"/>
                <w:sz w:val="16"/>
                <w:szCs w:val="16"/>
              </w:rPr>
              <w:t>40,05</w:t>
            </w:r>
          </w:p>
        </w:tc>
        <w:tc>
          <w:tcPr>
            <w:tcW w:w="246" w:type="pct"/>
            <w:tcBorders>
              <w:top w:val="nil"/>
              <w:left w:val="nil"/>
              <w:bottom w:val="single" w:sz="4" w:space="0" w:color="auto"/>
              <w:right w:val="single" w:sz="4" w:space="0" w:color="auto"/>
            </w:tcBorders>
            <w:shd w:val="clear" w:color="auto" w:fill="auto"/>
            <w:vAlign w:val="center"/>
            <w:hideMark/>
          </w:tcPr>
          <w:p w14:paraId="057760D3" w14:textId="7104A392" w:rsidR="00F908FD" w:rsidRPr="00455E08" w:rsidRDefault="00F908FD" w:rsidP="00F908FD">
            <w:pPr>
              <w:jc w:val="right"/>
              <w:rPr>
                <w:color w:val="000000"/>
                <w:sz w:val="16"/>
                <w:szCs w:val="16"/>
              </w:rPr>
            </w:pPr>
            <w:r w:rsidRPr="00455E08">
              <w:rPr>
                <w:color w:val="000000"/>
                <w:sz w:val="16"/>
                <w:szCs w:val="16"/>
              </w:rPr>
              <w:t>40,85</w:t>
            </w:r>
          </w:p>
        </w:tc>
        <w:tc>
          <w:tcPr>
            <w:tcW w:w="246" w:type="pct"/>
            <w:tcBorders>
              <w:top w:val="nil"/>
              <w:left w:val="nil"/>
              <w:bottom w:val="single" w:sz="4" w:space="0" w:color="auto"/>
              <w:right w:val="single" w:sz="4" w:space="0" w:color="auto"/>
            </w:tcBorders>
            <w:shd w:val="clear" w:color="auto" w:fill="auto"/>
            <w:vAlign w:val="center"/>
            <w:hideMark/>
          </w:tcPr>
          <w:p w14:paraId="4FCA3A72" w14:textId="66124316" w:rsidR="00F908FD" w:rsidRPr="00455E08" w:rsidRDefault="00F908FD" w:rsidP="00F908FD">
            <w:pPr>
              <w:jc w:val="right"/>
              <w:rPr>
                <w:color w:val="000000"/>
                <w:sz w:val="16"/>
                <w:szCs w:val="16"/>
              </w:rPr>
            </w:pPr>
            <w:r w:rsidRPr="00455E08">
              <w:rPr>
                <w:color w:val="000000"/>
                <w:sz w:val="16"/>
                <w:szCs w:val="16"/>
              </w:rPr>
              <w:t>41,67</w:t>
            </w:r>
          </w:p>
        </w:tc>
        <w:tc>
          <w:tcPr>
            <w:tcW w:w="247" w:type="pct"/>
            <w:tcBorders>
              <w:top w:val="nil"/>
              <w:left w:val="nil"/>
              <w:bottom w:val="single" w:sz="4" w:space="0" w:color="auto"/>
              <w:right w:val="single" w:sz="4" w:space="0" w:color="auto"/>
            </w:tcBorders>
            <w:shd w:val="clear" w:color="auto" w:fill="auto"/>
            <w:vAlign w:val="center"/>
            <w:hideMark/>
          </w:tcPr>
          <w:p w14:paraId="1C30FF4F" w14:textId="72A9254C" w:rsidR="00F908FD" w:rsidRPr="00455E08" w:rsidRDefault="00F908FD" w:rsidP="00F908FD">
            <w:pPr>
              <w:jc w:val="right"/>
              <w:rPr>
                <w:color w:val="000000"/>
                <w:sz w:val="16"/>
                <w:szCs w:val="16"/>
              </w:rPr>
            </w:pPr>
            <w:r w:rsidRPr="00455E08">
              <w:rPr>
                <w:color w:val="000000"/>
                <w:sz w:val="16"/>
                <w:szCs w:val="16"/>
              </w:rPr>
              <w:t>0,00</w:t>
            </w:r>
          </w:p>
        </w:tc>
        <w:tc>
          <w:tcPr>
            <w:tcW w:w="280" w:type="pct"/>
            <w:tcBorders>
              <w:top w:val="nil"/>
              <w:left w:val="nil"/>
              <w:bottom w:val="single" w:sz="4" w:space="0" w:color="auto"/>
              <w:right w:val="single" w:sz="4" w:space="0" w:color="auto"/>
            </w:tcBorders>
            <w:shd w:val="clear" w:color="auto" w:fill="auto"/>
            <w:vAlign w:val="center"/>
            <w:hideMark/>
          </w:tcPr>
          <w:p w14:paraId="1EBF2FA6" w14:textId="131E29CB" w:rsidR="00F908FD" w:rsidRPr="00455E08" w:rsidRDefault="00F908FD" w:rsidP="00F908FD">
            <w:pPr>
              <w:jc w:val="right"/>
              <w:rPr>
                <w:color w:val="000000"/>
                <w:sz w:val="16"/>
                <w:szCs w:val="16"/>
              </w:rPr>
            </w:pPr>
            <w:r w:rsidRPr="00455E08">
              <w:rPr>
                <w:color w:val="000000"/>
                <w:sz w:val="16"/>
                <w:szCs w:val="16"/>
              </w:rPr>
              <w:t>577,19</w:t>
            </w:r>
          </w:p>
        </w:tc>
      </w:tr>
      <w:tr w:rsidR="00F908FD" w:rsidRPr="003F747F" w14:paraId="5C45582B" w14:textId="77777777" w:rsidTr="003F747F">
        <w:trPr>
          <w:trHeight w:val="255"/>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AEFE498" w14:textId="77777777" w:rsidR="00F908FD" w:rsidRPr="003F747F" w:rsidRDefault="00F908FD" w:rsidP="00F908FD">
            <w:pPr>
              <w:rPr>
                <w:color w:val="000000"/>
                <w:sz w:val="16"/>
                <w:szCs w:val="16"/>
              </w:rPr>
            </w:pPr>
            <w:r w:rsidRPr="003F747F">
              <w:rPr>
                <w:color w:val="000000"/>
                <w:sz w:val="16"/>
                <w:szCs w:val="16"/>
              </w:rPr>
              <w:t>Капитальные вложения на тепловых сетях</w:t>
            </w:r>
          </w:p>
        </w:tc>
        <w:tc>
          <w:tcPr>
            <w:tcW w:w="248" w:type="pct"/>
            <w:tcBorders>
              <w:top w:val="nil"/>
              <w:left w:val="nil"/>
              <w:bottom w:val="single" w:sz="4" w:space="0" w:color="auto"/>
              <w:right w:val="single" w:sz="4" w:space="0" w:color="auto"/>
            </w:tcBorders>
            <w:shd w:val="clear" w:color="auto" w:fill="auto"/>
            <w:vAlign w:val="center"/>
            <w:hideMark/>
          </w:tcPr>
          <w:p w14:paraId="10219C2C" w14:textId="77777777" w:rsidR="00F908FD" w:rsidRPr="003F747F" w:rsidRDefault="00F908FD" w:rsidP="00F908FD">
            <w:pPr>
              <w:jc w:val="center"/>
              <w:rPr>
                <w:color w:val="000000"/>
                <w:sz w:val="16"/>
                <w:szCs w:val="16"/>
              </w:rPr>
            </w:pPr>
            <w:r w:rsidRPr="003F747F">
              <w:rPr>
                <w:color w:val="000000"/>
                <w:sz w:val="16"/>
                <w:szCs w:val="16"/>
              </w:rPr>
              <w:t>млн. руб.</w:t>
            </w:r>
          </w:p>
        </w:tc>
        <w:tc>
          <w:tcPr>
            <w:tcW w:w="246" w:type="pct"/>
            <w:tcBorders>
              <w:top w:val="nil"/>
              <w:left w:val="nil"/>
              <w:bottom w:val="single" w:sz="4" w:space="0" w:color="auto"/>
              <w:right w:val="single" w:sz="4" w:space="0" w:color="auto"/>
            </w:tcBorders>
            <w:shd w:val="clear" w:color="auto" w:fill="auto"/>
            <w:vAlign w:val="center"/>
            <w:hideMark/>
          </w:tcPr>
          <w:p w14:paraId="74710EAF" w14:textId="757ECDD3" w:rsidR="00F908FD" w:rsidRPr="003C5B5A" w:rsidRDefault="00F908FD" w:rsidP="00F908FD">
            <w:pPr>
              <w:jc w:val="right"/>
              <w:rPr>
                <w:color w:val="000000"/>
                <w:sz w:val="16"/>
                <w:szCs w:val="16"/>
              </w:rPr>
            </w:pPr>
            <w:r w:rsidRPr="003C5B5A">
              <w:rPr>
                <w:color w:val="000000"/>
                <w:sz w:val="16"/>
                <w:szCs w:val="16"/>
              </w:rPr>
              <w:t>185,06</w:t>
            </w:r>
          </w:p>
        </w:tc>
        <w:tc>
          <w:tcPr>
            <w:tcW w:w="246" w:type="pct"/>
            <w:tcBorders>
              <w:top w:val="nil"/>
              <w:left w:val="nil"/>
              <w:bottom w:val="single" w:sz="4" w:space="0" w:color="auto"/>
              <w:right w:val="single" w:sz="4" w:space="0" w:color="auto"/>
            </w:tcBorders>
            <w:shd w:val="clear" w:color="auto" w:fill="auto"/>
            <w:vAlign w:val="center"/>
            <w:hideMark/>
          </w:tcPr>
          <w:p w14:paraId="304D5373" w14:textId="698E4C03" w:rsidR="00F908FD" w:rsidRPr="003C5B5A" w:rsidRDefault="00F908FD" w:rsidP="00F908FD">
            <w:pPr>
              <w:jc w:val="right"/>
              <w:rPr>
                <w:color w:val="000000"/>
                <w:sz w:val="16"/>
                <w:szCs w:val="16"/>
              </w:rPr>
            </w:pPr>
            <w:r w:rsidRPr="003C5B5A">
              <w:rPr>
                <w:color w:val="000000"/>
                <w:sz w:val="16"/>
                <w:szCs w:val="16"/>
              </w:rPr>
              <w:t>151,70</w:t>
            </w:r>
          </w:p>
        </w:tc>
        <w:tc>
          <w:tcPr>
            <w:tcW w:w="246" w:type="pct"/>
            <w:tcBorders>
              <w:top w:val="nil"/>
              <w:left w:val="nil"/>
              <w:bottom w:val="single" w:sz="4" w:space="0" w:color="auto"/>
              <w:right w:val="single" w:sz="4" w:space="0" w:color="auto"/>
            </w:tcBorders>
            <w:shd w:val="clear" w:color="auto" w:fill="auto"/>
            <w:vAlign w:val="center"/>
            <w:hideMark/>
          </w:tcPr>
          <w:p w14:paraId="218730A1" w14:textId="0E55FF47" w:rsidR="00F908FD" w:rsidRPr="003C5B5A" w:rsidRDefault="00F908FD" w:rsidP="00F908FD">
            <w:pPr>
              <w:jc w:val="right"/>
              <w:rPr>
                <w:color w:val="000000"/>
                <w:sz w:val="16"/>
                <w:szCs w:val="16"/>
              </w:rPr>
            </w:pPr>
            <w:r w:rsidRPr="003C5B5A">
              <w:rPr>
                <w:color w:val="000000"/>
                <w:sz w:val="16"/>
                <w:szCs w:val="16"/>
              </w:rPr>
              <w:t>137,62</w:t>
            </w:r>
          </w:p>
        </w:tc>
        <w:tc>
          <w:tcPr>
            <w:tcW w:w="246" w:type="pct"/>
            <w:tcBorders>
              <w:top w:val="nil"/>
              <w:left w:val="nil"/>
              <w:bottom w:val="single" w:sz="4" w:space="0" w:color="auto"/>
              <w:right w:val="single" w:sz="4" w:space="0" w:color="auto"/>
            </w:tcBorders>
            <w:shd w:val="clear" w:color="auto" w:fill="auto"/>
            <w:vAlign w:val="center"/>
            <w:hideMark/>
          </w:tcPr>
          <w:p w14:paraId="5A615FC3" w14:textId="6B690209" w:rsidR="00F908FD" w:rsidRPr="003C5B5A" w:rsidRDefault="00F908FD" w:rsidP="00F908FD">
            <w:pPr>
              <w:jc w:val="right"/>
              <w:rPr>
                <w:color w:val="000000"/>
                <w:sz w:val="16"/>
                <w:szCs w:val="16"/>
              </w:rPr>
            </w:pPr>
            <w:r w:rsidRPr="003C5B5A">
              <w:rPr>
                <w:color w:val="000000"/>
                <w:sz w:val="16"/>
                <w:szCs w:val="16"/>
              </w:rPr>
              <w:t>109,87</w:t>
            </w:r>
          </w:p>
        </w:tc>
        <w:tc>
          <w:tcPr>
            <w:tcW w:w="247" w:type="pct"/>
            <w:tcBorders>
              <w:top w:val="nil"/>
              <w:left w:val="nil"/>
              <w:bottom w:val="single" w:sz="4" w:space="0" w:color="auto"/>
              <w:right w:val="single" w:sz="4" w:space="0" w:color="auto"/>
            </w:tcBorders>
            <w:shd w:val="clear" w:color="auto" w:fill="auto"/>
            <w:vAlign w:val="center"/>
            <w:hideMark/>
          </w:tcPr>
          <w:p w14:paraId="64A39C6C" w14:textId="676CDDAD" w:rsidR="00F908FD" w:rsidRPr="003C5B5A" w:rsidRDefault="00F908FD" w:rsidP="00F908FD">
            <w:pPr>
              <w:jc w:val="right"/>
              <w:rPr>
                <w:color w:val="000000"/>
                <w:sz w:val="16"/>
                <w:szCs w:val="16"/>
              </w:rPr>
            </w:pPr>
            <w:r w:rsidRPr="003C5B5A">
              <w:rPr>
                <w:color w:val="000000"/>
                <w:sz w:val="16"/>
                <w:szCs w:val="16"/>
              </w:rPr>
              <w:t>108,08</w:t>
            </w:r>
          </w:p>
        </w:tc>
        <w:tc>
          <w:tcPr>
            <w:tcW w:w="246" w:type="pct"/>
            <w:tcBorders>
              <w:top w:val="nil"/>
              <w:left w:val="nil"/>
              <w:bottom w:val="single" w:sz="4" w:space="0" w:color="auto"/>
              <w:right w:val="single" w:sz="4" w:space="0" w:color="auto"/>
            </w:tcBorders>
            <w:shd w:val="clear" w:color="auto" w:fill="auto"/>
            <w:vAlign w:val="center"/>
            <w:hideMark/>
          </w:tcPr>
          <w:p w14:paraId="73B4BA3E" w14:textId="30D63E04" w:rsidR="00F908FD" w:rsidRPr="003C5B5A" w:rsidRDefault="00F908FD" w:rsidP="00F908FD">
            <w:pPr>
              <w:jc w:val="right"/>
              <w:rPr>
                <w:color w:val="000000"/>
                <w:sz w:val="16"/>
                <w:szCs w:val="16"/>
              </w:rPr>
            </w:pPr>
            <w:r w:rsidRPr="003C5B5A">
              <w:rPr>
                <w:color w:val="000000"/>
                <w:sz w:val="16"/>
                <w:szCs w:val="16"/>
              </w:rPr>
              <w:t>20,76</w:t>
            </w:r>
          </w:p>
        </w:tc>
        <w:tc>
          <w:tcPr>
            <w:tcW w:w="246" w:type="pct"/>
            <w:tcBorders>
              <w:top w:val="nil"/>
              <w:left w:val="nil"/>
              <w:bottom w:val="single" w:sz="4" w:space="0" w:color="auto"/>
              <w:right w:val="single" w:sz="4" w:space="0" w:color="auto"/>
            </w:tcBorders>
            <w:shd w:val="clear" w:color="auto" w:fill="auto"/>
            <w:vAlign w:val="center"/>
            <w:hideMark/>
          </w:tcPr>
          <w:p w14:paraId="7759C2A6" w14:textId="31380461" w:rsidR="00F908FD" w:rsidRPr="003C5B5A" w:rsidRDefault="00F908FD" w:rsidP="00F908FD">
            <w:pPr>
              <w:jc w:val="right"/>
              <w:rPr>
                <w:color w:val="000000"/>
                <w:sz w:val="16"/>
                <w:szCs w:val="16"/>
              </w:rPr>
            </w:pPr>
            <w:r w:rsidRPr="003C5B5A">
              <w:rPr>
                <w:color w:val="000000"/>
                <w:sz w:val="16"/>
                <w:szCs w:val="16"/>
              </w:rPr>
              <w:t>22,56</w:t>
            </w:r>
          </w:p>
        </w:tc>
        <w:tc>
          <w:tcPr>
            <w:tcW w:w="246" w:type="pct"/>
            <w:tcBorders>
              <w:top w:val="nil"/>
              <w:left w:val="nil"/>
              <w:bottom w:val="single" w:sz="4" w:space="0" w:color="auto"/>
              <w:right w:val="single" w:sz="4" w:space="0" w:color="auto"/>
            </w:tcBorders>
            <w:shd w:val="clear" w:color="auto" w:fill="auto"/>
            <w:vAlign w:val="center"/>
            <w:hideMark/>
          </w:tcPr>
          <w:p w14:paraId="498D4A52" w14:textId="005C0F2D" w:rsidR="00F908FD" w:rsidRPr="003C5B5A" w:rsidRDefault="00F908FD" w:rsidP="00F908FD">
            <w:pPr>
              <w:jc w:val="right"/>
              <w:rPr>
                <w:color w:val="000000"/>
                <w:sz w:val="16"/>
                <w:szCs w:val="16"/>
              </w:rPr>
            </w:pPr>
            <w:r w:rsidRPr="003C5B5A">
              <w:rPr>
                <w:color w:val="000000"/>
                <w:sz w:val="16"/>
                <w:szCs w:val="16"/>
              </w:rPr>
              <w:t>19,38</w:t>
            </w:r>
          </w:p>
        </w:tc>
        <w:tc>
          <w:tcPr>
            <w:tcW w:w="246" w:type="pct"/>
            <w:tcBorders>
              <w:top w:val="nil"/>
              <w:left w:val="nil"/>
              <w:bottom w:val="single" w:sz="4" w:space="0" w:color="auto"/>
              <w:right w:val="single" w:sz="4" w:space="0" w:color="auto"/>
            </w:tcBorders>
            <w:shd w:val="clear" w:color="auto" w:fill="auto"/>
            <w:vAlign w:val="center"/>
            <w:hideMark/>
          </w:tcPr>
          <w:p w14:paraId="4C691AE8" w14:textId="15AE93AB" w:rsidR="00F908FD" w:rsidRPr="00F908FD" w:rsidRDefault="00F908FD" w:rsidP="00F908FD">
            <w:pPr>
              <w:jc w:val="right"/>
              <w:rPr>
                <w:color w:val="000000"/>
                <w:sz w:val="16"/>
                <w:szCs w:val="16"/>
              </w:rPr>
            </w:pPr>
            <w:r w:rsidRPr="00F908FD">
              <w:rPr>
                <w:color w:val="000000"/>
                <w:sz w:val="16"/>
                <w:szCs w:val="16"/>
              </w:rPr>
              <w:t>8,54</w:t>
            </w:r>
          </w:p>
        </w:tc>
        <w:tc>
          <w:tcPr>
            <w:tcW w:w="247" w:type="pct"/>
            <w:tcBorders>
              <w:top w:val="nil"/>
              <w:left w:val="nil"/>
              <w:bottom w:val="single" w:sz="4" w:space="0" w:color="auto"/>
              <w:right w:val="single" w:sz="4" w:space="0" w:color="auto"/>
            </w:tcBorders>
            <w:shd w:val="clear" w:color="auto" w:fill="auto"/>
            <w:vAlign w:val="center"/>
            <w:hideMark/>
          </w:tcPr>
          <w:p w14:paraId="773A1E6E" w14:textId="40385A44" w:rsidR="00F908FD" w:rsidRPr="00455E08" w:rsidRDefault="00F908FD" w:rsidP="00F908FD">
            <w:pPr>
              <w:jc w:val="right"/>
              <w:rPr>
                <w:color w:val="000000"/>
                <w:sz w:val="16"/>
                <w:szCs w:val="16"/>
              </w:rPr>
            </w:pPr>
            <w:r w:rsidRPr="00455E08">
              <w:rPr>
                <w:color w:val="000000"/>
                <w:sz w:val="16"/>
                <w:szCs w:val="16"/>
              </w:rPr>
              <w:t>4,67</w:t>
            </w:r>
          </w:p>
        </w:tc>
        <w:tc>
          <w:tcPr>
            <w:tcW w:w="246" w:type="pct"/>
            <w:tcBorders>
              <w:top w:val="nil"/>
              <w:left w:val="nil"/>
              <w:bottom w:val="single" w:sz="4" w:space="0" w:color="auto"/>
              <w:right w:val="single" w:sz="4" w:space="0" w:color="auto"/>
            </w:tcBorders>
            <w:shd w:val="clear" w:color="auto" w:fill="auto"/>
            <w:vAlign w:val="center"/>
            <w:hideMark/>
          </w:tcPr>
          <w:p w14:paraId="0BAE4E3C" w14:textId="087C6B64" w:rsidR="00F908FD" w:rsidRPr="00455E08" w:rsidRDefault="00F908FD" w:rsidP="00F908FD">
            <w:pPr>
              <w:jc w:val="right"/>
              <w:rPr>
                <w:color w:val="000000"/>
                <w:sz w:val="16"/>
                <w:szCs w:val="16"/>
              </w:rPr>
            </w:pPr>
            <w:r w:rsidRPr="00455E08">
              <w:rPr>
                <w:color w:val="000000"/>
                <w:sz w:val="16"/>
                <w:szCs w:val="16"/>
              </w:rPr>
              <w:t>4,19</w:t>
            </w:r>
          </w:p>
        </w:tc>
        <w:tc>
          <w:tcPr>
            <w:tcW w:w="246" w:type="pct"/>
            <w:tcBorders>
              <w:top w:val="nil"/>
              <w:left w:val="nil"/>
              <w:bottom w:val="single" w:sz="4" w:space="0" w:color="auto"/>
              <w:right w:val="single" w:sz="4" w:space="0" w:color="auto"/>
            </w:tcBorders>
            <w:shd w:val="clear" w:color="auto" w:fill="auto"/>
            <w:vAlign w:val="center"/>
            <w:hideMark/>
          </w:tcPr>
          <w:p w14:paraId="38FC1968" w14:textId="69846AC6" w:rsidR="00F908FD" w:rsidRPr="00455E08" w:rsidRDefault="00F908FD" w:rsidP="00F908FD">
            <w:pPr>
              <w:jc w:val="right"/>
              <w:rPr>
                <w:color w:val="000000"/>
                <w:sz w:val="16"/>
                <w:szCs w:val="16"/>
              </w:rPr>
            </w:pPr>
            <w:r w:rsidRPr="00455E08">
              <w:rPr>
                <w:color w:val="000000"/>
                <w:sz w:val="16"/>
                <w:szCs w:val="16"/>
              </w:rPr>
              <w:t>12,25</w:t>
            </w:r>
          </w:p>
        </w:tc>
        <w:tc>
          <w:tcPr>
            <w:tcW w:w="246" w:type="pct"/>
            <w:tcBorders>
              <w:top w:val="nil"/>
              <w:left w:val="nil"/>
              <w:bottom w:val="single" w:sz="4" w:space="0" w:color="auto"/>
              <w:right w:val="single" w:sz="4" w:space="0" w:color="auto"/>
            </w:tcBorders>
            <w:shd w:val="clear" w:color="auto" w:fill="auto"/>
            <w:vAlign w:val="center"/>
            <w:hideMark/>
          </w:tcPr>
          <w:p w14:paraId="3A677ACE" w14:textId="7DA49EEE" w:rsidR="00F908FD" w:rsidRPr="00455E08" w:rsidRDefault="00F908FD" w:rsidP="00F908FD">
            <w:pPr>
              <w:jc w:val="right"/>
              <w:rPr>
                <w:color w:val="000000"/>
                <w:sz w:val="16"/>
                <w:szCs w:val="16"/>
              </w:rPr>
            </w:pPr>
            <w:r w:rsidRPr="00455E08">
              <w:rPr>
                <w:color w:val="000000"/>
                <w:sz w:val="16"/>
                <w:szCs w:val="16"/>
              </w:rPr>
              <w:t>33,67</w:t>
            </w:r>
          </w:p>
        </w:tc>
        <w:tc>
          <w:tcPr>
            <w:tcW w:w="246" w:type="pct"/>
            <w:tcBorders>
              <w:top w:val="nil"/>
              <w:left w:val="nil"/>
              <w:bottom w:val="single" w:sz="4" w:space="0" w:color="auto"/>
              <w:right w:val="single" w:sz="4" w:space="0" w:color="auto"/>
            </w:tcBorders>
            <w:shd w:val="clear" w:color="auto" w:fill="auto"/>
            <w:vAlign w:val="center"/>
            <w:hideMark/>
          </w:tcPr>
          <w:p w14:paraId="2EDF0A60" w14:textId="4404D1F4" w:rsidR="00F908FD" w:rsidRPr="00455E08" w:rsidRDefault="00F908FD" w:rsidP="00F908FD">
            <w:pPr>
              <w:jc w:val="right"/>
              <w:rPr>
                <w:color w:val="000000"/>
                <w:sz w:val="16"/>
                <w:szCs w:val="16"/>
              </w:rPr>
            </w:pPr>
            <w:r w:rsidRPr="00455E08">
              <w:rPr>
                <w:color w:val="000000"/>
                <w:sz w:val="16"/>
                <w:szCs w:val="16"/>
              </w:rPr>
              <w:t>2,15</w:t>
            </w:r>
          </w:p>
        </w:tc>
        <w:tc>
          <w:tcPr>
            <w:tcW w:w="247" w:type="pct"/>
            <w:tcBorders>
              <w:top w:val="nil"/>
              <w:left w:val="nil"/>
              <w:bottom w:val="single" w:sz="4" w:space="0" w:color="auto"/>
              <w:right w:val="single" w:sz="4" w:space="0" w:color="auto"/>
            </w:tcBorders>
            <w:shd w:val="clear" w:color="auto" w:fill="auto"/>
            <w:vAlign w:val="center"/>
            <w:hideMark/>
          </w:tcPr>
          <w:p w14:paraId="3D9DE10A" w14:textId="3684FFA0" w:rsidR="00F908FD" w:rsidRPr="00455E08" w:rsidRDefault="00F908FD" w:rsidP="00F908FD">
            <w:pPr>
              <w:jc w:val="right"/>
              <w:rPr>
                <w:color w:val="000000"/>
                <w:sz w:val="16"/>
                <w:szCs w:val="16"/>
              </w:rPr>
            </w:pPr>
            <w:r w:rsidRPr="00455E08">
              <w:rPr>
                <w:color w:val="000000"/>
                <w:sz w:val="16"/>
                <w:szCs w:val="16"/>
              </w:rPr>
              <w:t>0,59</w:t>
            </w:r>
          </w:p>
        </w:tc>
        <w:tc>
          <w:tcPr>
            <w:tcW w:w="280" w:type="pct"/>
            <w:tcBorders>
              <w:top w:val="nil"/>
              <w:left w:val="nil"/>
              <w:bottom w:val="single" w:sz="4" w:space="0" w:color="auto"/>
              <w:right w:val="single" w:sz="4" w:space="0" w:color="auto"/>
            </w:tcBorders>
            <w:shd w:val="clear" w:color="auto" w:fill="auto"/>
            <w:vAlign w:val="center"/>
            <w:hideMark/>
          </w:tcPr>
          <w:p w14:paraId="6CCF0024" w14:textId="2BE4B250" w:rsidR="00F908FD" w:rsidRPr="00455E08" w:rsidRDefault="00F908FD" w:rsidP="00F908FD">
            <w:pPr>
              <w:jc w:val="right"/>
              <w:rPr>
                <w:color w:val="000000"/>
                <w:sz w:val="16"/>
                <w:szCs w:val="16"/>
              </w:rPr>
            </w:pPr>
            <w:r w:rsidRPr="00455E08">
              <w:rPr>
                <w:color w:val="000000"/>
                <w:sz w:val="16"/>
                <w:szCs w:val="16"/>
              </w:rPr>
              <w:t>821,11</w:t>
            </w:r>
          </w:p>
        </w:tc>
      </w:tr>
      <w:tr w:rsidR="00F908FD" w:rsidRPr="003F747F" w14:paraId="00100347" w14:textId="77777777" w:rsidTr="003F747F">
        <w:trPr>
          <w:trHeight w:val="255"/>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B544375" w14:textId="77777777" w:rsidR="00F908FD" w:rsidRPr="003F747F" w:rsidRDefault="00F908FD" w:rsidP="00F908FD">
            <w:pPr>
              <w:jc w:val="right"/>
              <w:rPr>
                <w:color w:val="000000"/>
                <w:sz w:val="16"/>
                <w:szCs w:val="16"/>
              </w:rPr>
            </w:pPr>
            <w:r w:rsidRPr="003F747F">
              <w:rPr>
                <w:color w:val="000000"/>
                <w:sz w:val="16"/>
                <w:szCs w:val="16"/>
              </w:rPr>
              <w:t xml:space="preserve"> - для подключения перспективной нагрузки</w:t>
            </w:r>
          </w:p>
        </w:tc>
        <w:tc>
          <w:tcPr>
            <w:tcW w:w="248" w:type="pct"/>
            <w:tcBorders>
              <w:top w:val="nil"/>
              <w:left w:val="nil"/>
              <w:bottom w:val="single" w:sz="4" w:space="0" w:color="auto"/>
              <w:right w:val="single" w:sz="4" w:space="0" w:color="auto"/>
            </w:tcBorders>
            <w:shd w:val="clear" w:color="auto" w:fill="auto"/>
            <w:vAlign w:val="center"/>
            <w:hideMark/>
          </w:tcPr>
          <w:p w14:paraId="1AACD78B" w14:textId="77777777" w:rsidR="00F908FD" w:rsidRPr="003F747F" w:rsidRDefault="00F908FD" w:rsidP="00F908FD">
            <w:pPr>
              <w:jc w:val="center"/>
              <w:rPr>
                <w:color w:val="000000"/>
                <w:sz w:val="16"/>
                <w:szCs w:val="16"/>
              </w:rPr>
            </w:pPr>
            <w:r w:rsidRPr="003F747F">
              <w:rPr>
                <w:color w:val="000000"/>
                <w:sz w:val="16"/>
                <w:szCs w:val="16"/>
              </w:rPr>
              <w:t>млн. руб.</w:t>
            </w:r>
          </w:p>
        </w:tc>
        <w:tc>
          <w:tcPr>
            <w:tcW w:w="246" w:type="pct"/>
            <w:tcBorders>
              <w:top w:val="nil"/>
              <w:left w:val="nil"/>
              <w:bottom w:val="single" w:sz="4" w:space="0" w:color="auto"/>
              <w:right w:val="single" w:sz="4" w:space="0" w:color="auto"/>
            </w:tcBorders>
            <w:shd w:val="clear" w:color="auto" w:fill="auto"/>
            <w:vAlign w:val="center"/>
            <w:hideMark/>
          </w:tcPr>
          <w:p w14:paraId="73D5A2AB" w14:textId="46AD1CE0" w:rsidR="00F908FD" w:rsidRPr="003C5B5A" w:rsidRDefault="00F908FD" w:rsidP="00F908FD">
            <w:pPr>
              <w:jc w:val="right"/>
              <w:rPr>
                <w:color w:val="000000"/>
                <w:sz w:val="16"/>
                <w:szCs w:val="16"/>
              </w:rPr>
            </w:pPr>
            <w:r w:rsidRPr="003C5B5A">
              <w:rPr>
                <w:color w:val="000000"/>
                <w:sz w:val="16"/>
                <w:szCs w:val="16"/>
              </w:rPr>
              <w:t>182,57</w:t>
            </w:r>
          </w:p>
        </w:tc>
        <w:tc>
          <w:tcPr>
            <w:tcW w:w="246" w:type="pct"/>
            <w:tcBorders>
              <w:top w:val="nil"/>
              <w:left w:val="nil"/>
              <w:bottom w:val="single" w:sz="4" w:space="0" w:color="auto"/>
              <w:right w:val="single" w:sz="4" w:space="0" w:color="auto"/>
            </w:tcBorders>
            <w:shd w:val="clear" w:color="auto" w:fill="auto"/>
            <w:vAlign w:val="center"/>
            <w:hideMark/>
          </w:tcPr>
          <w:p w14:paraId="65CE7CA5" w14:textId="0C4E82F8" w:rsidR="00F908FD" w:rsidRPr="003C5B5A" w:rsidRDefault="00F908FD" w:rsidP="00F908FD">
            <w:pPr>
              <w:jc w:val="right"/>
              <w:rPr>
                <w:color w:val="000000"/>
                <w:sz w:val="16"/>
                <w:szCs w:val="16"/>
              </w:rPr>
            </w:pPr>
            <w:r w:rsidRPr="003C5B5A">
              <w:rPr>
                <w:color w:val="000000"/>
                <w:sz w:val="16"/>
                <w:szCs w:val="16"/>
              </w:rPr>
              <w:t>114,61</w:t>
            </w:r>
          </w:p>
        </w:tc>
        <w:tc>
          <w:tcPr>
            <w:tcW w:w="246" w:type="pct"/>
            <w:tcBorders>
              <w:top w:val="nil"/>
              <w:left w:val="nil"/>
              <w:bottom w:val="single" w:sz="4" w:space="0" w:color="auto"/>
              <w:right w:val="single" w:sz="4" w:space="0" w:color="auto"/>
            </w:tcBorders>
            <w:shd w:val="clear" w:color="auto" w:fill="auto"/>
            <w:vAlign w:val="center"/>
            <w:hideMark/>
          </w:tcPr>
          <w:p w14:paraId="3D90AFF7" w14:textId="01C0014D" w:rsidR="00F908FD" w:rsidRPr="003C5B5A" w:rsidRDefault="00F908FD" w:rsidP="00F908FD">
            <w:pPr>
              <w:jc w:val="right"/>
              <w:rPr>
                <w:color w:val="000000"/>
                <w:sz w:val="16"/>
                <w:szCs w:val="16"/>
              </w:rPr>
            </w:pPr>
            <w:r w:rsidRPr="003C5B5A">
              <w:rPr>
                <w:color w:val="000000"/>
                <w:sz w:val="16"/>
                <w:szCs w:val="16"/>
              </w:rPr>
              <w:t>96,17</w:t>
            </w:r>
          </w:p>
        </w:tc>
        <w:tc>
          <w:tcPr>
            <w:tcW w:w="246" w:type="pct"/>
            <w:tcBorders>
              <w:top w:val="nil"/>
              <w:left w:val="nil"/>
              <w:bottom w:val="single" w:sz="4" w:space="0" w:color="auto"/>
              <w:right w:val="single" w:sz="4" w:space="0" w:color="auto"/>
            </w:tcBorders>
            <w:shd w:val="clear" w:color="auto" w:fill="auto"/>
            <w:vAlign w:val="center"/>
            <w:hideMark/>
          </w:tcPr>
          <w:p w14:paraId="72BB7164" w14:textId="699AD4EB" w:rsidR="00F908FD" w:rsidRPr="003C5B5A" w:rsidRDefault="00F908FD" w:rsidP="00F908FD">
            <w:pPr>
              <w:jc w:val="right"/>
              <w:rPr>
                <w:color w:val="000000"/>
                <w:sz w:val="16"/>
                <w:szCs w:val="16"/>
              </w:rPr>
            </w:pPr>
            <w:r w:rsidRPr="003C5B5A">
              <w:rPr>
                <w:color w:val="000000"/>
                <w:sz w:val="16"/>
                <w:szCs w:val="16"/>
              </w:rPr>
              <w:t>82,30</w:t>
            </w:r>
          </w:p>
        </w:tc>
        <w:tc>
          <w:tcPr>
            <w:tcW w:w="247" w:type="pct"/>
            <w:tcBorders>
              <w:top w:val="nil"/>
              <w:left w:val="nil"/>
              <w:bottom w:val="single" w:sz="4" w:space="0" w:color="auto"/>
              <w:right w:val="single" w:sz="4" w:space="0" w:color="auto"/>
            </w:tcBorders>
            <w:shd w:val="clear" w:color="auto" w:fill="auto"/>
            <w:vAlign w:val="center"/>
            <w:hideMark/>
          </w:tcPr>
          <w:p w14:paraId="1BFA014A" w14:textId="058F8E7D" w:rsidR="00F908FD" w:rsidRPr="003C5B5A" w:rsidRDefault="00F908FD" w:rsidP="00F908FD">
            <w:pPr>
              <w:jc w:val="right"/>
              <w:rPr>
                <w:color w:val="000000"/>
                <w:sz w:val="16"/>
                <w:szCs w:val="16"/>
              </w:rPr>
            </w:pPr>
            <w:r w:rsidRPr="003C5B5A">
              <w:rPr>
                <w:color w:val="000000"/>
                <w:sz w:val="16"/>
                <w:szCs w:val="16"/>
              </w:rPr>
              <w:t>76,19</w:t>
            </w:r>
          </w:p>
        </w:tc>
        <w:tc>
          <w:tcPr>
            <w:tcW w:w="246" w:type="pct"/>
            <w:tcBorders>
              <w:top w:val="nil"/>
              <w:left w:val="nil"/>
              <w:bottom w:val="single" w:sz="4" w:space="0" w:color="auto"/>
              <w:right w:val="single" w:sz="4" w:space="0" w:color="auto"/>
            </w:tcBorders>
            <w:shd w:val="clear" w:color="auto" w:fill="auto"/>
            <w:vAlign w:val="center"/>
            <w:hideMark/>
          </w:tcPr>
          <w:p w14:paraId="61104661" w14:textId="6ADF111E" w:rsidR="00F908FD" w:rsidRPr="003C5B5A" w:rsidRDefault="00F908FD" w:rsidP="00F908FD">
            <w:pPr>
              <w:jc w:val="right"/>
              <w:rPr>
                <w:color w:val="000000"/>
                <w:sz w:val="16"/>
                <w:szCs w:val="16"/>
              </w:rPr>
            </w:pPr>
            <w:r w:rsidRPr="003C5B5A">
              <w:rPr>
                <w:color w:val="000000"/>
                <w:sz w:val="16"/>
                <w:szCs w:val="16"/>
              </w:rPr>
              <w:t>20,72</w:t>
            </w:r>
          </w:p>
        </w:tc>
        <w:tc>
          <w:tcPr>
            <w:tcW w:w="246" w:type="pct"/>
            <w:tcBorders>
              <w:top w:val="nil"/>
              <w:left w:val="nil"/>
              <w:bottom w:val="single" w:sz="4" w:space="0" w:color="auto"/>
              <w:right w:val="single" w:sz="4" w:space="0" w:color="auto"/>
            </w:tcBorders>
            <w:shd w:val="clear" w:color="auto" w:fill="auto"/>
            <w:vAlign w:val="center"/>
            <w:hideMark/>
          </w:tcPr>
          <w:p w14:paraId="4868D08D" w14:textId="4FC0C129" w:rsidR="00F908FD" w:rsidRPr="003C5B5A" w:rsidRDefault="00F908FD" w:rsidP="00F908FD">
            <w:pPr>
              <w:jc w:val="right"/>
              <w:rPr>
                <w:color w:val="000000"/>
                <w:sz w:val="16"/>
                <w:szCs w:val="16"/>
              </w:rPr>
            </w:pPr>
            <w:r w:rsidRPr="003C5B5A">
              <w:rPr>
                <w:color w:val="000000"/>
                <w:sz w:val="16"/>
                <w:szCs w:val="16"/>
              </w:rPr>
              <w:t>21,99</w:t>
            </w:r>
          </w:p>
        </w:tc>
        <w:tc>
          <w:tcPr>
            <w:tcW w:w="246" w:type="pct"/>
            <w:tcBorders>
              <w:top w:val="nil"/>
              <w:left w:val="nil"/>
              <w:bottom w:val="single" w:sz="4" w:space="0" w:color="auto"/>
              <w:right w:val="single" w:sz="4" w:space="0" w:color="auto"/>
            </w:tcBorders>
            <w:shd w:val="clear" w:color="auto" w:fill="auto"/>
            <w:vAlign w:val="center"/>
            <w:hideMark/>
          </w:tcPr>
          <w:p w14:paraId="78159ED7" w14:textId="2D477C1A" w:rsidR="00F908FD" w:rsidRPr="003C5B5A" w:rsidRDefault="00F908FD" w:rsidP="00F908FD">
            <w:pPr>
              <w:jc w:val="right"/>
              <w:rPr>
                <w:color w:val="000000"/>
                <w:sz w:val="16"/>
                <w:szCs w:val="16"/>
              </w:rPr>
            </w:pPr>
            <w:r w:rsidRPr="003C5B5A">
              <w:rPr>
                <w:color w:val="000000"/>
                <w:sz w:val="16"/>
                <w:szCs w:val="16"/>
              </w:rPr>
              <w:t>19,38</w:t>
            </w:r>
          </w:p>
        </w:tc>
        <w:tc>
          <w:tcPr>
            <w:tcW w:w="246" w:type="pct"/>
            <w:tcBorders>
              <w:top w:val="nil"/>
              <w:left w:val="nil"/>
              <w:bottom w:val="single" w:sz="4" w:space="0" w:color="auto"/>
              <w:right w:val="single" w:sz="4" w:space="0" w:color="auto"/>
            </w:tcBorders>
            <w:shd w:val="clear" w:color="auto" w:fill="auto"/>
            <w:vAlign w:val="center"/>
            <w:hideMark/>
          </w:tcPr>
          <w:p w14:paraId="707B9457" w14:textId="421C21AA" w:rsidR="00F908FD" w:rsidRPr="00F908FD" w:rsidRDefault="00F908FD" w:rsidP="00F908FD">
            <w:pPr>
              <w:jc w:val="right"/>
              <w:rPr>
                <w:color w:val="000000"/>
                <w:sz w:val="16"/>
                <w:szCs w:val="16"/>
              </w:rPr>
            </w:pPr>
            <w:r w:rsidRPr="00F908FD">
              <w:rPr>
                <w:color w:val="000000"/>
                <w:sz w:val="16"/>
                <w:szCs w:val="16"/>
              </w:rPr>
              <w:t>8,54</w:t>
            </w:r>
          </w:p>
        </w:tc>
        <w:tc>
          <w:tcPr>
            <w:tcW w:w="247" w:type="pct"/>
            <w:tcBorders>
              <w:top w:val="nil"/>
              <w:left w:val="nil"/>
              <w:bottom w:val="single" w:sz="4" w:space="0" w:color="auto"/>
              <w:right w:val="single" w:sz="4" w:space="0" w:color="auto"/>
            </w:tcBorders>
            <w:shd w:val="clear" w:color="auto" w:fill="auto"/>
            <w:vAlign w:val="center"/>
            <w:hideMark/>
          </w:tcPr>
          <w:p w14:paraId="4FF6BFB8" w14:textId="3D01A5F7" w:rsidR="00F908FD" w:rsidRPr="00455E08" w:rsidRDefault="00F908FD" w:rsidP="00F908FD">
            <w:pPr>
              <w:jc w:val="right"/>
              <w:rPr>
                <w:color w:val="000000"/>
                <w:sz w:val="16"/>
                <w:szCs w:val="16"/>
              </w:rPr>
            </w:pPr>
            <w:r w:rsidRPr="00455E08">
              <w:rPr>
                <w:color w:val="000000"/>
                <w:sz w:val="16"/>
                <w:szCs w:val="16"/>
              </w:rPr>
              <w:t>4,67</w:t>
            </w:r>
          </w:p>
        </w:tc>
        <w:tc>
          <w:tcPr>
            <w:tcW w:w="246" w:type="pct"/>
            <w:tcBorders>
              <w:top w:val="nil"/>
              <w:left w:val="nil"/>
              <w:bottom w:val="single" w:sz="4" w:space="0" w:color="auto"/>
              <w:right w:val="single" w:sz="4" w:space="0" w:color="auto"/>
            </w:tcBorders>
            <w:shd w:val="clear" w:color="auto" w:fill="auto"/>
            <w:vAlign w:val="center"/>
            <w:hideMark/>
          </w:tcPr>
          <w:p w14:paraId="4825E842" w14:textId="18B6E4E8" w:rsidR="00F908FD" w:rsidRPr="00455E08" w:rsidRDefault="00F908FD" w:rsidP="00F908FD">
            <w:pPr>
              <w:jc w:val="right"/>
              <w:rPr>
                <w:color w:val="000000"/>
                <w:sz w:val="16"/>
                <w:szCs w:val="16"/>
              </w:rPr>
            </w:pPr>
            <w:r w:rsidRPr="00455E08">
              <w:rPr>
                <w:color w:val="000000"/>
                <w:sz w:val="16"/>
                <w:szCs w:val="16"/>
              </w:rPr>
              <w:t>3,67</w:t>
            </w:r>
          </w:p>
        </w:tc>
        <w:tc>
          <w:tcPr>
            <w:tcW w:w="246" w:type="pct"/>
            <w:tcBorders>
              <w:top w:val="nil"/>
              <w:left w:val="nil"/>
              <w:bottom w:val="single" w:sz="4" w:space="0" w:color="auto"/>
              <w:right w:val="single" w:sz="4" w:space="0" w:color="auto"/>
            </w:tcBorders>
            <w:shd w:val="clear" w:color="auto" w:fill="auto"/>
            <w:vAlign w:val="center"/>
            <w:hideMark/>
          </w:tcPr>
          <w:p w14:paraId="714C13D3" w14:textId="13551F41" w:rsidR="00F908FD" w:rsidRPr="00455E08" w:rsidRDefault="00F908FD" w:rsidP="00F908FD">
            <w:pPr>
              <w:jc w:val="right"/>
              <w:rPr>
                <w:color w:val="000000"/>
                <w:sz w:val="16"/>
                <w:szCs w:val="16"/>
              </w:rPr>
            </w:pPr>
            <w:r w:rsidRPr="00455E08">
              <w:rPr>
                <w:color w:val="000000"/>
                <w:sz w:val="16"/>
                <w:szCs w:val="16"/>
              </w:rPr>
              <w:t>2,92</w:t>
            </w:r>
          </w:p>
        </w:tc>
        <w:tc>
          <w:tcPr>
            <w:tcW w:w="246" w:type="pct"/>
            <w:tcBorders>
              <w:top w:val="nil"/>
              <w:left w:val="nil"/>
              <w:bottom w:val="single" w:sz="4" w:space="0" w:color="auto"/>
              <w:right w:val="single" w:sz="4" w:space="0" w:color="auto"/>
            </w:tcBorders>
            <w:shd w:val="clear" w:color="auto" w:fill="auto"/>
            <w:vAlign w:val="center"/>
            <w:hideMark/>
          </w:tcPr>
          <w:p w14:paraId="0EA17C6B" w14:textId="700E6CFF" w:rsidR="00F908FD" w:rsidRPr="00455E08" w:rsidRDefault="00F908FD" w:rsidP="00F908FD">
            <w:pPr>
              <w:jc w:val="right"/>
              <w:rPr>
                <w:color w:val="000000"/>
                <w:sz w:val="16"/>
                <w:szCs w:val="16"/>
              </w:rPr>
            </w:pPr>
            <w:r w:rsidRPr="00455E08">
              <w:rPr>
                <w:color w:val="000000"/>
                <w:sz w:val="16"/>
                <w:szCs w:val="16"/>
              </w:rPr>
              <w:t>2,08</w:t>
            </w:r>
          </w:p>
        </w:tc>
        <w:tc>
          <w:tcPr>
            <w:tcW w:w="246" w:type="pct"/>
            <w:tcBorders>
              <w:top w:val="nil"/>
              <w:left w:val="nil"/>
              <w:bottom w:val="single" w:sz="4" w:space="0" w:color="auto"/>
              <w:right w:val="single" w:sz="4" w:space="0" w:color="auto"/>
            </w:tcBorders>
            <w:shd w:val="clear" w:color="auto" w:fill="auto"/>
            <w:vAlign w:val="center"/>
            <w:hideMark/>
          </w:tcPr>
          <w:p w14:paraId="642EC499" w14:textId="49313294" w:rsidR="00F908FD" w:rsidRPr="00455E08" w:rsidRDefault="00F908FD" w:rsidP="00F908FD">
            <w:pPr>
              <w:jc w:val="right"/>
              <w:rPr>
                <w:color w:val="000000"/>
                <w:sz w:val="16"/>
                <w:szCs w:val="16"/>
              </w:rPr>
            </w:pPr>
            <w:r w:rsidRPr="00455E08">
              <w:rPr>
                <w:color w:val="000000"/>
                <w:sz w:val="16"/>
                <w:szCs w:val="16"/>
              </w:rPr>
              <w:t>2,15</w:t>
            </w:r>
          </w:p>
        </w:tc>
        <w:tc>
          <w:tcPr>
            <w:tcW w:w="247" w:type="pct"/>
            <w:tcBorders>
              <w:top w:val="nil"/>
              <w:left w:val="nil"/>
              <w:bottom w:val="single" w:sz="4" w:space="0" w:color="auto"/>
              <w:right w:val="single" w:sz="4" w:space="0" w:color="auto"/>
            </w:tcBorders>
            <w:shd w:val="clear" w:color="auto" w:fill="auto"/>
            <w:vAlign w:val="center"/>
            <w:hideMark/>
          </w:tcPr>
          <w:p w14:paraId="71391678" w14:textId="405DE565" w:rsidR="00F908FD" w:rsidRPr="00455E08" w:rsidRDefault="00F908FD" w:rsidP="00F908FD">
            <w:pPr>
              <w:jc w:val="right"/>
              <w:rPr>
                <w:color w:val="000000"/>
                <w:sz w:val="16"/>
                <w:szCs w:val="16"/>
              </w:rPr>
            </w:pPr>
            <w:r w:rsidRPr="00455E08">
              <w:rPr>
                <w:color w:val="000000"/>
                <w:sz w:val="16"/>
                <w:szCs w:val="16"/>
              </w:rPr>
              <w:t>0,59</w:t>
            </w:r>
          </w:p>
        </w:tc>
        <w:tc>
          <w:tcPr>
            <w:tcW w:w="280" w:type="pct"/>
            <w:tcBorders>
              <w:top w:val="nil"/>
              <w:left w:val="nil"/>
              <w:bottom w:val="single" w:sz="4" w:space="0" w:color="auto"/>
              <w:right w:val="single" w:sz="4" w:space="0" w:color="auto"/>
            </w:tcBorders>
            <w:shd w:val="clear" w:color="auto" w:fill="auto"/>
            <w:vAlign w:val="center"/>
            <w:hideMark/>
          </w:tcPr>
          <w:p w14:paraId="361FE138" w14:textId="543DF7E7" w:rsidR="00F908FD" w:rsidRPr="00455E08" w:rsidRDefault="00F908FD" w:rsidP="00F908FD">
            <w:pPr>
              <w:jc w:val="right"/>
              <w:rPr>
                <w:color w:val="000000"/>
                <w:sz w:val="16"/>
                <w:szCs w:val="16"/>
              </w:rPr>
            </w:pPr>
            <w:r w:rsidRPr="00455E08">
              <w:rPr>
                <w:color w:val="000000"/>
                <w:sz w:val="16"/>
                <w:szCs w:val="16"/>
              </w:rPr>
              <w:t>638,56</w:t>
            </w:r>
          </w:p>
        </w:tc>
      </w:tr>
      <w:tr w:rsidR="00F908FD" w:rsidRPr="003F747F" w14:paraId="51A94F0A" w14:textId="77777777" w:rsidTr="003F747F">
        <w:trPr>
          <w:trHeight w:val="255"/>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15A7DC8" w14:textId="77777777" w:rsidR="00F908FD" w:rsidRPr="003F747F" w:rsidRDefault="00F908FD" w:rsidP="00F908FD">
            <w:pPr>
              <w:jc w:val="right"/>
              <w:rPr>
                <w:color w:val="000000"/>
                <w:sz w:val="16"/>
                <w:szCs w:val="16"/>
              </w:rPr>
            </w:pPr>
            <w:r w:rsidRPr="003F747F">
              <w:rPr>
                <w:color w:val="000000"/>
                <w:sz w:val="16"/>
                <w:szCs w:val="16"/>
              </w:rPr>
              <w:t xml:space="preserve"> - для повышения эффективности работы</w:t>
            </w:r>
          </w:p>
        </w:tc>
        <w:tc>
          <w:tcPr>
            <w:tcW w:w="248" w:type="pct"/>
            <w:tcBorders>
              <w:top w:val="nil"/>
              <w:left w:val="nil"/>
              <w:bottom w:val="single" w:sz="4" w:space="0" w:color="auto"/>
              <w:right w:val="single" w:sz="4" w:space="0" w:color="auto"/>
            </w:tcBorders>
            <w:shd w:val="clear" w:color="auto" w:fill="auto"/>
            <w:vAlign w:val="center"/>
            <w:hideMark/>
          </w:tcPr>
          <w:p w14:paraId="079823F9" w14:textId="77777777" w:rsidR="00F908FD" w:rsidRPr="003F747F" w:rsidRDefault="00F908FD" w:rsidP="00F908FD">
            <w:pPr>
              <w:jc w:val="center"/>
              <w:rPr>
                <w:color w:val="000000"/>
                <w:sz w:val="16"/>
                <w:szCs w:val="16"/>
              </w:rPr>
            </w:pPr>
            <w:r w:rsidRPr="003F747F">
              <w:rPr>
                <w:color w:val="000000"/>
                <w:sz w:val="16"/>
                <w:szCs w:val="16"/>
              </w:rPr>
              <w:t>млн. руб.</w:t>
            </w:r>
          </w:p>
        </w:tc>
        <w:tc>
          <w:tcPr>
            <w:tcW w:w="246" w:type="pct"/>
            <w:tcBorders>
              <w:top w:val="nil"/>
              <w:left w:val="nil"/>
              <w:bottom w:val="single" w:sz="4" w:space="0" w:color="auto"/>
              <w:right w:val="single" w:sz="4" w:space="0" w:color="auto"/>
            </w:tcBorders>
            <w:shd w:val="clear" w:color="auto" w:fill="auto"/>
            <w:vAlign w:val="center"/>
            <w:hideMark/>
          </w:tcPr>
          <w:p w14:paraId="72A8BF12" w14:textId="5D2F9EA9" w:rsidR="00F908FD" w:rsidRPr="003C5B5A" w:rsidRDefault="00F908FD" w:rsidP="00F908FD">
            <w:pPr>
              <w:jc w:val="right"/>
              <w:rPr>
                <w:color w:val="000000"/>
                <w:sz w:val="16"/>
                <w:szCs w:val="16"/>
              </w:rPr>
            </w:pPr>
            <w:r w:rsidRPr="003C5B5A">
              <w:rPr>
                <w:color w:val="000000"/>
                <w:sz w:val="16"/>
                <w:szCs w:val="16"/>
              </w:rPr>
              <w:t>2,49</w:t>
            </w:r>
          </w:p>
        </w:tc>
        <w:tc>
          <w:tcPr>
            <w:tcW w:w="246" w:type="pct"/>
            <w:tcBorders>
              <w:top w:val="nil"/>
              <w:left w:val="nil"/>
              <w:bottom w:val="single" w:sz="4" w:space="0" w:color="auto"/>
              <w:right w:val="single" w:sz="4" w:space="0" w:color="auto"/>
            </w:tcBorders>
            <w:shd w:val="clear" w:color="auto" w:fill="auto"/>
            <w:vAlign w:val="center"/>
            <w:hideMark/>
          </w:tcPr>
          <w:p w14:paraId="4EB6F9D9" w14:textId="57F2FEBA" w:rsidR="00F908FD" w:rsidRPr="003C5B5A" w:rsidRDefault="00F908FD" w:rsidP="00F908FD">
            <w:pPr>
              <w:jc w:val="right"/>
              <w:rPr>
                <w:color w:val="000000"/>
                <w:sz w:val="16"/>
                <w:szCs w:val="16"/>
              </w:rPr>
            </w:pPr>
            <w:r w:rsidRPr="003C5B5A">
              <w:rPr>
                <w:color w:val="000000"/>
                <w:sz w:val="16"/>
                <w:szCs w:val="16"/>
              </w:rPr>
              <w:t>37,09</w:t>
            </w:r>
          </w:p>
        </w:tc>
        <w:tc>
          <w:tcPr>
            <w:tcW w:w="246" w:type="pct"/>
            <w:tcBorders>
              <w:top w:val="nil"/>
              <w:left w:val="nil"/>
              <w:bottom w:val="single" w:sz="4" w:space="0" w:color="auto"/>
              <w:right w:val="single" w:sz="4" w:space="0" w:color="auto"/>
            </w:tcBorders>
            <w:shd w:val="clear" w:color="auto" w:fill="auto"/>
            <w:vAlign w:val="center"/>
            <w:hideMark/>
          </w:tcPr>
          <w:p w14:paraId="5C9BE3DB" w14:textId="7C95AF51" w:rsidR="00F908FD" w:rsidRPr="003C5B5A" w:rsidRDefault="00F908FD" w:rsidP="00F908FD">
            <w:pPr>
              <w:jc w:val="right"/>
              <w:rPr>
                <w:color w:val="000000"/>
                <w:sz w:val="16"/>
                <w:szCs w:val="16"/>
              </w:rPr>
            </w:pPr>
            <w:r w:rsidRPr="003C5B5A">
              <w:rPr>
                <w:color w:val="000000"/>
                <w:sz w:val="16"/>
                <w:szCs w:val="16"/>
              </w:rPr>
              <w:t>41,45</w:t>
            </w:r>
          </w:p>
        </w:tc>
        <w:tc>
          <w:tcPr>
            <w:tcW w:w="246" w:type="pct"/>
            <w:tcBorders>
              <w:top w:val="nil"/>
              <w:left w:val="nil"/>
              <w:bottom w:val="single" w:sz="4" w:space="0" w:color="auto"/>
              <w:right w:val="single" w:sz="4" w:space="0" w:color="auto"/>
            </w:tcBorders>
            <w:shd w:val="clear" w:color="auto" w:fill="auto"/>
            <w:vAlign w:val="center"/>
            <w:hideMark/>
          </w:tcPr>
          <w:p w14:paraId="63812338" w14:textId="1426652C" w:rsidR="00F908FD" w:rsidRPr="003C5B5A" w:rsidRDefault="00F908FD" w:rsidP="00F908FD">
            <w:pPr>
              <w:jc w:val="right"/>
              <w:rPr>
                <w:color w:val="000000"/>
                <w:sz w:val="16"/>
                <w:szCs w:val="16"/>
              </w:rPr>
            </w:pPr>
            <w:r w:rsidRPr="003C5B5A">
              <w:rPr>
                <w:color w:val="000000"/>
                <w:sz w:val="16"/>
                <w:szCs w:val="16"/>
              </w:rPr>
              <w:t>27,58</w:t>
            </w:r>
          </w:p>
        </w:tc>
        <w:tc>
          <w:tcPr>
            <w:tcW w:w="247" w:type="pct"/>
            <w:tcBorders>
              <w:top w:val="nil"/>
              <w:left w:val="nil"/>
              <w:bottom w:val="single" w:sz="4" w:space="0" w:color="auto"/>
              <w:right w:val="single" w:sz="4" w:space="0" w:color="auto"/>
            </w:tcBorders>
            <w:shd w:val="clear" w:color="auto" w:fill="auto"/>
            <w:vAlign w:val="center"/>
            <w:hideMark/>
          </w:tcPr>
          <w:p w14:paraId="6C31134D" w14:textId="532735FB" w:rsidR="00F908FD" w:rsidRPr="003C5B5A" w:rsidRDefault="00F908FD" w:rsidP="00F908FD">
            <w:pPr>
              <w:jc w:val="right"/>
              <w:rPr>
                <w:color w:val="000000"/>
                <w:sz w:val="16"/>
                <w:szCs w:val="16"/>
              </w:rPr>
            </w:pPr>
            <w:r w:rsidRPr="003C5B5A">
              <w:rPr>
                <w:color w:val="000000"/>
                <w:sz w:val="16"/>
                <w:szCs w:val="16"/>
              </w:rPr>
              <w:t>31,88</w:t>
            </w:r>
          </w:p>
        </w:tc>
        <w:tc>
          <w:tcPr>
            <w:tcW w:w="246" w:type="pct"/>
            <w:tcBorders>
              <w:top w:val="nil"/>
              <w:left w:val="nil"/>
              <w:bottom w:val="single" w:sz="4" w:space="0" w:color="auto"/>
              <w:right w:val="single" w:sz="4" w:space="0" w:color="auto"/>
            </w:tcBorders>
            <w:shd w:val="clear" w:color="auto" w:fill="auto"/>
            <w:vAlign w:val="center"/>
            <w:hideMark/>
          </w:tcPr>
          <w:p w14:paraId="31BE69C2" w14:textId="3FFC7B1A" w:rsidR="00F908FD" w:rsidRPr="003C5B5A" w:rsidRDefault="00F908FD" w:rsidP="00F908FD">
            <w:pPr>
              <w:jc w:val="right"/>
              <w:rPr>
                <w:color w:val="000000"/>
                <w:sz w:val="16"/>
                <w:szCs w:val="16"/>
              </w:rPr>
            </w:pPr>
            <w:r w:rsidRPr="003C5B5A">
              <w:rPr>
                <w:color w:val="000000"/>
                <w:sz w:val="16"/>
                <w:szCs w:val="16"/>
              </w:rPr>
              <w:t>0,04</w:t>
            </w:r>
          </w:p>
        </w:tc>
        <w:tc>
          <w:tcPr>
            <w:tcW w:w="246" w:type="pct"/>
            <w:tcBorders>
              <w:top w:val="nil"/>
              <w:left w:val="nil"/>
              <w:bottom w:val="single" w:sz="4" w:space="0" w:color="auto"/>
              <w:right w:val="single" w:sz="4" w:space="0" w:color="auto"/>
            </w:tcBorders>
            <w:shd w:val="clear" w:color="auto" w:fill="auto"/>
            <w:vAlign w:val="center"/>
            <w:hideMark/>
          </w:tcPr>
          <w:p w14:paraId="70EC09D2" w14:textId="577E4213" w:rsidR="00F908FD" w:rsidRPr="003C5B5A" w:rsidRDefault="00F908FD" w:rsidP="00F908FD">
            <w:pPr>
              <w:jc w:val="right"/>
              <w:rPr>
                <w:color w:val="000000"/>
                <w:sz w:val="16"/>
                <w:szCs w:val="16"/>
              </w:rPr>
            </w:pPr>
            <w:r w:rsidRPr="003C5B5A">
              <w:rPr>
                <w:color w:val="000000"/>
                <w:sz w:val="16"/>
                <w:szCs w:val="16"/>
              </w:rPr>
              <w:t>0,58</w:t>
            </w:r>
          </w:p>
        </w:tc>
        <w:tc>
          <w:tcPr>
            <w:tcW w:w="246" w:type="pct"/>
            <w:tcBorders>
              <w:top w:val="nil"/>
              <w:left w:val="nil"/>
              <w:bottom w:val="single" w:sz="4" w:space="0" w:color="auto"/>
              <w:right w:val="single" w:sz="4" w:space="0" w:color="auto"/>
            </w:tcBorders>
            <w:shd w:val="clear" w:color="auto" w:fill="auto"/>
            <w:vAlign w:val="center"/>
            <w:hideMark/>
          </w:tcPr>
          <w:p w14:paraId="2A41AF08" w14:textId="6EB3FDB2" w:rsidR="00F908FD" w:rsidRPr="003C5B5A" w:rsidRDefault="00F908FD" w:rsidP="00F908FD">
            <w:pPr>
              <w:jc w:val="right"/>
              <w:rPr>
                <w:color w:val="000000"/>
                <w:sz w:val="16"/>
                <w:szCs w:val="16"/>
              </w:rPr>
            </w:pPr>
            <w:r w:rsidRPr="003C5B5A">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34E4958E" w14:textId="70B5B334" w:rsidR="00F908FD" w:rsidRPr="00F908FD" w:rsidRDefault="00F908FD" w:rsidP="00F908FD">
            <w:pPr>
              <w:jc w:val="right"/>
              <w:rPr>
                <w:color w:val="000000"/>
                <w:sz w:val="16"/>
                <w:szCs w:val="16"/>
              </w:rPr>
            </w:pPr>
            <w:r w:rsidRPr="00F908FD">
              <w:rPr>
                <w:color w:val="000000"/>
                <w:sz w:val="16"/>
                <w:szCs w:val="16"/>
              </w:rPr>
              <w:t>0,00</w:t>
            </w:r>
          </w:p>
        </w:tc>
        <w:tc>
          <w:tcPr>
            <w:tcW w:w="247" w:type="pct"/>
            <w:tcBorders>
              <w:top w:val="nil"/>
              <w:left w:val="nil"/>
              <w:bottom w:val="single" w:sz="4" w:space="0" w:color="auto"/>
              <w:right w:val="single" w:sz="4" w:space="0" w:color="auto"/>
            </w:tcBorders>
            <w:shd w:val="clear" w:color="auto" w:fill="auto"/>
            <w:vAlign w:val="center"/>
            <w:hideMark/>
          </w:tcPr>
          <w:p w14:paraId="404A45A6" w14:textId="356CFEA1" w:rsidR="00F908FD" w:rsidRPr="00455E08" w:rsidRDefault="00F908FD" w:rsidP="00F908FD">
            <w:pPr>
              <w:jc w:val="right"/>
              <w:rPr>
                <w:color w:val="000000"/>
                <w:sz w:val="16"/>
                <w:szCs w:val="16"/>
              </w:rPr>
            </w:pPr>
            <w:r w:rsidRPr="00455E08">
              <w:rPr>
                <w:color w:val="000000"/>
                <w:sz w:val="16"/>
                <w:szCs w:val="16"/>
              </w:rPr>
              <w:t>0,00</w:t>
            </w:r>
          </w:p>
        </w:tc>
        <w:tc>
          <w:tcPr>
            <w:tcW w:w="246" w:type="pct"/>
            <w:tcBorders>
              <w:top w:val="nil"/>
              <w:left w:val="nil"/>
              <w:bottom w:val="single" w:sz="4" w:space="0" w:color="auto"/>
              <w:right w:val="single" w:sz="4" w:space="0" w:color="auto"/>
            </w:tcBorders>
            <w:shd w:val="clear" w:color="auto" w:fill="auto"/>
            <w:vAlign w:val="center"/>
            <w:hideMark/>
          </w:tcPr>
          <w:p w14:paraId="7C5EBBB5" w14:textId="614D61B8" w:rsidR="00F908FD" w:rsidRPr="00455E08" w:rsidRDefault="00F908FD" w:rsidP="00F908FD">
            <w:pPr>
              <w:jc w:val="right"/>
              <w:rPr>
                <w:color w:val="000000"/>
                <w:sz w:val="16"/>
                <w:szCs w:val="16"/>
              </w:rPr>
            </w:pPr>
            <w:r w:rsidRPr="00455E08">
              <w:rPr>
                <w:color w:val="000000"/>
                <w:sz w:val="16"/>
                <w:szCs w:val="16"/>
              </w:rPr>
              <w:t>0,52</w:t>
            </w:r>
          </w:p>
        </w:tc>
        <w:tc>
          <w:tcPr>
            <w:tcW w:w="246" w:type="pct"/>
            <w:tcBorders>
              <w:top w:val="nil"/>
              <w:left w:val="nil"/>
              <w:bottom w:val="single" w:sz="4" w:space="0" w:color="auto"/>
              <w:right w:val="single" w:sz="4" w:space="0" w:color="auto"/>
            </w:tcBorders>
            <w:shd w:val="clear" w:color="auto" w:fill="auto"/>
            <w:vAlign w:val="center"/>
            <w:hideMark/>
          </w:tcPr>
          <w:p w14:paraId="5953F6C1" w14:textId="61C8C761" w:rsidR="00F908FD" w:rsidRPr="00455E08" w:rsidRDefault="00F908FD" w:rsidP="00F908FD">
            <w:pPr>
              <w:jc w:val="right"/>
              <w:rPr>
                <w:color w:val="000000"/>
                <w:sz w:val="16"/>
                <w:szCs w:val="16"/>
              </w:rPr>
            </w:pPr>
            <w:r w:rsidRPr="00455E08">
              <w:rPr>
                <w:color w:val="000000"/>
                <w:sz w:val="16"/>
                <w:szCs w:val="16"/>
              </w:rPr>
              <w:t>9,34</w:t>
            </w:r>
          </w:p>
        </w:tc>
        <w:tc>
          <w:tcPr>
            <w:tcW w:w="246" w:type="pct"/>
            <w:tcBorders>
              <w:top w:val="nil"/>
              <w:left w:val="nil"/>
              <w:bottom w:val="single" w:sz="4" w:space="0" w:color="auto"/>
              <w:right w:val="single" w:sz="4" w:space="0" w:color="auto"/>
            </w:tcBorders>
            <w:shd w:val="clear" w:color="auto" w:fill="auto"/>
            <w:vAlign w:val="center"/>
            <w:hideMark/>
          </w:tcPr>
          <w:p w14:paraId="052E2874" w14:textId="7F8903D5" w:rsidR="00F908FD" w:rsidRPr="00455E08" w:rsidRDefault="00F908FD" w:rsidP="00F908FD">
            <w:pPr>
              <w:jc w:val="right"/>
              <w:rPr>
                <w:color w:val="000000"/>
                <w:sz w:val="16"/>
                <w:szCs w:val="16"/>
              </w:rPr>
            </w:pPr>
            <w:r w:rsidRPr="00455E08">
              <w:rPr>
                <w:color w:val="000000"/>
                <w:sz w:val="16"/>
                <w:szCs w:val="16"/>
              </w:rPr>
              <w:t>31,59</w:t>
            </w:r>
          </w:p>
        </w:tc>
        <w:tc>
          <w:tcPr>
            <w:tcW w:w="246" w:type="pct"/>
            <w:tcBorders>
              <w:top w:val="nil"/>
              <w:left w:val="nil"/>
              <w:bottom w:val="single" w:sz="4" w:space="0" w:color="auto"/>
              <w:right w:val="single" w:sz="4" w:space="0" w:color="auto"/>
            </w:tcBorders>
            <w:shd w:val="clear" w:color="auto" w:fill="auto"/>
            <w:vAlign w:val="center"/>
            <w:hideMark/>
          </w:tcPr>
          <w:p w14:paraId="56D2918D" w14:textId="28C286AD" w:rsidR="00F908FD" w:rsidRPr="00455E08" w:rsidRDefault="00F908FD" w:rsidP="00F908FD">
            <w:pPr>
              <w:jc w:val="right"/>
              <w:rPr>
                <w:color w:val="000000"/>
                <w:sz w:val="16"/>
                <w:szCs w:val="16"/>
              </w:rPr>
            </w:pPr>
            <w:r w:rsidRPr="00455E08">
              <w:rPr>
                <w:color w:val="000000"/>
                <w:sz w:val="16"/>
                <w:szCs w:val="16"/>
              </w:rPr>
              <w:t>0,00</w:t>
            </w:r>
          </w:p>
        </w:tc>
        <w:tc>
          <w:tcPr>
            <w:tcW w:w="247" w:type="pct"/>
            <w:tcBorders>
              <w:top w:val="nil"/>
              <w:left w:val="nil"/>
              <w:bottom w:val="single" w:sz="4" w:space="0" w:color="auto"/>
              <w:right w:val="single" w:sz="4" w:space="0" w:color="auto"/>
            </w:tcBorders>
            <w:shd w:val="clear" w:color="auto" w:fill="auto"/>
            <w:vAlign w:val="center"/>
            <w:hideMark/>
          </w:tcPr>
          <w:p w14:paraId="6726BCE4" w14:textId="4DD21D92" w:rsidR="00F908FD" w:rsidRPr="00455E08" w:rsidRDefault="00F908FD" w:rsidP="00F908FD">
            <w:pPr>
              <w:jc w:val="right"/>
              <w:rPr>
                <w:color w:val="000000"/>
                <w:sz w:val="16"/>
                <w:szCs w:val="16"/>
              </w:rPr>
            </w:pPr>
            <w:r w:rsidRPr="00455E08">
              <w:rPr>
                <w:color w:val="000000"/>
                <w:sz w:val="16"/>
                <w:szCs w:val="16"/>
              </w:rPr>
              <w:t>0,00</w:t>
            </w:r>
          </w:p>
        </w:tc>
        <w:tc>
          <w:tcPr>
            <w:tcW w:w="280" w:type="pct"/>
            <w:tcBorders>
              <w:top w:val="nil"/>
              <w:left w:val="nil"/>
              <w:bottom w:val="single" w:sz="4" w:space="0" w:color="auto"/>
              <w:right w:val="single" w:sz="4" w:space="0" w:color="auto"/>
            </w:tcBorders>
            <w:shd w:val="clear" w:color="auto" w:fill="auto"/>
            <w:vAlign w:val="center"/>
            <w:hideMark/>
          </w:tcPr>
          <w:p w14:paraId="54295B88" w14:textId="7BD53461" w:rsidR="00F908FD" w:rsidRPr="00455E08" w:rsidRDefault="00F908FD" w:rsidP="00F908FD">
            <w:pPr>
              <w:jc w:val="right"/>
              <w:rPr>
                <w:color w:val="000000"/>
                <w:sz w:val="16"/>
                <w:szCs w:val="16"/>
              </w:rPr>
            </w:pPr>
            <w:r w:rsidRPr="00455E08">
              <w:rPr>
                <w:color w:val="000000"/>
                <w:sz w:val="16"/>
                <w:szCs w:val="16"/>
              </w:rPr>
              <w:t>182,55</w:t>
            </w:r>
          </w:p>
        </w:tc>
      </w:tr>
      <w:tr w:rsidR="00F908FD" w:rsidRPr="003F747F" w14:paraId="1314DE4E" w14:textId="77777777" w:rsidTr="003F747F">
        <w:trPr>
          <w:trHeight w:val="255"/>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74A1C48" w14:textId="77777777" w:rsidR="00F908FD" w:rsidRPr="003F747F" w:rsidRDefault="00F908FD" w:rsidP="00F908FD">
            <w:pPr>
              <w:rPr>
                <w:color w:val="000000"/>
                <w:sz w:val="16"/>
                <w:szCs w:val="16"/>
              </w:rPr>
            </w:pPr>
            <w:r w:rsidRPr="003F747F">
              <w:rPr>
                <w:color w:val="000000"/>
                <w:sz w:val="16"/>
                <w:szCs w:val="16"/>
              </w:rPr>
              <w:t>Замена ветхих сетей и оборудования источников теплоснабжения</w:t>
            </w:r>
          </w:p>
        </w:tc>
        <w:tc>
          <w:tcPr>
            <w:tcW w:w="248" w:type="pct"/>
            <w:tcBorders>
              <w:top w:val="nil"/>
              <w:left w:val="nil"/>
              <w:bottom w:val="single" w:sz="4" w:space="0" w:color="auto"/>
              <w:right w:val="single" w:sz="4" w:space="0" w:color="auto"/>
            </w:tcBorders>
            <w:shd w:val="clear" w:color="auto" w:fill="auto"/>
            <w:vAlign w:val="center"/>
            <w:hideMark/>
          </w:tcPr>
          <w:p w14:paraId="212BD458" w14:textId="77777777" w:rsidR="00F908FD" w:rsidRPr="003F747F" w:rsidRDefault="00F908FD" w:rsidP="00F908FD">
            <w:pPr>
              <w:jc w:val="center"/>
              <w:rPr>
                <w:color w:val="000000"/>
                <w:sz w:val="16"/>
                <w:szCs w:val="16"/>
              </w:rPr>
            </w:pPr>
            <w:r w:rsidRPr="003F747F">
              <w:rPr>
                <w:color w:val="000000"/>
                <w:sz w:val="16"/>
                <w:szCs w:val="16"/>
              </w:rPr>
              <w:t>млн. руб.</w:t>
            </w:r>
          </w:p>
        </w:tc>
        <w:tc>
          <w:tcPr>
            <w:tcW w:w="246" w:type="pct"/>
            <w:tcBorders>
              <w:top w:val="nil"/>
              <w:left w:val="nil"/>
              <w:bottom w:val="single" w:sz="4" w:space="0" w:color="auto"/>
              <w:right w:val="single" w:sz="4" w:space="0" w:color="auto"/>
            </w:tcBorders>
            <w:shd w:val="clear" w:color="auto" w:fill="auto"/>
            <w:vAlign w:val="center"/>
            <w:hideMark/>
          </w:tcPr>
          <w:p w14:paraId="297DF3CF" w14:textId="18FCA629" w:rsidR="00F908FD" w:rsidRPr="003C5B5A" w:rsidRDefault="00F908FD" w:rsidP="00F908FD">
            <w:pPr>
              <w:jc w:val="right"/>
              <w:rPr>
                <w:color w:val="000000"/>
                <w:sz w:val="16"/>
                <w:szCs w:val="16"/>
              </w:rPr>
            </w:pPr>
            <w:r w:rsidRPr="003C5B5A">
              <w:rPr>
                <w:color w:val="000000"/>
                <w:sz w:val="16"/>
                <w:szCs w:val="16"/>
              </w:rPr>
              <w:t>55,69</w:t>
            </w:r>
          </w:p>
        </w:tc>
        <w:tc>
          <w:tcPr>
            <w:tcW w:w="246" w:type="pct"/>
            <w:tcBorders>
              <w:top w:val="nil"/>
              <w:left w:val="nil"/>
              <w:bottom w:val="single" w:sz="4" w:space="0" w:color="auto"/>
              <w:right w:val="single" w:sz="4" w:space="0" w:color="auto"/>
            </w:tcBorders>
            <w:shd w:val="clear" w:color="auto" w:fill="auto"/>
            <w:vAlign w:val="center"/>
            <w:hideMark/>
          </w:tcPr>
          <w:p w14:paraId="5FFF1CBF" w14:textId="3DBBC77E" w:rsidR="00F908FD" w:rsidRPr="003C5B5A" w:rsidRDefault="00F908FD" w:rsidP="00F908FD">
            <w:pPr>
              <w:jc w:val="right"/>
              <w:rPr>
                <w:color w:val="000000"/>
                <w:sz w:val="16"/>
                <w:szCs w:val="16"/>
              </w:rPr>
            </w:pPr>
            <w:r w:rsidRPr="003C5B5A">
              <w:rPr>
                <w:color w:val="000000"/>
                <w:sz w:val="16"/>
                <w:szCs w:val="16"/>
              </w:rPr>
              <w:t>43,51</w:t>
            </w:r>
          </w:p>
        </w:tc>
        <w:tc>
          <w:tcPr>
            <w:tcW w:w="246" w:type="pct"/>
            <w:tcBorders>
              <w:top w:val="nil"/>
              <w:left w:val="nil"/>
              <w:bottom w:val="single" w:sz="4" w:space="0" w:color="auto"/>
              <w:right w:val="single" w:sz="4" w:space="0" w:color="auto"/>
            </w:tcBorders>
            <w:shd w:val="clear" w:color="auto" w:fill="auto"/>
            <w:vAlign w:val="center"/>
            <w:hideMark/>
          </w:tcPr>
          <w:p w14:paraId="58FEAF57" w14:textId="3DA253E6" w:rsidR="00F908FD" w:rsidRPr="003C5B5A" w:rsidRDefault="00F908FD" w:rsidP="00F908FD">
            <w:pPr>
              <w:jc w:val="right"/>
              <w:rPr>
                <w:color w:val="000000"/>
                <w:sz w:val="16"/>
                <w:szCs w:val="16"/>
              </w:rPr>
            </w:pPr>
            <w:r w:rsidRPr="003C5B5A">
              <w:rPr>
                <w:color w:val="000000"/>
                <w:sz w:val="16"/>
                <w:szCs w:val="16"/>
              </w:rPr>
              <w:t>41,41</w:t>
            </w:r>
          </w:p>
        </w:tc>
        <w:tc>
          <w:tcPr>
            <w:tcW w:w="246" w:type="pct"/>
            <w:tcBorders>
              <w:top w:val="nil"/>
              <w:left w:val="nil"/>
              <w:bottom w:val="single" w:sz="4" w:space="0" w:color="auto"/>
              <w:right w:val="single" w:sz="4" w:space="0" w:color="auto"/>
            </w:tcBorders>
            <w:shd w:val="clear" w:color="auto" w:fill="auto"/>
            <w:vAlign w:val="center"/>
            <w:hideMark/>
          </w:tcPr>
          <w:p w14:paraId="3D998249" w14:textId="29BC0FFC" w:rsidR="00F908FD" w:rsidRPr="003C5B5A" w:rsidRDefault="00F908FD" w:rsidP="00F908FD">
            <w:pPr>
              <w:jc w:val="right"/>
              <w:rPr>
                <w:color w:val="000000"/>
                <w:sz w:val="16"/>
                <w:szCs w:val="16"/>
              </w:rPr>
            </w:pPr>
            <w:r w:rsidRPr="003C5B5A">
              <w:rPr>
                <w:color w:val="000000"/>
                <w:sz w:val="16"/>
                <w:szCs w:val="16"/>
              </w:rPr>
              <w:t>39,16</w:t>
            </w:r>
          </w:p>
        </w:tc>
        <w:tc>
          <w:tcPr>
            <w:tcW w:w="247" w:type="pct"/>
            <w:tcBorders>
              <w:top w:val="nil"/>
              <w:left w:val="nil"/>
              <w:bottom w:val="single" w:sz="4" w:space="0" w:color="auto"/>
              <w:right w:val="single" w:sz="4" w:space="0" w:color="auto"/>
            </w:tcBorders>
            <w:shd w:val="clear" w:color="auto" w:fill="auto"/>
            <w:vAlign w:val="center"/>
            <w:hideMark/>
          </w:tcPr>
          <w:p w14:paraId="4527F0A7" w14:textId="4C81B7E5" w:rsidR="00F908FD" w:rsidRPr="003C5B5A" w:rsidRDefault="00F908FD" w:rsidP="00F908FD">
            <w:pPr>
              <w:jc w:val="right"/>
              <w:rPr>
                <w:color w:val="000000"/>
                <w:sz w:val="16"/>
                <w:szCs w:val="16"/>
              </w:rPr>
            </w:pPr>
            <w:r w:rsidRPr="003C5B5A">
              <w:rPr>
                <w:color w:val="000000"/>
                <w:sz w:val="16"/>
                <w:szCs w:val="16"/>
              </w:rPr>
              <w:t>36,06</w:t>
            </w:r>
          </w:p>
        </w:tc>
        <w:tc>
          <w:tcPr>
            <w:tcW w:w="246" w:type="pct"/>
            <w:tcBorders>
              <w:top w:val="nil"/>
              <w:left w:val="nil"/>
              <w:bottom w:val="single" w:sz="4" w:space="0" w:color="auto"/>
              <w:right w:val="single" w:sz="4" w:space="0" w:color="auto"/>
            </w:tcBorders>
            <w:shd w:val="clear" w:color="auto" w:fill="auto"/>
            <w:vAlign w:val="center"/>
            <w:hideMark/>
          </w:tcPr>
          <w:p w14:paraId="2848111C" w14:textId="5BB14520" w:rsidR="00F908FD" w:rsidRPr="003C5B5A" w:rsidRDefault="00F908FD" w:rsidP="00F908FD">
            <w:pPr>
              <w:jc w:val="right"/>
              <w:rPr>
                <w:color w:val="000000"/>
                <w:sz w:val="16"/>
                <w:szCs w:val="16"/>
              </w:rPr>
            </w:pPr>
            <w:r w:rsidRPr="003C5B5A">
              <w:rPr>
                <w:color w:val="000000"/>
                <w:sz w:val="16"/>
                <w:szCs w:val="16"/>
              </w:rPr>
              <w:t>31,12</w:t>
            </w:r>
          </w:p>
        </w:tc>
        <w:tc>
          <w:tcPr>
            <w:tcW w:w="246" w:type="pct"/>
            <w:tcBorders>
              <w:top w:val="nil"/>
              <w:left w:val="nil"/>
              <w:bottom w:val="single" w:sz="4" w:space="0" w:color="auto"/>
              <w:right w:val="single" w:sz="4" w:space="0" w:color="auto"/>
            </w:tcBorders>
            <w:shd w:val="clear" w:color="auto" w:fill="auto"/>
            <w:vAlign w:val="center"/>
            <w:hideMark/>
          </w:tcPr>
          <w:p w14:paraId="6FC51BDC" w14:textId="6CD74ED7" w:rsidR="00F908FD" w:rsidRPr="003C5B5A" w:rsidRDefault="00F908FD" w:rsidP="00F908FD">
            <w:pPr>
              <w:jc w:val="right"/>
              <w:rPr>
                <w:color w:val="000000"/>
                <w:sz w:val="16"/>
                <w:szCs w:val="16"/>
              </w:rPr>
            </w:pPr>
            <w:r w:rsidRPr="003C5B5A">
              <w:rPr>
                <w:color w:val="000000"/>
                <w:sz w:val="16"/>
                <w:szCs w:val="16"/>
              </w:rPr>
              <w:t>52,38</w:t>
            </w:r>
          </w:p>
        </w:tc>
        <w:tc>
          <w:tcPr>
            <w:tcW w:w="246" w:type="pct"/>
            <w:tcBorders>
              <w:top w:val="nil"/>
              <w:left w:val="nil"/>
              <w:bottom w:val="single" w:sz="4" w:space="0" w:color="auto"/>
              <w:right w:val="single" w:sz="4" w:space="0" w:color="auto"/>
            </w:tcBorders>
            <w:shd w:val="clear" w:color="auto" w:fill="auto"/>
            <w:vAlign w:val="center"/>
            <w:hideMark/>
          </w:tcPr>
          <w:p w14:paraId="77CACC11" w14:textId="4CF6B8C1" w:rsidR="00F908FD" w:rsidRPr="003C5B5A" w:rsidRDefault="00F908FD" w:rsidP="00F908FD">
            <w:pPr>
              <w:jc w:val="right"/>
              <w:rPr>
                <w:color w:val="000000"/>
                <w:sz w:val="16"/>
                <w:szCs w:val="16"/>
              </w:rPr>
            </w:pPr>
            <w:r w:rsidRPr="003C5B5A">
              <w:rPr>
                <w:color w:val="000000"/>
                <w:sz w:val="16"/>
                <w:szCs w:val="16"/>
              </w:rPr>
              <w:t>65,08</w:t>
            </w:r>
          </w:p>
        </w:tc>
        <w:tc>
          <w:tcPr>
            <w:tcW w:w="246" w:type="pct"/>
            <w:tcBorders>
              <w:top w:val="nil"/>
              <w:left w:val="nil"/>
              <w:bottom w:val="single" w:sz="4" w:space="0" w:color="auto"/>
              <w:right w:val="single" w:sz="4" w:space="0" w:color="auto"/>
            </w:tcBorders>
            <w:shd w:val="clear" w:color="auto" w:fill="auto"/>
            <w:vAlign w:val="center"/>
            <w:hideMark/>
          </w:tcPr>
          <w:p w14:paraId="3A039FD6" w14:textId="37B63E4C" w:rsidR="00F908FD" w:rsidRPr="00F908FD" w:rsidRDefault="00F908FD" w:rsidP="00F908FD">
            <w:pPr>
              <w:jc w:val="right"/>
              <w:rPr>
                <w:color w:val="000000"/>
                <w:sz w:val="16"/>
                <w:szCs w:val="16"/>
              </w:rPr>
            </w:pPr>
            <w:r w:rsidRPr="00F908FD">
              <w:rPr>
                <w:color w:val="000000"/>
                <w:sz w:val="16"/>
                <w:szCs w:val="16"/>
              </w:rPr>
              <w:t>47,34</w:t>
            </w:r>
          </w:p>
        </w:tc>
        <w:tc>
          <w:tcPr>
            <w:tcW w:w="247" w:type="pct"/>
            <w:tcBorders>
              <w:top w:val="nil"/>
              <w:left w:val="nil"/>
              <w:bottom w:val="single" w:sz="4" w:space="0" w:color="auto"/>
              <w:right w:val="single" w:sz="4" w:space="0" w:color="auto"/>
            </w:tcBorders>
            <w:shd w:val="clear" w:color="auto" w:fill="auto"/>
            <w:vAlign w:val="center"/>
            <w:hideMark/>
          </w:tcPr>
          <w:p w14:paraId="3817B1BB" w14:textId="783B7A00" w:rsidR="00F908FD" w:rsidRPr="00455E08" w:rsidRDefault="00F908FD" w:rsidP="00F908FD">
            <w:pPr>
              <w:jc w:val="right"/>
              <w:rPr>
                <w:color w:val="000000"/>
                <w:sz w:val="16"/>
                <w:szCs w:val="16"/>
              </w:rPr>
            </w:pPr>
            <w:r w:rsidRPr="00455E08">
              <w:rPr>
                <w:color w:val="000000"/>
                <w:sz w:val="16"/>
                <w:szCs w:val="16"/>
              </w:rPr>
              <w:t>33,07</w:t>
            </w:r>
          </w:p>
        </w:tc>
        <w:tc>
          <w:tcPr>
            <w:tcW w:w="246" w:type="pct"/>
            <w:tcBorders>
              <w:top w:val="nil"/>
              <w:left w:val="nil"/>
              <w:bottom w:val="single" w:sz="4" w:space="0" w:color="auto"/>
              <w:right w:val="single" w:sz="4" w:space="0" w:color="auto"/>
            </w:tcBorders>
            <w:shd w:val="clear" w:color="auto" w:fill="auto"/>
            <w:vAlign w:val="center"/>
            <w:hideMark/>
          </w:tcPr>
          <w:p w14:paraId="000A1660" w14:textId="2F762A89" w:rsidR="00F908FD" w:rsidRPr="00455E08" w:rsidRDefault="00F908FD" w:rsidP="00F908FD">
            <w:pPr>
              <w:jc w:val="right"/>
              <w:rPr>
                <w:color w:val="000000"/>
                <w:sz w:val="16"/>
                <w:szCs w:val="16"/>
              </w:rPr>
            </w:pPr>
            <w:r w:rsidRPr="00455E08">
              <w:rPr>
                <w:color w:val="000000"/>
                <w:sz w:val="16"/>
                <w:szCs w:val="16"/>
              </w:rPr>
              <w:t>79,24</w:t>
            </w:r>
          </w:p>
        </w:tc>
        <w:tc>
          <w:tcPr>
            <w:tcW w:w="246" w:type="pct"/>
            <w:tcBorders>
              <w:top w:val="nil"/>
              <w:left w:val="nil"/>
              <w:bottom w:val="single" w:sz="4" w:space="0" w:color="auto"/>
              <w:right w:val="single" w:sz="4" w:space="0" w:color="auto"/>
            </w:tcBorders>
            <w:shd w:val="clear" w:color="auto" w:fill="auto"/>
            <w:vAlign w:val="center"/>
            <w:hideMark/>
          </w:tcPr>
          <w:p w14:paraId="1E090046" w14:textId="4211823B" w:rsidR="00F908FD" w:rsidRPr="00455E08" w:rsidRDefault="00F908FD" w:rsidP="00F908FD">
            <w:pPr>
              <w:jc w:val="right"/>
              <w:rPr>
                <w:color w:val="000000"/>
                <w:sz w:val="16"/>
                <w:szCs w:val="16"/>
              </w:rPr>
            </w:pPr>
            <w:r w:rsidRPr="00455E08">
              <w:rPr>
                <w:color w:val="000000"/>
                <w:sz w:val="16"/>
                <w:szCs w:val="16"/>
              </w:rPr>
              <w:t>82,13</w:t>
            </w:r>
          </w:p>
        </w:tc>
        <w:tc>
          <w:tcPr>
            <w:tcW w:w="246" w:type="pct"/>
            <w:tcBorders>
              <w:top w:val="nil"/>
              <w:left w:val="nil"/>
              <w:bottom w:val="single" w:sz="4" w:space="0" w:color="auto"/>
              <w:right w:val="single" w:sz="4" w:space="0" w:color="auto"/>
            </w:tcBorders>
            <w:shd w:val="clear" w:color="auto" w:fill="auto"/>
            <w:vAlign w:val="center"/>
            <w:hideMark/>
          </w:tcPr>
          <w:p w14:paraId="5A5C3507" w14:textId="756D88CC" w:rsidR="00F908FD" w:rsidRPr="00455E08" w:rsidRDefault="00F908FD" w:rsidP="00F908FD">
            <w:pPr>
              <w:jc w:val="right"/>
              <w:rPr>
                <w:color w:val="000000"/>
                <w:sz w:val="16"/>
                <w:szCs w:val="16"/>
              </w:rPr>
            </w:pPr>
            <w:r w:rsidRPr="00455E08">
              <w:rPr>
                <w:color w:val="000000"/>
                <w:sz w:val="16"/>
                <w:szCs w:val="16"/>
              </w:rPr>
              <w:t>85,00</w:t>
            </w:r>
          </w:p>
        </w:tc>
        <w:tc>
          <w:tcPr>
            <w:tcW w:w="246" w:type="pct"/>
            <w:tcBorders>
              <w:top w:val="nil"/>
              <w:left w:val="nil"/>
              <w:bottom w:val="single" w:sz="4" w:space="0" w:color="auto"/>
              <w:right w:val="single" w:sz="4" w:space="0" w:color="auto"/>
            </w:tcBorders>
            <w:shd w:val="clear" w:color="auto" w:fill="auto"/>
            <w:vAlign w:val="center"/>
            <w:hideMark/>
          </w:tcPr>
          <w:p w14:paraId="1E6B2C7B" w14:textId="779C5C6D" w:rsidR="00F908FD" w:rsidRPr="00455E08" w:rsidRDefault="00F908FD" w:rsidP="00F908FD">
            <w:pPr>
              <w:jc w:val="right"/>
              <w:rPr>
                <w:color w:val="000000"/>
                <w:sz w:val="16"/>
                <w:szCs w:val="16"/>
              </w:rPr>
            </w:pPr>
            <w:r w:rsidRPr="00455E08">
              <w:rPr>
                <w:color w:val="000000"/>
                <w:sz w:val="16"/>
                <w:szCs w:val="16"/>
              </w:rPr>
              <w:t>65,64</w:t>
            </w:r>
          </w:p>
        </w:tc>
        <w:tc>
          <w:tcPr>
            <w:tcW w:w="247" w:type="pct"/>
            <w:tcBorders>
              <w:top w:val="nil"/>
              <w:left w:val="nil"/>
              <w:bottom w:val="single" w:sz="4" w:space="0" w:color="auto"/>
              <w:right w:val="single" w:sz="4" w:space="0" w:color="auto"/>
            </w:tcBorders>
            <w:shd w:val="clear" w:color="auto" w:fill="auto"/>
            <w:vAlign w:val="center"/>
            <w:hideMark/>
          </w:tcPr>
          <w:p w14:paraId="1096237C" w14:textId="4E77B7E7" w:rsidR="00F908FD" w:rsidRPr="00455E08" w:rsidRDefault="00F908FD" w:rsidP="00F908FD">
            <w:pPr>
              <w:jc w:val="right"/>
              <w:rPr>
                <w:color w:val="000000"/>
                <w:sz w:val="16"/>
                <w:szCs w:val="16"/>
              </w:rPr>
            </w:pPr>
            <w:r w:rsidRPr="00455E08">
              <w:rPr>
                <w:color w:val="000000"/>
                <w:sz w:val="16"/>
                <w:szCs w:val="16"/>
              </w:rPr>
              <w:t>69,91</w:t>
            </w:r>
          </w:p>
        </w:tc>
        <w:tc>
          <w:tcPr>
            <w:tcW w:w="280" w:type="pct"/>
            <w:tcBorders>
              <w:top w:val="nil"/>
              <w:left w:val="nil"/>
              <w:bottom w:val="single" w:sz="4" w:space="0" w:color="auto"/>
              <w:right w:val="single" w:sz="4" w:space="0" w:color="auto"/>
            </w:tcBorders>
            <w:shd w:val="clear" w:color="auto" w:fill="auto"/>
            <w:vAlign w:val="center"/>
            <w:hideMark/>
          </w:tcPr>
          <w:p w14:paraId="6ADBF362" w14:textId="11704885" w:rsidR="00F908FD" w:rsidRPr="00455E08" w:rsidRDefault="00F908FD" w:rsidP="00F908FD">
            <w:pPr>
              <w:jc w:val="right"/>
              <w:rPr>
                <w:color w:val="000000"/>
                <w:sz w:val="16"/>
                <w:szCs w:val="16"/>
              </w:rPr>
            </w:pPr>
            <w:r w:rsidRPr="00455E08">
              <w:rPr>
                <w:color w:val="000000"/>
                <w:sz w:val="16"/>
                <w:szCs w:val="16"/>
              </w:rPr>
              <w:t>826,72</w:t>
            </w:r>
          </w:p>
        </w:tc>
      </w:tr>
    </w:tbl>
    <w:p w14:paraId="6FD91251" w14:textId="2642943A" w:rsidR="004B6F53" w:rsidRDefault="00455E08" w:rsidP="003F747F">
      <w:pPr>
        <w:keepNext/>
        <w:spacing w:before="120" w:after="240"/>
        <w:jc w:val="center"/>
        <w:rPr>
          <w:rFonts w:eastAsia="Calibri"/>
          <w:b/>
          <w:spacing w:val="-12"/>
          <w:sz w:val="24"/>
          <w:szCs w:val="24"/>
          <w:lang w:eastAsia="en-US"/>
        </w:rPr>
      </w:pPr>
      <w:bookmarkStart w:id="200" w:name="_Toc510894032"/>
      <w:r>
        <w:rPr>
          <w:noProof/>
        </w:rPr>
        <w:drawing>
          <wp:inline distT="0" distB="0" distL="0" distR="0" wp14:anchorId="633D3775" wp14:editId="3F744682">
            <wp:extent cx="9251950" cy="2255520"/>
            <wp:effectExtent l="0" t="0" r="635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2742A" w:rsidRPr="004016DD">
        <w:rPr>
          <w:rFonts w:eastAsia="Calibri"/>
          <w:b/>
          <w:spacing w:val="-12"/>
          <w:sz w:val="24"/>
          <w:szCs w:val="24"/>
          <w:lang w:eastAsia="en-US"/>
        </w:rPr>
        <w:t xml:space="preserve">Рисунок </w:t>
      </w:r>
      <w:r w:rsidR="0062742A" w:rsidRPr="004016DD">
        <w:rPr>
          <w:rFonts w:eastAsia="Calibri"/>
          <w:b/>
          <w:spacing w:val="-12"/>
          <w:sz w:val="24"/>
          <w:szCs w:val="24"/>
          <w:lang w:eastAsia="en-US"/>
        </w:rPr>
        <w:fldChar w:fldCharType="begin"/>
      </w:r>
      <w:r w:rsidR="0062742A" w:rsidRPr="004016DD">
        <w:rPr>
          <w:rFonts w:eastAsia="Calibri"/>
          <w:b/>
          <w:spacing w:val="-12"/>
          <w:sz w:val="24"/>
          <w:szCs w:val="24"/>
          <w:lang w:eastAsia="en-US"/>
        </w:rPr>
        <w:instrText xml:space="preserve"> SEQ Рисунок \* ARABIC </w:instrText>
      </w:r>
      <w:r w:rsidR="0062742A" w:rsidRPr="004016DD">
        <w:rPr>
          <w:rFonts w:eastAsia="Calibri"/>
          <w:b/>
          <w:spacing w:val="-12"/>
          <w:sz w:val="24"/>
          <w:szCs w:val="24"/>
          <w:lang w:eastAsia="en-US"/>
        </w:rPr>
        <w:fldChar w:fldCharType="separate"/>
      </w:r>
      <w:r w:rsidR="00C34237">
        <w:rPr>
          <w:rFonts w:eastAsia="Calibri"/>
          <w:b/>
          <w:noProof/>
          <w:spacing w:val="-12"/>
          <w:sz w:val="24"/>
          <w:szCs w:val="24"/>
          <w:lang w:eastAsia="en-US"/>
        </w:rPr>
        <w:t>1</w:t>
      </w:r>
      <w:r w:rsidR="0062742A" w:rsidRPr="004016DD">
        <w:rPr>
          <w:rFonts w:eastAsia="Calibri"/>
          <w:b/>
          <w:spacing w:val="-12"/>
          <w:sz w:val="24"/>
          <w:szCs w:val="24"/>
          <w:lang w:eastAsia="en-US"/>
        </w:rPr>
        <w:fldChar w:fldCharType="end"/>
      </w:r>
      <w:r w:rsidR="0062742A" w:rsidRPr="004016DD">
        <w:rPr>
          <w:rFonts w:eastAsia="Calibri"/>
          <w:b/>
          <w:spacing w:val="-12"/>
          <w:sz w:val="24"/>
          <w:szCs w:val="24"/>
          <w:lang w:eastAsia="en-US"/>
        </w:rPr>
        <w:t xml:space="preserve"> – </w:t>
      </w:r>
      <w:r w:rsidR="00C73932" w:rsidRPr="004016DD">
        <w:rPr>
          <w:rFonts w:eastAsia="Calibri"/>
          <w:b/>
          <w:spacing w:val="-12"/>
          <w:sz w:val="24"/>
          <w:szCs w:val="24"/>
          <w:lang w:eastAsia="en-US"/>
        </w:rPr>
        <w:t xml:space="preserve">Стоимость мероприятий, предусмотренных </w:t>
      </w:r>
      <w:r w:rsidR="00BD1712">
        <w:rPr>
          <w:rFonts w:eastAsia="Calibri"/>
          <w:b/>
          <w:spacing w:val="-12"/>
          <w:sz w:val="24"/>
          <w:szCs w:val="24"/>
          <w:lang w:eastAsia="en-US"/>
        </w:rPr>
        <w:t>на объектах</w:t>
      </w:r>
      <w:r w:rsidR="00C73932" w:rsidRPr="004016DD">
        <w:rPr>
          <w:rFonts w:eastAsia="Calibri"/>
          <w:b/>
          <w:spacing w:val="-12"/>
          <w:sz w:val="24"/>
          <w:szCs w:val="24"/>
          <w:lang w:eastAsia="en-US"/>
        </w:rPr>
        <w:t xml:space="preserve"> </w:t>
      </w:r>
      <w:r w:rsidR="003F747F">
        <w:rPr>
          <w:rFonts w:eastAsia="Calibri"/>
          <w:b/>
          <w:spacing w:val="-12"/>
          <w:sz w:val="24"/>
          <w:szCs w:val="24"/>
          <w:lang w:eastAsia="en-US"/>
        </w:rPr>
        <w:t>МП г. Пскова «ПТС»</w:t>
      </w:r>
      <w:bookmarkEnd w:id="200"/>
    </w:p>
    <w:p w14:paraId="0C970264" w14:textId="77777777" w:rsidR="003F747F" w:rsidRDefault="003F747F" w:rsidP="003F747F">
      <w:pPr>
        <w:keepNext/>
        <w:spacing w:before="120" w:after="240"/>
        <w:jc w:val="center"/>
        <w:rPr>
          <w:rFonts w:eastAsia="Calibri"/>
          <w:b/>
          <w:spacing w:val="-12"/>
          <w:sz w:val="24"/>
          <w:szCs w:val="24"/>
          <w:lang w:eastAsia="en-US"/>
        </w:rPr>
      </w:pPr>
    </w:p>
    <w:p w14:paraId="6B20BEF0" w14:textId="77777777" w:rsidR="0040702A" w:rsidRPr="004016DD" w:rsidRDefault="0040702A" w:rsidP="004016DD">
      <w:pPr>
        <w:spacing w:line="360" w:lineRule="auto"/>
        <w:jc w:val="both"/>
        <w:rPr>
          <w:sz w:val="24"/>
          <w:szCs w:val="24"/>
          <w:lang w:eastAsia="en-US"/>
        </w:rPr>
        <w:sectPr w:rsidR="0040702A" w:rsidRPr="004016DD" w:rsidSect="004B6F53">
          <w:pgSz w:w="16838" w:h="11906" w:orient="landscape"/>
          <w:pgMar w:top="1701" w:right="1134" w:bottom="850" w:left="1134" w:header="708" w:footer="708" w:gutter="0"/>
          <w:cols w:space="708"/>
          <w:docGrid w:linePitch="360"/>
        </w:sectPr>
      </w:pPr>
    </w:p>
    <w:p w14:paraId="626629BA" w14:textId="77777777" w:rsidR="007E1C8E" w:rsidRPr="004016DD" w:rsidRDefault="007E1C8E" w:rsidP="004016DD">
      <w:pPr>
        <w:keepNext/>
        <w:keepLines/>
        <w:numPr>
          <w:ilvl w:val="0"/>
          <w:numId w:val="9"/>
        </w:numPr>
        <w:suppressAutoHyphens/>
        <w:spacing w:before="360" w:after="360" w:line="360" w:lineRule="auto"/>
        <w:ind w:left="0" w:firstLine="0"/>
        <w:jc w:val="center"/>
        <w:outlineLvl w:val="0"/>
        <w:rPr>
          <w:rFonts w:eastAsia="Calibri"/>
          <w:b/>
          <w:bCs/>
          <w:sz w:val="32"/>
          <w:szCs w:val="32"/>
          <w:lang w:eastAsia="en-US"/>
        </w:rPr>
      </w:pPr>
      <w:bookmarkStart w:id="201" w:name="_Toc510893943"/>
      <w:r w:rsidRPr="004016DD">
        <w:rPr>
          <w:rFonts w:eastAsia="Calibri"/>
          <w:b/>
          <w:bCs/>
          <w:sz w:val="32"/>
          <w:szCs w:val="32"/>
          <w:lang w:eastAsia="en-US"/>
        </w:rPr>
        <w:lastRenderedPageBreak/>
        <w:t>Обоснование финансовых потребностей для реализации мероприятий, предложенных в схеме теплоснабжения</w:t>
      </w:r>
      <w:bookmarkEnd w:id="201"/>
    </w:p>
    <w:p w14:paraId="045BB5F1" w14:textId="77777777" w:rsidR="007E1C8E" w:rsidRPr="004016DD" w:rsidRDefault="007E1C8E" w:rsidP="004016DD">
      <w:pPr>
        <w:keepNext/>
        <w:keepLines/>
        <w:numPr>
          <w:ilvl w:val="1"/>
          <w:numId w:val="9"/>
        </w:numPr>
        <w:spacing w:before="360" w:after="360" w:line="360" w:lineRule="auto"/>
        <w:ind w:left="0" w:firstLine="0"/>
        <w:jc w:val="center"/>
        <w:outlineLvl w:val="1"/>
        <w:rPr>
          <w:rFonts w:eastAsia="Calibri"/>
          <w:b/>
          <w:sz w:val="28"/>
          <w:szCs w:val="28"/>
          <w:lang w:eastAsia="en-US"/>
        </w:rPr>
      </w:pPr>
      <w:bookmarkStart w:id="202" w:name="_Toc510893944"/>
      <w:r w:rsidRPr="004016DD">
        <w:rPr>
          <w:rFonts w:eastAsia="Calibri"/>
          <w:b/>
          <w:sz w:val="28"/>
          <w:szCs w:val="28"/>
          <w:lang w:eastAsia="en-US"/>
        </w:rPr>
        <w:t>Предложения по источникам инвестиций, необходимых для финансирования мероприятий</w:t>
      </w:r>
      <w:bookmarkEnd w:id="202"/>
    </w:p>
    <w:p w14:paraId="4D5F8B35" w14:textId="77777777" w:rsidR="000C5CC4" w:rsidRPr="004016DD" w:rsidRDefault="000C5CC4"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В соответствии с «Методическими указаниями по расчету регулируемых цен (тарифов) в сфере теплоснабжения», утвержденными приказом ФСТ России от 13.06.2013 № 760-э, в качестве источников финансирования капитальных вложений по новому строительству, реконструкции и техническому перевооружению источников тепловой энергии и тепловых сетей приняты:</w:t>
      </w:r>
    </w:p>
    <w:p w14:paraId="656C53FB" w14:textId="77777777" w:rsidR="000C5CC4" w:rsidRPr="004016DD" w:rsidRDefault="000C5CC4" w:rsidP="004016DD">
      <w:pPr>
        <w:pStyle w:val="a6"/>
        <w:numPr>
          <w:ilvl w:val="0"/>
          <w:numId w:val="41"/>
        </w:numPr>
      </w:pPr>
      <w:r w:rsidRPr="004016DD">
        <w:t>Собственные средства организаций, в том числе:</w:t>
      </w:r>
    </w:p>
    <w:p w14:paraId="07DEBB53" w14:textId="77777777" w:rsidR="000C5CC4" w:rsidRPr="004016DD" w:rsidRDefault="000C5CC4" w:rsidP="00B65561">
      <w:pPr>
        <w:pStyle w:val="a6"/>
      </w:pPr>
      <w:r w:rsidRPr="004016DD">
        <w:t>доход инвестиционного проекта (за счет платы за присоединение к тепловым источникам и сетям новых потребителей);</w:t>
      </w:r>
    </w:p>
    <w:p w14:paraId="06C50B4A" w14:textId="77777777" w:rsidR="000C5CC4" w:rsidRPr="004016DD" w:rsidRDefault="000C5CC4" w:rsidP="00B65561">
      <w:pPr>
        <w:pStyle w:val="a6"/>
      </w:pPr>
      <w:r w:rsidRPr="004016DD">
        <w:t>амортизация ОПФ;</w:t>
      </w:r>
    </w:p>
    <w:p w14:paraId="504EC8D5" w14:textId="032DCC0B" w:rsidR="000C5CC4" w:rsidRPr="004016DD" w:rsidRDefault="000C5CC4" w:rsidP="00BD1712">
      <w:pPr>
        <w:pStyle w:val="a6"/>
      </w:pPr>
      <w:r w:rsidRPr="004016DD">
        <w:t>прочие собственные средства организаций</w:t>
      </w:r>
      <w:r w:rsidR="00BD1712">
        <w:t xml:space="preserve">, в том числе нормативная прибыль - расходы </w:t>
      </w:r>
      <w:r w:rsidR="00BD1712" w:rsidRPr="00BD1712">
        <w:t>на развитие производства (по инвестиционной программе)</w:t>
      </w:r>
      <w:r w:rsidR="00BD1712">
        <w:t>, а также предпринимательская прибыль (частично)</w:t>
      </w:r>
      <w:r w:rsidRPr="004016DD">
        <w:t>;</w:t>
      </w:r>
    </w:p>
    <w:p w14:paraId="797B80FF" w14:textId="77777777" w:rsidR="000C5CC4" w:rsidRPr="004016DD" w:rsidRDefault="000C5CC4" w:rsidP="004016DD">
      <w:pPr>
        <w:pStyle w:val="a6"/>
        <w:numPr>
          <w:ilvl w:val="0"/>
          <w:numId w:val="41"/>
        </w:numPr>
      </w:pPr>
      <w:r w:rsidRPr="004016DD">
        <w:t>Привлеченные средства, в том числе:</w:t>
      </w:r>
    </w:p>
    <w:p w14:paraId="1210ACE0" w14:textId="20F17443" w:rsidR="005D712F" w:rsidRPr="004016DD" w:rsidRDefault="000C5CC4" w:rsidP="00B65561">
      <w:pPr>
        <w:pStyle w:val="a6"/>
      </w:pPr>
      <w:r w:rsidRPr="004016DD">
        <w:t>кредитные средства банков</w:t>
      </w:r>
      <w:r w:rsidR="00BD1712">
        <w:t xml:space="preserve"> (использование кредитных средств </w:t>
      </w:r>
      <w:r w:rsidR="00B65561">
        <w:t xml:space="preserve">для финансирования мероприятий </w:t>
      </w:r>
      <w:r w:rsidR="00BD1712">
        <w:t xml:space="preserve">не </w:t>
      </w:r>
      <w:r w:rsidR="00B65561">
        <w:t>предусмотрено, но считается возможным при необходимости</w:t>
      </w:r>
      <w:r w:rsidR="00BD1712">
        <w:t>)</w:t>
      </w:r>
      <w:r w:rsidR="005D712F" w:rsidRPr="004016DD">
        <w:t>;</w:t>
      </w:r>
    </w:p>
    <w:p w14:paraId="24C4D921" w14:textId="05623423" w:rsidR="000C5CC4" w:rsidRPr="004016DD" w:rsidRDefault="00474FB7" w:rsidP="00B65561">
      <w:pPr>
        <w:pStyle w:val="a6"/>
      </w:pPr>
      <w:r w:rsidRPr="004016DD">
        <w:t>бю</w:t>
      </w:r>
      <w:r w:rsidR="005D712F" w:rsidRPr="004016DD">
        <w:t>д</w:t>
      </w:r>
      <w:r w:rsidRPr="004016DD">
        <w:t>ж</w:t>
      </w:r>
      <w:r w:rsidR="005D712F" w:rsidRPr="004016DD">
        <w:t>етные средства</w:t>
      </w:r>
      <w:r w:rsidR="00BD1712">
        <w:t xml:space="preserve"> (</w:t>
      </w:r>
      <w:r w:rsidR="003A5D40">
        <w:t xml:space="preserve">использование </w:t>
      </w:r>
      <w:r w:rsidR="003A5D40" w:rsidRPr="004016DD">
        <w:t>бюдж</w:t>
      </w:r>
      <w:r w:rsidR="003A5D40">
        <w:t>етных</w:t>
      </w:r>
      <w:r w:rsidR="003A5D40" w:rsidRPr="004016DD">
        <w:t xml:space="preserve"> </w:t>
      </w:r>
      <w:r w:rsidR="003A5D40">
        <w:t>средств для финансирования мероприятий не предусмотрено, но считается возможным при необходимости</w:t>
      </w:r>
      <w:r w:rsidR="00B65561">
        <w:t>)</w:t>
      </w:r>
      <w:r w:rsidR="000C5CC4" w:rsidRPr="004016DD">
        <w:t>.</w:t>
      </w:r>
    </w:p>
    <w:p w14:paraId="2ECA92F8" w14:textId="77777777" w:rsidR="000C5CC4" w:rsidRPr="004016DD" w:rsidRDefault="000C5CC4"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При определении объемов финансирования за счет каждого из перечисленных выше источников учитывалось, что на реализацию проектов схемы теплоснабжения в первую очередь направляются собственные средства организаций (п.132 раздела XI Методических рекомендаций по разработке схем теплоснабжения). Дефицит собственных средств покрывается за счет привлечённых средств.</w:t>
      </w:r>
    </w:p>
    <w:p w14:paraId="2C74EE9D" w14:textId="77777777" w:rsidR="000C5CC4" w:rsidRPr="004016DD" w:rsidRDefault="000C5CC4"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Доход инвестиционного проекта (за счет платы за присоединение к тепловым источникам и сетям). Все мероприятия, направленные на строительство и реконструкцию тепловых источников и теплосетей для обеспечения перспективных приростов тепловой нагрузки, финансируются за счет платы за подключения новых потребителей. Доход инвестиционного проекта (за счет платы за присоединение к тепловым источникам и сетям) </w:t>
      </w:r>
      <w:r w:rsidRPr="004016DD">
        <w:rPr>
          <w:rFonts w:eastAsia="Calibri"/>
          <w:sz w:val="24"/>
          <w:szCs w:val="24"/>
          <w:lang w:eastAsia="en-US"/>
        </w:rPr>
        <w:lastRenderedPageBreak/>
        <w:t>определен исходя из расчетной (индикативной) платы за подключение и прогнозируемой нагрузки новых потребителей - в соответствии с положениями раздела IX.IX. «Расчет платы за подключение к системе теплоснабжения» Методических указаний по расчету регулируемых цен (тарифов) в сфере теплоснабжения, утвержденных приказом ФСТ России от 13.06.2013 № 760-э. Расчетная (индикативная) величина платы на очередной расчетный период рассчитана как отношение суммы расходов на строительство (реконструкцию с увеличением мощности/диаметра) источников тепловой энергии (тепловых сетей), обеспечивающих перспективную тепловую нагрузку, и возникающего налога на прибыль, к прогнозируемой суммарной подключаемой тепловой нагрузке новых потребителей (без учета нагрузок за счет изменения зон деятельности в отношении существующих потребителей).</w:t>
      </w:r>
    </w:p>
    <w:p w14:paraId="1CF2D18F" w14:textId="77777777" w:rsidR="000C5CC4" w:rsidRPr="004016DD" w:rsidRDefault="000C5CC4"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Амортизация ОПФ. Объемы финансирования капитальных вложений за счет амортизации ОПФ определялись в размере амортизационных отчислений по основным фондам, образованным в результате нового строительства, модернизации и технического перевооружения ОПФ, в соответствии со схемой теплоснабжения (по объектам инвестирования). В случае недостаточности амортизационных отчислений по объектам инвестирования, в качестве источника капитальных вложений также учитывались амортизационные отчисления по существующему оборудованию.</w:t>
      </w:r>
    </w:p>
    <w:p w14:paraId="6C6E2072" w14:textId="77777777" w:rsidR="000C5CC4" w:rsidRPr="004016DD" w:rsidRDefault="000C5CC4" w:rsidP="004016DD">
      <w:pPr>
        <w:keepNext/>
        <w:keepLines/>
        <w:numPr>
          <w:ilvl w:val="1"/>
          <w:numId w:val="9"/>
        </w:numPr>
        <w:spacing w:before="360" w:after="360" w:line="360" w:lineRule="auto"/>
        <w:ind w:left="0" w:firstLine="0"/>
        <w:jc w:val="center"/>
        <w:outlineLvl w:val="1"/>
        <w:rPr>
          <w:rFonts w:eastAsia="Calibri"/>
          <w:b/>
          <w:sz w:val="28"/>
          <w:szCs w:val="28"/>
          <w:lang w:eastAsia="en-US"/>
        </w:rPr>
      </w:pPr>
      <w:bookmarkStart w:id="203" w:name="_Toc510893945"/>
      <w:r w:rsidRPr="004016DD">
        <w:rPr>
          <w:rFonts w:eastAsia="Calibri"/>
          <w:b/>
          <w:sz w:val="28"/>
          <w:szCs w:val="28"/>
          <w:lang w:eastAsia="en-US"/>
        </w:rPr>
        <w:t>Финансовые потребности при реализации мероприятий и источники их финансирования</w:t>
      </w:r>
      <w:bookmarkEnd w:id="203"/>
    </w:p>
    <w:p w14:paraId="57DFB3E4" w14:textId="77777777" w:rsidR="00892E28" w:rsidRPr="004016DD" w:rsidRDefault="00892E2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Финансовые потребности, необходимые для реализации мероприятий, предложенных в схеме теплоснабжения, рассчитаны исходя из не только внешних по отношению к проекту источников, но также и внутренних источников самого проекта (таких как выручка по плате за подключение новых потребителей).</w:t>
      </w:r>
    </w:p>
    <w:p w14:paraId="3C05230C" w14:textId="77777777" w:rsidR="00892E28" w:rsidRPr="004016DD" w:rsidRDefault="00892E2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Финансовые потребности, необходимые для реализации мероприятий, предложенных в схеме теплоснабжения, формируются из следующих составляющих:</w:t>
      </w:r>
    </w:p>
    <w:p w14:paraId="2C1E4872" w14:textId="77777777" w:rsidR="00892E28" w:rsidRPr="004016DD" w:rsidRDefault="00892E28" w:rsidP="004016DD">
      <w:pPr>
        <w:pStyle w:val="a6"/>
        <w:numPr>
          <w:ilvl w:val="0"/>
          <w:numId w:val="41"/>
        </w:numPr>
      </w:pPr>
      <w:r w:rsidRPr="004016DD">
        <w:t>Средства на финансирование мероприятий из собственных средств ТСО;</w:t>
      </w:r>
    </w:p>
    <w:p w14:paraId="0F0B1D6F" w14:textId="5797D7AB" w:rsidR="00892E28" w:rsidRPr="004016DD" w:rsidRDefault="00AC2B2E" w:rsidP="004016DD">
      <w:pPr>
        <w:pStyle w:val="a6"/>
        <w:numPr>
          <w:ilvl w:val="0"/>
          <w:numId w:val="41"/>
        </w:numPr>
      </w:pPr>
      <w:r>
        <w:t>Н</w:t>
      </w:r>
      <w:r w:rsidR="00892E28" w:rsidRPr="004016DD">
        <w:t>алог на имущество по объектам инвестирования.</w:t>
      </w:r>
    </w:p>
    <w:p w14:paraId="76ED4C22" w14:textId="5726AEA9" w:rsidR="00892E28" w:rsidRPr="004016DD" w:rsidRDefault="00892E2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Средства на финансирование мероприятий из собственных средств ТСО определены</w:t>
      </w:r>
      <w:r w:rsidR="00823410">
        <w:rPr>
          <w:rFonts w:eastAsia="Calibri"/>
          <w:sz w:val="24"/>
          <w:szCs w:val="24"/>
          <w:lang w:eastAsia="en-US"/>
        </w:rPr>
        <w:t xml:space="preserve"> </w:t>
      </w:r>
      <w:r w:rsidRPr="004016DD">
        <w:rPr>
          <w:rFonts w:eastAsia="Calibri"/>
          <w:sz w:val="24"/>
          <w:szCs w:val="24"/>
          <w:lang w:eastAsia="en-US"/>
        </w:rPr>
        <w:t>исходя из объемов амортизационных отчислений по ОПФ ТСО</w:t>
      </w:r>
      <w:r w:rsidR="00823410">
        <w:rPr>
          <w:rFonts w:eastAsia="Calibri"/>
          <w:sz w:val="24"/>
          <w:szCs w:val="24"/>
          <w:lang w:eastAsia="en-US"/>
        </w:rPr>
        <w:t>, нормативной и предпринимательской прибыли</w:t>
      </w:r>
      <w:r w:rsidRPr="004016DD">
        <w:rPr>
          <w:rFonts w:eastAsia="Calibri"/>
          <w:sz w:val="24"/>
          <w:szCs w:val="24"/>
          <w:lang w:eastAsia="en-US"/>
        </w:rPr>
        <w:t xml:space="preserve"> и объемов выручки по плате за присоединение к тепловым источникам и сетям, направляемых на фина</w:t>
      </w:r>
      <w:r w:rsidR="008F76F9" w:rsidRPr="004016DD">
        <w:rPr>
          <w:rFonts w:eastAsia="Calibri"/>
          <w:sz w:val="24"/>
          <w:szCs w:val="24"/>
          <w:lang w:eastAsia="en-US"/>
        </w:rPr>
        <w:t>нсирование капитальных вложений.</w:t>
      </w:r>
    </w:p>
    <w:p w14:paraId="28479F0F" w14:textId="77777777" w:rsidR="00892E28" w:rsidRPr="004016DD" w:rsidRDefault="00892E2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lastRenderedPageBreak/>
        <w:t>Налог на имущество по объектам инвестирования входит в состав расходов, формирующих тарифы теплоснабжающих (</w:t>
      </w:r>
      <w:proofErr w:type="spellStart"/>
      <w:r w:rsidRPr="004016DD">
        <w:rPr>
          <w:rFonts w:eastAsia="Calibri"/>
          <w:sz w:val="24"/>
          <w:szCs w:val="24"/>
          <w:lang w:eastAsia="en-US"/>
        </w:rPr>
        <w:t>теплосетевых</w:t>
      </w:r>
      <w:proofErr w:type="spellEnd"/>
      <w:r w:rsidRPr="004016DD">
        <w:rPr>
          <w:rFonts w:eastAsia="Calibri"/>
          <w:sz w:val="24"/>
          <w:szCs w:val="24"/>
          <w:lang w:eastAsia="en-US"/>
        </w:rPr>
        <w:t>) организаций. Ставка налога на имущество составляет 2,2%. Базой, облагаемой налогом на имущество, является среднегодовая стоимость основных фондов</w:t>
      </w:r>
      <w:r w:rsidR="002947EA" w:rsidRPr="004016DD">
        <w:rPr>
          <w:rFonts w:eastAsia="Calibri"/>
          <w:sz w:val="24"/>
          <w:szCs w:val="24"/>
          <w:lang w:eastAsia="en-US"/>
        </w:rPr>
        <w:t xml:space="preserve"> (недвижимого имущества)</w:t>
      </w:r>
      <w:r w:rsidRPr="004016DD">
        <w:rPr>
          <w:rFonts w:eastAsia="Calibri"/>
          <w:sz w:val="24"/>
          <w:szCs w:val="24"/>
          <w:lang w:eastAsia="en-US"/>
        </w:rPr>
        <w:t>. Расчет среднегодовой стоимости имущества выполнен с учетом амортизации, исчисленной для целей бухгалтерского учета.</w:t>
      </w:r>
    </w:p>
    <w:p w14:paraId="5EADBED7" w14:textId="091F1CA2" w:rsidR="002F2E16" w:rsidRDefault="00AC2B2E" w:rsidP="004016DD">
      <w:pPr>
        <w:spacing w:line="360" w:lineRule="auto"/>
        <w:ind w:firstLine="567"/>
        <w:contextualSpacing/>
        <w:jc w:val="both"/>
        <w:rPr>
          <w:rFonts w:eastAsia="Calibri"/>
          <w:sz w:val="24"/>
          <w:szCs w:val="24"/>
          <w:lang w:eastAsia="en-US"/>
        </w:rPr>
      </w:pPr>
      <w:r>
        <w:rPr>
          <w:rFonts w:eastAsia="Calibri"/>
          <w:sz w:val="24"/>
          <w:szCs w:val="24"/>
          <w:lang w:eastAsia="en-US"/>
        </w:rPr>
        <w:t>Финансовые потребности</w:t>
      </w:r>
      <w:r w:rsidR="00823410">
        <w:rPr>
          <w:rFonts w:eastAsia="Calibri"/>
          <w:sz w:val="24"/>
          <w:szCs w:val="24"/>
          <w:lang w:eastAsia="en-US"/>
        </w:rPr>
        <w:t xml:space="preserve"> </w:t>
      </w:r>
      <w:r w:rsidR="002D33DD">
        <w:rPr>
          <w:rFonts w:eastAsia="Calibri"/>
          <w:sz w:val="24"/>
          <w:szCs w:val="24"/>
          <w:lang w:eastAsia="en-US"/>
        </w:rPr>
        <w:t xml:space="preserve">на осуществление капитальных вложений </w:t>
      </w:r>
      <w:r w:rsidR="00635F2E" w:rsidRPr="00635F2E">
        <w:rPr>
          <w:rFonts w:eastAsia="Calibri"/>
          <w:sz w:val="24"/>
          <w:szCs w:val="24"/>
          <w:lang w:eastAsia="en-US"/>
        </w:rPr>
        <w:t xml:space="preserve">МП г. Пскова «ПТС» </w:t>
      </w:r>
      <w:r w:rsidR="00823410">
        <w:rPr>
          <w:rFonts w:eastAsia="Calibri"/>
          <w:sz w:val="24"/>
          <w:szCs w:val="24"/>
          <w:lang w:eastAsia="en-US"/>
        </w:rPr>
        <w:t>распределены на две группы:</w:t>
      </w:r>
    </w:p>
    <w:p w14:paraId="3A84F82E" w14:textId="62F1D5F4" w:rsidR="00823410" w:rsidRPr="00823410" w:rsidRDefault="00823410" w:rsidP="00823410">
      <w:pPr>
        <w:pStyle w:val="a6"/>
        <w:numPr>
          <w:ilvl w:val="0"/>
          <w:numId w:val="41"/>
        </w:numPr>
      </w:pPr>
      <w:r w:rsidRPr="00823410">
        <w:t xml:space="preserve">Финансовые потребности </w:t>
      </w:r>
      <w:r w:rsidRPr="004016DD">
        <w:rPr>
          <w:szCs w:val="24"/>
        </w:rPr>
        <w:t xml:space="preserve">на осуществление капитальных вложений </w:t>
      </w:r>
      <w:r>
        <w:rPr>
          <w:szCs w:val="24"/>
        </w:rPr>
        <w:t>при</w:t>
      </w:r>
      <w:r w:rsidRPr="00823410">
        <w:t xml:space="preserve"> реализаци</w:t>
      </w:r>
      <w:r>
        <w:t>и</w:t>
      </w:r>
      <w:r w:rsidRPr="00823410">
        <w:t xml:space="preserve"> мероприятий в рамках инвестиционной программы </w:t>
      </w:r>
      <w:r w:rsidR="00635F2E">
        <w:t>МП г. Пскова «ПТС»</w:t>
      </w:r>
      <w:r w:rsidRPr="00823410">
        <w:t xml:space="preserve"> на период 2019-202</w:t>
      </w:r>
      <w:r w:rsidR="003A5D40">
        <w:t>3</w:t>
      </w:r>
      <w:r w:rsidRPr="00823410">
        <w:t xml:space="preserve"> гг.</w:t>
      </w:r>
    </w:p>
    <w:p w14:paraId="593B1AAE" w14:textId="7AE828BC" w:rsidR="00823410" w:rsidRDefault="00823410" w:rsidP="00823410">
      <w:pPr>
        <w:pStyle w:val="a6"/>
        <w:numPr>
          <w:ilvl w:val="0"/>
          <w:numId w:val="41"/>
        </w:numPr>
      </w:pPr>
      <w:r w:rsidRPr="00823410">
        <w:t xml:space="preserve">Финансовые потребности </w:t>
      </w:r>
      <w:r w:rsidRPr="004016DD">
        <w:rPr>
          <w:szCs w:val="24"/>
        </w:rPr>
        <w:t xml:space="preserve">на осуществление капитальных вложений </w:t>
      </w:r>
      <w:r>
        <w:rPr>
          <w:szCs w:val="24"/>
        </w:rPr>
        <w:t>при</w:t>
      </w:r>
      <w:r w:rsidRPr="00823410">
        <w:t xml:space="preserve"> реализаци</w:t>
      </w:r>
      <w:r>
        <w:t>и</w:t>
      </w:r>
      <w:r w:rsidRPr="00823410">
        <w:t xml:space="preserve"> прочих мероприятий на объектах </w:t>
      </w:r>
      <w:r w:rsidR="00635F2E">
        <w:t>МП г. Пскова «ПТС»</w:t>
      </w:r>
      <w:r w:rsidRPr="00823410">
        <w:t>, предусмотренных схемой теплоснабжения на период 2019-2033 гг.</w:t>
      </w:r>
    </w:p>
    <w:p w14:paraId="6567A49A" w14:textId="051A2267" w:rsidR="00823410" w:rsidRPr="00823410" w:rsidRDefault="002D33DD" w:rsidP="002D33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В соответствии с разработанным планом капитальных вложений и принятым порядком привлечения, возврата и обслуживания средств для их реализации обоснован объем финансовых потребностей </w:t>
      </w:r>
      <w:r w:rsidR="00635F2E" w:rsidRPr="00635F2E">
        <w:rPr>
          <w:rFonts w:eastAsia="Calibri"/>
          <w:sz w:val="24"/>
          <w:szCs w:val="24"/>
          <w:lang w:eastAsia="en-US"/>
        </w:rPr>
        <w:t xml:space="preserve">МП г. Пскова «ПТС» </w:t>
      </w:r>
      <w:r w:rsidRPr="004016DD">
        <w:rPr>
          <w:rFonts w:eastAsia="Calibri"/>
          <w:sz w:val="24"/>
          <w:szCs w:val="24"/>
          <w:lang w:eastAsia="en-US"/>
        </w:rPr>
        <w:t>на осуществление капитальных вложений</w:t>
      </w:r>
      <w:r>
        <w:rPr>
          <w:rFonts w:eastAsia="Calibri"/>
          <w:sz w:val="24"/>
          <w:szCs w:val="24"/>
          <w:lang w:eastAsia="en-US"/>
        </w:rPr>
        <w:t>, определены источники и график их финансирования.</w:t>
      </w:r>
    </w:p>
    <w:p w14:paraId="264C0A55" w14:textId="77777777" w:rsidR="0090007C" w:rsidRPr="004016DD" w:rsidRDefault="0090007C" w:rsidP="004016DD">
      <w:pPr>
        <w:spacing w:line="360" w:lineRule="auto"/>
        <w:ind w:firstLine="567"/>
        <w:contextualSpacing/>
        <w:jc w:val="both"/>
        <w:rPr>
          <w:rFonts w:eastAsia="Calibri"/>
          <w:sz w:val="24"/>
          <w:szCs w:val="24"/>
          <w:lang w:eastAsia="en-US"/>
        </w:rPr>
      </w:pPr>
    </w:p>
    <w:p w14:paraId="4E352250" w14:textId="77777777" w:rsidR="0090007C" w:rsidRPr="004016DD" w:rsidRDefault="0090007C" w:rsidP="004016DD">
      <w:pPr>
        <w:spacing w:line="360" w:lineRule="auto"/>
        <w:ind w:firstLine="567"/>
        <w:contextualSpacing/>
        <w:jc w:val="both"/>
        <w:rPr>
          <w:rFonts w:eastAsia="Calibri"/>
          <w:sz w:val="24"/>
          <w:szCs w:val="24"/>
          <w:lang w:eastAsia="en-US"/>
        </w:rPr>
        <w:sectPr w:rsidR="0090007C" w:rsidRPr="004016DD" w:rsidSect="00042191">
          <w:pgSz w:w="11906" w:h="16838"/>
          <w:pgMar w:top="1134" w:right="850" w:bottom="1134" w:left="1701" w:header="708" w:footer="708" w:gutter="0"/>
          <w:cols w:space="708"/>
          <w:docGrid w:linePitch="360"/>
        </w:sectPr>
      </w:pPr>
    </w:p>
    <w:p w14:paraId="6772432F" w14:textId="29D41021" w:rsidR="0090007C" w:rsidRDefault="0090007C" w:rsidP="004016DD">
      <w:pPr>
        <w:keepNext/>
        <w:spacing w:before="120" w:after="240"/>
        <w:jc w:val="center"/>
        <w:rPr>
          <w:rFonts w:eastAsia="Calibri"/>
          <w:b/>
          <w:spacing w:val="-12"/>
          <w:sz w:val="24"/>
          <w:szCs w:val="24"/>
          <w:lang w:eastAsia="en-US"/>
        </w:rPr>
      </w:pPr>
      <w:bookmarkStart w:id="204" w:name="_Toc510893986"/>
      <w:r w:rsidRPr="004016DD">
        <w:rPr>
          <w:rFonts w:eastAsia="Calibri"/>
          <w:b/>
          <w:spacing w:val="-12"/>
          <w:sz w:val="24"/>
          <w:szCs w:val="24"/>
          <w:lang w:eastAsia="en-US"/>
        </w:rPr>
        <w:lastRenderedPageBreak/>
        <w:t xml:space="preserve">Таблица </w:t>
      </w:r>
      <w:r w:rsidRPr="004016DD">
        <w:rPr>
          <w:rFonts w:eastAsia="Calibri"/>
          <w:b/>
          <w:spacing w:val="-12"/>
          <w:sz w:val="24"/>
          <w:szCs w:val="24"/>
          <w:lang w:eastAsia="en-US"/>
        </w:rPr>
        <w:fldChar w:fldCharType="begin"/>
      </w:r>
      <w:r w:rsidRPr="004016DD">
        <w:rPr>
          <w:rFonts w:eastAsia="Calibri"/>
          <w:b/>
          <w:spacing w:val="-12"/>
          <w:sz w:val="24"/>
          <w:szCs w:val="24"/>
          <w:lang w:eastAsia="en-US"/>
        </w:rPr>
        <w:instrText xml:space="preserve"> SEQ Таблица \* ARABIC </w:instrText>
      </w:r>
      <w:r w:rsidRPr="004016DD">
        <w:rPr>
          <w:rFonts w:eastAsia="Calibri"/>
          <w:b/>
          <w:spacing w:val="-12"/>
          <w:sz w:val="24"/>
          <w:szCs w:val="24"/>
          <w:lang w:eastAsia="en-US"/>
        </w:rPr>
        <w:fldChar w:fldCharType="separate"/>
      </w:r>
      <w:r w:rsidR="00C34237">
        <w:rPr>
          <w:rFonts w:eastAsia="Calibri"/>
          <w:b/>
          <w:noProof/>
          <w:spacing w:val="-12"/>
          <w:sz w:val="24"/>
          <w:szCs w:val="24"/>
          <w:lang w:eastAsia="en-US"/>
        </w:rPr>
        <w:t>4</w:t>
      </w:r>
      <w:r w:rsidRPr="004016DD">
        <w:rPr>
          <w:rFonts w:eastAsia="Calibri"/>
          <w:b/>
          <w:spacing w:val="-12"/>
          <w:sz w:val="24"/>
          <w:szCs w:val="24"/>
          <w:lang w:eastAsia="en-US"/>
        </w:rPr>
        <w:fldChar w:fldCharType="end"/>
      </w:r>
      <w:r w:rsidRPr="004016DD">
        <w:rPr>
          <w:rFonts w:eastAsia="Calibri"/>
          <w:b/>
          <w:spacing w:val="-12"/>
          <w:sz w:val="24"/>
          <w:szCs w:val="24"/>
          <w:lang w:eastAsia="en-US"/>
        </w:rPr>
        <w:t xml:space="preserve"> – Финансовые потребности</w:t>
      </w:r>
      <w:r w:rsidR="002D33DD">
        <w:rPr>
          <w:rFonts w:eastAsia="Calibri"/>
          <w:b/>
          <w:spacing w:val="-12"/>
          <w:sz w:val="24"/>
          <w:szCs w:val="24"/>
          <w:lang w:eastAsia="en-US"/>
        </w:rPr>
        <w:t xml:space="preserve"> </w:t>
      </w:r>
      <w:r w:rsidR="002D33DD" w:rsidRPr="002D33DD">
        <w:rPr>
          <w:rFonts w:eastAsia="Calibri"/>
          <w:b/>
          <w:spacing w:val="-12"/>
          <w:sz w:val="24"/>
          <w:szCs w:val="24"/>
          <w:lang w:eastAsia="en-US"/>
        </w:rPr>
        <w:t>на осуществление капитальных вложений</w:t>
      </w:r>
      <w:r w:rsidR="000D1FCF">
        <w:rPr>
          <w:rFonts w:eastAsia="Calibri"/>
          <w:b/>
          <w:spacing w:val="-12"/>
          <w:sz w:val="24"/>
          <w:szCs w:val="24"/>
          <w:lang w:eastAsia="en-US"/>
        </w:rPr>
        <w:t xml:space="preserve"> МП г. Пскова «ПТС»</w:t>
      </w:r>
      <w:bookmarkEnd w:id="204"/>
    </w:p>
    <w:tbl>
      <w:tblPr>
        <w:tblW w:w="5000" w:type="pct"/>
        <w:tblLook w:val="04A0" w:firstRow="1" w:lastRow="0" w:firstColumn="1" w:lastColumn="0" w:noHBand="0" w:noVBand="1"/>
      </w:tblPr>
      <w:tblGrid>
        <w:gridCol w:w="4024"/>
        <w:gridCol w:w="1039"/>
        <w:gridCol w:w="1030"/>
        <w:gridCol w:w="1030"/>
        <w:gridCol w:w="1030"/>
        <w:gridCol w:w="1030"/>
        <w:gridCol w:w="1030"/>
        <w:gridCol w:w="1030"/>
        <w:gridCol w:w="1030"/>
        <w:gridCol w:w="1030"/>
        <w:gridCol w:w="1030"/>
        <w:gridCol w:w="1029"/>
        <w:gridCol w:w="1029"/>
        <w:gridCol w:w="1029"/>
        <w:gridCol w:w="1029"/>
        <w:gridCol w:w="1029"/>
        <w:gridCol w:w="1029"/>
        <w:gridCol w:w="1029"/>
      </w:tblGrid>
      <w:tr w:rsidR="00455E08" w:rsidRPr="00455E08" w14:paraId="7709BC0B" w14:textId="77777777" w:rsidTr="00455E08">
        <w:trPr>
          <w:trHeight w:val="792"/>
        </w:trPr>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B959" w14:textId="77777777" w:rsidR="00455E08" w:rsidRPr="00455E08" w:rsidRDefault="00455E08" w:rsidP="00455E08">
            <w:pPr>
              <w:jc w:val="center"/>
              <w:rPr>
                <w:b/>
                <w:bCs/>
                <w:color w:val="000000"/>
              </w:rPr>
            </w:pPr>
            <w:r w:rsidRPr="00455E08">
              <w:rPr>
                <w:b/>
                <w:bCs/>
                <w:color w:val="000000"/>
              </w:rPr>
              <w:t>Наименование</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14:paraId="4B7B5955" w14:textId="77777777" w:rsidR="00455E08" w:rsidRPr="00455E08" w:rsidRDefault="00455E08" w:rsidP="00455E08">
            <w:pPr>
              <w:jc w:val="center"/>
              <w:rPr>
                <w:b/>
                <w:bCs/>
                <w:color w:val="000000"/>
              </w:rPr>
            </w:pPr>
            <w:r w:rsidRPr="00455E08">
              <w:rPr>
                <w:b/>
                <w:bCs/>
                <w:color w:val="000000"/>
              </w:rPr>
              <w:t>Ед. изм.</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61EEF17" w14:textId="77777777" w:rsidR="00455E08" w:rsidRPr="00455E08" w:rsidRDefault="00455E08" w:rsidP="00455E08">
            <w:pPr>
              <w:jc w:val="center"/>
              <w:rPr>
                <w:b/>
                <w:bCs/>
                <w:color w:val="000000"/>
              </w:rPr>
            </w:pPr>
            <w:r w:rsidRPr="00455E08">
              <w:rPr>
                <w:b/>
                <w:bCs/>
                <w:color w:val="000000"/>
              </w:rPr>
              <w:t>2019</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BC71DB1" w14:textId="77777777" w:rsidR="00455E08" w:rsidRPr="00455E08" w:rsidRDefault="00455E08" w:rsidP="00455E08">
            <w:pPr>
              <w:jc w:val="center"/>
              <w:rPr>
                <w:b/>
                <w:bCs/>
                <w:color w:val="000000"/>
              </w:rPr>
            </w:pPr>
            <w:r w:rsidRPr="00455E08">
              <w:rPr>
                <w:b/>
                <w:bCs/>
                <w:color w:val="000000"/>
              </w:rPr>
              <w:t>2020</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0CB156D" w14:textId="77777777" w:rsidR="00455E08" w:rsidRPr="00455E08" w:rsidRDefault="00455E08" w:rsidP="00455E08">
            <w:pPr>
              <w:jc w:val="center"/>
              <w:rPr>
                <w:b/>
                <w:bCs/>
                <w:color w:val="000000"/>
              </w:rPr>
            </w:pPr>
            <w:r w:rsidRPr="00455E08">
              <w:rPr>
                <w:b/>
                <w:bCs/>
                <w:color w:val="000000"/>
              </w:rPr>
              <w:t>2021</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A01AF78" w14:textId="77777777" w:rsidR="00455E08" w:rsidRPr="00455E08" w:rsidRDefault="00455E08" w:rsidP="00455E08">
            <w:pPr>
              <w:jc w:val="center"/>
              <w:rPr>
                <w:b/>
                <w:bCs/>
                <w:color w:val="000000"/>
              </w:rPr>
            </w:pPr>
            <w:r w:rsidRPr="00455E08">
              <w:rPr>
                <w:b/>
                <w:bCs/>
                <w:color w:val="000000"/>
              </w:rPr>
              <w:t>2022</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DB56344" w14:textId="77777777" w:rsidR="00455E08" w:rsidRPr="00455E08" w:rsidRDefault="00455E08" w:rsidP="00455E08">
            <w:pPr>
              <w:jc w:val="center"/>
              <w:rPr>
                <w:b/>
                <w:bCs/>
                <w:color w:val="000000"/>
              </w:rPr>
            </w:pPr>
            <w:r w:rsidRPr="00455E08">
              <w:rPr>
                <w:b/>
                <w:bCs/>
                <w:color w:val="000000"/>
              </w:rPr>
              <w:t>2023</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2ADE4EB" w14:textId="77777777" w:rsidR="00455E08" w:rsidRPr="00455E08" w:rsidRDefault="00455E08" w:rsidP="00455E08">
            <w:pPr>
              <w:jc w:val="center"/>
              <w:rPr>
                <w:b/>
                <w:bCs/>
                <w:color w:val="000000"/>
              </w:rPr>
            </w:pPr>
            <w:r w:rsidRPr="00455E08">
              <w:rPr>
                <w:b/>
                <w:bCs/>
                <w:color w:val="000000"/>
              </w:rPr>
              <w:t>2024</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433F491" w14:textId="77777777" w:rsidR="00455E08" w:rsidRPr="00455E08" w:rsidRDefault="00455E08" w:rsidP="00455E08">
            <w:pPr>
              <w:jc w:val="center"/>
              <w:rPr>
                <w:b/>
                <w:bCs/>
                <w:color w:val="000000"/>
              </w:rPr>
            </w:pPr>
            <w:r w:rsidRPr="00455E08">
              <w:rPr>
                <w:b/>
                <w:bCs/>
                <w:color w:val="000000"/>
              </w:rPr>
              <w:t>2025</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83A5FC8" w14:textId="77777777" w:rsidR="00455E08" w:rsidRPr="00455E08" w:rsidRDefault="00455E08" w:rsidP="00455E08">
            <w:pPr>
              <w:jc w:val="center"/>
              <w:rPr>
                <w:b/>
                <w:bCs/>
                <w:color w:val="000000"/>
              </w:rPr>
            </w:pPr>
            <w:r w:rsidRPr="00455E08">
              <w:rPr>
                <w:b/>
                <w:bCs/>
                <w:color w:val="000000"/>
              </w:rPr>
              <w:t>2026</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42792DEF" w14:textId="77777777" w:rsidR="00455E08" w:rsidRPr="00455E08" w:rsidRDefault="00455E08" w:rsidP="00455E08">
            <w:pPr>
              <w:jc w:val="center"/>
              <w:rPr>
                <w:b/>
                <w:bCs/>
                <w:color w:val="000000"/>
              </w:rPr>
            </w:pPr>
            <w:r w:rsidRPr="00455E08">
              <w:rPr>
                <w:b/>
                <w:bCs/>
                <w:color w:val="000000"/>
              </w:rPr>
              <w:t>2027</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DE3FF18" w14:textId="77777777" w:rsidR="00455E08" w:rsidRPr="00455E08" w:rsidRDefault="00455E08" w:rsidP="00455E08">
            <w:pPr>
              <w:jc w:val="center"/>
              <w:rPr>
                <w:b/>
                <w:bCs/>
                <w:color w:val="000000"/>
              </w:rPr>
            </w:pPr>
            <w:r w:rsidRPr="00455E08">
              <w:rPr>
                <w:b/>
                <w:bCs/>
                <w:color w:val="000000"/>
              </w:rPr>
              <w:t>2028</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EBE0A51" w14:textId="77777777" w:rsidR="00455E08" w:rsidRPr="00455E08" w:rsidRDefault="00455E08" w:rsidP="00455E08">
            <w:pPr>
              <w:jc w:val="center"/>
              <w:rPr>
                <w:b/>
                <w:bCs/>
                <w:color w:val="000000"/>
              </w:rPr>
            </w:pPr>
            <w:r w:rsidRPr="00455E08">
              <w:rPr>
                <w:b/>
                <w:bCs/>
                <w:color w:val="000000"/>
              </w:rPr>
              <w:t>2029</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B9EB406" w14:textId="77777777" w:rsidR="00455E08" w:rsidRPr="00455E08" w:rsidRDefault="00455E08" w:rsidP="00455E08">
            <w:pPr>
              <w:jc w:val="center"/>
              <w:rPr>
                <w:b/>
                <w:bCs/>
                <w:color w:val="000000"/>
              </w:rPr>
            </w:pPr>
            <w:r w:rsidRPr="00455E08">
              <w:rPr>
                <w:b/>
                <w:bCs/>
                <w:color w:val="000000"/>
              </w:rPr>
              <w:t>2030</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26D018D" w14:textId="77777777" w:rsidR="00455E08" w:rsidRPr="00455E08" w:rsidRDefault="00455E08" w:rsidP="00455E08">
            <w:pPr>
              <w:jc w:val="center"/>
              <w:rPr>
                <w:b/>
                <w:bCs/>
                <w:color w:val="000000"/>
              </w:rPr>
            </w:pPr>
            <w:r w:rsidRPr="00455E08">
              <w:rPr>
                <w:b/>
                <w:bCs/>
                <w:color w:val="000000"/>
              </w:rPr>
              <w:t>2031</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AE160FB" w14:textId="77777777" w:rsidR="00455E08" w:rsidRPr="00455E08" w:rsidRDefault="00455E08" w:rsidP="00455E08">
            <w:pPr>
              <w:jc w:val="center"/>
              <w:rPr>
                <w:b/>
                <w:bCs/>
                <w:color w:val="000000"/>
              </w:rPr>
            </w:pPr>
            <w:r w:rsidRPr="00455E08">
              <w:rPr>
                <w:b/>
                <w:bCs/>
                <w:color w:val="000000"/>
              </w:rPr>
              <w:t>2032</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3524019" w14:textId="77777777" w:rsidR="00455E08" w:rsidRPr="00455E08" w:rsidRDefault="00455E08" w:rsidP="00455E08">
            <w:pPr>
              <w:jc w:val="center"/>
              <w:rPr>
                <w:b/>
                <w:bCs/>
                <w:color w:val="000000"/>
              </w:rPr>
            </w:pPr>
            <w:r w:rsidRPr="00455E08">
              <w:rPr>
                <w:b/>
                <w:bCs/>
                <w:color w:val="000000"/>
              </w:rPr>
              <w:t>2033</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1BA6E" w14:textId="77777777" w:rsidR="00455E08" w:rsidRPr="00455E08" w:rsidRDefault="00455E08" w:rsidP="00455E08">
            <w:pPr>
              <w:jc w:val="center"/>
              <w:rPr>
                <w:b/>
                <w:bCs/>
                <w:color w:val="000000"/>
              </w:rPr>
            </w:pPr>
            <w:r w:rsidRPr="00455E08">
              <w:rPr>
                <w:b/>
                <w:bCs/>
                <w:color w:val="000000"/>
              </w:rPr>
              <w:t>Всего за период 2019-2033 гг.</w:t>
            </w:r>
          </w:p>
        </w:tc>
      </w:tr>
      <w:tr w:rsidR="00455E08" w:rsidRPr="00455E08" w14:paraId="624D887B" w14:textId="77777777" w:rsidTr="00455E08">
        <w:trPr>
          <w:trHeight w:val="1104"/>
        </w:trPr>
        <w:tc>
          <w:tcPr>
            <w:tcW w:w="933" w:type="pct"/>
            <w:tcBorders>
              <w:top w:val="nil"/>
              <w:left w:val="single" w:sz="4" w:space="0" w:color="auto"/>
              <w:bottom w:val="single" w:sz="4" w:space="0" w:color="auto"/>
              <w:right w:val="single" w:sz="4" w:space="0" w:color="auto"/>
            </w:tcBorders>
            <w:shd w:val="clear" w:color="auto" w:fill="auto"/>
            <w:vAlign w:val="center"/>
            <w:hideMark/>
          </w:tcPr>
          <w:p w14:paraId="4B7FD7AA" w14:textId="77777777" w:rsidR="00455E08" w:rsidRPr="00455E08" w:rsidRDefault="00455E08" w:rsidP="00455E08">
            <w:pPr>
              <w:rPr>
                <w:b/>
                <w:bCs/>
                <w:i/>
                <w:iCs/>
                <w:color w:val="000000"/>
              </w:rPr>
            </w:pPr>
            <w:r w:rsidRPr="00455E08">
              <w:rPr>
                <w:b/>
                <w:bCs/>
                <w:i/>
                <w:iCs/>
                <w:color w:val="000000"/>
              </w:rPr>
              <w:t>Финансовые потребности на осуществление капитальных вложений при реализации мероприятий в рамках инвестиционной программы МП г. Пскова "ПТС" на период 2019-2033 гг.</w:t>
            </w:r>
          </w:p>
        </w:tc>
        <w:tc>
          <w:tcPr>
            <w:tcW w:w="236" w:type="pct"/>
            <w:tcBorders>
              <w:top w:val="nil"/>
              <w:left w:val="nil"/>
              <w:bottom w:val="single" w:sz="4" w:space="0" w:color="auto"/>
              <w:right w:val="single" w:sz="4" w:space="0" w:color="auto"/>
            </w:tcBorders>
            <w:shd w:val="clear" w:color="auto" w:fill="auto"/>
            <w:noWrap/>
            <w:vAlign w:val="center"/>
            <w:hideMark/>
          </w:tcPr>
          <w:p w14:paraId="0281720C" w14:textId="77777777" w:rsidR="00455E08" w:rsidRPr="00455E08" w:rsidRDefault="00455E08" w:rsidP="00455E08">
            <w:pPr>
              <w:jc w:val="center"/>
              <w:rPr>
                <w:b/>
                <w:bCs/>
                <w:i/>
                <w:iCs/>
                <w:color w:val="000000"/>
              </w:rPr>
            </w:pPr>
            <w:r w:rsidRPr="00455E08">
              <w:rPr>
                <w:b/>
                <w:bCs/>
                <w:i/>
                <w:iCs/>
                <w:color w:val="000000"/>
              </w:rPr>
              <w:t>тыс. руб.</w:t>
            </w:r>
          </w:p>
        </w:tc>
        <w:tc>
          <w:tcPr>
            <w:tcW w:w="239" w:type="pct"/>
            <w:tcBorders>
              <w:top w:val="nil"/>
              <w:left w:val="nil"/>
              <w:bottom w:val="single" w:sz="4" w:space="0" w:color="auto"/>
              <w:right w:val="single" w:sz="4" w:space="0" w:color="auto"/>
            </w:tcBorders>
            <w:shd w:val="clear" w:color="auto" w:fill="auto"/>
            <w:vAlign w:val="center"/>
            <w:hideMark/>
          </w:tcPr>
          <w:p w14:paraId="3B00EF4E" w14:textId="77777777" w:rsidR="00455E08" w:rsidRPr="00455E08" w:rsidRDefault="00455E08" w:rsidP="00455E08">
            <w:pPr>
              <w:jc w:val="right"/>
              <w:rPr>
                <w:b/>
                <w:bCs/>
                <w:i/>
                <w:iCs/>
                <w:color w:val="000000"/>
              </w:rPr>
            </w:pPr>
            <w:r w:rsidRPr="00455E08">
              <w:rPr>
                <w:b/>
                <w:bCs/>
                <w:i/>
                <w:iCs/>
                <w:color w:val="000000"/>
              </w:rPr>
              <w:t>14 266</w:t>
            </w:r>
          </w:p>
        </w:tc>
        <w:tc>
          <w:tcPr>
            <w:tcW w:w="239" w:type="pct"/>
            <w:tcBorders>
              <w:top w:val="nil"/>
              <w:left w:val="nil"/>
              <w:bottom w:val="single" w:sz="4" w:space="0" w:color="auto"/>
              <w:right w:val="single" w:sz="4" w:space="0" w:color="auto"/>
            </w:tcBorders>
            <w:shd w:val="clear" w:color="auto" w:fill="auto"/>
            <w:vAlign w:val="center"/>
            <w:hideMark/>
          </w:tcPr>
          <w:p w14:paraId="2DE95EFA" w14:textId="77777777" w:rsidR="00455E08" w:rsidRPr="00455E08" w:rsidRDefault="00455E08" w:rsidP="00455E08">
            <w:pPr>
              <w:jc w:val="right"/>
              <w:rPr>
                <w:b/>
                <w:bCs/>
                <w:i/>
                <w:iCs/>
                <w:color w:val="000000"/>
              </w:rPr>
            </w:pPr>
            <w:r w:rsidRPr="00455E08">
              <w:rPr>
                <w:b/>
                <w:bCs/>
                <w:i/>
                <w:iCs/>
                <w:color w:val="000000"/>
              </w:rPr>
              <w:t>55 609</w:t>
            </w:r>
          </w:p>
        </w:tc>
        <w:tc>
          <w:tcPr>
            <w:tcW w:w="239" w:type="pct"/>
            <w:tcBorders>
              <w:top w:val="nil"/>
              <w:left w:val="nil"/>
              <w:bottom w:val="single" w:sz="4" w:space="0" w:color="auto"/>
              <w:right w:val="single" w:sz="4" w:space="0" w:color="auto"/>
            </w:tcBorders>
            <w:shd w:val="clear" w:color="auto" w:fill="auto"/>
            <w:vAlign w:val="center"/>
            <w:hideMark/>
          </w:tcPr>
          <w:p w14:paraId="6CED6CEB" w14:textId="77777777" w:rsidR="00455E08" w:rsidRPr="00455E08" w:rsidRDefault="00455E08" w:rsidP="00455E08">
            <w:pPr>
              <w:jc w:val="right"/>
              <w:rPr>
                <w:b/>
                <w:bCs/>
                <w:i/>
                <w:iCs/>
                <w:color w:val="000000"/>
              </w:rPr>
            </w:pPr>
            <w:r w:rsidRPr="00455E08">
              <w:rPr>
                <w:b/>
                <w:bCs/>
                <w:i/>
                <w:iCs/>
                <w:color w:val="000000"/>
              </w:rPr>
              <w:t>67 150</w:t>
            </w:r>
          </w:p>
        </w:tc>
        <w:tc>
          <w:tcPr>
            <w:tcW w:w="239" w:type="pct"/>
            <w:tcBorders>
              <w:top w:val="nil"/>
              <w:left w:val="nil"/>
              <w:bottom w:val="single" w:sz="4" w:space="0" w:color="auto"/>
              <w:right w:val="single" w:sz="4" w:space="0" w:color="auto"/>
            </w:tcBorders>
            <w:shd w:val="clear" w:color="auto" w:fill="auto"/>
            <w:vAlign w:val="center"/>
            <w:hideMark/>
          </w:tcPr>
          <w:p w14:paraId="6B7853E0" w14:textId="77777777" w:rsidR="00455E08" w:rsidRPr="00455E08" w:rsidRDefault="00455E08" w:rsidP="00455E08">
            <w:pPr>
              <w:jc w:val="right"/>
              <w:rPr>
                <w:b/>
                <w:bCs/>
                <w:i/>
                <w:iCs/>
                <w:color w:val="000000"/>
              </w:rPr>
            </w:pPr>
            <w:r w:rsidRPr="00455E08">
              <w:rPr>
                <w:b/>
                <w:bCs/>
                <w:i/>
                <w:iCs/>
                <w:color w:val="000000"/>
              </w:rPr>
              <w:t>60 011</w:t>
            </w:r>
          </w:p>
        </w:tc>
        <w:tc>
          <w:tcPr>
            <w:tcW w:w="239" w:type="pct"/>
            <w:tcBorders>
              <w:top w:val="nil"/>
              <w:left w:val="nil"/>
              <w:bottom w:val="single" w:sz="4" w:space="0" w:color="auto"/>
              <w:right w:val="single" w:sz="4" w:space="0" w:color="auto"/>
            </w:tcBorders>
            <w:shd w:val="clear" w:color="auto" w:fill="auto"/>
            <w:vAlign w:val="center"/>
            <w:hideMark/>
          </w:tcPr>
          <w:p w14:paraId="0236B6C8" w14:textId="77777777" w:rsidR="00455E08" w:rsidRPr="00455E08" w:rsidRDefault="00455E08" w:rsidP="00455E08">
            <w:pPr>
              <w:jc w:val="right"/>
              <w:rPr>
                <w:b/>
                <w:bCs/>
                <w:i/>
                <w:iCs/>
                <w:color w:val="000000"/>
              </w:rPr>
            </w:pPr>
            <w:r w:rsidRPr="00455E08">
              <w:rPr>
                <w:b/>
                <w:bCs/>
                <w:i/>
                <w:iCs/>
                <w:color w:val="000000"/>
              </w:rPr>
              <w:t>70 578</w:t>
            </w:r>
          </w:p>
        </w:tc>
        <w:tc>
          <w:tcPr>
            <w:tcW w:w="239" w:type="pct"/>
            <w:tcBorders>
              <w:top w:val="nil"/>
              <w:left w:val="nil"/>
              <w:bottom w:val="single" w:sz="4" w:space="0" w:color="auto"/>
              <w:right w:val="single" w:sz="4" w:space="0" w:color="auto"/>
            </w:tcBorders>
            <w:shd w:val="clear" w:color="auto" w:fill="auto"/>
            <w:vAlign w:val="center"/>
            <w:hideMark/>
          </w:tcPr>
          <w:p w14:paraId="080EDA9F"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3CE5AF93"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528D7282"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176EC729"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0FDB32E2"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673BCA69"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7BD114D4"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1F18FE6E"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1CE58DB7"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2D7A7176" w14:textId="77777777" w:rsidR="00455E08" w:rsidRPr="00455E08" w:rsidRDefault="00455E08" w:rsidP="00455E08">
            <w:pPr>
              <w:jc w:val="right"/>
              <w:rPr>
                <w:b/>
                <w:bCs/>
                <w:i/>
                <w:iCs/>
                <w:color w:val="000000"/>
              </w:rPr>
            </w:pPr>
            <w:r w:rsidRPr="00455E08">
              <w:rPr>
                <w:b/>
                <w:bCs/>
                <w:i/>
                <w:iCs/>
                <w:color w:val="000000"/>
              </w:rPr>
              <w:t>0</w:t>
            </w:r>
          </w:p>
        </w:tc>
        <w:tc>
          <w:tcPr>
            <w:tcW w:w="239" w:type="pct"/>
            <w:tcBorders>
              <w:top w:val="nil"/>
              <w:left w:val="single" w:sz="4" w:space="0" w:color="auto"/>
              <w:bottom w:val="single" w:sz="4" w:space="0" w:color="auto"/>
              <w:right w:val="single" w:sz="4" w:space="0" w:color="auto"/>
            </w:tcBorders>
            <w:shd w:val="clear" w:color="auto" w:fill="auto"/>
            <w:vAlign w:val="center"/>
            <w:hideMark/>
          </w:tcPr>
          <w:p w14:paraId="4D5F7663" w14:textId="77777777" w:rsidR="00455E08" w:rsidRPr="00455E08" w:rsidRDefault="00455E08" w:rsidP="00455E08">
            <w:pPr>
              <w:jc w:val="right"/>
              <w:rPr>
                <w:b/>
                <w:bCs/>
                <w:i/>
                <w:iCs/>
                <w:color w:val="000000"/>
              </w:rPr>
            </w:pPr>
            <w:r w:rsidRPr="00455E08">
              <w:rPr>
                <w:b/>
                <w:bCs/>
                <w:i/>
                <w:iCs/>
                <w:color w:val="000000"/>
              </w:rPr>
              <w:t>267 614</w:t>
            </w:r>
          </w:p>
        </w:tc>
      </w:tr>
      <w:tr w:rsidR="00455E08" w:rsidRPr="00455E08" w14:paraId="2C7CB831" w14:textId="77777777" w:rsidTr="00455E08">
        <w:trPr>
          <w:trHeight w:val="264"/>
        </w:trPr>
        <w:tc>
          <w:tcPr>
            <w:tcW w:w="933" w:type="pct"/>
            <w:tcBorders>
              <w:top w:val="nil"/>
              <w:left w:val="single" w:sz="4" w:space="0" w:color="auto"/>
              <w:bottom w:val="single" w:sz="4" w:space="0" w:color="auto"/>
              <w:right w:val="single" w:sz="4" w:space="0" w:color="auto"/>
            </w:tcBorders>
            <w:shd w:val="clear" w:color="auto" w:fill="auto"/>
            <w:vAlign w:val="center"/>
            <w:hideMark/>
          </w:tcPr>
          <w:p w14:paraId="5379D2B0" w14:textId="4064807B" w:rsidR="00455E08" w:rsidRPr="00455E08" w:rsidRDefault="00455E08" w:rsidP="00455E08">
            <w:pPr>
              <w:jc w:val="right"/>
              <w:rPr>
                <w:color w:val="000000"/>
              </w:rPr>
            </w:pPr>
            <w:r w:rsidRPr="00455E08">
              <w:rPr>
                <w:color w:val="000000"/>
              </w:rPr>
              <w:t>нормативная прибыль в тарифе на тепловую энергию</w:t>
            </w:r>
          </w:p>
        </w:tc>
        <w:tc>
          <w:tcPr>
            <w:tcW w:w="236" w:type="pct"/>
            <w:tcBorders>
              <w:top w:val="nil"/>
              <w:left w:val="nil"/>
              <w:bottom w:val="single" w:sz="4" w:space="0" w:color="auto"/>
              <w:right w:val="single" w:sz="4" w:space="0" w:color="auto"/>
            </w:tcBorders>
            <w:shd w:val="clear" w:color="auto" w:fill="auto"/>
            <w:noWrap/>
            <w:vAlign w:val="center"/>
            <w:hideMark/>
          </w:tcPr>
          <w:p w14:paraId="03949B62" w14:textId="77777777" w:rsidR="00455E08" w:rsidRPr="00455E08" w:rsidRDefault="00455E08" w:rsidP="00455E08">
            <w:pPr>
              <w:jc w:val="center"/>
              <w:rPr>
                <w:color w:val="000000"/>
              </w:rPr>
            </w:pPr>
            <w:r w:rsidRPr="00455E08">
              <w:rPr>
                <w:color w:val="000000"/>
              </w:rPr>
              <w:t>тыс. руб.</w:t>
            </w:r>
          </w:p>
        </w:tc>
        <w:tc>
          <w:tcPr>
            <w:tcW w:w="239" w:type="pct"/>
            <w:tcBorders>
              <w:top w:val="nil"/>
              <w:left w:val="nil"/>
              <w:bottom w:val="single" w:sz="4" w:space="0" w:color="auto"/>
              <w:right w:val="single" w:sz="4" w:space="0" w:color="auto"/>
            </w:tcBorders>
            <w:shd w:val="clear" w:color="auto" w:fill="auto"/>
            <w:vAlign w:val="center"/>
            <w:hideMark/>
          </w:tcPr>
          <w:p w14:paraId="7719B239" w14:textId="77777777" w:rsidR="00455E08" w:rsidRPr="00455E08" w:rsidRDefault="00455E08" w:rsidP="00455E08">
            <w:pPr>
              <w:jc w:val="right"/>
              <w:rPr>
                <w:color w:val="000000"/>
              </w:rPr>
            </w:pPr>
            <w:r w:rsidRPr="00455E08">
              <w:rPr>
                <w:color w:val="000000"/>
              </w:rPr>
              <w:t>14 266</w:t>
            </w:r>
          </w:p>
        </w:tc>
        <w:tc>
          <w:tcPr>
            <w:tcW w:w="239" w:type="pct"/>
            <w:tcBorders>
              <w:top w:val="nil"/>
              <w:left w:val="nil"/>
              <w:bottom w:val="single" w:sz="4" w:space="0" w:color="auto"/>
              <w:right w:val="single" w:sz="4" w:space="0" w:color="auto"/>
            </w:tcBorders>
            <w:shd w:val="clear" w:color="auto" w:fill="auto"/>
            <w:vAlign w:val="center"/>
            <w:hideMark/>
          </w:tcPr>
          <w:p w14:paraId="2FD73AAE" w14:textId="77777777" w:rsidR="00455E08" w:rsidRPr="00455E08" w:rsidRDefault="00455E08" w:rsidP="00455E08">
            <w:pPr>
              <w:jc w:val="right"/>
              <w:rPr>
                <w:color w:val="000000"/>
              </w:rPr>
            </w:pPr>
            <w:r w:rsidRPr="00455E08">
              <w:rPr>
                <w:color w:val="000000"/>
              </w:rPr>
              <w:t>55 609</w:t>
            </w:r>
          </w:p>
        </w:tc>
        <w:tc>
          <w:tcPr>
            <w:tcW w:w="239" w:type="pct"/>
            <w:tcBorders>
              <w:top w:val="nil"/>
              <w:left w:val="nil"/>
              <w:bottom w:val="single" w:sz="4" w:space="0" w:color="auto"/>
              <w:right w:val="single" w:sz="4" w:space="0" w:color="auto"/>
            </w:tcBorders>
            <w:shd w:val="clear" w:color="auto" w:fill="auto"/>
            <w:vAlign w:val="center"/>
            <w:hideMark/>
          </w:tcPr>
          <w:p w14:paraId="6EF2F65B" w14:textId="77777777" w:rsidR="00455E08" w:rsidRPr="00455E08" w:rsidRDefault="00455E08" w:rsidP="00455E08">
            <w:pPr>
              <w:jc w:val="right"/>
              <w:rPr>
                <w:color w:val="000000"/>
              </w:rPr>
            </w:pPr>
            <w:r w:rsidRPr="00455E08">
              <w:rPr>
                <w:color w:val="000000"/>
              </w:rPr>
              <w:t>67 150</w:t>
            </w:r>
          </w:p>
        </w:tc>
        <w:tc>
          <w:tcPr>
            <w:tcW w:w="239" w:type="pct"/>
            <w:tcBorders>
              <w:top w:val="nil"/>
              <w:left w:val="nil"/>
              <w:bottom w:val="single" w:sz="4" w:space="0" w:color="auto"/>
              <w:right w:val="single" w:sz="4" w:space="0" w:color="auto"/>
            </w:tcBorders>
            <w:shd w:val="clear" w:color="auto" w:fill="auto"/>
            <w:vAlign w:val="center"/>
            <w:hideMark/>
          </w:tcPr>
          <w:p w14:paraId="79E1F665" w14:textId="77777777" w:rsidR="00455E08" w:rsidRPr="00455E08" w:rsidRDefault="00455E08" w:rsidP="00455E08">
            <w:pPr>
              <w:jc w:val="right"/>
              <w:rPr>
                <w:color w:val="000000"/>
              </w:rPr>
            </w:pPr>
            <w:r w:rsidRPr="00455E08">
              <w:rPr>
                <w:color w:val="000000"/>
              </w:rPr>
              <w:t>60 011</w:t>
            </w:r>
          </w:p>
        </w:tc>
        <w:tc>
          <w:tcPr>
            <w:tcW w:w="239" w:type="pct"/>
            <w:tcBorders>
              <w:top w:val="nil"/>
              <w:left w:val="nil"/>
              <w:bottom w:val="single" w:sz="4" w:space="0" w:color="auto"/>
              <w:right w:val="single" w:sz="4" w:space="0" w:color="auto"/>
            </w:tcBorders>
            <w:shd w:val="clear" w:color="auto" w:fill="auto"/>
            <w:vAlign w:val="center"/>
            <w:hideMark/>
          </w:tcPr>
          <w:p w14:paraId="6CB66BE9" w14:textId="77777777" w:rsidR="00455E08" w:rsidRPr="00455E08" w:rsidRDefault="00455E08" w:rsidP="00455E08">
            <w:pPr>
              <w:jc w:val="right"/>
              <w:rPr>
                <w:color w:val="000000"/>
              </w:rPr>
            </w:pPr>
            <w:r w:rsidRPr="00455E08">
              <w:rPr>
                <w:color w:val="000000"/>
              </w:rPr>
              <w:t>70 578</w:t>
            </w:r>
          </w:p>
        </w:tc>
        <w:tc>
          <w:tcPr>
            <w:tcW w:w="239" w:type="pct"/>
            <w:tcBorders>
              <w:top w:val="nil"/>
              <w:left w:val="nil"/>
              <w:bottom w:val="single" w:sz="4" w:space="0" w:color="auto"/>
              <w:right w:val="single" w:sz="4" w:space="0" w:color="auto"/>
            </w:tcBorders>
            <w:shd w:val="clear" w:color="auto" w:fill="auto"/>
            <w:vAlign w:val="center"/>
            <w:hideMark/>
          </w:tcPr>
          <w:p w14:paraId="2D56C727"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7522E03B"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5601390F"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07F6D795"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23B92E85"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123A716C"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671DEC30"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01FAD0DF"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0E2BAFEA"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3D0860A1" w14:textId="77777777" w:rsidR="00455E08" w:rsidRPr="00455E08" w:rsidRDefault="00455E08" w:rsidP="00455E08">
            <w:pPr>
              <w:jc w:val="right"/>
              <w:rPr>
                <w:color w:val="000000"/>
              </w:rPr>
            </w:pPr>
            <w:r w:rsidRPr="00455E08">
              <w:rPr>
                <w:color w:val="000000"/>
              </w:rPr>
              <w:t>0</w:t>
            </w:r>
          </w:p>
        </w:tc>
        <w:tc>
          <w:tcPr>
            <w:tcW w:w="239" w:type="pct"/>
            <w:tcBorders>
              <w:top w:val="nil"/>
              <w:left w:val="single" w:sz="4" w:space="0" w:color="auto"/>
              <w:bottom w:val="single" w:sz="4" w:space="0" w:color="auto"/>
              <w:right w:val="single" w:sz="4" w:space="0" w:color="auto"/>
            </w:tcBorders>
            <w:shd w:val="clear" w:color="auto" w:fill="auto"/>
            <w:vAlign w:val="center"/>
            <w:hideMark/>
          </w:tcPr>
          <w:p w14:paraId="056FC8F3" w14:textId="77777777" w:rsidR="00455E08" w:rsidRPr="00455E08" w:rsidRDefault="00455E08" w:rsidP="00455E08">
            <w:pPr>
              <w:jc w:val="right"/>
              <w:rPr>
                <w:color w:val="000000"/>
              </w:rPr>
            </w:pPr>
            <w:r w:rsidRPr="00455E08">
              <w:rPr>
                <w:color w:val="000000"/>
              </w:rPr>
              <w:t>267 614</w:t>
            </w:r>
          </w:p>
        </w:tc>
      </w:tr>
      <w:tr w:rsidR="00455E08" w:rsidRPr="00455E08" w14:paraId="22CA66F5" w14:textId="77777777" w:rsidTr="00455E08">
        <w:trPr>
          <w:trHeight w:val="1380"/>
        </w:trPr>
        <w:tc>
          <w:tcPr>
            <w:tcW w:w="933" w:type="pct"/>
            <w:tcBorders>
              <w:top w:val="nil"/>
              <w:left w:val="single" w:sz="4" w:space="0" w:color="auto"/>
              <w:bottom w:val="single" w:sz="4" w:space="0" w:color="auto"/>
              <w:right w:val="single" w:sz="4" w:space="0" w:color="auto"/>
            </w:tcBorders>
            <w:shd w:val="clear" w:color="auto" w:fill="auto"/>
            <w:vAlign w:val="center"/>
            <w:hideMark/>
          </w:tcPr>
          <w:p w14:paraId="47B30631" w14:textId="77777777" w:rsidR="00455E08" w:rsidRPr="00455E08" w:rsidRDefault="00455E08" w:rsidP="00455E08">
            <w:pPr>
              <w:rPr>
                <w:b/>
                <w:bCs/>
                <w:i/>
                <w:iCs/>
                <w:color w:val="000000"/>
              </w:rPr>
            </w:pPr>
            <w:r w:rsidRPr="00455E08">
              <w:rPr>
                <w:b/>
                <w:bCs/>
                <w:i/>
                <w:iCs/>
                <w:color w:val="000000"/>
              </w:rPr>
              <w:t>Финансовые потребности на осуществление капитальных вложений при реализации прочих мероприятий на объектах МП г. Пскова "ПТС", предусмотренных схемой теплоснабжения на период 2019-2033 гг.</w:t>
            </w:r>
          </w:p>
        </w:tc>
        <w:tc>
          <w:tcPr>
            <w:tcW w:w="236" w:type="pct"/>
            <w:tcBorders>
              <w:top w:val="nil"/>
              <w:left w:val="nil"/>
              <w:bottom w:val="single" w:sz="4" w:space="0" w:color="auto"/>
              <w:right w:val="single" w:sz="4" w:space="0" w:color="auto"/>
            </w:tcBorders>
            <w:shd w:val="clear" w:color="auto" w:fill="auto"/>
            <w:noWrap/>
            <w:vAlign w:val="center"/>
            <w:hideMark/>
          </w:tcPr>
          <w:p w14:paraId="3A017033" w14:textId="77777777" w:rsidR="00455E08" w:rsidRPr="00455E08" w:rsidRDefault="00455E08" w:rsidP="00455E08">
            <w:pPr>
              <w:jc w:val="center"/>
              <w:rPr>
                <w:b/>
                <w:bCs/>
                <w:i/>
                <w:iCs/>
                <w:color w:val="000000"/>
              </w:rPr>
            </w:pPr>
            <w:r w:rsidRPr="00455E08">
              <w:rPr>
                <w:b/>
                <w:bCs/>
                <w:i/>
                <w:iCs/>
                <w:color w:val="000000"/>
              </w:rPr>
              <w:t>тыс. руб.</w:t>
            </w:r>
          </w:p>
        </w:tc>
        <w:tc>
          <w:tcPr>
            <w:tcW w:w="239" w:type="pct"/>
            <w:tcBorders>
              <w:top w:val="nil"/>
              <w:left w:val="nil"/>
              <w:bottom w:val="single" w:sz="4" w:space="0" w:color="auto"/>
              <w:right w:val="single" w:sz="4" w:space="0" w:color="auto"/>
            </w:tcBorders>
            <w:shd w:val="clear" w:color="auto" w:fill="auto"/>
            <w:vAlign w:val="center"/>
            <w:hideMark/>
          </w:tcPr>
          <w:p w14:paraId="643A2BAB" w14:textId="77777777" w:rsidR="00455E08" w:rsidRPr="00455E08" w:rsidRDefault="00455E08" w:rsidP="00455E08">
            <w:pPr>
              <w:jc w:val="right"/>
              <w:rPr>
                <w:b/>
                <w:bCs/>
                <w:i/>
                <w:iCs/>
                <w:color w:val="000000"/>
              </w:rPr>
            </w:pPr>
            <w:r w:rsidRPr="00455E08">
              <w:rPr>
                <w:b/>
                <w:bCs/>
                <w:i/>
                <w:iCs/>
                <w:color w:val="000000"/>
              </w:rPr>
              <w:t>228 693</w:t>
            </w:r>
          </w:p>
        </w:tc>
        <w:tc>
          <w:tcPr>
            <w:tcW w:w="239" w:type="pct"/>
            <w:tcBorders>
              <w:top w:val="nil"/>
              <w:left w:val="nil"/>
              <w:bottom w:val="single" w:sz="4" w:space="0" w:color="auto"/>
              <w:right w:val="single" w:sz="4" w:space="0" w:color="auto"/>
            </w:tcBorders>
            <w:shd w:val="clear" w:color="auto" w:fill="auto"/>
            <w:vAlign w:val="center"/>
            <w:hideMark/>
          </w:tcPr>
          <w:p w14:paraId="26AA227A" w14:textId="77777777" w:rsidR="00455E08" w:rsidRPr="00455E08" w:rsidRDefault="00455E08" w:rsidP="00455E08">
            <w:pPr>
              <w:jc w:val="right"/>
              <w:rPr>
                <w:b/>
                <w:bCs/>
                <w:i/>
                <w:iCs/>
                <w:color w:val="000000"/>
              </w:rPr>
            </w:pPr>
            <w:r w:rsidRPr="00455E08">
              <w:rPr>
                <w:b/>
                <w:bCs/>
                <w:i/>
                <w:iCs/>
                <w:color w:val="000000"/>
              </w:rPr>
              <w:t>119 835</w:t>
            </w:r>
          </w:p>
        </w:tc>
        <w:tc>
          <w:tcPr>
            <w:tcW w:w="239" w:type="pct"/>
            <w:tcBorders>
              <w:top w:val="nil"/>
              <w:left w:val="nil"/>
              <w:bottom w:val="single" w:sz="4" w:space="0" w:color="auto"/>
              <w:right w:val="single" w:sz="4" w:space="0" w:color="auto"/>
            </w:tcBorders>
            <w:shd w:val="clear" w:color="auto" w:fill="auto"/>
            <w:vAlign w:val="center"/>
            <w:hideMark/>
          </w:tcPr>
          <w:p w14:paraId="67F9769D" w14:textId="77777777" w:rsidR="00455E08" w:rsidRPr="00455E08" w:rsidRDefault="00455E08" w:rsidP="00455E08">
            <w:pPr>
              <w:jc w:val="right"/>
              <w:rPr>
                <w:b/>
                <w:bCs/>
                <w:i/>
                <w:iCs/>
                <w:color w:val="000000"/>
              </w:rPr>
            </w:pPr>
            <w:r w:rsidRPr="00455E08">
              <w:rPr>
                <w:b/>
                <w:bCs/>
                <w:i/>
                <w:iCs/>
                <w:color w:val="000000"/>
              </w:rPr>
              <w:t>101 560</w:t>
            </w:r>
          </w:p>
        </w:tc>
        <w:tc>
          <w:tcPr>
            <w:tcW w:w="239" w:type="pct"/>
            <w:tcBorders>
              <w:top w:val="nil"/>
              <w:left w:val="nil"/>
              <w:bottom w:val="single" w:sz="4" w:space="0" w:color="auto"/>
              <w:right w:val="single" w:sz="4" w:space="0" w:color="auto"/>
            </w:tcBorders>
            <w:shd w:val="clear" w:color="auto" w:fill="auto"/>
            <w:vAlign w:val="center"/>
            <w:hideMark/>
          </w:tcPr>
          <w:p w14:paraId="68484C22" w14:textId="77777777" w:rsidR="00455E08" w:rsidRPr="00455E08" w:rsidRDefault="00455E08" w:rsidP="00455E08">
            <w:pPr>
              <w:jc w:val="right"/>
              <w:rPr>
                <w:b/>
                <w:bCs/>
                <w:i/>
                <w:iCs/>
                <w:color w:val="000000"/>
              </w:rPr>
            </w:pPr>
            <w:r w:rsidRPr="00455E08">
              <w:rPr>
                <w:b/>
                <w:bCs/>
                <w:i/>
                <w:iCs/>
                <w:color w:val="000000"/>
              </w:rPr>
              <w:t>82 296</w:t>
            </w:r>
          </w:p>
        </w:tc>
        <w:tc>
          <w:tcPr>
            <w:tcW w:w="239" w:type="pct"/>
            <w:tcBorders>
              <w:top w:val="nil"/>
              <w:left w:val="nil"/>
              <w:bottom w:val="single" w:sz="4" w:space="0" w:color="auto"/>
              <w:right w:val="single" w:sz="4" w:space="0" w:color="auto"/>
            </w:tcBorders>
            <w:shd w:val="clear" w:color="auto" w:fill="auto"/>
            <w:vAlign w:val="center"/>
            <w:hideMark/>
          </w:tcPr>
          <w:p w14:paraId="389DB228" w14:textId="77777777" w:rsidR="00455E08" w:rsidRPr="00455E08" w:rsidRDefault="00455E08" w:rsidP="00455E08">
            <w:pPr>
              <w:jc w:val="right"/>
              <w:rPr>
                <w:b/>
                <w:bCs/>
                <w:i/>
                <w:iCs/>
                <w:color w:val="000000"/>
              </w:rPr>
            </w:pPr>
            <w:r w:rsidRPr="00455E08">
              <w:rPr>
                <w:b/>
                <w:bCs/>
                <w:i/>
                <w:iCs/>
                <w:color w:val="000000"/>
              </w:rPr>
              <w:t>76 194</w:t>
            </w:r>
          </w:p>
        </w:tc>
        <w:tc>
          <w:tcPr>
            <w:tcW w:w="239" w:type="pct"/>
            <w:tcBorders>
              <w:top w:val="nil"/>
              <w:left w:val="nil"/>
              <w:bottom w:val="single" w:sz="4" w:space="0" w:color="auto"/>
              <w:right w:val="single" w:sz="4" w:space="0" w:color="auto"/>
            </w:tcBorders>
            <w:shd w:val="clear" w:color="auto" w:fill="auto"/>
            <w:vAlign w:val="center"/>
            <w:hideMark/>
          </w:tcPr>
          <w:p w14:paraId="14C88166" w14:textId="77777777" w:rsidR="00455E08" w:rsidRPr="00455E08" w:rsidRDefault="00455E08" w:rsidP="00455E08">
            <w:pPr>
              <w:jc w:val="right"/>
              <w:rPr>
                <w:b/>
                <w:bCs/>
                <w:i/>
                <w:iCs/>
                <w:color w:val="000000"/>
              </w:rPr>
            </w:pPr>
            <w:r w:rsidRPr="00455E08">
              <w:rPr>
                <w:b/>
                <w:bCs/>
                <w:i/>
                <w:iCs/>
                <w:color w:val="000000"/>
              </w:rPr>
              <w:t>66 845</w:t>
            </w:r>
          </w:p>
        </w:tc>
        <w:tc>
          <w:tcPr>
            <w:tcW w:w="239" w:type="pct"/>
            <w:tcBorders>
              <w:top w:val="nil"/>
              <w:left w:val="nil"/>
              <w:bottom w:val="single" w:sz="4" w:space="0" w:color="auto"/>
              <w:right w:val="single" w:sz="4" w:space="0" w:color="auto"/>
            </w:tcBorders>
            <w:shd w:val="clear" w:color="auto" w:fill="auto"/>
            <w:vAlign w:val="center"/>
            <w:hideMark/>
          </w:tcPr>
          <w:p w14:paraId="6B18E9DD" w14:textId="77777777" w:rsidR="00455E08" w:rsidRPr="00455E08" w:rsidRDefault="00455E08" w:rsidP="00455E08">
            <w:pPr>
              <w:jc w:val="right"/>
              <w:rPr>
                <w:b/>
                <w:bCs/>
                <w:i/>
                <w:iCs/>
                <w:color w:val="000000"/>
              </w:rPr>
            </w:pPr>
            <w:r w:rsidRPr="00455E08">
              <w:rPr>
                <w:b/>
                <w:bCs/>
                <w:i/>
                <w:iCs/>
                <w:color w:val="000000"/>
              </w:rPr>
              <w:t>81 905</w:t>
            </w:r>
          </w:p>
        </w:tc>
        <w:tc>
          <w:tcPr>
            <w:tcW w:w="239" w:type="pct"/>
            <w:tcBorders>
              <w:top w:val="nil"/>
              <w:left w:val="nil"/>
              <w:bottom w:val="single" w:sz="4" w:space="0" w:color="auto"/>
              <w:right w:val="single" w:sz="4" w:space="0" w:color="auto"/>
            </w:tcBorders>
            <w:shd w:val="clear" w:color="auto" w:fill="auto"/>
            <w:vAlign w:val="center"/>
            <w:hideMark/>
          </w:tcPr>
          <w:p w14:paraId="35D0ABE3" w14:textId="77777777" w:rsidR="00455E08" w:rsidRPr="00455E08" w:rsidRDefault="00455E08" w:rsidP="00455E08">
            <w:pPr>
              <w:jc w:val="right"/>
              <w:rPr>
                <w:b/>
                <w:bCs/>
                <w:i/>
                <w:iCs/>
                <w:color w:val="000000"/>
              </w:rPr>
            </w:pPr>
            <w:r w:rsidRPr="00455E08">
              <w:rPr>
                <w:b/>
                <w:bCs/>
                <w:i/>
                <w:iCs/>
                <w:color w:val="000000"/>
              </w:rPr>
              <w:t>82 868</w:t>
            </w:r>
          </w:p>
        </w:tc>
        <w:tc>
          <w:tcPr>
            <w:tcW w:w="239" w:type="pct"/>
            <w:tcBorders>
              <w:top w:val="nil"/>
              <w:left w:val="nil"/>
              <w:bottom w:val="single" w:sz="4" w:space="0" w:color="auto"/>
              <w:right w:val="single" w:sz="4" w:space="0" w:color="auto"/>
            </w:tcBorders>
            <w:shd w:val="clear" w:color="auto" w:fill="auto"/>
            <w:vAlign w:val="center"/>
            <w:hideMark/>
          </w:tcPr>
          <w:p w14:paraId="215EECD2" w14:textId="77777777" w:rsidR="00455E08" w:rsidRPr="00455E08" w:rsidRDefault="00455E08" w:rsidP="00455E08">
            <w:pPr>
              <w:jc w:val="right"/>
              <w:rPr>
                <w:b/>
                <w:bCs/>
                <w:i/>
                <w:iCs/>
                <w:color w:val="000000"/>
              </w:rPr>
            </w:pPr>
            <w:r w:rsidRPr="00455E08">
              <w:rPr>
                <w:b/>
                <w:bCs/>
                <w:i/>
                <w:iCs/>
                <w:color w:val="000000"/>
              </w:rPr>
              <w:t>64 518</w:t>
            </w:r>
          </w:p>
        </w:tc>
        <w:tc>
          <w:tcPr>
            <w:tcW w:w="239" w:type="pct"/>
            <w:tcBorders>
              <w:top w:val="nil"/>
              <w:left w:val="nil"/>
              <w:bottom w:val="single" w:sz="4" w:space="0" w:color="auto"/>
              <w:right w:val="single" w:sz="4" w:space="0" w:color="auto"/>
            </w:tcBorders>
            <w:shd w:val="clear" w:color="auto" w:fill="auto"/>
            <w:vAlign w:val="center"/>
            <w:hideMark/>
          </w:tcPr>
          <w:p w14:paraId="51B00775" w14:textId="77777777" w:rsidR="00455E08" w:rsidRPr="00455E08" w:rsidRDefault="00455E08" w:rsidP="00455E08">
            <w:pPr>
              <w:jc w:val="right"/>
              <w:rPr>
                <w:b/>
                <w:bCs/>
                <w:i/>
                <w:iCs/>
                <w:color w:val="000000"/>
              </w:rPr>
            </w:pPr>
            <w:r w:rsidRPr="00455E08">
              <w:rPr>
                <w:b/>
                <w:bCs/>
                <w:i/>
                <w:iCs/>
                <w:color w:val="000000"/>
              </w:rPr>
              <w:t>88 859</w:t>
            </w:r>
          </w:p>
        </w:tc>
        <w:tc>
          <w:tcPr>
            <w:tcW w:w="239" w:type="pct"/>
            <w:tcBorders>
              <w:top w:val="nil"/>
              <w:left w:val="nil"/>
              <w:bottom w:val="single" w:sz="4" w:space="0" w:color="auto"/>
              <w:right w:val="single" w:sz="4" w:space="0" w:color="auto"/>
            </w:tcBorders>
            <w:shd w:val="clear" w:color="auto" w:fill="auto"/>
            <w:vAlign w:val="center"/>
            <w:hideMark/>
          </w:tcPr>
          <w:p w14:paraId="691B052B" w14:textId="77777777" w:rsidR="00455E08" w:rsidRPr="00455E08" w:rsidRDefault="00455E08" w:rsidP="00455E08">
            <w:pPr>
              <w:jc w:val="right"/>
              <w:rPr>
                <w:b/>
                <w:bCs/>
                <w:i/>
                <w:iCs/>
                <w:color w:val="000000"/>
              </w:rPr>
            </w:pPr>
            <w:r w:rsidRPr="00455E08">
              <w:rPr>
                <w:b/>
                <w:bCs/>
                <w:i/>
                <w:iCs/>
                <w:color w:val="000000"/>
              </w:rPr>
              <w:t>22 623</w:t>
            </w:r>
          </w:p>
        </w:tc>
        <w:tc>
          <w:tcPr>
            <w:tcW w:w="239" w:type="pct"/>
            <w:tcBorders>
              <w:top w:val="nil"/>
              <w:left w:val="nil"/>
              <w:bottom w:val="single" w:sz="4" w:space="0" w:color="auto"/>
              <w:right w:val="single" w:sz="4" w:space="0" w:color="auto"/>
            </w:tcBorders>
            <w:shd w:val="clear" w:color="auto" w:fill="auto"/>
            <w:vAlign w:val="center"/>
            <w:hideMark/>
          </w:tcPr>
          <w:p w14:paraId="4CA23184" w14:textId="77777777" w:rsidR="00455E08" w:rsidRPr="00455E08" w:rsidRDefault="00455E08" w:rsidP="00455E08">
            <w:pPr>
              <w:jc w:val="right"/>
              <w:rPr>
                <w:b/>
                <w:bCs/>
                <w:i/>
                <w:iCs/>
                <w:color w:val="000000"/>
              </w:rPr>
            </w:pPr>
            <w:r w:rsidRPr="00455E08">
              <w:rPr>
                <w:b/>
                <w:bCs/>
                <w:i/>
                <w:iCs/>
                <w:color w:val="000000"/>
              </w:rPr>
              <w:t>52 303</w:t>
            </w:r>
          </w:p>
        </w:tc>
        <w:tc>
          <w:tcPr>
            <w:tcW w:w="239" w:type="pct"/>
            <w:tcBorders>
              <w:top w:val="nil"/>
              <w:left w:val="nil"/>
              <w:bottom w:val="single" w:sz="4" w:space="0" w:color="auto"/>
              <w:right w:val="single" w:sz="4" w:space="0" w:color="auto"/>
            </w:tcBorders>
            <w:shd w:val="clear" w:color="auto" w:fill="auto"/>
            <w:vAlign w:val="center"/>
            <w:hideMark/>
          </w:tcPr>
          <w:p w14:paraId="05526834" w14:textId="77777777" w:rsidR="00455E08" w:rsidRPr="00455E08" w:rsidRDefault="00455E08" w:rsidP="00455E08">
            <w:pPr>
              <w:jc w:val="right"/>
              <w:rPr>
                <w:b/>
                <w:bCs/>
                <w:i/>
                <w:iCs/>
                <w:color w:val="000000"/>
              </w:rPr>
            </w:pPr>
            <w:r w:rsidRPr="00455E08">
              <w:rPr>
                <w:b/>
                <w:bCs/>
                <w:i/>
                <w:iCs/>
                <w:color w:val="000000"/>
              </w:rPr>
              <w:t>74 517</w:t>
            </w:r>
          </w:p>
        </w:tc>
        <w:tc>
          <w:tcPr>
            <w:tcW w:w="239" w:type="pct"/>
            <w:tcBorders>
              <w:top w:val="nil"/>
              <w:left w:val="nil"/>
              <w:bottom w:val="single" w:sz="4" w:space="0" w:color="auto"/>
              <w:right w:val="single" w:sz="4" w:space="0" w:color="auto"/>
            </w:tcBorders>
            <w:shd w:val="clear" w:color="auto" w:fill="auto"/>
            <w:vAlign w:val="center"/>
            <w:hideMark/>
          </w:tcPr>
          <w:p w14:paraId="45743ECC" w14:textId="77777777" w:rsidR="00455E08" w:rsidRPr="00455E08" w:rsidRDefault="00455E08" w:rsidP="00455E08">
            <w:pPr>
              <w:jc w:val="right"/>
              <w:rPr>
                <w:b/>
                <w:bCs/>
                <w:i/>
                <w:iCs/>
                <w:color w:val="000000"/>
              </w:rPr>
            </w:pPr>
            <w:r w:rsidRPr="00455E08">
              <w:rPr>
                <w:b/>
                <w:bCs/>
                <w:i/>
                <w:iCs/>
                <w:color w:val="000000"/>
              </w:rPr>
              <w:t>43 820</w:t>
            </w:r>
          </w:p>
        </w:tc>
        <w:tc>
          <w:tcPr>
            <w:tcW w:w="239" w:type="pct"/>
            <w:tcBorders>
              <w:top w:val="nil"/>
              <w:left w:val="nil"/>
              <w:bottom w:val="single" w:sz="4" w:space="0" w:color="auto"/>
              <w:right w:val="single" w:sz="4" w:space="0" w:color="auto"/>
            </w:tcBorders>
            <w:shd w:val="clear" w:color="auto" w:fill="auto"/>
            <w:vAlign w:val="center"/>
            <w:hideMark/>
          </w:tcPr>
          <w:p w14:paraId="179A02E3" w14:textId="77777777" w:rsidR="00455E08" w:rsidRPr="00455E08" w:rsidRDefault="00455E08" w:rsidP="00455E08">
            <w:pPr>
              <w:jc w:val="right"/>
              <w:rPr>
                <w:b/>
                <w:bCs/>
                <w:i/>
                <w:iCs/>
                <w:color w:val="000000"/>
              </w:rPr>
            </w:pPr>
            <w:r w:rsidRPr="00455E08">
              <w:rPr>
                <w:b/>
                <w:bCs/>
                <w:i/>
                <w:iCs/>
                <w:color w:val="000000"/>
              </w:rPr>
              <w:t>590</w:t>
            </w:r>
          </w:p>
        </w:tc>
        <w:tc>
          <w:tcPr>
            <w:tcW w:w="239" w:type="pct"/>
            <w:tcBorders>
              <w:top w:val="nil"/>
              <w:left w:val="single" w:sz="4" w:space="0" w:color="auto"/>
              <w:bottom w:val="single" w:sz="4" w:space="0" w:color="auto"/>
              <w:right w:val="single" w:sz="4" w:space="0" w:color="auto"/>
            </w:tcBorders>
            <w:shd w:val="clear" w:color="auto" w:fill="auto"/>
            <w:vAlign w:val="center"/>
            <w:hideMark/>
          </w:tcPr>
          <w:p w14:paraId="0A6D6BBA" w14:textId="77777777" w:rsidR="00455E08" w:rsidRPr="00455E08" w:rsidRDefault="00455E08" w:rsidP="00455E08">
            <w:pPr>
              <w:jc w:val="right"/>
              <w:rPr>
                <w:b/>
                <w:bCs/>
                <w:i/>
                <w:iCs/>
                <w:color w:val="000000"/>
              </w:rPr>
            </w:pPr>
            <w:r w:rsidRPr="00455E08">
              <w:rPr>
                <w:b/>
                <w:bCs/>
                <w:i/>
                <w:iCs/>
                <w:color w:val="000000"/>
              </w:rPr>
              <w:t>1 187 426</w:t>
            </w:r>
          </w:p>
        </w:tc>
      </w:tr>
      <w:tr w:rsidR="00455E08" w:rsidRPr="00455E08" w14:paraId="59D31B4E" w14:textId="77777777" w:rsidTr="00455E08">
        <w:trPr>
          <w:trHeight w:val="276"/>
        </w:trPr>
        <w:tc>
          <w:tcPr>
            <w:tcW w:w="933" w:type="pct"/>
            <w:tcBorders>
              <w:top w:val="nil"/>
              <w:left w:val="single" w:sz="4" w:space="0" w:color="auto"/>
              <w:bottom w:val="single" w:sz="4" w:space="0" w:color="auto"/>
              <w:right w:val="single" w:sz="4" w:space="0" w:color="auto"/>
            </w:tcBorders>
            <w:shd w:val="clear" w:color="auto" w:fill="auto"/>
            <w:vAlign w:val="center"/>
            <w:hideMark/>
          </w:tcPr>
          <w:p w14:paraId="49DC9B2C" w14:textId="3F4D68E9" w:rsidR="00455E08" w:rsidRPr="00455E08" w:rsidRDefault="00455E08" w:rsidP="00455E08">
            <w:pPr>
              <w:jc w:val="right"/>
              <w:rPr>
                <w:color w:val="000000"/>
              </w:rPr>
            </w:pPr>
            <w:r w:rsidRPr="00455E08">
              <w:rPr>
                <w:color w:val="000000"/>
              </w:rPr>
              <w:t>плата за подключение новых потребителей</w:t>
            </w:r>
          </w:p>
        </w:tc>
        <w:tc>
          <w:tcPr>
            <w:tcW w:w="236" w:type="pct"/>
            <w:tcBorders>
              <w:top w:val="nil"/>
              <w:left w:val="nil"/>
              <w:bottom w:val="single" w:sz="4" w:space="0" w:color="auto"/>
              <w:right w:val="single" w:sz="4" w:space="0" w:color="auto"/>
            </w:tcBorders>
            <w:shd w:val="clear" w:color="auto" w:fill="auto"/>
            <w:noWrap/>
            <w:vAlign w:val="center"/>
            <w:hideMark/>
          </w:tcPr>
          <w:p w14:paraId="2F39BC7B" w14:textId="77777777" w:rsidR="00455E08" w:rsidRPr="00455E08" w:rsidRDefault="00455E08" w:rsidP="00455E08">
            <w:pPr>
              <w:jc w:val="center"/>
              <w:rPr>
                <w:color w:val="000000"/>
              </w:rPr>
            </w:pPr>
            <w:r w:rsidRPr="00455E08">
              <w:rPr>
                <w:color w:val="000000"/>
              </w:rPr>
              <w:t>тыс. руб.</w:t>
            </w:r>
          </w:p>
        </w:tc>
        <w:tc>
          <w:tcPr>
            <w:tcW w:w="239" w:type="pct"/>
            <w:tcBorders>
              <w:top w:val="nil"/>
              <w:left w:val="nil"/>
              <w:bottom w:val="single" w:sz="4" w:space="0" w:color="auto"/>
              <w:right w:val="single" w:sz="4" w:space="0" w:color="auto"/>
            </w:tcBorders>
            <w:shd w:val="clear" w:color="auto" w:fill="auto"/>
            <w:vAlign w:val="center"/>
            <w:hideMark/>
          </w:tcPr>
          <w:p w14:paraId="550077D3" w14:textId="77777777" w:rsidR="00455E08" w:rsidRPr="00455E08" w:rsidRDefault="00455E08" w:rsidP="00455E08">
            <w:pPr>
              <w:jc w:val="right"/>
              <w:rPr>
                <w:color w:val="000000"/>
              </w:rPr>
            </w:pPr>
            <w:r w:rsidRPr="00455E08">
              <w:rPr>
                <w:color w:val="000000"/>
              </w:rPr>
              <w:t>228 693</w:t>
            </w:r>
          </w:p>
        </w:tc>
        <w:tc>
          <w:tcPr>
            <w:tcW w:w="239" w:type="pct"/>
            <w:tcBorders>
              <w:top w:val="nil"/>
              <w:left w:val="nil"/>
              <w:bottom w:val="single" w:sz="4" w:space="0" w:color="auto"/>
              <w:right w:val="single" w:sz="4" w:space="0" w:color="auto"/>
            </w:tcBorders>
            <w:shd w:val="clear" w:color="auto" w:fill="auto"/>
            <w:vAlign w:val="center"/>
            <w:hideMark/>
          </w:tcPr>
          <w:p w14:paraId="0E01BBE3" w14:textId="77777777" w:rsidR="00455E08" w:rsidRPr="00455E08" w:rsidRDefault="00455E08" w:rsidP="00455E08">
            <w:pPr>
              <w:jc w:val="right"/>
              <w:rPr>
                <w:color w:val="000000"/>
              </w:rPr>
            </w:pPr>
            <w:r w:rsidRPr="00455E08">
              <w:rPr>
                <w:color w:val="000000"/>
              </w:rPr>
              <w:t>119 835</w:t>
            </w:r>
          </w:p>
        </w:tc>
        <w:tc>
          <w:tcPr>
            <w:tcW w:w="239" w:type="pct"/>
            <w:tcBorders>
              <w:top w:val="nil"/>
              <w:left w:val="nil"/>
              <w:bottom w:val="single" w:sz="4" w:space="0" w:color="auto"/>
              <w:right w:val="single" w:sz="4" w:space="0" w:color="auto"/>
            </w:tcBorders>
            <w:shd w:val="clear" w:color="auto" w:fill="auto"/>
            <w:vAlign w:val="center"/>
            <w:hideMark/>
          </w:tcPr>
          <w:p w14:paraId="7391ABF5" w14:textId="77777777" w:rsidR="00455E08" w:rsidRPr="00455E08" w:rsidRDefault="00455E08" w:rsidP="00455E08">
            <w:pPr>
              <w:jc w:val="right"/>
              <w:rPr>
                <w:color w:val="000000"/>
              </w:rPr>
            </w:pPr>
            <w:r w:rsidRPr="00455E08">
              <w:rPr>
                <w:color w:val="000000"/>
              </w:rPr>
              <w:t>101 560</w:t>
            </w:r>
          </w:p>
        </w:tc>
        <w:tc>
          <w:tcPr>
            <w:tcW w:w="239" w:type="pct"/>
            <w:tcBorders>
              <w:top w:val="nil"/>
              <w:left w:val="nil"/>
              <w:bottom w:val="single" w:sz="4" w:space="0" w:color="auto"/>
              <w:right w:val="single" w:sz="4" w:space="0" w:color="auto"/>
            </w:tcBorders>
            <w:shd w:val="clear" w:color="auto" w:fill="auto"/>
            <w:vAlign w:val="center"/>
            <w:hideMark/>
          </w:tcPr>
          <w:p w14:paraId="367ED48F" w14:textId="77777777" w:rsidR="00455E08" w:rsidRPr="00455E08" w:rsidRDefault="00455E08" w:rsidP="00455E08">
            <w:pPr>
              <w:jc w:val="right"/>
              <w:rPr>
                <w:color w:val="000000"/>
              </w:rPr>
            </w:pPr>
            <w:r w:rsidRPr="00455E08">
              <w:rPr>
                <w:color w:val="000000"/>
              </w:rPr>
              <w:t>82 296</w:t>
            </w:r>
          </w:p>
        </w:tc>
        <w:tc>
          <w:tcPr>
            <w:tcW w:w="239" w:type="pct"/>
            <w:tcBorders>
              <w:top w:val="nil"/>
              <w:left w:val="nil"/>
              <w:bottom w:val="single" w:sz="4" w:space="0" w:color="auto"/>
              <w:right w:val="single" w:sz="4" w:space="0" w:color="auto"/>
            </w:tcBorders>
            <w:shd w:val="clear" w:color="auto" w:fill="auto"/>
            <w:vAlign w:val="center"/>
            <w:hideMark/>
          </w:tcPr>
          <w:p w14:paraId="3AAD43D9" w14:textId="77777777" w:rsidR="00455E08" w:rsidRPr="00455E08" w:rsidRDefault="00455E08" w:rsidP="00455E08">
            <w:pPr>
              <w:jc w:val="right"/>
              <w:rPr>
                <w:color w:val="000000"/>
              </w:rPr>
            </w:pPr>
            <w:r w:rsidRPr="00455E08">
              <w:rPr>
                <w:color w:val="000000"/>
              </w:rPr>
              <w:t>76 194</w:t>
            </w:r>
          </w:p>
        </w:tc>
        <w:tc>
          <w:tcPr>
            <w:tcW w:w="239" w:type="pct"/>
            <w:tcBorders>
              <w:top w:val="nil"/>
              <w:left w:val="nil"/>
              <w:bottom w:val="single" w:sz="4" w:space="0" w:color="auto"/>
              <w:right w:val="single" w:sz="4" w:space="0" w:color="auto"/>
            </w:tcBorders>
            <w:shd w:val="clear" w:color="auto" w:fill="auto"/>
            <w:vAlign w:val="center"/>
            <w:hideMark/>
          </w:tcPr>
          <w:p w14:paraId="2410A3C4" w14:textId="77777777" w:rsidR="00455E08" w:rsidRPr="00455E08" w:rsidRDefault="00455E08" w:rsidP="00455E08">
            <w:pPr>
              <w:jc w:val="right"/>
              <w:rPr>
                <w:color w:val="000000"/>
              </w:rPr>
            </w:pPr>
            <w:r w:rsidRPr="00455E08">
              <w:rPr>
                <w:color w:val="000000"/>
              </w:rPr>
              <w:t>20 722</w:t>
            </w:r>
          </w:p>
        </w:tc>
        <w:tc>
          <w:tcPr>
            <w:tcW w:w="239" w:type="pct"/>
            <w:tcBorders>
              <w:top w:val="nil"/>
              <w:left w:val="nil"/>
              <w:bottom w:val="single" w:sz="4" w:space="0" w:color="auto"/>
              <w:right w:val="single" w:sz="4" w:space="0" w:color="auto"/>
            </w:tcBorders>
            <w:shd w:val="clear" w:color="auto" w:fill="auto"/>
            <w:vAlign w:val="center"/>
            <w:hideMark/>
          </w:tcPr>
          <w:p w14:paraId="2D675811" w14:textId="77777777" w:rsidR="00455E08" w:rsidRPr="00455E08" w:rsidRDefault="00455E08" w:rsidP="00455E08">
            <w:pPr>
              <w:jc w:val="right"/>
              <w:rPr>
                <w:color w:val="000000"/>
              </w:rPr>
            </w:pPr>
            <w:r w:rsidRPr="00455E08">
              <w:rPr>
                <w:color w:val="000000"/>
              </w:rPr>
              <w:t>21 986</w:t>
            </w:r>
          </w:p>
        </w:tc>
        <w:tc>
          <w:tcPr>
            <w:tcW w:w="239" w:type="pct"/>
            <w:tcBorders>
              <w:top w:val="nil"/>
              <w:left w:val="nil"/>
              <w:bottom w:val="single" w:sz="4" w:space="0" w:color="auto"/>
              <w:right w:val="single" w:sz="4" w:space="0" w:color="auto"/>
            </w:tcBorders>
            <w:shd w:val="clear" w:color="auto" w:fill="auto"/>
            <w:vAlign w:val="center"/>
            <w:hideMark/>
          </w:tcPr>
          <w:p w14:paraId="70AA510D" w14:textId="77777777" w:rsidR="00455E08" w:rsidRPr="00455E08" w:rsidRDefault="00455E08" w:rsidP="00455E08">
            <w:pPr>
              <w:jc w:val="right"/>
              <w:rPr>
                <w:color w:val="000000"/>
              </w:rPr>
            </w:pPr>
            <w:r w:rsidRPr="00455E08">
              <w:rPr>
                <w:color w:val="000000"/>
              </w:rPr>
              <w:t>19 383</w:t>
            </w:r>
          </w:p>
        </w:tc>
        <w:tc>
          <w:tcPr>
            <w:tcW w:w="239" w:type="pct"/>
            <w:tcBorders>
              <w:top w:val="nil"/>
              <w:left w:val="nil"/>
              <w:bottom w:val="single" w:sz="4" w:space="0" w:color="auto"/>
              <w:right w:val="single" w:sz="4" w:space="0" w:color="auto"/>
            </w:tcBorders>
            <w:shd w:val="clear" w:color="auto" w:fill="auto"/>
            <w:vAlign w:val="center"/>
            <w:hideMark/>
          </w:tcPr>
          <w:p w14:paraId="50F4477F" w14:textId="77777777" w:rsidR="00455E08" w:rsidRPr="00455E08" w:rsidRDefault="00455E08" w:rsidP="00455E08">
            <w:pPr>
              <w:jc w:val="right"/>
              <w:rPr>
                <w:color w:val="000000"/>
              </w:rPr>
            </w:pPr>
            <w:r w:rsidRPr="00455E08">
              <w:rPr>
                <w:color w:val="000000"/>
              </w:rPr>
              <w:t>8 541</w:t>
            </w:r>
          </w:p>
        </w:tc>
        <w:tc>
          <w:tcPr>
            <w:tcW w:w="239" w:type="pct"/>
            <w:tcBorders>
              <w:top w:val="nil"/>
              <w:left w:val="nil"/>
              <w:bottom w:val="single" w:sz="4" w:space="0" w:color="auto"/>
              <w:right w:val="single" w:sz="4" w:space="0" w:color="auto"/>
            </w:tcBorders>
            <w:shd w:val="clear" w:color="auto" w:fill="auto"/>
            <w:vAlign w:val="center"/>
            <w:hideMark/>
          </w:tcPr>
          <w:p w14:paraId="4667C301" w14:textId="77777777" w:rsidR="00455E08" w:rsidRPr="00455E08" w:rsidRDefault="00455E08" w:rsidP="00455E08">
            <w:pPr>
              <w:jc w:val="right"/>
              <w:rPr>
                <w:color w:val="000000"/>
              </w:rPr>
            </w:pPr>
            <w:r w:rsidRPr="00455E08">
              <w:rPr>
                <w:color w:val="000000"/>
              </w:rPr>
              <w:t>4 674</w:t>
            </w:r>
          </w:p>
        </w:tc>
        <w:tc>
          <w:tcPr>
            <w:tcW w:w="239" w:type="pct"/>
            <w:tcBorders>
              <w:top w:val="nil"/>
              <w:left w:val="nil"/>
              <w:bottom w:val="single" w:sz="4" w:space="0" w:color="auto"/>
              <w:right w:val="single" w:sz="4" w:space="0" w:color="auto"/>
            </w:tcBorders>
            <w:shd w:val="clear" w:color="auto" w:fill="auto"/>
            <w:vAlign w:val="center"/>
            <w:hideMark/>
          </w:tcPr>
          <w:p w14:paraId="15B0DE79" w14:textId="77777777" w:rsidR="00455E08" w:rsidRPr="00455E08" w:rsidRDefault="00455E08" w:rsidP="00455E08">
            <w:pPr>
              <w:jc w:val="right"/>
              <w:rPr>
                <w:color w:val="000000"/>
              </w:rPr>
            </w:pPr>
            <w:r w:rsidRPr="00455E08">
              <w:rPr>
                <w:color w:val="000000"/>
              </w:rPr>
              <w:t>3 673</w:t>
            </w:r>
          </w:p>
        </w:tc>
        <w:tc>
          <w:tcPr>
            <w:tcW w:w="239" w:type="pct"/>
            <w:tcBorders>
              <w:top w:val="nil"/>
              <w:left w:val="nil"/>
              <w:bottom w:val="single" w:sz="4" w:space="0" w:color="auto"/>
              <w:right w:val="single" w:sz="4" w:space="0" w:color="auto"/>
            </w:tcBorders>
            <w:shd w:val="clear" w:color="auto" w:fill="auto"/>
            <w:vAlign w:val="center"/>
            <w:hideMark/>
          </w:tcPr>
          <w:p w14:paraId="3D538B05" w14:textId="77777777" w:rsidR="00455E08" w:rsidRPr="00455E08" w:rsidRDefault="00455E08" w:rsidP="00455E08">
            <w:pPr>
              <w:jc w:val="right"/>
              <w:rPr>
                <w:color w:val="000000"/>
              </w:rPr>
            </w:pPr>
            <w:r w:rsidRPr="00455E08">
              <w:rPr>
                <w:color w:val="000000"/>
              </w:rPr>
              <w:t>2 919</w:t>
            </w:r>
          </w:p>
        </w:tc>
        <w:tc>
          <w:tcPr>
            <w:tcW w:w="239" w:type="pct"/>
            <w:tcBorders>
              <w:top w:val="nil"/>
              <w:left w:val="nil"/>
              <w:bottom w:val="single" w:sz="4" w:space="0" w:color="auto"/>
              <w:right w:val="single" w:sz="4" w:space="0" w:color="auto"/>
            </w:tcBorders>
            <w:shd w:val="clear" w:color="auto" w:fill="auto"/>
            <w:vAlign w:val="center"/>
            <w:hideMark/>
          </w:tcPr>
          <w:p w14:paraId="49090819" w14:textId="77777777" w:rsidR="00455E08" w:rsidRPr="00455E08" w:rsidRDefault="00455E08" w:rsidP="00455E08">
            <w:pPr>
              <w:jc w:val="right"/>
              <w:rPr>
                <w:color w:val="000000"/>
              </w:rPr>
            </w:pPr>
            <w:r w:rsidRPr="00455E08">
              <w:rPr>
                <w:color w:val="000000"/>
              </w:rPr>
              <w:t>2 077</w:t>
            </w:r>
          </w:p>
        </w:tc>
        <w:tc>
          <w:tcPr>
            <w:tcW w:w="239" w:type="pct"/>
            <w:tcBorders>
              <w:top w:val="nil"/>
              <w:left w:val="nil"/>
              <w:bottom w:val="single" w:sz="4" w:space="0" w:color="auto"/>
              <w:right w:val="single" w:sz="4" w:space="0" w:color="auto"/>
            </w:tcBorders>
            <w:shd w:val="clear" w:color="auto" w:fill="auto"/>
            <w:vAlign w:val="center"/>
            <w:hideMark/>
          </w:tcPr>
          <w:p w14:paraId="7A887348" w14:textId="77777777" w:rsidR="00455E08" w:rsidRPr="00455E08" w:rsidRDefault="00455E08" w:rsidP="00455E08">
            <w:pPr>
              <w:jc w:val="right"/>
              <w:rPr>
                <w:color w:val="000000"/>
              </w:rPr>
            </w:pPr>
            <w:r w:rsidRPr="00455E08">
              <w:rPr>
                <w:color w:val="000000"/>
              </w:rPr>
              <w:t>2 154</w:t>
            </w:r>
          </w:p>
        </w:tc>
        <w:tc>
          <w:tcPr>
            <w:tcW w:w="239" w:type="pct"/>
            <w:tcBorders>
              <w:top w:val="nil"/>
              <w:left w:val="nil"/>
              <w:bottom w:val="single" w:sz="4" w:space="0" w:color="auto"/>
              <w:right w:val="single" w:sz="4" w:space="0" w:color="auto"/>
            </w:tcBorders>
            <w:shd w:val="clear" w:color="auto" w:fill="auto"/>
            <w:vAlign w:val="center"/>
            <w:hideMark/>
          </w:tcPr>
          <w:p w14:paraId="5FBB86F1" w14:textId="77777777" w:rsidR="00455E08" w:rsidRPr="00455E08" w:rsidRDefault="00455E08" w:rsidP="00455E08">
            <w:pPr>
              <w:jc w:val="right"/>
              <w:rPr>
                <w:color w:val="000000"/>
              </w:rPr>
            </w:pPr>
            <w:r w:rsidRPr="00455E08">
              <w:rPr>
                <w:color w:val="000000"/>
              </w:rPr>
              <w:t>590</w:t>
            </w:r>
          </w:p>
        </w:tc>
        <w:tc>
          <w:tcPr>
            <w:tcW w:w="239" w:type="pct"/>
            <w:tcBorders>
              <w:top w:val="nil"/>
              <w:left w:val="nil"/>
              <w:bottom w:val="single" w:sz="4" w:space="0" w:color="auto"/>
              <w:right w:val="single" w:sz="4" w:space="0" w:color="auto"/>
            </w:tcBorders>
            <w:shd w:val="clear" w:color="auto" w:fill="auto"/>
            <w:vAlign w:val="center"/>
            <w:hideMark/>
          </w:tcPr>
          <w:p w14:paraId="3834BA12" w14:textId="77777777" w:rsidR="00455E08" w:rsidRPr="00455E08" w:rsidRDefault="00455E08" w:rsidP="00455E08">
            <w:pPr>
              <w:jc w:val="right"/>
              <w:rPr>
                <w:b/>
                <w:bCs/>
                <w:i/>
                <w:iCs/>
                <w:color w:val="000000"/>
              </w:rPr>
            </w:pPr>
            <w:r w:rsidRPr="00455E08">
              <w:rPr>
                <w:b/>
                <w:bCs/>
                <w:i/>
                <w:iCs/>
                <w:color w:val="000000"/>
              </w:rPr>
              <w:t>695 297</w:t>
            </w:r>
          </w:p>
        </w:tc>
      </w:tr>
      <w:tr w:rsidR="00455E08" w:rsidRPr="00455E08" w14:paraId="6EE8FBB9" w14:textId="77777777" w:rsidTr="00455E08">
        <w:trPr>
          <w:trHeight w:val="276"/>
        </w:trPr>
        <w:tc>
          <w:tcPr>
            <w:tcW w:w="933" w:type="pct"/>
            <w:tcBorders>
              <w:top w:val="nil"/>
              <w:left w:val="single" w:sz="4" w:space="0" w:color="auto"/>
              <w:bottom w:val="single" w:sz="4" w:space="0" w:color="auto"/>
              <w:right w:val="single" w:sz="4" w:space="0" w:color="auto"/>
            </w:tcBorders>
            <w:shd w:val="clear" w:color="auto" w:fill="auto"/>
            <w:vAlign w:val="center"/>
            <w:hideMark/>
          </w:tcPr>
          <w:p w14:paraId="12CB6637" w14:textId="2C8FFBE6" w:rsidR="00455E08" w:rsidRPr="00455E08" w:rsidRDefault="00455E08" w:rsidP="00455E08">
            <w:pPr>
              <w:jc w:val="right"/>
              <w:rPr>
                <w:color w:val="000000"/>
              </w:rPr>
            </w:pPr>
            <w:r w:rsidRPr="00455E08">
              <w:rPr>
                <w:color w:val="000000"/>
              </w:rPr>
              <w:t>нормативная прибыль в тарифе на тепловую энергию</w:t>
            </w:r>
          </w:p>
        </w:tc>
        <w:tc>
          <w:tcPr>
            <w:tcW w:w="236" w:type="pct"/>
            <w:tcBorders>
              <w:top w:val="nil"/>
              <w:left w:val="nil"/>
              <w:bottom w:val="single" w:sz="4" w:space="0" w:color="auto"/>
              <w:right w:val="single" w:sz="4" w:space="0" w:color="auto"/>
            </w:tcBorders>
            <w:shd w:val="clear" w:color="auto" w:fill="auto"/>
            <w:noWrap/>
            <w:vAlign w:val="center"/>
            <w:hideMark/>
          </w:tcPr>
          <w:p w14:paraId="201D0E85" w14:textId="77777777" w:rsidR="00455E08" w:rsidRPr="00455E08" w:rsidRDefault="00455E08" w:rsidP="00455E08">
            <w:pPr>
              <w:jc w:val="center"/>
              <w:rPr>
                <w:color w:val="000000"/>
              </w:rPr>
            </w:pPr>
            <w:r w:rsidRPr="00455E08">
              <w:rPr>
                <w:color w:val="000000"/>
              </w:rPr>
              <w:t>тыс. руб.</w:t>
            </w:r>
          </w:p>
        </w:tc>
        <w:tc>
          <w:tcPr>
            <w:tcW w:w="239" w:type="pct"/>
            <w:tcBorders>
              <w:top w:val="nil"/>
              <w:left w:val="nil"/>
              <w:bottom w:val="single" w:sz="4" w:space="0" w:color="auto"/>
              <w:right w:val="single" w:sz="4" w:space="0" w:color="auto"/>
            </w:tcBorders>
            <w:shd w:val="clear" w:color="auto" w:fill="auto"/>
            <w:vAlign w:val="center"/>
            <w:hideMark/>
          </w:tcPr>
          <w:p w14:paraId="15C2C32F"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6BC6A4C2"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3EAB99A4"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58320976"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12A1C864"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6391539B" w14:textId="77777777" w:rsidR="00455E08" w:rsidRPr="00455E08" w:rsidRDefault="00455E08" w:rsidP="00455E08">
            <w:pPr>
              <w:jc w:val="right"/>
              <w:rPr>
                <w:color w:val="000000"/>
              </w:rPr>
            </w:pPr>
            <w:r w:rsidRPr="00455E08">
              <w:rPr>
                <w:color w:val="000000"/>
              </w:rPr>
              <w:t>46 124</w:t>
            </w:r>
          </w:p>
        </w:tc>
        <w:tc>
          <w:tcPr>
            <w:tcW w:w="239" w:type="pct"/>
            <w:tcBorders>
              <w:top w:val="nil"/>
              <w:left w:val="nil"/>
              <w:bottom w:val="single" w:sz="4" w:space="0" w:color="auto"/>
              <w:right w:val="single" w:sz="4" w:space="0" w:color="auto"/>
            </w:tcBorders>
            <w:shd w:val="clear" w:color="auto" w:fill="auto"/>
            <w:vAlign w:val="center"/>
            <w:hideMark/>
          </w:tcPr>
          <w:p w14:paraId="594152C0" w14:textId="77777777" w:rsidR="00455E08" w:rsidRPr="00455E08" w:rsidRDefault="00455E08" w:rsidP="00455E08">
            <w:pPr>
              <w:jc w:val="right"/>
              <w:rPr>
                <w:color w:val="000000"/>
              </w:rPr>
            </w:pPr>
            <w:r w:rsidRPr="00455E08">
              <w:rPr>
                <w:color w:val="000000"/>
              </w:rPr>
              <w:t>59 919</w:t>
            </w:r>
          </w:p>
        </w:tc>
        <w:tc>
          <w:tcPr>
            <w:tcW w:w="239" w:type="pct"/>
            <w:tcBorders>
              <w:top w:val="nil"/>
              <w:left w:val="nil"/>
              <w:bottom w:val="single" w:sz="4" w:space="0" w:color="auto"/>
              <w:right w:val="single" w:sz="4" w:space="0" w:color="auto"/>
            </w:tcBorders>
            <w:shd w:val="clear" w:color="auto" w:fill="auto"/>
            <w:vAlign w:val="center"/>
            <w:hideMark/>
          </w:tcPr>
          <w:p w14:paraId="3A1069BD" w14:textId="77777777" w:rsidR="00455E08" w:rsidRPr="00455E08" w:rsidRDefault="00455E08" w:rsidP="00455E08">
            <w:pPr>
              <w:jc w:val="right"/>
              <w:rPr>
                <w:color w:val="000000"/>
              </w:rPr>
            </w:pPr>
            <w:r w:rsidRPr="00455E08">
              <w:rPr>
                <w:color w:val="000000"/>
              </w:rPr>
              <w:t>63 484</w:t>
            </w:r>
          </w:p>
        </w:tc>
        <w:tc>
          <w:tcPr>
            <w:tcW w:w="239" w:type="pct"/>
            <w:tcBorders>
              <w:top w:val="nil"/>
              <w:left w:val="nil"/>
              <w:bottom w:val="single" w:sz="4" w:space="0" w:color="auto"/>
              <w:right w:val="single" w:sz="4" w:space="0" w:color="auto"/>
            </w:tcBorders>
            <w:shd w:val="clear" w:color="auto" w:fill="auto"/>
            <w:vAlign w:val="center"/>
            <w:hideMark/>
          </w:tcPr>
          <w:p w14:paraId="22B55745" w14:textId="77777777" w:rsidR="00455E08" w:rsidRPr="00455E08" w:rsidRDefault="00455E08" w:rsidP="00455E08">
            <w:pPr>
              <w:jc w:val="right"/>
              <w:rPr>
                <w:color w:val="000000"/>
              </w:rPr>
            </w:pPr>
            <w:r w:rsidRPr="00455E08">
              <w:rPr>
                <w:color w:val="000000"/>
              </w:rPr>
              <w:t>55 977</w:t>
            </w:r>
          </w:p>
        </w:tc>
        <w:tc>
          <w:tcPr>
            <w:tcW w:w="239" w:type="pct"/>
            <w:tcBorders>
              <w:top w:val="nil"/>
              <w:left w:val="nil"/>
              <w:bottom w:val="single" w:sz="4" w:space="0" w:color="auto"/>
              <w:right w:val="single" w:sz="4" w:space="0" w:color="auto"/>
            </w:tcBorders>
            <w:shd w:val="clear" w:color="auto" w:fill="auto"/>
            <w:vAlign w:val="center"/>
            <w:hideMark/>
          </w:tcPr>
          <w:p w14:paraId="21E1C337" w14:textId="77777777" w:rsidR="00455E08" w:rsidRPr="00455E08" w:rsidRDefault="00455E08" w:rsidP="00455E08">
            <w:pPr>
              <w:jc w:val="right"/>
              <w:rPr>
                <w:color w:val="000000"/>
              </w:rPr>
            </w:pPr>
            <w:r w:rsidRPr="00455E08">
              <w:rPr>
                <w:color w:val="000000"/>
              </w:rPr>
              <w:t>84 184</w:t>
            </w:r>
          </w:p>
        </w:tc>
        <w:tc>
          <w:tcPr>
            <w:tcW w:w="239" w:type="pct"/>
            <w:tcBorders>
              <w:top w:val="nil"/>
              <w:left w:val="nil"/>
              <w:bottom w:val="single" w:sz="4" w:space="0" w:color="auto"/>
              <w:right w:val="single" w:sz="4" w:space="0" w:color="auto"/>
            </w:tcBorders>
            <w:shd w:val="clear" w:color="auto" w:fill="auto"/>
            <w:vAlign w:val="center"/>
            <w:hideMark/>
          </w:tcPr>
          <w:p w14:paraId="6D0AE3F4" w14:textId="77777777" w:rsidR="00455E08" w:rsidRPr="00455E08" w:rsidRDefault="00455E08" w:rsidP="00455E08">
            <w:pPr>
              <w:jc w:val="right"/>
              <w:rPr>
                <w:color w:val="000000"/>
              </w:rPr>
            </w:pPr>
            <w:r w:rsidRPr="00455E08">
              <w:rPr>
                <w:color w:val="000000"/>
              </w:rPr>
              <w:t>18 950</w:t>
            </w:r>
          </w:p>
        </w:tc>
        <w:tc>
          <w:tcPr>
            <w:tcW w:w="239" w:type="pct"/>
            <w:tcBorders>
              <w:top w:val="nil"/>
              <w:left w:val="nil"/>
              <w:bottom w:val="single" w:sz="4" w:space="0" w:color="auto"/>
              <w:right w:val="single" w:sz="4" w:space="0" w:color="auto"/>
            </w:tcBorders>
            <w:shd w:val="clear" w:color="auto" w:fill="auto"/>
            <w:vAlign w:val="center"/>
            <w:hideMark/>
          </w:tcPr>
          <w:p w14:paraId="55D7F2B6" w14:textId="77777777" w:rsidR="00455E08" w:rsidRPr="00455E08" w:rsidRDefault="00455E08" w:rsidP="00455E08">
            <w:pPr>
              <w:jc w:val="right"/>
              <w:rPr>
                <w:color w:val="000000"/>
              </w:rPr>
            </w:pPr>
            <w:r w:rsidRPr="00455E08">
              <w:rPr>
                <w:color w:val="000000"/>
              </w:rPr>
              <w:t>49 384</w:t>
            </w:r>
          </w:p>
        </w:tc>
        <w:tc>
          <w:tcPr>
            <w:tcW w:w="239" w:type="pct"/>
            <w:tcBorders>
              <w:top w:val="nil"/>
              <w:left w:val="nil"/>
              <w:bottom w:val="single" w:sz="4" w:space="0" w:color="auto"/>
              <w:right w:val="single" w:sz="4" w:space="0" w:color="auto"/>
            </w:tcBorders>
            <w:shd w:val="clear" w:color="auto" w:fill="auto"/>
            <w:vAlign w:val="center"/>
            <w:hideMark/>
          </w:tcPr>
          <w:p w14:paraId="58871FAF" w14:textId="77777777" w:rsidR="00455E08" w:rsidRPr="00455E08" w:rsidRDefault="00455E08" w:rsidP="00455E08">
            <w:pPr>
              <w:jc w:val="right"/>
              <w:rPr>
                <w:color w:val="000000"/>
              </w:rPr>
            </w:pPr>
            <w:r w:rsidRPr="00455E08">
              <w:rPr>
                <w:color w:val="000000"/>
              </w:rPr>
              <w:t>72 441</w:t>
            </w:r>
          </w:p>
        </w:tc>
        <w:tc>
          <w:tcPr>
            <w:tcW w:w="239" w:type="pct"/>
            <w:tcBorders>
              <w:top w:val="nil"/>
              <w:left w:val="nil"/>
              <w:bottom w:val="single" w:sz="4" w:space="0" w:color="auto"/>
              <w:right w:val="single" w:sz="4" w:space="0" w:color="auto"/>
            </w:tcBorders>
            <w:shd w:val="clear" w:color="auto" w:fill="auto"/>
            <w:vAlign w:val="center"/>
            <w:hideMark/>
          </w:tcPr>
          <w:p w14:paraId="52D7682C" w14:textId="77777777" w:rsidR="00455E08" w:rsidRPr="00455E08" w:rsidRDefault="00455E08" w:rsidP="00455E08">
            <w:pPr>
              <w:jc w:val="right"/>
              <w:rPr>
                <w:color w:val="000000"/>
              </w:rPr>
            </w:pPr>
            <w:r w:rsidRPr="00455E08">
              <w:rPr>
                <w:color w:val="000000"/>
              </w:rPr>
              <w:t>41 666</w:t>
            </w:r>
          </w:p>
        </w:tc>
        <w:tc>
          <w:tcPr>
            <w:tcW w:w="239" w:type="pct"/>
            <w:tcBorders>
              <w:top w:val="nil"/>
              <w:left w:val="nil"/>
              <w:bottom w:val="single" w:sz="4" w:space="0" w:color="auto"/>
              <w:right w:val="single" w:sz="4" w:space="0" w:color="auto"/>
            </w:tcBorders>
            <w:shd w:val="clear" w:color="auto" w:fill="auto"/>
            <w:vAlign w:val="center"/>
            <w:hideMark/>
          </w:tcPr>
          <w:p w14:paraId="2CC43388" w14:textId="77777777" w:rsidR="00455E08" w:rsidRPr="00455E08" w:rsidRDefault="00455E08" w:rsidP="00455E08">
            <w:pPr>
              <w:jc w:val="right"/>
              <w:rPr>
                <w:color w:val="000000"/>
              </w:rPr>
            </w:pPr>
            <w:r w:rsidRPr="00455E08">
              <w:rPr>
                <w:color w:val="000000"/>
              </w:rPr>
              <w:t>0</w:t>
            </w:r>
          </w:p>
        </w:tc>
        <w:tc>
          <w:tcPr>
            <w:tcW w:w="239" w:type="pct"/>
            <w:tcBorders>
              <w:top w:val="nil"/>
              <w:left w:val="nil"/>
              <w:bottom w:val="single" w:sz="4" w:space="0" w:color="auto"/>
              <w:right w:val="single" w:sz="4" w:space="0" w:color="auto"/>
            </w:tcBorders>
            <w:shd w:val="clear" w:color="auto" w:fill="auto"/>
            <w:vAlign w:val="center"/>
            <w:hideMark/>
          </w:tcPr>
          <w:p w14:paraId="7DF9B02F" w14:textId="77777777" w:rsidR="00455E08" w:rsidRPr="00455E08" w:rsidRDefault="00455E08" w:rsidP="00455E08">
            <w:pPr>
              <w:jc w:val="right"/>
              <w:rPr>
                <w:b/>
                <w:bCs/>
                <w:i/>
                <w:iCs/>
                <w:color w:val="000000"/>
              </w:rPr>
            </w:pPr>
            <w:r w:rsidRPr="00455E08">
              <w:rPr>
                <w:b/>
                <w:bCs/>
                <w:i/>
                <w:iCs/>
                <w:color w:val="000000"/>
              </w:rPr>
              <w:t>492 129</w:t>
            </w:r>
          </w:p>
        </w:tc>
      </w:tr>
      <w:tr w:rsidR="00455E08" w:rsidRPr="00455E08" w14:paraId="0B1104EF" w14:textId="77777777" w:rsidTr="00455E08">
        <w:trPr>
          <w:trHeight w:val="1104"/>
        </w:trPr>
        <w:tc>
          <w:tcPr>
            <w:tcW w:w="933" w:type="pct"/>
            <w:tcBorders>
              <w:top w:val="nil"/>
              <w:left w:val="single" w:sz="4" w:space="0" w:color="auto"/>
              <w:bottom w:val="single" w:sz="4" w:space="0" w:color="auto"/>
              <w:right w:val="single" w:sz="4" w:space="0" w:color="auto"/>
            </w:tcBorders>
            <w:shd w:val="clear" w:color="auto" w:fill="auto"/>
            <w:vAlign w:val="center"/>
            <w:hideMark/>
          </w:tcPr>
          <w:p w14:paraId="7B0DE3C3" w14:textId="77777777" w:rsidR="00455E08" w:rsidRPr="00455E08" w:rsidRDefault="00455E08" w:rsidP="00455E08">
            <w:pPr>
              <w:rPr>
                <w:b/>
                <w:bCs/>
                <w:i/>
                <w:iCs/>
                <w:color w:val="000000"/>
              </w:rPr>
            </w:pPr>
            <w:r w:rsidRPr="00455E08">
              <w:rPr>
                <w:b/>
                <w:bCs/>
                <w:i/>
                <w:iCs/>
                <w:color w:val="000000"/>
              </w:rPr>
              <w:t>Справочно:</w:t>
            </w:r>
            <w:r w:rsidRPr="00455E08">
              <w:rPr>
                <w:b/>
                <w:bCs/>
                <w:i/>
                <w:iCs/>
                <w:color w:val="000000"/>
              </w:rPr>
              <w:br/>
              <w:t>Финансовые потребности на реализацию мероприятий по реконструкции ветхих сетей МП г. Пскова "ПТС" на период 20125-2033 гг.</w:t>
            </w:r>
          </w:p>
        </w:tc>
        <w:tc>
          <w:tcPr>
            <w:tcW w:w="236" w:type="pct"/>
            <w:tcBorders>
              <w:top w:val="nil"/>
              <w:left w:val="nil"/>
              <w:bottom w:val="single" w:sz="4" w:space="0" w:color="auto"/>
              <w:right w:val="single" w:sz="4" w:space="0" w:color="auto"/>
            </w:tcBorders>
            <w:shd w:val="clear" w:color="auto" w:fill="auto"/>
            <w:noWrap/>
            <w:vAlign w:val="center"/>
            <w:hideMark/>
          </w:tcPr>
          <w:p w14:paraId="5EE79DE8" w14:textId="77777777" w:rsidR="00455E08" w:rsidRPr="00455E08" w:rsidRDefault="00455E08" w:rsidP="00455E08">
            <w:pPr>
              <w:jc w:val="center"/>
              <w:rPr>
                <w:b/>
                <w:bCs/>
                <w:i/>
                <w:iCs/>
                <w:color w:val="000000"/>
              </w:rPr>
            </w:pPr>
            <w:r w:rsidRPr="00455E08">
              <w:rPr>
                <w:b/>
                <w:bCs/>
                <w:i/>
                <w:iCs/>
                <w:color w:val="000000"/>
              </w:rPr>
              <w:t>тыс. руб.</w:t>
            </w:r>
          </w:p>
        </w:tc>
        <w:tc>
          <w:tcPr>
            <w:tcW w:w="239" w:type="pct"/>
            <w:tcBorders>
              <w:top w:val="nil"/>
              <w:left w:val="nil"/>
              <w:bottom w:val="single" w:sz="4" w:space="0" w:color="auto"/>
              <w:right w:val="single" w:sz="4" w:space="0" w:color="auto"/>
            </w:tcBorders>
            <w:shd w:val="clear" w:color="auto" w:fill="auto"/>
            <w:vAlign w:val="center"/>
            <w:hideMark/>
          </w:tcPr>
          <w:p w14:paraId="76A1C709" w14:textId="77777777" w:rsidR="00455E08" w:rsidRPr="00455E08" w:rsidRDefault="00455E08" w:rsidP="00455E08">
            <w:pPr>
              <w:jc w:val="right"/>
              <w:rPr>
                <w:b/>
                <w:bCs/>
                <w:i/>
                <w:iCs/>
                <w:color w:val="000000"/>
              </w:rPr>
            </w:pPr>
            <w:r w:rsidRPr="00455E08">
              <w:rPr>
                <w:b/>
                <w:bCs/>
                <w:i/>
                <w:iCs/>
                <w:color w:val="000000"/>
              </w:rPr>
              <w:t>55 685</w:t>
            </w:r>
          </w:p>
        </w:tc>
        <w:tc>
          <w:tcPr>
            <w:tcW w:w="239" w:type="pct"/>
            <w:tcBorders>
              <w:top w:val="nil"/>
              <w:left w:val="nil"/>
              <w:bottom w:val="single" w:sz="4" w:space="0" w:color="auto"/>
              <w:right w:val="single" w:sz="4" w:space="0" w:color="auto"/>
            </w:tcBorders>
            <w:shd w:val="clear" w:color="auto" w:fill="auto"/>
            <w:vAlign w:val="center"/>
            <w:hideMark/>
          </w:tcPr>
          <w:p w14:paraId="375DAAD7" w14:textId="77777777" w:rsidR="00455E08" w:rsidRPr="00455E08" w:rsidRDefault="00455E08" w:rsidP="00455E08">
            <w:pPr>
              <w:jc w:val="right"/>
              <w:rPr>
                <w:b/>
                <w:bCs/>
                <w:i/>
                <w:iCs/>
                <w:color w:val="000000"/>
              </w:rPr>
            </w:pPr>
            <w:r w:rsidRPr="00455E08">
              <w:rPr>
                <w:b/>
                <w:bCs/>
                <w:i/>
                <w:iCs/>
                <w:color w:val="000000"/>
              </w:rPr>
              <w:t>43 511</w:t>
            </w:r>
          </w:p>
        </w:tc>
        <w:tc>
          <w:tcPr>
            <w:tcW w:w="239" w:type="pct"/>
            <w:tcBorders>
              <w:top w:val="nil"/>
              <w:left w:val="nil"/>
              <w:bottom w:val="single" w:sz="4" w:space="0" w:color="auto"/>
              <w:right w:val="single" w:sz="4" w:space="0" w:color="auto"/>
            </w:tcBorders>
            <w:shd w:val="clear" w:color="auto" w:fill="auto"/>
            <w:vAlign w:val="center"/>
            <w:hideMark/>
          </w:tcPr>
          <w:p w14:paraId="1F6FDCA3" w14:textId="77777777" w:rsidR="00455E08" w:rsidRPr="00455E08" w:rsidRDefault="00455E08" w:rsidP="00455E08">
            <w:pPr>
              <w:jc w:val="right"/>
              <w:rPr>
                <w:b/>
                <w:bCs/>
                <w:i/>
                <w:iCs/>
                <w:color w:val="000000"/>
              </w:rPr>
            </w:pPr>
            <w:r w:rsidRPr="00455E08">
              <w:rPr>
                <w:b/>
                <w:bCs/>
                <w:i/>
                <w:iCs/>
                <w:color w:val="000000"/>
              </w:rPr>
              <w:t>41 410</w:t>
            </w:r>
          </w:p>
        </w:tc>
        <w:tc>
          <w:tcPr>
            <w:tcW w:w="239" w:type="pct"/>
            <w:tcBorders>
              <w:top w:val="nil"/>
              <w:left w:val="nil"/>
              <w:bottom w:val="single" w:sz="4" w:space="0" w:color="auto"/>
              <w:right w:val="single" w:sz="4" w:space="0" w:color="auto"/>
            </w:tcBorders>
            <w:shd w:val="clear" w:color="auto" w:fill="auto"/>
            <w:vAlign w:val="center"/>
            <w:hideMark/>
          </w:tcPr>
          <w:p w14:paraId="21702D96" w14:textId="77777777" w:rsidR="00455E08" w:rsidRPr="00455E08" w:rsidRDefault="00455E08" w:rsidP="00455E08">
            <w:pPr>
              <w:jc w:val="right"/>
              <w:rPr>
                <w:b/>
                <w:bCs/>
                <w:i/>
                <w:iCs/>
                <w:color w:val="000000"/>
              </w:rPr>
            </w:pPr>
            <w:r w:rsidRPr="00455E08">
              <w:rPr>
                <w:b/>
                <w:bCs/>
                <w:i/>
                <w:iCs/>
                <w:color w:val="000000"/>
              </w:rPr>
              <w:t>39 157</w:t>
            </w:r>
          </w:p>
        </w:tc>
        <w:tc>
          <w:tcPr>
            <w:tcW w:w="239" w:type="pct"/>
            <w:tcBorders>
              <w:top w:val="nil"/>
              <w:left w:val="nil"/>
              <w:bottom w:val="single" w:sz="4" w:space="0" w:color="auto"/>
              <w:right w:val="single" w:sz="4" w:space="0" w:color="auto"/>
            </w:tcBorders>
            <w:shd w:val="clear" w:color="auto" w:fill="auto"/>
            <w:vAlign w:val="center"/>
            <w:hideMark/>
          </w:tcPr>
          <w:p w14:paraId="67919B32" w14:textId="77777777" w:rsidR="00455E08" w:rsidRPr="00455E08" w:rsidRDefault="00455E08" w:rsidP="00455E08">
            <w:pPr>
              <w:jc w:val="right"/>
              <w:rPr>
                <w:b/>
                <w:bCs/>
                <w:i/>
                <w:iCs/>
                <w:color w:val="000000"/>
              </w:rPr>
            </w:pPr>
            <w:r w:rsidRPr="00455E08">
              <w:rPr>
                <w:b/>
                <w:bCs/>
                <w:i/>
                <w:iCs/>
                <w:color w:val="000000"/>
              </w:rPr>
              <w:t>36 059</w:t>
            </w:r>
          </w:p>
        </w:tc>
        <w:tc>
          <w:tcPr>
            <w:tcW w:w="239" w:type="pct"/>
            <w:tcBorders>
              <w:top w:val="nil"/>
              <w:left w:val="nil"/>
              <w:bottom w:val="single" w:sz="4" w:space="0" w:color="auto"/>
              <w:right w:val="single" w:sz="4" w:space="0" w:color="auto"/>
            </w:tcBorders>
            <w:shd w:val="clear" w:color="auto" w:fill="auto"/>
            <w:vAlign w:val="center"/>
            <w:hideMark/>
          </w:tcPr>
          <w:p w14:paraId="57FBC6D9" w14:textId="77777777" w:rsidR="00455E08" w:rsidRPr="00455E08" w:rsidRDefault="00455E08" w:rsidP="00455E08">
            <w:pPr>
              <w:jc w:val="right"/>
              <w:rPr>
                <w:b/>
                <w:bCs/>
                <w:i/>
                <w:iCs/>
                <w:color w:val="000000"/>
              </w:rPr>
            </w:pPr>
            <w:r w:rsidRPr="00455E08">
              <w:rPr>
                <w:b/>
                <w:bCs/>
                <w:i/>
                <w:iCs/>
                <w:color w:val="000000"/>
              </w:rPr>
              <w:t>31 117</w:t>
            </w:r>
          </w:p>
        </w:tc>
        <w:tc>
          <w:tcPr>
            <w:tcW w:w="239" w:type="pct"/>
            <w:tcBorders>
              <w:top w:val="nil"/>
              <w:left w:val="nil"/>
              <w:bottom w:val="single" w:sz="4" w:space="0" w:color="auto"/>
              <w:right w:val="single" w:sz="4" w:space="0" w:color="auto"/>
            </w:tcBorders>
            <w:shd w:val="clear" w:color="auto" w:fill="auto"/>
            <w:vAlign w:val="center"/>
            <w:hideMark/>
          </w:tcPr>
          <w:p w14:paraId="71084C12" w14:textId="77777777" w:rsidR="00455E08" w:rsidRPr="00455E08" w:rsidRDefault="00455E08" w:rsidP="00455E08">
            <w:pPr>
              <w:jc w:val="right"/>
              <w:rPr>
                <w:b/>
                <w:bCs/>
                <w:i/>
                <w:iCs/>
                <w:color w:val="000000"/>
              </w:rPr>
            </w:pPr>
            <w:r w:rsidRPr="00455E08">
              <w:rPr>
                <w:b/>
                <w:bCs/>
                <w:i/>
                <w:iCs/>
                <w:color w:val="000000"/>
              </w:rPr>
              <w:t>52 385</w:t>
            </w:r>
          </w:p>
        </w:tc>
        <w:tc>
          <w:tcPr>
            <w:tcW w:w="239" w:type="pct"/>
            <w:tcBorders>
              <w:top w:val="nil"/>
              <w:left w:val="nil"/>
              <w:bottom w:val="single" w:sz="4" w:space="0" w:color="auto"/>
              <w:right w:val="single" w:sz="4" w:space="0" w:color="auto"/>
            </w:tcBorders>
            <w:shd w:val="clear" w:color="auto" w:fill="auto"/>
            <w:vAlign w:val="center"/>
            <w:hideMark/>
          </w:tcPr>
          <w:p w14:paraId="665B3530" w14:textId="77777777" w:rsidR="00455E08" w:rsidRPr="00455E08" w:rsidRDefault="00455E08" w:rsidP="00455E08">
            <w:pPr>
              <w:jc w:val="right"/>
              <w:rPr>
                <w:b/>
                <w:bCs/>
                <w:i/>
                <w:iCs/>
                <w:color w:val="000000"/>
              </w:rPr>
            </w:pPr>
            <w:r w:rsidRPr="00455E08">
              <w:rPr>
                <w:b/>
                <w:bCs/>
                <w:i/>
                <w:iCs/>
                <w:color w:val="000000"/>
              </w:rPr>
              <w:t>65 084</w:t>
            </w:r>
          </w:p>
        </w:tc>
        <w:tc>
          <w:tcPr>
            <w:tcW w:w="239" w:type="pct"/>
            <w:tcBorders>
              <w:top w:val="nil"/>
              <w:left w:val="nil"/>
              <w:bottom w:val="single" w:sz="4" w:space="0" w:color="auto"/>
              <w:right w:val="single" w:sz="4" w:space="0" w:color="auto"/>
            </w:tcBorders>
            <w:shd w:val="clear" w:color="auto" w:fill="auto"/>
            <w:vAlign w:val="center"/>
            <w:hideMark/>
          </w:tcPr>
          <w:p w14:paraId="54146CF2" w14:textId="77777777" w:rsidR="00455E08" w:rsidRPr="00455E08" w:rsidRDefault="00455E08" w:rsidP="00455E08">
            <w:pPr>
              <w:jc w:val="right"/>
              <w:rPr>
                <w:b/>
                <w:bCs/>
                <w:i/>
                <w:iCs/>
                <w:color w:val="000000"/>
              </w:rPr>
            </w:pPr>
            <w:r w:rsidRPr="00455E08">
              <w:rPr>
                <w:b/>
                <w:bCs/>
                <w:i/>
                <w:iCs/>
                <w:color w:val="000000"/>
              </w:rPr>
              <w:t>47 336</w:t>
            </w:r>
          </w:p>
        </w:tc>
        <w:tc>
          <w:tcPr>
            <w:tcW w:w="239" w:type="pct"/>
            <w:tcBorders>
              <w:top w:val="nil"/>
              <w:left w:val="nil"/>
              <w:bottom w:val="single" w:sz="4" w:space="0" w:color="auto"/>
              <w:right w:val="single" w:sz="4" w:space="0" w:color="auto"/>
            </w:tcBorders>
            <w:shd w:val="clear" w:color="auto" w:fill="auto"/>
            <w:vAlign w:val="center"/>
            <w:hideMark/>
          </w:tcPr>
          <w:p w14:paraId="2EA45915" w14:textId="77777777" w:rsidR="00455E08" w:rsidRPr="00455E08" w:rsidRDefault="00455E08" w:rsidP="00455E08">
            <w:pPr>
              <w:jc w:val="right"/>
              <w:rPr>
                <w:b/>
                <w:bCs/>
                <w:i/>
                <w:iCs/>
                <w:color w:val="000000"/>
              </w:rPr>
            </w:pPr>
            <w:r w:rsidRPr="00455E08">
              <w:rPr>
                <w:b/>
                <w:bCs/>
                <w:i/>
                <w:iCs/>
                <w:color w:val="000000"/>
              </w:rPr>
              <w:t>33 068</w:t>
            </w:r>
          </w:p>
        </w:tc>
        <w:tc>
          <w:tcPr>
            <w:tcW w:w="239" w:type="pct"/>
            <w:tcBorders>
              <w:top w:val="nil"/>
              <w:left w:val="nil"/>
              <w:bottom w:val="single" w:sz="4" w:space="0" w:color="auto"/>
              <w:right w:val="single" w:sz="4" w:space="0" w:color="auto"/>
            </w:tcBorders>
            <w:shd w:val="clear" w:color="auto" w:fill="auto"/>
            <w:vAlign w:val="center"/>
            <w:hideMark/>
          </w:tcPr>
          <w:p w14:paraId="71FA33F2" w14:textId="77777777" w:rsidR="00455E08" w:rsidRPr="00455E08" w:rsidRDefault="00455E08" w:rsidP="00455E08">
            <w:pPr>
              <w:jc w:val="right"/>
              <w:rPr>
                <w:b/>
                <w:bCs/>
                <w:i/>
                <w:iCs/>
                <w:color w:val="000000"/>
              </w:rPr>
            </w:pPr>
            <w:r w:rsidRPr="00455E08">
              <w:rPr>
                <w:b/>
                <w:bCs/>
                <w:i/>
                <w:iCs/>
                <w:color w:val="000000"/>
              </w:rPr>
              <w:t>79 240</w:t>
            </w:r>
          </w:p>
        </w:tc>
        <w:tc>
          <w:tcPr>
            <w:tcW w:w="239" w:type="pct"/>
            <w:tcBorders>
              <w:top w:val="nil"/>
              <w:left w:val="nil"/>
              <w:bottom w:val="single" w:sz="4" w:space="0" w:color="auto"/>
              <w:right w:val="single" w:sz="4" w:space="0" w:color="auto"/>
            </w:tcBorders>
            <w:shd w:val="clear" w:color="auto" w:fill="auto"/>
            <w:vAlign w:val="center"/>
            <w:hideMark/>
          </w:tcPr>
          <w:p w14:paraId="26A7C965" w14:textId="77777777" w:rsidR="00455E08" w:rsidRPr="00455E08" w:rsidRDefault="00455E08" w:rsidP="00455E08">
            <w:pPr>
              <w:jc w:val="right"/>
              <w:rPr>
                <w:b/>
                <w:bCs/>
                <w:i/>
                <w:iCs/>
                <w:color w:val="000000"/>
              </w:rPr>
            </w:pPr>
            <w:r w:rsidRPr="00455E08">
              <w:rPr>
                <w:b/>
                <w:bCs/>
                <w:i/>
                <w:iCs/>
                <w:color w:val="000000"/>
              </w:rPr>
              <w:t>82 125</w:t>
            </w:r>
          </w:p>
        </w:tc>
        <w:tc>
          <w:tcPr>
            <w:tcW w:w="239" w:type="pct"/>
            <w:tcBorders>
              <w:top w:val="nil"/>
              <w:left w:val="nil"/>
              <w:bottom w:val="single" w:sz="4" w:space="0" w:color="auto"/>
              <w:right w:val="single" w:sz="4" w:space="0" w:color="auto"/>
            </w:tcBorders>
            <w:shd w:val="clear" w:color="auto" w:fill="auto"/>
            <w:vAlign w:val="center"/>
            <w:hideMark/>
          </w:tcPr>
          <w:p w14:paraId="0DE5F28C" w14:textId="77777777" w:rsidR="00455E08" w:rsidRPr="00455E08" w:rsidRDefault="00455E08" w:rsidP="00455E08">
            <w:pPr>
              <w:jc w:val="right"/>
              <w:rPr>
                <w:b/>
                <w:bCs/>
                <w:i/>
                <w:iCs/>
                <w:color w:val="000000"/>
              </w:rPr>
            </w:pPr>
            <w:r w:rsidRPr="00455E08">
              <w:rPr>
                <w:b/>
                <w:bCs/>
                <w:i/>
                <w:iCs/>
                <w:color w:val="000000"/>
              </w:rPr>
              <w:t>85 002</w:t>
            </w:r>
          </w:p>
        </w:tc>
        <w:tc>
          <w:tcPr>
            <w:tcW w:w="239" w:type="pct"/>
            <w:tcBorders>
              <w:top w:val="nil"/>
              <w:left w:val="nil"/>
              <w:bottom w:val="single" w:sz="4" w:space="0" w:color="auto"/>
              <w:right w:val="single" w:sz="4" w:space="0" w:color="auto"/>
            </w:tcBorders>
            <w:shd w:val="clear" w:color="auto" w:fill="auto"/>
            <w:vAlign w:val="center"/>
            <w:hideMark/>
          </w:tcPr>
          <w:p w14:paraId="4996A9F1" w14:textId="77777777" w:rsidR="00455E08" w:rsidRPr="00455E08" w:rsidRDefault="00455E08" w:rsidP="00455E08">
            <w:pPr>
              <w:jc w:val="right"/>
              <w:rPr>
                <w:b/>
                <w:bCs/>
                <w:i/>
                <w:iCs/>
                <w:color w:val="000000"/>
              </w:rPr>
            </w:pPr>
            <w:r w:rsidRPr="00455E08">
              <w:rPr>
                <w:b/>
                <w:bCs/>
                <w:i/>
                <w:iCs/>
                <w:color w:val="000000"/>
              </w:rPr>
              <w:t>65 636</w:t>
            </w:r>
          </w:p>
        </w:tc>
        <w:tc>
          <w:tcPr>
            <w:tcW w:w="239" w:type="pct"/>
            <w:tcBorders>
              <w:top w:val="nil"/>
              <w:left w:val="nil"/>
              <w:bottom w:val="single" w:sz="4" w:space="0" w:color="auto"/>
              <w:right w:val="single" w:sz="4" w:space="0" w:color="auto"/>
            </w:tcBorders>
            <w:shd w:val="clear" w:color="auto" w:fill="auto"/>
            <w:vAlign w:val="center"/>
            <w:hideMark/>
          </w:tcPr>
          <w:p w14:paraId="34026E86" w14:textId="77777777" w:rsidR="00455E08" w:rsidRPr="00455E08" w:rsidRDefault="00455E08" w:rsidP="00455E08">
            <w:pPr>
              <w:jc w:val="right"/>
              <w:rPr>
                <w:b/>
                <w:bCs/>
                <w:i/>
                <w:iCs/>
                <w:color w:val="000000"/>
              </w:rPr>
            </w:pPr>
            <w:r w:rsidRPr="00455E08">
              <w:rPr>
                <w:b/>
                <w:bCs/>
                <w:i/>
                <w:iCs/>
                <w:color w:val="000000"/>
              </w:rPr>
              <w:t>69 907</w:t>
            </w:r>
          </w:p>
        </w:tc>
        <w:tc>
          <w:tcPr>
            <w:tcW w:w="239" w:type="pct"/>
            <w:tcBorders>
              <w:top w:val="nil"/>
              <w:left w:val="single" w:sz="4" w:space="0" w:color="auto"/>
              <w:bottom w:val="single" w:sz="4" w:space="0" w:color="auto"/>
              <w:right w:val="single" w:sz="4" w:space="0" w:color="auto"/>
            </w:tcBorders>
            <w:shd w:val="clear" w:color="auto" w:fill="auto"/>
            <w:vAlign w:val="center"/>
            <w:hideMark/>
          </w:tcPr>
          <w:p w14:paraId="5C56DAB4" w14:textId="77777777" w:rsidR="00455E08" w:rsidRPr="00455E08" w:rsidRDefault="00455E08" w:rsidP="00455E08">
            <w:pPr>
              <w:jc w:val="right"/>
              <w:rPr>
                <w:b/>
                <w:bCs/>
                <w:i/>
                <w:iCs/>
                <w:color w:val="000000"/>
              </w:rPr>
            </w:pPr>
            <w:r w:rsidRPr="00455E08">
              <w:rPr>
                <w:b/>
                <w:bCs/>
                <w:i/>
                <w:iCs/>
                <w:color w:val="000000"/>
              </w:rPr>
              <w:t>826 722</w:t>
            </w:r>
          </w:p>
        </w:tc>
      </w:tr>
      <w:tr w:rsidR="00455E08" w:rsidRPr="00455E08" w14:paraId="08FAA3D2" w14:textId="77777777" w:rsidTr="00455E08">
        <w:trPr>
          <w:trHeight w:val="528"/>
        </w:trPr>
        <w:tc>
          <w:tcPr>
            <w:tcW w:w="933" w:type="pct"/>
            <w:tcBorders>
              <w:top w:val="nil"/>
              <w:left w:val="single" w:sz="4" w:space="0" w:color="auto"/>
              <w:bottom w:val="nil"/>
              <w:right w:val="single" w:sz="4" w:space="0" w:color="auto"/>
            </w:tcBorders>
            <w:shd w:val="clear" w:color="auto" w:fill="auto"/>
            <w:vAlign w:val="center"/>
            <w:hideMark/>
          </w:tcPr>
          <w:p w14:paraId="26F6FAA0" w14:textId="77777777" w:rsidR="00455E08" w:rsidRPr="00455E08" w:rsidRDefault="00455E08" w:rsidP="00455E08">
            <w:pPr>
              <w:jc w:val="right"/>
              <w:rPr>
                <w:color w:val="000000"/>
              </w:rPr>
            </w:pPr>
            <w:r w:rsidRPr="00455E08">
              <w:rPr>
                <w:color w:val="000000"/>
              </w:rPr>
              <w:t>амортизационные отчисления в тарифе на тепловую энергию</w:t>
            </w:r>
          </w:p>
        </w:tc>
        <w:tc>
          <w:tcPr>
            <w:tcW w:w="236" w:type="pct"/>
            <w:tcBorders>
              <w:top w:val="nil"/>
              <w:left w:val="nil"/>
              <w:bottom w:val="nil"/>
              <w:right w:val="single" w:sz="4" w:space="0" w:color="auto"/>
            </w:tcBorders>
            <w:shd w:val="clear" w:color="auto" w:fill="auto"/>
            <w:noWrap/>
            <w:vAlign w:val="center"/>
            <w:hideMark/>
          </w:tcPr>
          <w:p w14:paraId="6BF98FA2" w14:textId="77777777" w:rsidR="00455E08" w:rsidRPr="00455E08" w:rsidRDefault="00455E08" w:rsidP="00455E08">
            <w:pPr>
              <w:jc w:val="center"/>
              <w:rPr>
                <w:color w:val="000000"/>
              </w:rPr>
            </w:pPr>
            <w:r w:rsidRPr="00455E08">
              <w:rPr>
                <w:color w:val="000000"/>
              </w:rPr>
              <w:t>тыс. руб.</w:t>
            </w:r>
          </w:p>
        </w:tc>
        <w:tc>
          <w:tcPr>
            <w:tcW w:w="239" w:type="pct"/>
            <w:tcBorders>
              <w:top w:val="nil"/>
              <w:left w:val="nil"/>
              <w:bottom w:val="nil"/>
              <w:right w:val="single" w:sz="4" w:space="0" w:color="auto"/>
            </w:tcBorders>
            <w:shd w:val="clear" w:color="auto" w:fill="auto"/>
            <w:vAlign w:val="center"/>
            <w:hideMark/>
          </w:tcPr>
          <w:p w14:paraId="60082CF1" w14:textId="77777777" w:rsidR="00455E08" w:rsidRPr="00455E08" w:rsidRDefault="00455E08" w:rsidP="00455E08">
            <w:pPr>
              <w:jc w:val="right"/>
              <w:rPr>
                <w:color w:val="000000"/>
              </w:rPr>
            </w:pPr>
            <w:r w:rsidRPr="00455E08">
              <w:rPr>
                <w:color w:val="000000"/>
              </w:rPr>
              <w:t>55 685</w:t>
            </w:r>
          </w:p>
        </w:tc>
        <w:tc>
          <w:tcPr>
            <w:tcW w:w="239" w:type="pct"/>
            <w:tcBorders>
              <w:top w:val="nil"/>
              <w:left w:val="nil"/>
              <w:bottom w:val="nil"/>
              <w:right w:val="single" w:sz="4" w:space="0" w:color="auto"/>
            </w:tcBorders>
            <w:shd w:val="clear" w:color="auto" w:fill="auto"/>
            <w:vAlign w:val="center"/>
            <w:hideMark/>
          </w:tcPr>
          <w:p w14:paraId="34B0F364" w14:textId="77777777" w:rsidR="00455E08" w:rsidRPr="00455E08" w:rsidRDefault="00455E08" w:rsidP="00455E08">
            <w:pPr>
              <w:jc w:val="right"/>
              <w:rPr>
                <w:color w:val="000000"/>
              </w:rPr>
            </w:pPr>
            <w:r w:rsidRPr="00455E08">
              <w:rPr>
                <w:color w:val="000000"/>
              </w:rPr>
              <w:t>43 511</w:t>
            </w:r>
          </w:p>
        </w:tc>
        <w:tc>
          <w:tcPr>
            <w:tcW w:w="239" w:type="pct"/>
            <w:tcBorders>
              <w:top w:val="nil"/>
              <w:left w:val="nil"/>
              <w:bottom w:val="nil"/>
              <w:right w:val="single" w:sz="4" w:space="0" w:color="auto"/>
            </w:tcBorders>
            <w:shd w:val="clear" w:color="auto" w:fill="auto"/>
            <w:vAlign w:val="center"/>
            <w:hideMark/>
          </w:tcPr>
          <w:p w14:paraId="03761501" w14:textId="77777777" w:rsidR="00455E08" w:rsidRPr="00455E08" w:rsidRDefault="00455E08" w:rsidP="00455E08">
            <w:pPr>
              <w:jc w:val="right"/>
              <w:rPr>
                <w:color w:val="000000"/>
              </w:rPr>
            </w:pPr>
            <w:r w:rsidRPr="00455E08">
              <w:rPr>
                <w:color w:val="000000"/>
              </w:rPr>
              <w:t>41 410</w:t>
            </w:r>
          </w:p>
        </w:tc>
        <w:tc>
          <w:tcPr>
            <w:tcW w:w="239" w:type="pct"/>
            <w:tcBorders>
              <w:top w:val="nil"/>
              <w:left w:val="nil"/>
              <w:bottom w:val="nil"/>
              <w:right w:val="single" w:sz="4" w:space="0" w:color="auto"/>
            </w:tcBorders>
            <w:shd w:val="clear" w:color="auto" w:fill="auto"/>
            <w:vAlign w:val="center"/>
            <w:hideMark/>
          </w:tcPr>
          <w:p w14:paraId="64107A63" w14:textId="77777777" w:rsidR="00455E08" w:rsidRPr="00455E08" w:rsidRDefault="00455E08" w:rsidP="00455E08">
            <w:pPr>
              <w:jc w:val="right"/>
              <w:rPr>
                <w:color w:val="000000"/>
              </w:rPr>
            </w:pPr>
            <w:r w:rsidRPr="00455E08">
              <w:rPr>
                <w:color w:val="000000"/>
              </w:rPr>
              <w:t>39 157</w:t>
            </w:r>
          </w:p>
        </w:tc>
        <w:tc>
          <w:tcPr>
            <w:tcW w:w="239" w:type="pct"/>
            <w:tcBorders>
              <w:top w:val="nil"/>
              <w:left w:val="nil"/>
              <w:bottom w:val="nil"/>
              <w:right w:val="single" w:sz="4" w:space="0" w:color="auto"/>
            </w:tcBorders>
            <w:shd w:val="clear" w:color="auto" w:fill="auto"/>
            <w:vAlign w:val="center"/>
            <w:hideMark/>
          </w:tcPr>
          <w:p w14:paraId="67341C8D" w14:textId="77777777" w:rsidR="00455E08" w:rsidRPr="00455E08" w:rsidRDefault="00455E08" w:rsidP="00455E08">
            <w:pPr>
              <w:jc w:val="right"/>
              <w:rPr>
                <w:color w:val="000000"/>
              </w:rPr>
            </w:pPr>
            <w:r w:rsidRPr="00455E08">
              <w:rPr>
                <w:color w:val="000000"/>
              </w:rPr>
              <w:t>36 059</w:t>
            </w:r>
          </w:p>
        </w:tc>
        <w:tc>
          <w:tcPr>
            <w:tcW w:w="239" w:type="pct"/>
            <w:tcBorders>
              <w:top w:val="nil"/>
              <w:left w:val="nil"/>
              <w:bottom w:val="nil"/>
              <w:right w:val="single" w:sz="4" w:space="0" w:color="auto"/>
            </w:tcBorders>
            <w:shd w:val="clear" w:color="auto" w:fill="auto"/>
            <w:vAlign w:val="center"/>
            <w:hideMark/>
          </w:tcPr>
          <w:p w14:paraId="55383F56" w14:textId="77777777" w:rsidR="00455E08" w:rsidRPr="00455E08" w:rsidRDefault="00455E08" w:rsidP="00455E08">
            <w:pPr>
              <w:jc w:val="right"/>
              <w:rPr>
                <w:color w:val="000000"/>
              </w:rPr>
            </w:pPr>
            <w:r w:rsidRPr="00455E08">
              <w:rPr>
                <w:color w:val="000000"/>
              </w:rPr>
              <w:t>31 117</w:t>
            </w:r>
          </w:p>
        </w:tc>
        <w:tc>
          <w:tcPr>
            <w:tcW w:w="239" w:type="pct"/>
            <w:tcBorders>
              <w:top w:val="nil"/>
              <w:left w:val="nil"/>
              <w:bottom w:val="nil"/>
              <w:right w:val="single" w:sz="4" w:space="0" w:color="auto"/>
            </w:tcBorders>
            <w:shd w:val="clear" w:color="auto" w:fill="auto"/>
            <w:vAlign w:val="center"/>
            <w:hideMark/>
          </w:tcPr>
          <w:p w14:paraId="69E2B895" w14:textId="77777777" w:rsidR="00455E08" w:rsidRPr="00455E08" w:rsidRDefault="00455E08" w:rsidP="00455E08">
            <w:pPr>
              <w:jc w:val="right"/>
              <w:rPr>
                <w:color w:val="000000"/>
              </w:rPr>
            </w:pPr>
            <w:r w:rsidRPr="00455E08">
              <w:rPr>
                <w:color w:val="000000"/>
              </w:rPr>
              <w:t>52 385</w:t>
            </w:r>
          </w:p>
        </w:tc>
        <w:tc>
          <w:tcPr>
            <w:tcW w:w="239" w:type="pct"/>
            <w:tcBorders>
              <w:top w:val="nil"/>
              <w:left w:val="nil"/>
              <w:bottom w:val="nil"/>
              <w:right w:val="single" w:sz="4" w:space="0" w:color="auto"/>
            </w:tcBorders>
            <w:shd w:val="clear" w:color="auto" w:fill="auto"/>
            <w:vAlign w:val="center"/>
            <w:hideMark/>
          </w:tcPr>
          <w:p w14:paraId="39D00D03" w14:textId="77777777" w:rsidR="00455E08" w:rsidRPr="00455E08" w:rsidRDefault="00455E08" w:rsidP="00455E08">
            <w:pPr>
              <w:jc w:val="right"/>
              <w:rPr>
                <w:color w:val="000000"/>
              </w:rPr>
            </w:pPr>
            <w:r w:rsidRPr="00455E08">
              <w:rPr>
                <w:color w:val="000000"/>
              </w:rPr>
              <w:t>65 084</w:t>
            </w:r>
          </w:p>
        </w:tc>
        <w:tc>
          <w:tcPr>
            <w:tcW w:w="239" w:type="pct"/>
            <w:tcBorders>
              <w:top w:val="nil"/>
              <w:left w:val="nil"/>
              <w:bottom w:val="nil"/>
              <w:right w:val="single" w:sz="4" w:space="0" w:color="auto"/>
            </w:tcBorders>
            <w:shd w:val="clear" w:color="auto" w:fill="auto"/>
            <w:vAlign w:val="center"/>
            <w:hideMark/>
          </w:tcPr>
          <w:p w14:paraId="7D90009B" w14:textId="77777777" w:rsidR="00455E08" w:rsidRPr="00455E08" w:rsidRDefault="00455E08" w:rsidP="00455E08">
            <w:pPr>
              <w:jc w:val="right"/>
              <w:rPr>
                <w:color w:val="000000"/>
              </w:rPr>
            </w:pPr>
            <w:r w:rsidRPr="00455E08">
              <w:rPr>
                <w:color w:val="000000"/>
              </w:rPr>
              <w:t>47 336</w:t>
            </w:r>
          </w:p>
        </w:tc>
        <w:tc>
          <w:tcPr>
            <w:tcW w:w="239" w:type="pct"/>
            <w:tcBorders>
              <w:top w:val="nil"/>
              <w:left w:val="nil"/>
              <w:bottom w:val="nil"/>
              <w:right w:val="single" w:sz="4" w:space="0" w:color="auto"/>
            </w:tcBorders>
            <w:shd w:val="clear" w:color="auto" w:fill="auto"/>
            <w:vAlign w:val="center"/>
            <w:hideMark/>
          </w:tcPr>
          <w:p w14:paraId="18743651" w14:textId="77777777" w:rsidR="00455E08" w:rsidRPr="00455E08" w:rsidRDefault="00455E08" w:rsidP="00455E08">
            <w:pPr>
              <w:jc w:val="right"/>
              <w:rPr>
                <w:color w:val="000000"/>
              </w:rPr>
            </w:pPr>
            <w:r w:rsidRPr="00455E08">
              <w:rPr>
                <w:color w:val="000000"/>
              </w:rPr>
              <w:t>33 068</w:t>
            </w:r>
          </w:p>
        </w:tc>
        <w:tc>
          <w:tcPr>
            <w:tcW w:w="239" w:type="pct"/>
            <w:tcBorders>
              <w:top w:val="nil"/>
              <w:left w:val="nil"/>
              <w:bottom w:val="nil"/>
              <w:right w:val="single" w:sz="4" w:space="0" w:color="auto"/>
            </w:tcBorders>
            <w:shd w:val="clear" w:color="auto" w:fill="auto"/>
            <w:vAlign w:val="center"/>
            <w:hideMark/>
          </w:tcPr>
          <w:p w14:paraId="3D548C94" w14:textId="77777777" w:rsidR="00455E08" w:rsidRPr="00455E08" w:rsidRDefault="00455E08" w:rsidP="00455E08">
            <w:pPr>
              <w:jc w:val="right"/>
              <w:rPr>
                <w:color w:val="000000"/>
              </w:rPr>
            </w:pPr>
            <w:r w:rsidRPr="00455E08">
              <w:rPr>
                <w:color w:val="000000"/>
              </w:rPr>
              <w:t>79 240</w:t>
            </w:r>
          </w:p>
        </w:tc>
        <w:tc>
          <w:tcPr>
            <w:tcW w:w="239" w:type="pct"/>
            <w:tcBorders>
              <w:top w:val="nil"/>
              <w:left w:val="nil"/>
              <w:bottom w:val="nil"/>
              <w:right w:val="single" w:sz="4" w:space="0" w:color="auto"/>
            </w:tcBorders>
            <w:shd w:val="clear" w:color="auto" w:fill="auto"/>
            <w:vAlign w:val="center"/>
            <w:hideMark/>
          </w:tcPr>
          <w:p w14:paraId="6FA1EAB8" w14:textId="77777777" w:rsidR="00455E08" w:rsidRPr="00455E08" w:rsidRDefault="00455E08" w:rsidP="00455E08">
            <w:pPr>
              <w:jc w:val="right"/>
              <w:rPr>
                <w:color w:val="000000"/>
              </w:rPr>
            </w:pPr>
            <w:r w:rsidRPr="00455E08">
              <w:rPr>
                <w:color w:val="000000"/>
              </w:rPr>
              <w:t>82 125</w:t>
            </w:r>
          </w:p>
        </w:tc>
        <w:tc>
          <w:tcPr>
            <w:tcW w:w="239" w:type="pct"/>
            <w:tcBorders>
              <w:top w:val="nil"/>
              <w:left w:val="nil"/>
              <w:bottom w:val="nil"/>
              <w:right w:val="single" w:sz="4" w:space="0" w:color="auto"/>
            </w:tcBorders>
            <w:shd w:val="clear" w:color="auto" w:fill="auto"/>
            <w:vAlign w:val="center"/>
            <w:hideMark/>
          </w:tcPr>
          <w:p w14:paraId="31B696B2" w14:textId="77777777" w:rsidR="00455E08" w:rsidRPr="00455E08" w:rsidRDefault="00455E08" w:rsidP="00455E08">
            <w:pPr>
              <w:jc w:val="right"/>
              <w:rPr>
                <w:color w:val="000000"/>
              </w:rPr>
            </w:pPr>
            <w:r w:rsidRPr="00455E08">
              <w:rPr>
                <w:color w:val="000000"/>
              </w:rPr>
              <w:t>85 002</w:t>
            </w:r>
          </w:p>
        </w:tc>
        <w:tc>
          <w:tcPr>
            <w:tcW w:w="239" w:type="pct"/>
            <w:tcBorders>
              <w:top w:val="nil"/>
              <w:left w:val="nil"/>
              <w:bottom w:val="nil"/>
              <w:right w:val="single" w:sz="4" w:space="0" w:color="auto"/>
            </w:tcBorders>
            <w:shd w:val="clear" w:color="auto" w:fill="auto"/>
            <w:vAlign w:val="center"/>
            <w:hideMark/>
          </w:tcPr>
          <w:p w14:paraId="44BFFC43" w14:textId="77777777" w:rsidR="00455E08" w:rsidRPr="00455E08" w:rsidRDefault="00455E08" w:rsidP="00455E08">
            <w:pPr>
              <w:jc w:val="right"/>
              <w:rPr>
                <w:color w:val="000000"/>
              </w:rPr>
            </w:pPr>
            <w:r w:rsidRPr="00455E08">
              <w:rPr>
                <w:color w:val="000000"/>
              </w:rPr>
              <w:t>65 636</w:t>
            </w:r>
          </w:p>
        </w:tc>
        <w:tc>
          <w:tcPr>
            <w:tcW w:w="239" w:type="pct"/>
            <w:tcBorders>
              <w:top w:val="nil"/>
              <w:left w:val="nil"/>
              <w:bottom w:val="nil"/>
              <w:right w:val="single" w:sz="4" w:space="0" w:color="auto"/>
            </w:tcBorders>
            <w:shd w:val="clear" w:color="auto" w:fill="auto"/>
            <w:vAlign w:val="center"/>
            <w:hideMark/>
          </w:tcPr>
          <w:p w14:paraId="143D68C4" w14:textId="77777777" w:rsidR="00455E08" w:rsidRPr="00455E08" w:rsidRDefault="00455E08" w:rsidP="00455E08">
            <w:pPr>
              <w:jc w:val="right"/>
              <w:rPr>
                <w:color w:val="000000"/>
              </w:rPr>
            </w:pPr>
            <w:r w:rsidRPr="00455E08">
              <w:rPr>
                <w:color w:val="000000"/>
              </w:rPr>
              <w:t>69 907</w:t>
            </w:r>
          </w:p>
        </w:tc>
        <w:tc>
          <w:tcPr>
            <w:tcW w:w="239" w:type="pct"/>
            <w:tcBorders>
              <w:top w:val="nil"/>
              <w:left w:val="nil"/>
              <w:bottom w:val="single" w:sz="4" w:space="0" w:color="auto"/>
              <w:right w:val="single" w:sz="4" w:space="0" w:color="auto"/>
            </w:tcBorders>
            <w:shd w:val="clear" w:color="auto" w:fill="auto"/>
            <w:vAlign w:val="center"/>
            <w:hideMark/>
          </w:tcPr>
          <w:p w14:paraId="12E8D330" w14:textId="77777777" w:rsidR="00455E08" w:rsidRPr="00455E08" w:rsidRDefault="00455E08" w:rsidP="00455E08">
            <w:pPr>
              <w:jc w:val="right"/>
              <w:rPr>
                <w:color w:val="000000"/>
              </w:rPr>
            </w:pPr>
            <w:r w:rsidRPr="00455E08">
              <w:rPr>
                <w:color w:val="000000"/>
              </w:rPr>
              <w:t>826 722</w:t>
            </w:r>
          </w:p>
        </w:tc>
      </w:tr>
      <w:tr w:rsidR="00455E08" w:rsidRPr="00455E08" w14:paraId="5F7A105B" w14:textId="77777777" w:rsidTr="00455E08">
        <w:trPr>
          <w:trHeight w:val="264"/>
        </w:trPr>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B586E" w14:textId="77777777" w:rsidR="00455E08" w:rsidRPr="00455E08" w:rsidRDefault="00455E08" w:rsidP="00455E08">
            <w:pPr>
              <w:rPr>
                <w:b/>
                <w:bCs/>
                <w:color w:val="000000"/>
              </w:rPr>
            </w:pPr>
            <w:r w:rsidRPr="00455E08">
              <w:rPr>
                <w:b/>
                <w:bCs/>
                <w:color w:val="000000"/>
              </w:rPr>
              <w:t>Всего по объектам МП г. Пскова "ПТС", в том числе:</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14:paraId="3B2C1CB9" w14:textId="77777777" w:rsidR="00455E08" w:rsidRPr="00455E08" w:rsidRDefault="00455E08" w:rsidP="00455E08">
            <w:pPr>
              <w:jc w:val="center"/>
              <w:rPr>
                <w:b/>
                <w:bCs/>
                <w:color w:val="000000"/>
              </w:rPr>
            </w:pPr>
            <w:r w:rsidRPr="00455E08">
              <w:rPr>
                <w:b/>
                <w:bCs/>
                <w:color w:val="000000"/>
              </w:rPr>
              <w:t>тыс. руб.</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656B7DB" w14:textId="77777777" w:rsidR="00455E08" w:rsidRPr="00455E08" w:rsidRDefault="00455E08" w:rsidP="00455E08">
            <w:pPr>
              <w:jc w:val="right"/>
              <w:rPr>
                <w:b/>
                <w:bCs/>
                <w:color w:val="000000"/>
              </w:rPr>
            </w:pPr>
            <w:r w:rsidRPr="00455E08">
              <w:rPr>
                <w:b/>
                <w:bCs/>
                <w:color w:val="000000"/>
              </w:rPr>
              <w:t>298 644</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7D80D72" w14:textId="77777777" w:rsidR="00455E08" w:rsidRPr="00455E08" w:rsidRDefault="00455E08" w:rsidP="00455E08">
            <w:pPr>
              <w:jc w:val="right"/>
              <w:rPr>
                <w:b/>
                <w:bCs/>
                <w:color w:val="000000"/>
              </w:rPr>
            </w:pPr>
            <w:r w:rsidRPr="00455E08">
              <w:rPr>
                <w:b/>
                <w:bCs/>
                <w:color w:val="000000"/>
              </w:rPr>
              <w:t>218 954</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688B3CA" w14:textId="77777777" w:rsidR="00455E08" w:rsidRPr="00455E08" w:rsidRDefault="00455E08" w:rsidP="00455E08">
            <w:pPr>
              <w:jc w:val="right"/>
              <w:rPr>
                <w:b/>
                <w:bCs/>
                <w:color w:val="000000"/>
              </w:rPr>
            </w:pPr>
            <w:r w:rsidRPr="00455E08">
              <w:rPr>
                <w:b/>
                <w:bCs/>
                <w:color w:val="000000"/>
              </w:rPr>
              <w:t>210 120</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566435F" w14:textId="77777777" w:rsidR="00455E08" w:rsidRPr="00455E08" w:rsidRDefault="00455E08" w:rsidP="00455E08">
            <w:pPr>
              <w:jc w:val="right"/>
              <w:rPr>
                <w:b/>
                <w:bCs/>
                <w:color w:val="000000"/>
              </w:rPr>
            </w:pPr>
            <w:r w:rsidRPr="00455E08">
              <w:rPr>
                <w:b/>
                <w:bCs/>
                <w:color w:val="000000"/>
              </w:rPr>
              <w:t>181 464</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F335812" w14:textId="77777777" w:rsidR="00455E08" w:rsidRPr="00455E08" w:rsidRDefault="00455E08" w:rsidP="00455E08">
            <w:pPr>
              <w:jc w:val="right"/>
              <w:rPr>
                <w:b/>
                <w:bCs/>
                <w:color w:val="000000"/>
              </w:rPr>
            </w:pPr>
            <w:r w:rsidRPr="00455E08">
              <w:rPr>
                <w:b/>
                <w:bCs/>
                <w:color w:val="000000"/>
              </w:rPr>
              <w:t>182 831</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4FC68C18" w14:textId="77777777" w:rsidR="00455E08" w:rsidRPr="00455E08" w:rsidRDefault="00455E08" w:rsidP="00455E08">
            <w:pPr>
              <w:jc w:val="right"/>
              <w:rPr>
                <w:b/>
                <w:bCs/>
                <w:color w:val="000000"/>
              </w:rPr>
            </w:pPr>
            <w:r w:rsidRPr="00455E08">
              <w:rPr>
                <w:b/>
                <w:bCs/>
                <w:color w:val="000000"/>
              </w:rPr>
              <w:t>97 962</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EF96198" w14:textId="77777777" w:rsidR="00455E08" w:rsidRPr="00455E08" w:rsidRDefault="00455E08" w:rsidP="00455E08">
            <w:pPr>
              <w:jc w:val="right"/>
              <w:rPr>
                <w:b/>
                <w:bCs/>
                <w:color w:val="000000"/>
              </w:rPr>
            </w:pPr>
            <w:r w:rsidRPr="00455E08">
              <w:rPr>
                <w:b/>
                <w:bCs/>
                <w:color w:val="000000"/>
              </w:rPr>
              <w:t>134 290</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021B4C7" w14:textId="77777777" w:rsidR="00455E08" w:rsidRPr="00455E08" w:rsidRDefault="00455E08" w:rsidP="00455E08">
            <w:pPr>
              <w:jc w:val="right"/>
              <w:rPr>
                <w:b/>
                <w:bCs/>
                <w:color w:val="000000"/>
              </w:rPr>
            </w:pPr>
            <w:r w:rsidRPr="00455E08">
              <w:rPr>
                <w:b/>
                <w:bCs/>
                <w:color w:val="000000"/>
              </w:rPr>
              <w:t>147 952</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820DE60" w14:textId="77777777" w:rsidR="00455E08" w:rsidRPr="00455E08" w:rsidRDefault="00455E08" w:rsidP="00455E08">
            <w:pPr>
              <w:jc w:val="right"/>
              <w:rPr>
                <w:b/>
                <w:bCs/>
                <w:color w:val="000000"/>
              </w:rPr>
            </w:pPr>
            <w:r w:rsidRPr="00455E08">
              <w:rPr>
                <w:b/>
                <w:bCs/>
                <w:color w:val="000000"/>
              </w:rPr>
              <w:t>111 854</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0000FE6" w14:textId="77777777" w:rsidR="00455E08" w:rsidRPr="00455E08" w:rsidRDefault="00455E08" w:rsidP="00455E08">
            <w:pPr>
              <w:jc w:val="right"/>
              <w:rPr>
                <w:b/>
                <w:bCs/>
                <w:color w:val="000000"/>
              </w:rPr>
            </w:pPr>
            <w:r w:rsidRPr="00455E08">
              <w:rPr>
                <w:b/>
                <w:bCs/>
                <w:color w:val="000000"/>
              </w:rPr>
              <w:t>121 927</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D6EAA52" w14:textId="77777777" w:rsidR="00455E08" w:rsidRPr="00455E08" w:rsidRDefault="00455E08" w:rsidP="00455E08">
            <w:pPr>
              <w:jc w:val="right"/>
              <w:rPr>
                <w:b/>
                <w:bCs/>
                <w:color w:val="000000"/>
              </w:rPr>
            </w:pPr>
            <w:r w:rsidRPr="00455E08">
              <w:rPr>
                <w:b/>
                <w:bCs/>
                <w:color w:val="000000"/>
              </w:rPr>
              <w:t>101 863</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988D55E" w14:textId="77777777" w:rsidR="00455E08" w:rsidRPr="00455E08" w:rsidRDefault="00455E08" w:rsidP="00455E08">
            <w:pPr>
              <w:jc w:val="right"/>
              <w:rPr>
                <w:b/>
                <w:bCs/>
                <w:color w:val="000000"/>
              </w:rPr>
            </w:pPr>
            <w:r w:rsidRPr="00455E08">
              <w:rPr>
                <w:b/>
                <w:bCs/>
                <w:color w:val="000000"/>
              </w:rPr>
              <w:t>134 428</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16E5F39" w14:textId="77777777" w:rsidR="00455E08" w:rsidRPr="00455E08" w:rsidRDefault="00455E08" w:rsidP="00455E08">
            <w:pPr>
              <w:jc w:val="right"/>
              <w:rPr>
                <w:b/>
                <w:bCs/>
                <w:color w:val="000000"/>
              </w:rPr>
            </w:pPr>
            <w:r w:rsidRPr="00455E08">
              <w:rPr>
                <w:b/>
                <w:bCs/>
                <w:color w:val="000000"/>
              </w:rPr>
              <w:t>159 519</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247F303" w14:textId="77777777" w:rsidR="00455E08" w:rsidRPr="00455E08" w:rsidRDefault="00455E08" w:rsidP="00455E08">
            <w:pPr>
              <w:jc w:val="right"/>
              <w:rPr>
                <w:b/>
                <w:bCs/>
                <w:color w:val="000000"/>
              </w:rPr>
            </w:pPr>
            <w:r w:rsidRPr="00455E08">
              <w:rPr>
                <w:b/>
                <w:bCs/>
                <w:color w:val="000000"/>
              </w:rPr>
              <w:t>109 456</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D4283BF" w14:textId="77777777" w:rsidR="00455E08" w:rsidRPr="00455E08" w:rsidRDefault="00455E08" w:rsidP="00455E08">
            <w:pPr>
              <w:jc w:val="right"/>
              <w:rPr>
                <w:b/>
                <w:bCs/>
                <w:color w:val="000000"/>
              </w:rPr>
            </w:pPr>
            <w:r w:rsidRPr="00455E08">
              <w:rPr>
                <w:b/>
                <w:bCs/>
                <w:color w:val="000000"/>
              </w:rPr>
              <w:t>70 497</w:t>
            </w:r>
          </w:p>
        </w:tc>
        <w:tc>
          <w:tcPr>
            <w:tcW w:w="239" w:type="pct"/>
            <w:tcBorders>
              <w:top w:val="nil"/>
              <w:left w:val="nil"/>
              <w:bottom w:val="single" w:sz="4" w:space="0" w:color="auto"/>
              <w:right w:val="single" w:sz="4" w:space="0" w:color="auto"/>
            </w:tcBorders>
            <w:shd w:val="clear" w:color="auto" w:fill="auto"/>
            <w:vAlign w:val="center"/>
            <w:hideMark/>
          </w:tcPr>
          <w:p w14:paraId="4BC4FF11" w14:textId="77777777" w:rsidR="00455E08" w:rsidRPr="00455E08" w:rsidRDefault="00455E08" w:rsidP="00455E08">
            <w:pPr>
              <w:jc w:val="right"/>
              <w:rPr>
                <w:b/>
                <w:bCs/>
                <w:color w:val="000000"/>
              </w:rPr>
            </w:pPr>
            <w:r w:rsidRPr="00455E08">
              <w:rPr>
                <w:b/>
                <w:bCs/>
                <w:color w:val="000000"/>
              </w:rPr>
              <w:t>2 281 762</w:t>
            </w:r>
          </w:p>
        </w:tc>
      </w:tr>
      <w:tr w:rsidR="00455E08" w:rsidRPr="00455E08" w14:paraId="07B05ED4" w14:textId="77777777" w:rsidTr="00455E08">
        <w:trPr>
          <w:trHeight w:val="264"/>
        </w:trPr>
        <w:tc>
          <w:tcPr>
            <w:tcW w:w="933" w:type="pct"/>
            <w:tcBorders>
              <w:top w:val="nil"/>
              <w:left w:val="single" w:sz="4" w:space="0" w:color="auto"/>
              <w:bottom w:val="single" w:sz="4" w:space="0" w:color="auto"/>
              <w:right w:val="single" w:sz="4" w:space="0" w:color="auto"/>
            </w:tcBorders>
            <w:shd w:val="clear" w:color="auto" w:fill="auto"/>
            <w:vAlign w:val="center"/>
            <w:hideMark/>
          </w:tcPr>
          <w:p w14:paraId="68D26373" w14:textId="77777777" w:rsidR="00455E08" w:rsidRPr="00455E08" w:rsidRDefault="00455E08" w:rsidP="00455E08">
            <w:pPr>
              <w:jc w:val="right"/>
              <w:rPr>
                <w:b/>
                <w:bCs/>
                <w:color w:val="000000"/>
              </w:rPr>
            </w:pPr>
            <w:r w:rsidRPr="00455E08">
              <w:rPr>
                <w:b/>
                <w:bCs/>
                <w:color w:val="000000"/>
              </w:rPr>
              <w:t>финансирование капитальных вложений</w:t>
            </w:r>
          </w:p>
        </w:tc>
        <w:tc>
          <w:tcPr>
            <w:tcW w:w="236" w:type="pct"/>
            <w:tcBorders>
              <w:top w:val="nil"/>
              <w:left w:val="nil"/>
              <w:bottom w:val="single" w:sz="4" w:space="0" w:color="auto"/>
              <w:right w:val="single" w:sz="4" w:space="0" w:color="auto"/>
            </w:tcBorders>
            <w:shd w:val="clear" w:color="auto" w:fill="auto"/>
            <w:noWrap/>
            <w:vAlign w:val="center"/>
            <w:hideMark/>
          </w:tcPr>
          <w:p w14:paraId="6A3E1E4C" w14:textId="77777777" w:rsidR="00455E08" w:rsidRPr="00455E08" w:rsidRDefault="00455E08" w:rsidP="00455E08">
            <w:pPr>
              <w:jc w:val="center"/>
              <w:rPr>
                <w:b/>
                <w:bCs/>
                <w:color w:val="000000"/>
              </w:rPr>
            </w:pPr>
            <w:r w:rsidRPr="00455E08">
              <w:rPr>
                <w:b/>
                <w:bCs/>
                <w:color w:val="000000"/>
              </w:rPr>
              <w:t>тыс. руб.</w:t>
            </w:r>
          </w:p>
        </w:tc>
        <w:tc>
          <w:tcPr>
            <w:tcW w:w="239" w:type="pct"/>
            <w:tcBorders>
              <w:top w:val="nil"/>
              <w:left w:val="nil"/>
              <w:bottom w:val="single" w:sz="4" w:space="0" w:color="auto"/>
              <w:right w:val="single" w:sz="4" w:space="0" w:color="auto"/>
            </w:tcBorders>
            <w:shd w:val="clear" w:color="auto" w:fill="auto"/>
            <w:vAlign w:val="center"/>
            <w:hideMark/>
          </w:tcPr>
          <w:p w14:paraId="6C1D3C8C" w14:textId="77777777" w:rsidR="00455E08" w:rsidRPr="00455E08" w:rsidRDefault="00455E08" w:rsidP="00455E08">
            <w:pPr>
              <w:jc w:val="right"/>
              <w:rPr>
                <w:b/>
                <w:bCs/>
                <w:color w:val="000000"/>
              </w:rPr>
            </w:pPr>
            <w:r w:rsidRPr="00455E08">
              <w:rPr>
                <w:b/>
                <w:bCs/>
                <w:color w:val="000000"/>
              </w:rPr>
              <w:t>242 959</w:t>
            </w:r>
          </w:p>
        </w:tc>
        <w:tc>
          <w:tcPr>
            <w:tcW w:w="239" w:type="pct"/>
            <w:tcBorders>
              <w:top w:val="nil"/>
              <w:left w:val="nil"/>
              <w:bottom w:val="single" w:sz="4" w:space="0" w:color="auto"/>
              <w:right w:val="single" w:sz="4" w:space="0" w:color="auto"/>
            </w:tcBorders>
            <w:shd w:val="clear" w:color="auto" w:fill="auto"/>
            <w:vAlign w:val="center"/>
            <w:hideMark/>
          </w:tcPr>
          <w:p w14:paraId="38A8B920" w14:textId="77777777" w:rsidR="00455E08" w:rsidRPr="00455E08" w:rsidRDefault="00455E08" w:rsidP="00455E08">
            <w:pPr>
              <w:jc w:val="right"/>
              <w:rPr>
                <w:b/>
                <w:bCs/>
                <w:color w:val="000000"/>
              </w:rPr>
            </w:pPr>
            <w:r w:rsidRPr="00455E08">
              <w:rPr>
                <w:b/>
                <w:bCs/>
                <w:color w:val="000000"/>
              </w:rPr>
              <w:t>175 444</w:t>
            </w:r>
          </w:p>
        </w:tc>
        <w:tc>
          <w:tcPr>
            <w:tcW w:w="239" w:type="pct"/>
            <w:tcBorders>
              <w:top w:val="nil"/>
              <w:left w:val="nil"/>
              <w:bottom w:val="single" w:sz="4" w:space="0" w:color="auto"/>
              <w:right w:val="single" w:sz="4" w:space="0" w:color="auto"/>
            </w:tcBorders>
            <w:shd w:val="clear" w:color="auto" w:fill="auto"/>
            <w:vAlign w:val="center"/>
            <w:hideMark/>
          </w:tcPr>
          <w:p w14:paraId="3BD2DA9D" w14:textId="77777777" w:rsidR="00455E08" w:rsidRPr="00455E08" w:rsidRDefault="00455E08" w:rsidP="00455E08">
            <w:pPr>
              <w:jc w:val="right"/>
              <w:rPr>
                <w:b/>
                <w:bCs/>
                <w:color w:val="000000"/>
              </w:rPr>
            </w:pPr>
            <w:r w:rsidRPr="00455E08">
              <w:rPr>
                <w:b/>
                <w:bCs/>
                <w:color w:val="000000"/>
              </w:rPr>
              <w:t>168 710</w:t>
            </w:r>
          </w:p>
        </w:tc>
        <w:tc>
          <w:tcPr>
            <w:tcW w:w="239" w:type="pct"/>
            <w:tcBorders>
              <w:top w:val="nil"/>
              <w:left w:val="nil"/>
              <w:bottom w:val="single" w:sz="4" w:space="0" w:color="auto"/>
              <w:right w:val="single" w:sz="4" w:space="0" w:color="auto"/>
            </w:tcBorders>
            <w:shd w:val="clear" w:color="auto" w:fill="auto"/>
            <w:vAlign w:val="center"/>
            <w:hideMark/>
          </w:tcPr>
          <w:p w14:paraId="231998A5" w14:textId="77777777" w:rsidR="00455E08" w:rsidRPr="00455E08" w:rsidRDefault="00455E08" w:rsidP="00455E08">
            <w:pPr>
              <w:jc w:val="right"/>
              <w:rPr>
                <w:b/>
                <w:bCs/>
                <w:color w:val="000000"/>
              </w:rPr>
            </w:pPr>
            <w:r w:rsidRPr="00455E08">
              <w:rPr>
                <w:b/>
                <w:bCs/>
                <w:color w:val="000000"/>
              </w:rPr>
              <w:t>142 307</w:t>
            </w:r>
          </w:p>
        </w:tc>
        <w:tc>
          <w:tcPr>
            <w:tcW w:w="239" w:type="pct"/>
            <w:tcBorders>
              <w:top w:val="nil"/>
              <w:left w:val="nil"/>
              <w:bottom w:val="single" w:sz="4" w:space="0" w:color="auto"/>
              <w:right w:val="single" w:sz="4" w:space="0" w:color="auto"/>
            </w:tcBorders>
            <w:shd w:val="clear" w:color="auto" w:fill="auto"/>
            <w:vAlign w:val="center"/>
            <w:hideMark/>
          </w:tcPr>
          <w:p w14:paraId="2801C317" w14:textId="77777777" w:rsidR="00455E08" w:rsidRPr="00455E08" w:rsidRDefault="00455E08" w:rsidP="00455E08">
            <w:pPr>
              <w:jc w:val="right"/>
              <w:rPr>
                <w:b/>
                <w:bCs/>
                <w:color w:val="000000"/>
              </w:rPr>
            </w:pPr>
            <w:r w:rsidRPr="00455E08">
              <w:rPr>
                <w:b/>
                <w:bCs/>
                <w:color w:val="000000"/>
              </w:rPr>
              <w:t>146 772</w:t>
            </w:r>
          </w:p>
        </w:tc>
        <w:tc>
          <w:tcPr>
            <w:tcW w:w="239" w:type="pct"/>
            <w:tcBorders>
              <w:top w:val="nil"/>
              <w:left w:val="nil"/>
              <w:bottom w:val="single" w:sz="4" w:space="0" w:color="auto"/>
              <w:right w:val="single" w:sz="4" w:space="0" w:color="auto"/>
            </w:tcBorders>
            <w:shd w:val="clear" w:color="auto" w:fill="auto"/>
            <w:vAlign w:val="center"/>
            <w:hideMark/>
          </w:tcPr>
          <w:p w14:paraId="66A61854" w14:textId="77777777" w:rsidR="00455E08" w:rsidRPr="00455E08" w:rsidRDefault="00455E08" w:rsidP="00455E08">
            <w:pPr>
              <w:jc w:val="right"/>
              <w:rPr>
                <w:b/>
                <w:bCs/>
                <w:color w:val="000000"/>
              </w:rPr>
            </w:pPr>
            <w:r w:rsidRPr="00455E08">
              <w:rPr>
                <w:b/>
                <w:bCs/>
                <w:color w:val="000000"/>
              </w:rPr>
              <w:t>66 845</w:t>
            </w:r>
          </w:p>
        </w:tc>
        <w:tc>
          <w:tcPr>
            <w:tcW w:w="239" w:type="pct"/>
            <w:tcBorders>
              <w:top w:val="nil"/>
              <w:left w:val="nil"/>
              <w:bottom w:val="single" w:sz="4" w:space="0" w:color="auto"/>
              <w:right w:val="single" w:sz="4" w:space="0" w:color="auto"/>
            </w:tcBorders>
            <w:shd w:val="clear" w:color="auto" w:fill="auto"/>
            <w:vAlign w:val="center"/>
            <w:hideMark/>
          </w:tcPr>
          <w:p w14:paraId="0D003997" w14:textId="77777777" w:rsidR="00455E08" w:rsidRPr="00455E08" w:rsidRDefault="00455E08" w:rsidP="00455E08">
            <w:pPr>
              <w:jc w:val="right"/>
              <w:rPr>
                <w:b/>
                <w:bCs/>
                <w:color w:val="000000"/>
              </w:rPr>
            </w:pPr>
            <w:r w:rsidRPr="00455E08">
              <w:rPr>
                <w:b/>
                <w:bCs/>
                <w:color w:val="000000"/>
              </w:rPr>
              <w:t>81 905</w:t>
            </w:r>
          </w:p>
        </w:tc>
        <w:tc>
          <w:tcPr>
            <w:tcW w:w="239" w:type="pct"/>
            <w:tcBorders>
              <w:top w:val="nil"/>
              <w:left w:val="nil"/>
              <w:bottom w:val="single" w:sz="4" w:space="0" w:color="auto"/>
              <w:right w:val="single" w:sz="4" w:space="0" w:color="auto"/>
            </w:tcBorders>
            <w:shd w:val="clear" w:color="auto" w:fill="auto"/>
            <w:vAlign w:val="center"/>
            <w:hideMark/>
          </w:tcPr>
          <w:p w14:paraId="5CAE1EFC" w14:textId="77777777" w:rsidR="00455E08" w:rsidRPr="00455E08" w:rsidRDefault="00455E08" w:rsidP="00455E08">
            <w:pPr>
              <w:jc w:val="right"/>
              <w:rPr>
                <w:b/>
                <w:bCs/>
                <w:color w:val="000000"/>
              </w:rPr>
            </w:pPr>
            <w:r w:rsidRPr="00455E08">
              <w:rPr>
                <w:b/>
                <w:bCs/>
                <w:color w:val="000000"/>
              </w:rPr>
              <w:t>82 868</w:t>
            </w:r>
          </w:p>
        </w:tc>
        <w:tc>
          <w:tcPr>
            <w:tcW w:w="239" w:type="pct"/>
            <w:tcBorders>
              <w:top w:val="nil"/>
              <w:left w:val="nil"/>
              <w:bottom w:val="single" w:sz="4" w:space="0" w:color="auto"/>
              <w:right w:val="single" w:sz="4" w:space="0" w:color="auto"/>
            </w:tcBorders>
            <w:shd w:val="clear" w:color="auto" w:fill="auto"/>
            <w:vAlign w:val="center"/>
            <w:hideMark/>
          </w:tcPr>
          <w:p w14:paraId="1EE78E2E" w14:textId="77777777" w:rsidR="00455E08" w:rsidRPr="00455E08" w:rsidRDefault="00455E08" w:rsidP="00455E08">
            <w:pPr>
              <w:jc w:val="right"/>
              <w:rPr>
                <w:b/>
                <w:bCs/>
                <w:color w:val="000000"/>
              </w:rPr>
            </w:pPr>
            <w:r w:rsidRPr="00455E08">
              <w:rPr>
                <w:b/>
                <w:bCs/>
                <w:color w:val="000000"/>
              </w:rPr>
              <w:t>64 518</w:t>
            </w:r>
          </w:p>
        </w:tc>
        <w:tc>
          <w:tcPr>
            <w:tcW w:w="239" w:type="pct"/>
            <w:tcBorders>
              <w:top w:val="nil"/>
              <w:left w:val="nil"/>
              <w:bottom w:val="single" w:sz="4" w:space="0" w:color="auto"/>
              <w:right w:val="single" w:sz="4" w:space="0" w:color="auto"/>
            </w:tcBorders>
            <w:shd w:val="clear" w:color="auto" w:fill="auto"/>
            <w:vAlign w:val="center"/>
            <w:hideMark/>
          </w:tcPr>
          <w:p w14:paraId="34462C04" w14:textId="77777777" w:rsidR="00455E08" w:rsidRPr="00455E08" w:rsidRDefault="00455E08" w:rsidP="00455E08">
            <w:pPr>
              <w:jc w:val="right"/>
              <w:rPr>
                <w:b/>
                <w:bCs/>
                <w:color w:val="000000"/>
              </w:rPr>
            </w:pPr>
            <w:r w:rsidRPr="00455E08">
              <w:rPr>
                <w:b/>
                <w:bCs/>
                <w:color w:val="000000"/>
              </w:rPr>
              <w:t>88 859</w:t>
            </w:r>
          </w:p>
        </w:tc>
        <w:tc>
          <w:tcPr>
            <w:tcW w:w="239" w:type="pct"/>
            <w:tcBorders>
              <w:top w:val="nil"/>
              <w:left w:val="nil"/>
              <w:bottom w:val="single" w:sz="4" w:space="0" w:color="auto"/>
              <w:right w:val="single" w:sz="4" w:space="0" w:color="auto"/>
            </w:tcBorders>
            <w:shd w:val="clear" w:color="auto" w:fill="auto"/>
            <w:vAlign w:val="center"/>
            <w:hideMark/>
          </w:tcPr>
          <w:p w14:paraId="03135CDD" w14:textId="77777777" w:rsidR="00455E08" w:rsidRPr="00455E08" w:rsidRDefault="00455E08" w:rsidP="00455E08">
            <w:pPr>
              <w:jc w:val="right"/>
              <w:rPr>
                <w:b/>
                <w:bCs/>
                <w:color w:val="000000"/>
              </w:rPr>
            </w:pPr>
            <w:r w:rsidRPr="00455E08">
              <w:rPr>
                <w:b/>
                <w:bCs/>
                <w:color w:val="000000"/>
              </w:rPr>
              <w:t>22 623</w:t>
            </w:r>
          </w:p>
        </w:tc>
        <w:tc>
          <w:tcPr>
            <w:tcW w:w="239" w:type="pct"/>
            <w:tcBorders>
              <w:top w:val="nil"/>
              <w:left w:val="nil"/>
              <w:bottom w:val="single" w:sz="4" w:space="0" w:color="auto"/>
              <w:right w:val="single" w:sz="4" w:space="0" w:color="auto"/>
            </w:tcBorders>
            <w:shd w:val="clear" w:color="auto" w:fill="auto"/>
            <w:vAlign w:val="center"/>
            <w:hideMark/>
          </w:tcPr>
          <w:p w14:paraId="18DE41BC" w14:textId="77777777" w:rsidR="00455E08" w:rsidRPr="00455E08" w:rsidRDefault="00455E08" w:rsidP="00455E08">
            <w:pPr>
              <w:jc w:val="right"/>
              <w:rPr>
                <w:b/>
                <w:bCs/>
                <w:color w:val="000000"/>
              </w:rPr>
            </w:pPr>
            <w:r w:rsidRPr="00455E08">
              <w:rPr>
                <w:b/>
                <w:bCs/>
                <w:color w:val="000000"/>
              </w:rPr>
              <w:t>52 303</w:t>
            </w:r>
          </w:p>
        </w:tc>
        <w:tc>
          <w:tcPr>
            <w:tcW w:w="239" w:type="pct"/>
            <w:tcBorders>
              <w:top w:val="nil"/>
              <w:left w:val="nil"/>
              <w:bottom w:val="single" w:sz="4" w:space="0" w:color="auto"/>
              <w:right w:val="single" w:sz="4" w:space="0" w:color="auto"/>
            </w:tcBorders>
            <w:shd w:val="clear" w:color="auto" w:fill="auto"/>
            <w:vAlign w:val="center"/>
            <w:hideMark/>
          </w:tcPr>
          <w:p w14:paraId="218C8CA9" w14:textId="77777777" w:rsidR="00455E08" w:rsidRPr="00455E08" w:rsidRDefault="00455E08" w:rsidP="00455E08">
            <w:pPr>
              <w:jc w:val="right"/>
              <w:rPr>
                <w:b/>
                <w:bCs/>
                <w:color w:val="000000"/>
              </w:rPr>
            </w:pPr>
            <w:r w:rsidRPr="00455E08">
              <w:rPr>
                <w:b/>
                <w:bCs/>
                <w:color w:val="000000"/>
              </w:rPr>
              <w:t>74 517</w:t>
            </w:r>
          </w:p>
        </w:tc>
        <w:tc>
          <w:tcPr>
            <w:tcW w:w="239" w:type="pct"/>
            <w:tcBorders>
              <w:top w:val="nil"/>
              <w:left w:val="nil"/>
              <w:bottom w:val="single" w:sz="4" w:space="0" w:color="auto"/>
              <w:right w:val="single" w:sz="4" w:space="0" w:color="auto"/>
            </w:tcBorders>
            <w:shd w:val="clear" w:color="auto" w:fill="auto"/>
            <w:vAlign w:val="center"/>
            <w:hideMark/>
          </w:tcPr>
          <w:p w14:paraId="27FD0530" w14:textId="77777777" w:rsidR="00455E08" w:rsidRPr="00455E08" w:rsidRDefault="00455E08" w:rsidP="00455E08">
            <w:pPr>
              <w:jc w:val="right"/>
              <w:rPr>
                <w:b/>
                <w:bCs/>
                <w:color w:val="000000"/>
              </w:rPr>
            </w:pPr>
            <w:r w:rsidRPr="00455E08">
              <w:rPr>
                <w:b/>
                <w:bCs/>
                <w:color w:val="000000"/>
              </w:rPr>
              <w:t>43 820</w:t>
            </w:r>
          </w:p>
        </w:tc>
        <w:tc>
          <w:tcPr>
            <w:tcW w:w="239" w:type="pct"/>
            <w:tcBorders>
              <w:top w:val="nil"/>
              <w:left w:val="nil"/>
              <w:bottom w:val="single" w:sz="4" w:space="0" w:color="auto"/>
              <w:right w:val="single" w:sz="4" w:space="0" w:color="auto"/>
            </w:tcBorders>
            <w:shd w:val="clear" w:color="auto" w:fill="auto"/>
            <w:vAlign w:val="center"/>
            <w:hideMark/>
          </w:tcPr>
          <w:p w14:paraId="30BCDB74" w14:textId="77777777" w:rsidR="00455E08" w:rsidRPr="00455E08" w:rsidRDefault="00455E08" w:rsidP="00455E08">
            <w:pPr>
              <w:jc w:val="right"/>
              <w:rPr>
                <w:b/>
                <w:bCs/>
                <w:color w:val="000000"/>
              </w:rPr>
            </w:pPr>
            <w:r w:rsidRPr="00455E08">
              <w:rPr>
                <w:b/>
                <w:bCs/>
                <w:color w:val="000000"/>
              </w:rPr>
              <w:t>590</w:t>
            </w:r>
          </w:p>
        </w:tc>
        <w:tc>
          <w:tcPr>
            <w:tcW w:w="239" w:type="pct"/>
            <w:tcBorders>
              <w:top w:val="nil"/>
              <w:left w:val="nil"/>
              <w:bottom w:val="single" w:sz="4" w:space="0" w:color="auto"/>
              <w:right w:val="single" w:sz="4" w:space="0" w:color="auto"/>
            </w:tcBorders>
            <w:shd w:val="clear" w:color="auto" w:fill="auto"/>
            <w:vAlign w:val="center"/>
            <w:hideMark/>
          </w:tcPr>
          <w:p w14:paraId="583BC2E3" w14:textId="77777777" w:rsidR="00455E08" w:rsidRPr="00455E08" w:rsidRDefault="00455E08" w:rsidP="00455E08">
            <w:pPr>
              <w:jc w:val="right"/>
              <w:rPr>
                <w:b/>
                <w:bCs/>
                <w:color w:val="000000"/>
              </w:rPr>
            </w:pPr>
            <w:r w:rsidRPr="00455E08">
              <w:rPr>
                <w:b/>
                <w:bCs/>
                <w:color w:val="000000"/>
              </w:rPr>
              <w:t>1 455 040</w:t>
            </w:r>
          </w:p>
        </w:tc>
      </w:tr>
      <w:tr w:rsidR="00455E08" w:rsidRPr="00455E08" w14:paraId="3715A62E" w14:textId="77777777" w:rsidTr="00455E08">
        <w:trPr>
          <w:trHeight w:val="528"/>
        </w:trPr>
        <w:tc>
          <w:tcPr>
            <w:tcW w:w="933" w:type="pct"/>
            <w:tcBorders>
              <w:top w:val="nil"/>
              <w:left w:val="single" w:sz="4" w:space="0" w:color="auto"/>
              <w:bottom w:val="single" w:sz="4" w:space="0" w:color="auto"/>
              <w:right w:val="single" w:sz="4" w:space="0" w:color="auto"/>
            </w:tcBorders>
            <w:shd w:val="clear" w:color="auto" w:fill="auto"/>
            <w:vAlign w:val="center"/>
            <w:hideMark/>
          </w:tcPr>
          <w:p w14:paraId="14328EC2" w14:textId="1456236E" w:rsidR="00455E08" w:rsidRPr="00455E08" w:rsidRDefault="00455E08" w:rsidP="00455E08">
            <w:pPr>
              <w:jc w:val="right"/>
              <w:rPr>
                <w:b/>
                <w:bCs/>
                <w:color w:val="000000"/>
              </w:rPr>
            </w:pPr>
            <w:r w:rsidRPr="00455E08">
              <w:rPr>
                <w:b/>
                <w:bCs/>
                <w:color w:val="000000"/>
              </w:rPr>
              <w:t>финансирование мероприятий по реконструкции ветхих тепловых сетей</w:t>
            </w:r>
          </w:p>
        </w:tc>
        <w:tc>
          <w:tcPr>
            <w:tcW w:w="236" w:type="pct"/>
            <w:tcBorders>
              <w:top w:val="nil"/>
              <w:left w:val="nil"/>
              <w:bottom w:val="single" w:sz="4" w:space="0" w:color="auto"/>
              <w:right w:val="single" w:sz="4" w:space="0" w:color="auto"/>
            </w:tcBorders>
            <w:shd w:val="clear" w:color="auto" w:fill="auto"/>
            <w:noWrap/>
            <w:vAlign w:val="center"/>
            <w:hideMark/>
          </w:tcPr>
          <w:p w14:paraId="729B749A" w14:textId="77777777" w:rsidR="00455E08" w:rsidRPr="00455E08" w:rsidRDefault="00455E08" w:rsidP="00455E08">
            <w:pPr>
              <w:jc w:val="center"/>
              <w:rPr>
                <w:b/>
                <w:bCs/>
                <w:color w:val="000000"/>
              </w:rPr>
            </w:pPr>
            <w:r w:rsidRPr="00455E08">
              <w:rPr>
                <w:b/>
                <w:bCs/>
                <w:color w:val="000000"/>
              </w:rPr>
              <w:t>тыс. руб.</w:t>
            </w:r>
          </w:p>
        </w:tc>
        <w:tc>
          <w:tcPr>
            <w:tcW w:w="239" w:type="pct"/>
            <w:tcBorders>
              <w:top w:val="nil"/>
              <w:left w:val="nil"/>
              <w:bottom w:val="single" w:sz="4" w:space="0" w:color="auto"/>
              <w:right w:val="single" w:sz="4" w:space="0" w:color="auto"/>
            </w:tcBorders>
            <w:shd w:val="clear" w:color="auto" w:fill="auto"/>
            <w:vAlign w:val="center"/>
            <w:hideMark/>
          </w:tcPr>
          <w:p w14:paraId="50D526C3" w14:textId="77777777" w:rsidR="00455E08" w:rsidRPr="00455E08" w:rsidRDefault="00455E08" w:rsidP="00455E08">
            <w:pPr>
              <w:jc w:val="right"/>
              <w:rPr>
                <w:b/>
                <w:bCs/>
                <w:color w:val="000000"/>
              </w:rPr>
            </w:pPr>
            <w:r w:rsidRPr="00455E08">
              <w:rPr>
                <w:b/>
                <w:bCs/>
                <w:color w:val="000000"/>
              </w:rPr>
              <w:t>55 685</w:t>
            </w:r>
          </w:p>
        </w:tc>
        <w:tc>
          <w:tcPr>
            <w:tcW w:w="239" w:type="pct"/>
            <w:tcBorders>
              <w:top w:val="nil"/>
              <w:left w:val="nil"/>
              <w:bottom w:val="single" w:sz="4" w:space="0" w:color="auto"/>
              <w:right w:val="single" w:sz="4" w:space="0" w:color="auto"/>
            </w:tcBorders>
            <w:shd w:val="clear" w:color="auto" w:fill="auto"/>
            <w:vAlign w:val="center"/>
            <w:hideMark/>
          </w:tcPr>
          <w:p w14:paraId="1C3CF98F" w14:textId="77777777" w:rsidR="00455E08" w:rsidRPr="00455E08" w:rsidRDefault="00455E08" w:rsidP="00455E08">
            <w:pPr>
              <w:jc w:val="right"/>
              <w:rPr>
                <w:b/>
                <w:bCs/>
                <w:color w:val="000000"/>
              </w:rPr>
            </w:pPr>
            <w:r w:rsidRPr="00455E08">
              <w:rPr>
                <w:b/>
                <w:bCs/>
                <w:color w:val="000000"/>
              </w:rPr>
              <w:t>43 511</w:t>
            </w:r>
          </w:p>
        </w:tc>
        <w:tc>
          <w:tcPr>
            <w:tcW w:w="239" w:type="pct"/>
            <w:tcBorders>
              <w:top w:val="nil"/>
              <w:left w:val="nil"/>
              <w:bottom w:val="single" w:sz="4" w:space="0" w:color="auto"/>
              <w:right w:val="single" w:sz="4" w:space="0" w:color="auto"/>
            </w:tcBorders>
            <w:shd w:val="clear" w:color="auto" w:fill="auto"/>
            <w:vAlign w:val="center"/>
            <w:hideMark/>
          </w:tcPr>
          <w:p w14:paraId="6A3E99F2" w14:textId="77777777" w:rsidR="00455E08" w:rsidRPr="00455E08" w:rsidRDefault="00455E08" w:rsidP="00455E08">
            <w:pPr>
              <w:jc w:val="right"/>
              <w:rPr>
                <w:b/>
                <w:bCs/>
                <w:color w:val="000000"/>
              </w:rPr>
            </w:pPr>
            <w:r w:rsidRPr="00455E08">
              <w:rPr>
                <w:b/>
                <w:bCs/>
                <w:color w:val="000000"/>
              </w:rPr>
              <w:t>41 410</w:t>
            </w:r>
          </w:p>
        </w:tc>
        <w:tc>
          <w:tcPr>
            <w:tcW w:w="239" w:type="pct"/>
            <w:tcBorders>
              <w:top w:val="nil"/>
              <w:left w:val="nil"/>
              <w:bottom w:val="single" w:sz="4" w:space="0" w:color="auto"/>
              <w:right w:val="single" w:sz="4" w:space="0" w:color="auto"/>
            </w:tcBorders>
            <w:shd w:val="clear" w:color="auto" w:fill="auto"/>
            <w:vAlign w:val="center"/>
            <w:hideMark/>
          </w:tcPr>
          <w:p w14:paraId="7EA4BF30" w14:textId="77777777" w:rsidR="00455E08" w:rsidRPr="00455E08" w:rsidRDefault="00455E08" w:rsidP="00455E08">
            <w:pPr>
              <w:jc w:val="right"/>
              <w:rPr>
                <w:b/>
                <w:bCs/>
                <w:color w:val="000000"/>
              </w:rPr>
            </w:pPr>
            <w:r w:rsidRPr="00455E08">
              <w:rPr>
                <w:b/>
                <w:bCs/>
                <w:color w:val="000000"/>
              </w:rPr>
              <w:t>39 157</w:t>
            </w:r>
          </w:p>
        </w:tc>
        <w:tc>
          <w:tcPr>
            <w:tcW w:w="239" w:type="pct"/>
            <w:tcBorders>
              <w:top w:val="nil"/>
              <w:left w:val="nil"/>
              <w:bottom w:val="single" w:sz="4" w:space="0" w:color="auto"/>
              <w:right w:val="single" w:sz="4" w:space="0" w:color="auto"/>
            </w:tcBorders>
            <w:shd w:val="clear" w:color="auto" w:fill="auto"/>
            <w:vAlign w:val="center"/>
            <w:hideMark/>
          </w:tcPr>
          <w:p w14:paraId="11479252" w14:textId="77777777" w:rsidR="00455E08" w:rsidRPr="00455E08" w:rsidRDefault="00455E08" w:rsidP="00455E08">
            <w:pPr>
              <w:jc w:val="right"/>
              <w:rPr>
                <w:b/>
                <w:bCs/>
                <w:color w:val="000000"/>
              </w:rPr>
            </w:pPr>
            <w:r w:rsidRPr="00455E08">
              <w:rPr>
                <w:b/>
                <w:bCs/>
                <w:color w:val="000000"/>
              </w:rPr>
              <w:t>36 059</w:t>
            </w:r>
          </w:p>
        </w:tc>
        <w:tc>
          <w:tcPr>
            <w:tcW w:w="239" w:type="pct"/>
            <w:tcBorders>
              <w:top w:val="nil"/>
              <w:left w:val="nil"/>
              <w:bottom w:val="single" w:sz="4" w:space="0" w:color="auto"/>
              <w:right w:val="single" w:sz="4" w:space="0" w:color="auto"/>
            </w:tcBorders>
            <w:shd w:val="clear" w:color="auto" w:fill="auto"/>
            <w:vAlign w:val="center"/>
            <w:hideMark/>
          </w:tcPr>
          <w:p w14:paraId="01C50D43" w14:textId="77777777" w:rsidR="00455E08" w:rsidRPr="00455E08" w:rsidRDefault="00455E08" w:rsidP="00455E08">
            <w:pPr>
              <w:jc w:val="right"/>
              <w:rPr>
                <w:b/>
                <w:bCs/>
                <w:color w:val="000000"/>
              </w:rPr>
            </w:pPr>
            <w:r w:rsidRPr="00455E08">
              <w:rPr>
                <w:b/>
                <w:bCs/>
                <w:color w:val="000000"/>
              </w:rPr>
              <w:t>31 117</w:t>
            </w:r>
          </w:p>
        </w:tc>
        <w:tc>
          <w:tcPr>
            <w:tcW w:w="239" w:type="pct"/>
            <w:tcBorders>
              <w:top w:val="nil"/>
              <w:left w:val="nil"/>
              <w:bottom w:val="single" w:sz="4" w:space="0" w:color="auto"/>
              <w:right w:val="single" w:sz="4" w:space="0" w:color="auto"/>
            </w:tcBorders>
            <w:shd w:val="clear" w:color="auto" w:fill="auto"/>
            <w:vAlign w:val="center"/>
            <w:hideMark/>
          </w:tcPr>
          <w:p w14:paraId="7F9A8306" w14:textId="77777777" w:rsidR="00455E08" w:rsidRPr="00455E08" w:rsidRDefault="00455E08" w:rsidP="00455E08">
            <w:pPr>
              <w:jc w:val="right"/>
              <w:rPr>
                <w:b/>
                <w:bCs/>
                <w:color w:val="000000"/>
              </w:rPr>
            </w:pPr>
            <w:r w:rsidRPr="00455E08">
              <w:rPr>
                <w:b/>
                <w:bCs/>
                <w:color w:val="000000"/>
              </w:rPr>
              <w:t>52 385</w:t>
            </w:r>
          </w:p>
        </w:tc>
        <w:tc>
          <w:tcPr>
            <w:tcW w:w="239" w:type="pct"/>
            <w:tcBorders>
              <w:top w:val="nil"/>
              <w:left w:val="nil"/>
              <w:bottom w:val="single" w:sz="4" w:space="0" w:color="auto"/>
              <w:right w:val="single" w:sz="4" w:space="0" w:color="auto"/>
            </w:tcBorders>
            <w:shd w:val="clear" w:color="auto" w:fill="auto"/>
            <w:vAlign w:val="center"/>
            <w:hideMark/>
          </w:tcPr>
          <w:p w14:paraId="65A18C85" w14:textId="77777777" w:rsidR="00455E08" w:rsidRPr="00455E08" w:rsidRDefault="00455E08" w:rsidP="00455E08">
            <w:pPr>
              <w:jc w:val="right"/>
              <w:rPr>
                <w:b/>
                <w:bCs/>
                <w:color w:val="000000"/>
              </w:rPr>
            </w:pPr>
            <w:r w:rsidRPr="00455E08">
              <w:rPr>
                <w:b/>
                <w:bCs/>
                <w:color w:val="000000"/>
              </w:rPr>
              <w:t>65 084</w:t>
            </w:r>
          </w:p>
        </w:tc>
        <w:tc>
          <w:tcPr>
            <w:tcW w:w="239" w:type="pct"/>
            <w:tcBorders>
              <w:top w:val="nil"/>
              <w:left w:val="nil"/>
              <w:bottom w:val="single" w:sz="4" w:space="0" w:color="auto"/>
              <w:right w:val="single" w:sz="4" w:space="0" w:color="auto"/>
            </w:tcBorders>
            <w:shd w:val="clear" w:color="auto" w:fill="auto"/>
            <w:vAlign w:val="center"/>
            <w:hideMark/>
          </w:tcPr>
          <w:p w14:paraId="0198A728" w14:textId="77777777" w:rsidR="00455E08" w:rsidRPr="00455E08" w:rsidRDefault="00455E08" w:rsidP="00455E08">
            <w:pPr>
              <w:jc w:val="right"/>
              <w:rPr>
                <w:b/>
                <w:bCs/>
                <w:color w:val="000000"/>
              </w:rPr>
            </w:pPr>
            <w:r w:rsidRPr="00455E08">
              <w:rPr>
                <w:b/>
                <w:bCs/>
                <w:color w:val="000000"/>
              </w:rPr>
              <w:t>47 336</w:t>
            </w:r>
          </w:p>
        </w:tc>
        <w:tc>
          <w:tcPr>
            <w:tcW w:w="239" w:type="pct"/>
            <w:tcBorders>
              <w:top w:val="nil"/>
              <w:left w:val="nil"/>
              <w:bottom w:val="single" w:sz="4" w:space="0" w:color="auto"/>
              <w:right w:val="single" w:sz="4" w:space="0" w:color="auto"/>
            </w:tcBorders>
            <w:shd w:val="clear" w:color="auto" w:fill="auto"/>
            <w:vAlign w:val="center"/>
            <w:hideMark/>
          </w:tcPr>
          <w:p w14:paraId="58515F07" w14:textId="77777777" w:rsidR="00455E08" w:rsidRPr="00455E08" w:rsidRDefault="00455E08" w:rsidP="00455E08">
            <w:pPr>
              <w:jc w:val="right"/>
              <w:rPr>
                <w:b/>
                <w:bCs/>
                <w:color w:val="000000"/>
              </w:rPr>
            </w:pPr>
            <w:r w:rsidRPr="00455E08">
              <w:rPr>
                <w:b/>
                <w:bCs/>
                <w:color w:val="000000"/>
              </w:rPr>
              <w:t>33 068</w:t>
            </w:r>
          </w:p>
        </w:tc>
        <w:tc>
          <w:tcPr>
            <w:tcW w:w="239" w:type="pct"/>
            <w:tcBorders>
              <w:top w:val="nil"/>
              <w:left w:val="nil"/>
              <w:bottom w:val="single" w:sz="4" w:space="0" w:color="auto"/>
              <w:right w:val="single" w:sz="4" w:space="0" w:color="auto"/>
            </w:tcBorders>
            <w:shd w:val="clear" w:color="auto" w:fill="auto"/>
            <w:vAlign w:val="center"/>
            <w:hideMark/>
          </w:tcPr>
          <w:p w14:paraId="44B783E8" w14:textId="77777777" w:rsidR="00455E08" w:rsidRPr="00455E08" w:rsidRDefault="00455E08" w:rsidP="00455E08">
            <w:pPr>
              <w:jc w:val="right"/>
              <w:rPr>
                <w:b/>
                <w:bCs/>
                <w:color w:val="000000"/>
              </w:rPr>
            </w:pPr>
            <w:r w:rsidRPr="00455E08">
              <w:rPr>
                <w:b/>
                <w:bCs/>
                <w:color w:val="000000"/>
              </w:rPr>
              <w:t>79 240</w:t>
            </w:r>
          </w:p>
        </w:tc>
        <w:tc>
          <w:tcPr>
            <w:tcW w:w="239" w:type="pct"/>
            <w:tcBorders>
              <w:top w:val="nil"/>
              <w:left w:val="nil"/>
              <w:bottom w:val="single" w:sz="4" w:space="0" w:color="auto"/>
              <w:right w:val="single" w:sz="4" w:space="0" w:color="auto"/>
            </w:tcBorders>
            <w:shd w:val="clear" w:color="auto" w:fill="auto"/>
            <w:vAlign w:val="center"/>
            <w:hideMark/>
          </w:tcPr>
          <w:p w14:paraId="4F4C43F5" w14:textId="77777777" w:rsidR="00455E08" w:rsidRPr="00455E08" w:rsidRDefault="00455E08" w:rsidP="00455E08">
            <w:pPr>
              <w:jc w:val="right"/>
              <w:rPr>
                <w:b/>
                <w:bCs/>
                <w:color w:val="000000"/>
              </w:rPr>
            </w:pPr>
            <w:r w:rsidRPr="00455E08">
              <w:rPr>
                <w:b/>
                <w:bCs/>
                <w:color w:val="000000"/>
              </w:rPr>
              <w:t>82 125</w:t>
            </w:r>
          </w:p>
        </w:tc>
        <w:tc>
          <w:tcPr>
            <w:tcW w:w="239" w:type="pct"/>
            <w:tcBorders>
              <w:top w:val="nil"/>
              <w:left w:val="nil"/>
              <w:bottom w:val="single" w:sz="4" w:space="0" w:color="auto"/>
              <w:right w:val="single" w:sz="4" w:space="0" w:color="auto"/>
            </w:tcBorders>
            <w:shd w:val="clear" w:color="auto" w:fill="auto"/>
            <w:vAlign w:val="center"/>
            <w:hideMark/>
          </w:tcPr>
          <w:p w14:paraId="3BD7DE54" w14:textId="77777777" w:rsidR="00455E08" w:rsidRPr="00455E08" w:rsidRDefault="00455E08" w:rsidP="00455E08">
            <w:pPr>
              <w:jc w:val="right"/>
              <w:rPr>
                <w:b/>
                <w:bCs/>
                <w:color w:val="000000"/>
              </w:rPr>
            </w:pPr>
            <w:r w:rsidRPr="00455E08">
              <w:rPr>
                <w:b/>
                <w:bCs/>
                <w:color w:val="000000"/>
              </w:rPr>
              <w:t>85 002</w:t>
            </w:r>
          </w:p>
        </w:tc>
        <w:tc>
          <w:tcPr>
            <w:tcW w:w="239" w:type="pct"/>
            <w:tcBorders>
              <w:top w:val="nil"/>
              <w:left w:val="nil"/>
              <w:bottom w:val="single" w:sz="4" w:space="0" w:color="auto"/>
              <w:right w:val="single" w:sz="4" w:space="0" w:color="auto"/>
            </w:tcBorders>
            <w:shd w:val="clear" w:color="auto" w:fill="auto"/>
            <w:vAlign w:val="center"/>
            <w:hideMark/>
          </w:tcPr>
          <w:p w14:paraId="63790B90" w14:textId="77777777" w:rsidR="00455E08" w:rsidRPr="00455E08" w:rsidRDefault="00455E08" w:rsidP="00455E08">
            <w:pPr>
              <w:jc w:val="right"/>
              <w:rPr>
                <w:b/>
                <w:bCs/>
                <w:color w:val="000000"/>
              </w:rPr>
            </w:pPr>
            <w:r w:rsidRPr="00455E08">
              <w:rPr>
                <w:b/>
                <w:bCs/>
                <w:color w:val="000000"/>
              </w:rPr>
              <w:t>65 636</w:t>
            </w:r>
          </w:p>
        </w:tc>
        <w:tc>
          <w:tcPr>
            <w:tcW w:w="239" w:type="pct"/>
            <w:tcBorders>
              <w:top w:val="nil"/>
              <w:left w:val="nil"/>
              <w:bottom w:val="single" w:sz="4" w:space="0" w:color="auto"/>
              <w:right w:val="single" w:sz="4" w:space="0" w:color="auto"/>
            </w:tcBorders>
            <w:shd w:val="clear" w:color="auto" w:fill="auto"/>
            <w:vAlign w:val="center"/>
            <w:hideMark/>
          </w:tcPr>
          <w:p w14:paraId="35BD855B" w14:textId="77777777" w:rsidR="00455E08" w:rsidRPr="00455E08" w:rsidRDefault="00455E08" w:rsidP="00455E08">
            <w:pPr>
              <w:jc w:val="right"/>
              <w:rPr>
                <w:b/>
                <w:bCs/>
                <w:color w:val="000000"/>
              </w:rPr>
            </w:pPr>
            <w:r w:rsidRPr="00455E08">
              <w:rPr>
                <w:b/>
                <w:bCs/>
                <w:color w:val="000000"/>
              </w:rPr>
              <w:t>69 907</w:t>
            </w:r>
          </w:p>
        </w:tc>
        <w:tc>
          <w:tcPr>
            <w:tcW w:w="239" w:type="pct"/>
            <w:tcBorders>
              <w:top w:val="nil"/>
              <w:left w:val="nil"/>
              <w:bottom w:val="single" w:sz="4" w:space="0" w:color="auto"/>
              <w:right w:val="single" w:sz="4" w:space="0" w:color="auto"/>
            </w:tcBorders>
            <w:shd w:val="clear" w:color="auto" w:fill="auto"/>
            <w:vAlign w:val="center"/>
            <w:hideMark/>
          </w:tcPr>
          <w:p w14:paraId="42B1B911" w14:textId="77777777" w:rsidR="00455E08" w:rsidRPr="00455E08" w:rsidRDefault="00455E08" w:rsidP="00455E08">
            <w:pPr>
              <w:jc w:val="right"/>
              <w:rPr>
                <w:b/>
                <w:bCs/>
                <w:color w:val="000000"/>
              </w:rPr>
            </w:pPr>
            <w:r w:rsidRPr="00455E08">
              <w:rPr>
                <w:b/>
                <w:bCs/>
                <w:color w:val="000000"/>
              </w:rPr>
              <w:t>826 722</w:t>
            </w:r>
          </w:p>
        </w:tc>
      </w:tr>
    </w:tbl>
    <w:p w14:paraId="21B851A2" w14:textId="11423C86" w:rsidR="000C0D0D" w:rsidRDefault="000C0D0D" w:rsidP="00263934">
      <w:pPr>
        <w:keepNext/>
        <w:spacing w:before="120" w:after="240"/>
        <w:jc w:val="both"/>
        <w:rPr>
          <w:rFonts w:eastAsia="Calibri"/>
          <w:b/>
          <w:spacing w:val="-12"/>
          <w:sz w:val="24"/>
          <w:szCs w:val="24"/>
          <w:lang w:eastAsia="en-US"/>
        </w:rPr>
      </w:pPr>
    </w:p>
    <w:p w14:paraId="4871D844" w14:textId="77777777" w:rsidR="000C0D0D" w:rsidRPr="004016DD" w:rsidRDefault="000C0D0D" w:rsidP="004016DD">
      <w:pPr>
        <w:keepNext/>
        <w:spacing w:before="120" w:after="240"/>
        <w:jc w:val="center"/>
        <w:rPr>
          <w:rFonts w:eastAsia="Calibri"/>
          <w:b/>
          <w:spacing w:val="-12"/>
          <w:sz w:val="24"/>
          <w:szCs w:val="24"/>
          <w:lang w:eastAsia="en-US"/>
        </w:rPr>
      </w:pPr>
    </w:p>
    <w:p w14:paraId="693841F8" w14:textId="77777777" w:rsidR="00C45478" w:rsidRPr="004016DD" w:rsidRDefault="00C45478" w:rsidP="004016DD">
      <w:pPr>
        <w:spacing w:line="360" w:lineRule="auto"/>
        <w:ind w:firstLine="567"/>
        <w:contextualSpacing/>
        <w:jc w:val="both"/>
        <w:rPr>
          <w:rFonts w:eastAsia="Calibri"/>
          <w:sz w:val="24"/>
          <w:szCs w:val="24"/>
          <w:lang w:eastAsia="en-US"/>
        </w:rPr>
      </w:pPr>
    </w:p>
    <w:p w14:paraId="2E47C1D4" w14:textId="77777777" w:rsidR="00C45478" w:rsidRPr="004016DD" w:rsidRDefault="00C45478" w:rsidP="000C0D0D">
      <w:pPr>
        <w:tabs>
          <w:tab w:val="left" w:pos="8222"/>
        </w:tabs>
        <w:spacing w:line="360" w:lineRule="auto"/>
        <w:ind w:firstLine="567"/>
        <w:contextualSpacing/>
        <w:jc w:val="both"/>
        <w:rPr>
          <w:rFonts w:eastAsia="Calibri"/>
          <w:sz w:val="24"/>
          <w:szCs w:val="24"/>
          <w:lang w:eastAsia="en-US"/>
        </w:rPr>
        <w:sectPr w:rsidR="00C45478" w:rsidRPr="004016DD" w:rsidSect="0090007C">
          <w:pgSz w:w="23814" w:h="16839" w:orient="landscape" w:code="8"/>
          <w:pgMar w:top="1701" w:right="1134" w:bottom="850" w:left="1134" w:header="708" w:footer="708" w:gutter="0"/>
          <w:cols w:space="708"/>
          <w:docGrid w:linePitch="360"/>
        </w:sectPr>
      </w:pPr>
    </w:p>
    <w:p w14:paraId="11E3A9BA" w14:textId="77777777" w:rsidR="00041AAE" w:rsidRPr="004016DD" w:rsidRDefault="00041AAE" w:rsidP="004016DD">
      <w:pPr>
        <w:keepNext/>
        <w:keepLines/>
        <w:numPr>
          <w:ilvl w:val="0"/>
          <w:numId w:val="9"/>
        </w:numPr>
        <w:suppressAutoHyphens/>
        <w:spacing w:before="360" w:after="360" w:line="360" w:lineRule="auto"/>
        <w:ind w:left="0" w:firstLine="0"/>
        <w:jc w:val="center"/>
        <w:outlineLvl w:val="0"/>
        <w:rPr>
          <w:rFonts w:eastAsia="Calibri"/>
          <w:b/>
          <w:bCs/>
          <w:sz w:val="32"/>
          <w:szCs w:val="32"/>
          <w:lang w:eastAsia="en-US"/>
        </w:rPr>
      </w:pPr>
      <w:bookmarkStart w:id="205" w:name="_Toc510893946"/>
      <w:r w:rsidRPr="004016DD">
        <w:rPr>
          <w:rFonts w:eastAsia="Calibri"/>
          <w:b/>
          <w:bCs/>
          <w:sz w:val="32"/>
          <w:szCs w:val="32"/>
          <w:lang w:eastAsia="en-US"/>
        </w:rPr>
        <w:lastRenderedPageBreak/>
        <w:t>Оценка эффективности инвестиций в развитие систем теплоснабжения</w:t>
      </w:r>
      <w:bookmarkEnd w:id="205"/>
    </w:p>
    <w:p w14:paraId="65F2F186" w14:textId="77777777" w:rsidR="00041AAE"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Эффективность инвестиций характеризуется системой показателей, отражающих соотношение затрат и результатов применительно к интересам его участников.</w:t>
      </w:r>
    </w:p>
    <w:p w14:paraId="3428A149" w14:textId="77777777" w:rsidR="00041AAE"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Финансовая (коммерческая) эффективность была проанализирована в разрезе показателей, учитывающих финансовые последствия реализации программ для его непосредственных участников. При этом показатели приводятся к действующим правилам составления бухгалтерской отчетности организаций (ПБУ).</w:t>
      </w:r>
    </w:p>
    <w:p w14:paraId="15C02DD0" w14:textId="77777777" w:rsidR="00041AAE"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Сроком окупаемости инвестиций является отрезок времени, за который поступления средств за счет тарифов покроют затраты на инвестирование.</w:t>
      </w:r>
    </w:p>
    <w:p w14:paraId="08AA3233" w14:textId="77777777" w:rsidR="00041AAE"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Для расчета срока окупаемости и показателей эффективности инвестиций был построен денежный поток программ, в основу которого легли следующие предпосылки:</w:t>
      </w:r>
    </w:p>
    <w:p w14:paraId="04547365" w14:textId="77777777" w:rsidR="00041AAE" w:rsidRPr="004016DD" w:rsidRDefault="00041AAE" w:rsidP="004016DD">
      <w:pPr>
        <w:pStyle w:val="a6"/>
        <w:numPr>
          <w:ilvl w:val="0"/>
          <w:numId w:val="41"/>
        </w:numPr>
      </w:pPr>
      <w:r w:rsidRPr="004016DD">
        <w:t xml:space="preserve">Финансовый план программ построен на основании данных управленческого учета. </w:t>
      </w:r>
    </w:p>
    <w:p w14:paraId="36DBAB41" w14:textId="77777777" w:rsidR="00041AAE" w:rsidRPr="004016DD" w:rsidRDefault="00041AAE" w:rsidP="004016DD">
      <w:pPr>
        <w:pStyle w:val="a6"/>
        <w:numPr>
          <w:ilvl w:val="0"/>
          <w:numId w:val="41"/>
        </w:numPr>
      </w:pPr>
      <w:r w:rsidRPr="004016DD">
        <w:t xml:space="preserve">Все расчеты, представленные в финансовом плане, приведены в рублях, в текущих (прогнозных) ценах. </w:t>
      </w:r>
    </w:p>
    <w:p w14:paraId="2445B3FB" w14:textId="23B1C36D" w:rsidR="00041AAE" w:rsidRPr="004016DD" w:rsidRDefault="00041AAE" w:rsidP="004016DD">
      <w:pPr>
        <w:pStyle w:val="a6"/>
        <w:numPr>
          <w:ilvl w:val="0"/>
          <w:numId w:val="41"/>
        </w:numPr>
      </w:pPr>
      <w:r w:rsidRPr="004016DD">
        <w:t xml:space="preserve">Горизонт планирования, принятый для целей финансового плана, равен </w:t>
      </w:r>
      <w:r w:rsidR="001123B8">
        <w:t>15</w:t>
      </w:r>
      <w:r w:rsidRPr="004016DD">
        <w:t xml:space="preserve"> годам (до </w:t>
      </w:r>
      <w:r w:rsidR="001123B8">
        <w:t>2033</w:t>
      </w:r>
      <w:r w:rsidRPr="004016DD">
        <w:t xml:space="preserve"> года) с момента осуществления первых инвестиций. Интервал планирования равен 1 году. </w:t>
      </w:r>
    </w:p>
    <w:p w14:paraId="21167615" w14:textId="77777777" w:rsidR="00041AAE" w:rsidRPr="004016DD" w:rsidRDefault="00041AAE" w:rsidP="004016DD">
      <w:pPr>
        <w:pStyle w:val="a6"/>
        <w:numPr>
          <w:ilvl w:val="0"/>
          <w:numId w:val="41"/>
        </w:numPr>
      </w:pPr>
      <w:r w:rsidRPr="004016DD">
        <w:t>Расчеты построены на допущении о том, что все денежные потоки возникают в середине прогнозного года.</w:t>
      </w:r>
    </w:p>
    <w:p w14:paraId="75BCCB8F" w14:textId="77777777" w:rsidR="00041AAE" w:rsidRPr="004016DD" w:rsidRDefault="00041AAE" w:rsidP="004016DD">
      <w:pPr>
        <w:pStyle w:val="a6"/>
        <w:numPr>
          <w:ilvl w:val="0"/>
          <w:numId w:val="41"/>
        </w:numPr>
      </w:pPr>
      <w:r w:rsidRPr="004016DD">
        <w:t>Расчеты предполагают наличие допустимых отклонений, связанных с округлением значений.</w:t>
      </w:r>
    </w:p>
    <w:p w14:paraId="66DA152C" w14:textId="13696FC5" w:rsidR="00041AAE"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Учитывая, что реализация инвестиционных программ подвержена влиянию факторов риска, при определении их </w:t>
      </w:r>
      <w:r w:rsidRPr="00F205C5">
        <w:rPr>
          <w:rFonts w:eastAsia="Calibri"/>
          <w:sz w:val="24"/>
          <w:szCs w:val="24"/>
          <w:lang w:eastAsia="en-US"/>
        </w:rPr>
        <w:t>эффективности была применена практика дисконтирования денежного потока. Ставка дисконтирования для программ была принята за 1</w:t>
      </w:r>
      <w:r w:rsidR="009F5EF5">
        <w:rPr>
          <w:rFonts w:eastAsia="Calibri"/>
          <w:sz w:val="24"/>
          <w:szCs w:val="24"/>
          <w:lang w:eastAsia="en-US"/>
        </w:rPr>
        <w:t>5</w:t>
      </w:r>
      <w:r w:rsidRPr="00F205C5">
        <w:rPr>
          <w:rFonts w:eastAsia="Calibri"/>
          <w:sz w:val="24"/>
          <w:szCs w:val="24"/>
          <w:lang w:eastAsia="en-US"/>
        </w:rPr>
        <w:t>,0% годовых.</w:t>
      </w:r>
    </w:p>
    <w:p w14:paraId="576B2C4C" w14:textId="77777777" w:rsidR="00041AAE"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Результаты прогнозируемой деятельности просчитаны и сведены в финансовые планы, которые включают в себя расчеты интегральных показателей коммерческой (финансовой) эффективности, в том числе:</w:t>
      </w:r>
    </w:p>
    <w:p w14:paraId="458F4E5A" w14:textId="77777777" w:rsidR="00041AAE" w:rsidRPr="004016DD" w:rsidRDefault="00041AAE" w:rsidP="004016DD">
      <w:pPr>
        <w:pStyle w:val="a6"/>
        <w:numPr>
          <w:ilvl w:val="0"/>
          <w:numId w:val="41"/>
        </w:numPr>
      </w:pPr>
      <w:r w:rsidRPr="004016DD">
        <w:t>чистой приведенной стоимости,</w:t>
      </w:r>
    </w:p>
    <w:p w14:paraId="25BDBE5F" w14:textId="77777777" w:rsidR="00041AAE" w:rsidRPr="004016DD" w:rsidRDefault="00041AAE" w:rsidP="004016DD">
      <w:pPr>
        <w:pStyle w:val="a6"/>
        <w:numPr>
          <w:ilvl w:val="0"/>
          <w:numId w:val="41"/>
        </w:numPr>
      </w:pPr>
      <w:r w:rsidRPr="004016DD">
        <w:t>внутренней нормы доходности,</w:t>
      </w:r>
    </w:p>
    <w:p w14:paraId="7B3CF6A9" w14:textId="77777777" w:rsidR="00041AAE" w:rsidRPr="004016DD" w:rsidRDefault="00041AAE" w:rsidP="004016DD">
      <w:pPr>
        <w:pStyle w:val="a6"/>
        <w:numPr>
          <w:ilvl w:val="0"/>
          <w:numId w:val="41"/>
        </w:numPr>
      </w:pPr>
      <w:r w:rsidRPr="004016DD">
        <w:t>срока окупаемости капитальных вложений.</w:t>
      </w:r>
    </w:p>
    <w:p w14:paraId="6CCF9B6A" w14:textId="77777777" w:rsidR="00041AAE"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lastRenderedPageBreak/>
        <w:t xml:space="preserve">Экономический смысл чистой текущей стоимости можно представить, как результат, получаемый немедленно после принятия решения об осуществлении данной программы - так как при ее расчете исключается воздействие фактора времени. Положительное значение NPV считается подтверждением целесообразности инвестирования денежных средств в программу, а отрицательное, напротив, свидетельствует о неэффективности их использования. </w:t>
      </w:r>
    </w:p>
    <w:p w14:paraId="738A329B" w14:textId="77777777" w:rsidR="00041AAE"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Значение IRR может трактоваться как нижний гарантированный уровень прибыльности инвестиционных затрат. Если он превышает среднюю стоимость капитала в данном секторе инвестиционной активности и с учетом инвестиционного риска данной программы, последний может быть рекомендован к осуществлению. </w:t>
      </w:r>
    </w:p>
    <w:p w14:paraId="17C46351" w14:textId="77777777" w:rsidR="00041AAE"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Индекс доходности инвестиций (PI) тесно связан с показателем чистой современной ценности инвестиций, но, в отличие от последнего, позволяет определить не абсолютную, а относительную характеристику эффективности инвестиций. Показатель PI наиболее целесообразно использовать для ранжирования имеющихся вариантов вложения средств в условиях ограниченного объема инвестиционных ресурсов.</w:t>
      </w:r>
    </w:p>
    <w:p w14:paraId="6422C967" w14:textId="09CE9984" w:rsidR="0090007C" w:rsidRPr="004016DD" w:rsidRDefault="00041AAE"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Обобщенные показатели экономической эффективности инвестиций </w:t>
      </w:r>
      <w:r w:rsidR="009F5EF5">
        <w:rPr>
          <w:rFonts w:eastAsia="Calibri"/>
          <w:sz w:val="24"/>
          <w:szCs w:val="24"/>
          <w:lang w:eastAsia="en-US"/>
        </w:rPr>
        <w:t>МП г. Пскова «ПТС»</w:t>
      </w:r>
      <w:r w:rsidRPr="004016DD">
        <w:rPr>
          <w:rFonts w:eastAsia="Calibri"/>
          <w:sz w:val="24"/>
          <w:szCs w:val="24"/>
          <w:lang w:eastAsia="en-US"/>
        </w:rPr>
        <w:t xml:space="preserve"> представлены в таблице </w:t>
      </w:r>
      <w:r w:rsidR="007C6462">
        <w:rPr>
          <w:rFonts w:eastAsia="Calibri"/>
          <w:sz w:val="24"/>
          <w:szCs w:val="24"/>
          <w:lang w:eastAsia="en-US"/>
        </w:rPr>
        <w:t>5</w:t>
      </w:r>
      <w:r w:rsidRPr="004016DD">
        <w:rPr>
          <w:rFonts w:eastAsia="Calibri"/>
          <w:sz w:val="24"/>
          <w:szCs w:val="24"/>
          <w:lang w:eastAsia="en-US"/>
        </w:rPr>
        <w:t>.</w:t>
      </w:r>
    </w:p>
    <w:p w14:paraId="2595705A" w14:textId="043179F5" w:rsidR="00041AAE" w:rsidRDefault="00041AAE" w:rsidP="004016DD">
      <w:pPr>
        <w:keepNext/>
        <w:spacing w:before="120" w:after="240"/>
        <w:jc w:val="center"/>
        <w:rPr>
          <w:rFonts w:eastAsia="Calibri"/>
          <w:b/>
          <w:spacing w:val="-12"/>
          <w:sz w:val="24"/>
          <w:szCs w:val="24"/>
          <w:lang w:eastAsia="en-US"/>
        </w:rPr>
      </w:pPr>
      <w:bookmarkStart w:id="206" w:name="_Toc510893987"/>
      <w:r w:rsidRPr="004016DD">
        <w:rPr>
          <w:rFonts w:eastAsia="Calibri"/>
          <w:b/>
          <w:spacing w:val="-12"/>
          <w:sz w:val="24"/>
          <w:szCs w:val="24"/>
          <w:lang w:eastAsia="en-US"/>
        </w:rPr>
        <w:t xml:space="preserve">Таблица </w:t>
      </w:r>
      <w:r w:rsidRPr="004016DD">
        <w:rPr>
          <w:rFonts w:eastAsia="Calibri"/>
          <w:b/>
          <w:spacing w:val="-12"/>
          <w:sz w:val="24"/>
          <w:szCs w:val="24"/>
          <w:lang w:eastAsia="en-US"/>
        </w:rPr>
        <w:fldChar w:fldCharType="begin"/>
      </w:r>
      <w:r w:rsidRPr="004016DD">
        <w:rPr>
          <w:rFonts w:eastAsia="Calibri"/>
          <w:b/>
          <w:spacing w:val="-12"/>
          <w:sz w:val="24"/>
          <w:szCs w:val="24"/>
          <w:lang w:eastAsia="en-US"/>
        </w:rPr>
        <w:instrText xml:space="preserve"> SEQ Таблица \* ARABIC </w:instrText>
      </w:r>
      <w:r w:rsidRPr="004016DD">
        <w:rPr>
          <w:rFonts w:eastAsia="Calibri"/>
          <w:b/>
          <w:spacing w:val="-12"/>
          <w:sz w:val="24"/>
          <w:szCs w:val="24"/>
          <w:lang w:eastAsia="en-US"/>
        </w:rPr>
        <w:fldChar w:fldCharType="separate"/>
      </w:r>
      <w:r w:rsidR="00C34237">
        <w:rPr>
          <w:rFonts w:eastAsia="Calibri"/>
          <w:b/>
          <w:noProof/>
          <w:spacing w:val="-12"/>
          <w:sz w:val="24"/>
          <w:szCs w:val="24"/>
          <w:lang w:eastAsia="en-US"/>
        </w:rPr>
        <w:t>5</w:t>
      </w:r>
      <w:r w:rsidRPr="004016DD">
        <w:rPr>
          <w:rFonts w:eastAsia="Calibri"/>
          <w:b/>
          <w:spacing w:val="-12"/>
          <w:sz w:val="24"/>
          <w:szCs w:val="24"/>
          <w:lang w:eastAsia="en-US"/>
        </w:rPr>
        <w:fldChar w:fldCharType="end"/>
      </w:r>
      <w:r w:rsidRPr="004016DD">
        <w:rPr>
          <w:rFonts w:eastAsia="Calibri"/>
          <w:b/>
          <w:spacing w:val="-12"/>
          <w:sz w:val="24"/>
          <w:szCs w:val="24"/>
          <w:lang w:eastAsia="en-US"/>
        </w:rPr>
        <w:t xml:space="preserve"> – Показатели экономической эффективности</w:t>
      </w:r>
      <w:r w:rsidR="004F5EBE" w:rsidRPr="004016DD">
        <w:rPr>
          <w:rFonts w:eastAsia="Calibri"/>
          <w:b/>
          <w:spacing w:val="-12"/>
          <w:sz w:val="24"/>
          <w:szCs w:val="24"/>
          <w:lang w:eastAsia="en-US"/>
        </w:rPr>
        <w:t xml:space="preserve"> </w:t>
      </w:r>
      <w:r w:rsidRPr="004016DD">
        <w:rPr>
          <w:rFonts w:eastAsia="Calibri"/>
          <w:b/>
          <w:spacing w:val="-12"/>
          <w:sz w:val="24"/>
          <w:szCs w:val="24"/>
          <w:lang w:eastAsia="en-US"/>
        </w:rPr>
        <w:t xml:space="preserve">инвестиций </w:t>
      </w:r>
      <w:r w:rsidR="009F5EF5">
        <w:rPr>
          <w:rFonts w:eastAsia="Calibri"/>
          <w:b/>
          <w:spacing w:val="-12"/>
          <w:sz w:val="24"/>
          <w:szCs w:val="24"/>
          <w:lang w:eastAsia="en-US"/>
        </w:rPr>
        <w:t>МП г. Пскова «ПТС»</w:t>
      </w:r>
      <w:bookmarkEnd w:id="206"/>
    </w:p>
    <w:tbl>
      <w:tblPr>
        <w:tblW w:w="5000" w:type="pct"/>
        <w:tblLook w:val="04A0" w:firstRow="1" w:lastRow="0" w:firstColumn="1" w:lastColumn="0" w:noHBand="0" w:noVBand="1"/>
      </w:tblPr>
      <w:tblGrid>
        <w:gridCol w:w="6192"/>
        <w:gridCol w:w="1566"/>
        <w:gridCol w:w="1587"/>
      </w:tblGrid>
      <w:tr w:rsidR="00A27A9B" w:rsidRPr="00A27A9B" w14:paraId="26E2BA92" w14:textId="77777777" w:rsidTr="009F5EF5">
        <w:trPr>
          <w:trHeight w:val="264"/>
        </w:trPr>
        <w:tc>
          <w:tcPr>
            <w:tcW w:w="3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09FD8" w14:textId="77777777" w:rsidR="00A27A9B" w:rsidRPr="00A27A9B" w:rsidRDefault="00A27A9B" w:rsidP="00A27A9B">
            <w:pPr>
              <w:jc w:val="center"/>
              <w:rPr>
                <w:b/>
                <w:bCs/>
                <w:color w:val="000000"/>
              </w:rPr>
            </w:pPr>
            <w:r w:rsidRPr="00A27A9B">
              <w:rPr>
                <w:b/>
                <w:bCs/>
                <w:color w:val="000000"/>
              </w:rPr>
              <w:t>Показатель</w:t>
            </w:r>
          </w:p>
        </w:tc>
        <w:tc>
          <w:tcPr>
            <w:tcW w:w="838" w:type="pct"/>
            <w:tcBorders>
              <w:top w:val="single" w:sz="4" w:space="0" w:color="auto"/>
              <w:left w:val="nil"/>
              <w:bottom w:val="single" w:sz="4" w:space="0" w:color="auto"/>
              <w:right w:val="single" w:sz="4" w:space="0" w:color="auto"/>
            </w:tcBorders>
            <w:shd w:val="clear" w:color="auto" w:fill="auto"/>
            <w:vAlign w:val="center"/>
            <w:hideMark/>
          </w:tcPr>
          <w:p w14:paraId="68A1183A" w14:textId="77777777" w:rsidR="00A27A9B" w:rsidRPr="00A27A9B" w:rsidRDefault="00A27A9B" w:rsidP="00A27A9B">
            <w:pPr>
              <w:jc w:val="center"/>
              <w:rPr>
                <w:b/>
                <w:bCs/>
                <w:color w:val="000000"/>
              </w:rPr>
            </w:pPr>
            <w:r w:rsidRPr="00A27A9B">
              <w:rPr>
                <w:b/>
                <w:bCs/>
                <w:color w:val="000000"/>
              </w:rPr>
              <w:t>Ед. изм.</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072B6588" w14:textId="77777777" w:rsidR="00A27A9B" w:rsidRPr="00A27A9B" w:rsidRDefault="00A27A9B" w:rsidP="00A27A9B">
            <w:pPr>
              <w:jc w:val="center"/>
              <w:rPr>
                <w:b/>
                <w:bCs/>
              </w:rPr>
            </w:pPr>
            <w:r w:rsidRPr="00A27A9B">
              <w:rPr>
                <w:b/>
                <w:bCs/>
              </w:rPr>
              <w:t>Значение</w:t>
            </w:r>
          </w:p>
        </w:tc>
      </w:tr>
      <w:tr w:rsidR="003C5B5A" w:rsidRPr="00A27A9B" w14:paraId="1176C17E" w14:textId="77777777" w:rsidTr="009F5EF5">
        <w:trPr>
          <w:trHeight w:val="264"/>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631C344D" w14:textId="77777777" w:rsidR="003C5B5A" w:rsidRPr="00A27A9B" w:rsidRDefault="003C5B5A" w:rsidP="003C5B5A">
            <w:r w:rsidRPr="00A27A9B">
              <w:t>Горизонт планирования</w:t>
            </w:r>
          </w:p>
        </w:tc>
        <w:tc>
          <w:tcPr>
            <w:tcW w:w="838" w:type="pct"/>
            <w:tcBorders>
              <w:top w:val="nil"/>
              <w:left w:val="nil"/>
              <w:bottom w:val="single" w:sz="4" w:space="0" w:color="auto"/>
              <w:right w:val="single" w:sz="4" w:space="0" w:color="auto"/>
            </w:tcBorders>
            <w:shd w:val="clear" w:color="auto" w:fill="auto"/>
            <w:noWrap/>
            <w:vAlign w:val="center"/>
            <w:hideMark/>
          </w:tcPr>
          <w:p w14:paraId="4C0F4FD4" w14:textId="77777777" w:rsidR="003C5B5A" w:rsidRPr="00A27A9B" w:rsidRDefault="003C5B5A" w:rsidP="003C5B5A">
            <w:pPr>
              <w:jc w:val="center"/>
            </w:pPr>
            <w:r w:rsidRPr="00A27A9B">
              <w:t>лет</w:t>
            </w:r>
          </w:p>
        </w:tc>
        <w:tc>
          <w:tcPr>
            <w:tcW w:w="849" w:type="pct"/>
            <w:tcBorders>
              <w:top w:val="nil"/>
              <w:left w:val="nil"/>
              <w:bottom w:val="single" w:sz="4" w:space="0" w:color="auto"/>
              <w:right w:val="single" w:sz="4" w:space="0" w:color="auto"/>
            </w:tcBorders>
            <w:shd w:val="clear" w:color="000000" w:fill="FFFFFF"/>
            <w:noWrap/>
            <w:vAlign w:val="center"/>
            <w:hideMark/>
          </w:tcPr>
          <w:p w14:paraId="02765A67" w14:textId="5972E029" w:rsidR="003C5B5A" w:rsidRPr="00A27A9B" w:rsidRDefault="003C5B5A" w:rsidP="003C5B5A">
            <w:pPr>
              <w:jc w:val="center"/>
            </w:pPr>
            <w:r>
              <w:t>15</w:t>
            </w:r>
          </w:p>
        </w:tc>
      </w:tr>
      <w:tr w:rsidR="003C5B5A" w:rsidRPr="00A27A9B" w14:paraId="42D75885" w14:textId="77777777" w:rsidTr="009F5EF5">
        <w:trPr>
          <w:trHeight w:val="264"/>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13E9A85D" w14:textId="77777777" w:rsidR="003C5B5A" w:rsidRPr="00A27A9B" w:rsidRDefault="003C5B5A" w:rsidP="003C5B5A">
            <w:r w:rsidRPr="00A27A9B">
              <w:t>Ставка дисконтирования</w:t>
            </w:r>
          </w:p>
        </w:tc>
        <w:tc>
          <w:tcPr>
            <w:tcW w:w="838" w:type="pct"/>
            <w:tcBorders>
              <w:top w:val="nil"/>
              <w:left w:val="nil"/>
              <w:bottom w:val="single" w:sz="4" w:space="0" w:color="auto"/>
              <w:right w:val="single" w:sz="4" w:space="0" w:color="auto"/>
            </w:tcBorders>
            <w:shd w:val="clear" w:color="auto" w:fill="auto"/>
            <w:noWrap/>
            <w:vAlign w:val="center"/>
            <w:hideMark/>
          </w:tcPr>
          <w:p w14:paraId="05ECBB00" w14:textId="77777777" w:rsidR="003C5B5A" w:rsidRPr="00A27A9B" w:rsidRDefault="003C5B5A" w:rsidP="003C5B5A">
            <w:pPr>
              <w:jc w:val="center"/>
            </w:pPr>
            <w:r w:rsidRPr="00A27A9B">
              <w:t>%</w:t>
            </w:r>
          </w:p>
        </w:tc>
        <w:tc>
          <w:tcPr>
            <w:tcW w:w="849" w:type="pct"/>
            <w:tcBorders>
              <w:top w:val="nil"/>
              <w:left w:val="nil"/>
              <w:bottom w:val="single" w:sz="4" w:space="0" w:color="auto"/>
              <w:right w:val="single" w:sz="4" w:space="0" w:color="auto"/>
            </w:tcBorders>
            <w:shd w:val="clear" w:color="000000" w:fill="FFFFFF"/>
            <w:noWrap/>
            <w:vAlign w:val="center"/>
            <w:hideMark/>
          </w:tcPr>
          <w:p w14:paraId="65CE9FDA" w14:textId="71FE0E4C" w:rsidR="003C5B5A" w:rsidRPr="00A27A9B" w:rsidRDefault="003C5B5A" w:rsidP="003C5B5A">
            <w:pPr>
              <w:jc w:val="center"/>
            </w:pPr>
            <w:r>
              <w:t>15</w:t>
            </w:r>
          </w:p>
        </w:tc>
      </w:tr>
      <w:tr w:rsidR="003C5B5A" w:rsidRPr="00A27A9B" w14:paraId="5FEAD239" w14:textId="77777777" w:rsidTr="009F5EF5">
        <w:trPr>
          <w:trHeight w:val="264"/>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5A6BB67D" w14:textId="77777777" w:rsidR="003C5B5A" w:rsidRPr="00A27A9B" w:rsidRDefault="003C5B5A" w:rsidP="003C5B5A">
            <w:r w:rsidRPr="00A27A9B">
              <w:t>Кумулятивный денежный поток</w:t>
            </w:r>
          </w:p>
        </w:tc>
        <w:tc>
          <w:tcPr>
            <w:tcW w:w="838" w:type="pct"/>
            <w:tcBorders>
              <w:top w:val="nil"/>
              <w:left w:val="nil"/>
              <w:bottom w:val="single" w:sz="4" w:space="0" w:color="auto"/>
              <w:right w:val="single" w:sz="4" w:space="0" w:color="auto"/>
            </w:tcBorders>
            <w:shd w:val="clear" w:color="auto" w:fill="auto"/>
            <w:noWrap/>
            <w:vAlign w:val="center"/>
            <w:hideMark/>
          </w:tcPr>
          <w:p w14:paraId="7144C0E2" w14:textId="77777777" w:rsidR="003C5B5A" w:rsidRPr="00A27A9B" w:rsidRDefault="003C5B5A" w:rsidP="003C5B5A">
            <w:pPr>
              <w:jc w:val="center"/>
            </w:pPr>
            <w:r w:rsidRPr="00A27A9B">
              <w:t>тыс. руб.</w:t>
            </w:r>
          </w:p>
        </w:tc>
        <w:tc>
          <w:tcPr>
            <w:tcW w:w="849" w:type="pct"/>
            <w:tcBorders>
              <w:top w:val="nil"/>
              <w:left w:val="nil"/>
              <w:bottom w:val="single" w:sz="4" w:space="0" w:color="auto"/>
              <w:right w:val="single" w:sz="4" w:space="0" w:color="auto"/>
            </w:tcBorders>
            <w:shd w:val="clear" w:color="000000" w:fill="FFFFFF"/>
            <w:noWrap/>
            <w:vAlign w:val="center"/>
            <w:hideMark/>
          </w:tcPr>
          <w:p w14:paraId="75A89862" w14:textId="31D4AD94" w:rsidR="003C5B5A" w:rsidRPr="00A27A9B" w:rsidRDefault="003C5B5A" w:rsidP="00455E08">
            <w:pPr>
              <w:jc w:val="center"/>
            </w:pPr>
            <w:r>
              <w:t>32</w:t>
            </w:r>
            <w:r w:rsidR="00455E08">
              <w:t>1</w:t>
            </w:r>
            <w:r>
              <w:t xml:space="preserve"> </w:t>
            </w:r>
            <w:r w:rsidR="00455E08">
              <w:t>551</w:t>
            </w:r>
          </w:p>
        </w:tc>
      </w:tr>
      <w:tr w:rsidR="003C5B5A" w:rsidRPr="00A27A9B" w14:paraId="317975E3" w14:textId="77777777" w:rsidTr="009F5EF5">
        <w:trPr>
          <w:trHeight w:val="264"/>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4E8FC0D4" w14:textId="77777777" w:rsidR="003C5B5A" w:rsidRPr="00A27A9B" w:rsidRDefault="003C5B5A" w:rsidP="003C5B5A">
            <w:r w:rsidRPr="00A27A9B">
              <w:t>Постой срок окупаемости</w:t>
            </w:r>
          </w:p>
        </w:tc>
        <w:tc>
          <w:tcPr>
            <w:tcW w:w="838" w:type="pct"/>
            <w:tcBorders>
              <w:top w:val="nil"/>
              <w:left w:val="nil"/>
              <w:bottom w:val="single" w:sz="4" w:space="0" w:color="auto"/>
              <w:right w:val="single" w:sz="4" w:space="0" w:color="auto"/>
            </w:tcBorders>
            <w:shd w:val="clear" w:color="auto" w:fill="auto"/>
            <w:noWrap/>
            <w:vAlign w:val="center"/>
            <w:hideMark/>
          </w:tcPr>
          <w:p w14:paraId="7BE562F9" w14:textId="77777777" w:rsidR="003C5B5A" w:rsidRPr="00A27A9B" w:rsidRDefault="003C5B5A" w:rsidP="003C5B5A">
            <w:pPr>
              <w:jc w:val="center"/>
            </w:pPr>
            <w:r w:rsidRPr="00A27A9B">
              <w:t>лет</w:t>
            </w:r>
          </w:p>
        </w:tc>
        <w:tc>
          <w:tcPr>
            <w:tcW w:w="849" w:type="pct"/>
            <w:tcBorders>
              <w:top w:val="nil"/>
              <w:left w:val="nil"/>
              <w:bottom w:val="single" w:sz="4" w:space="0" w:color="auto"/>
              <w:right w:val="single" w:sz="4" w:space="0" w:color="auto"/>
            </w:tcBorders>
            <w:shd w:val="clear" w:color="000000" w:fill="FFFFFF"/>
            <w:noWrap/>
            <w:vAlign w:val="center"/>
            <w:hideMark/>
          </w:tcPr>
          <w:p w14:paraId="2A12E21F" w14:textId="0C08F6D6" w:rsidR="003C5B5A" w:rsidRPr="00A27A9B" w:rsidRDefault="003C5B5A" w:rsidP="003C5B5A">
            <w:pPr>
              <w:jc w:val="center"/>
            </w:pPr>
            <w:r>
              <w:t>5</w:t>
            </w:r>
          </w:p>
        </w:tc>
      </w:tr>
      <w:tr w:rsidR="003C5B5A" w:rsidRPr="00A27A9B" w14:paraId="66285B7F" w14:textId="77777777" w:rsidTr="009F5EF5">
        <w:trPr>
          <w:trHeight w:val="264"/>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1BAC48E7" w14:textId="77777777" w:rsidR="003C5B5A" w:rsidRPr="00A27A9B" w:rsidRDefault="003C5B5A" w:rsidP="003C5B5A">
            <w:r w:rsidRPr="00A27A9B">
              <w:t>Дисконтированный денежный поток</w:t>
            </w:r>
          </w:p>
        </w:tc>
        <w:tc>
          <w:tcPr>
            <w:tcW w:w="838" w:type="pct"/>
            <w:tcBorders>
              <w:top w:val="nil"/>
              <w:left w:val="nil"/>
              <w:bottom w:val="single" w:sz="4" w:space="0" w:color="auto"/>
              <w:right w:val="single" w:sz="4" w:space="0" w:color="auto"/>
            </w:tcBorders>
            <w:shd w:val="clear" w:color="auto" w:fill="auto"/>
            <w:noWrap/>
            <w:vAlign w:val="center"/>
            <w:hideMark/>
          </w:tcPr>
          <w:p w14:paraId="3B758BAD" w14:textId="77777777" w:rsidR="003C5B5A" w:rsidRPr="00A27A9B" w:rsidRDefault="003C5B5A" w:rsidP="003C5B5A">
            <w:pPr>
              <w:jc w:val="center"/>
            </w:pPr>
            <w:r w:rsidRPr="00A27A9B">
              <w:t>тыс. руб.</w:t>
            </w:r>
          </w:p>
        </w:tc>
        <w:tc>
          <w:tcPr>
            <w:tcW w:w="849" w:type="pct"/>
            <w:tcBorders>
              <w:top w:val="nil"/>
              <w:left w:val="nil"/>
              <w:bottom w:val="single" w:sz="4" w:space="0" w:color="auto"/>
              <w:right w:val="single" w:sz="4" w:space="0" w:color="auto"/>
            </w:tcBorders>
            <w:shd w:val="clear" w:color="000000" w:fill="FFFFFF"/>
            <w:noWrap/>
            <w:vAlign w:val="center"/>
            <w:hideMark/>
          </w:tcPr>
          <w:p w14:paraId="277C49CF" w14:textId="0080DABE" w:rsidR="003C5B5A" w:rsidRPr="00A27A9B" w:rsidRDefault="00455E08" w:rsidP="00455E08">
            <w:pPr>
              <w:jc w:val="center"/>
            </w:pPr>
            <w:r>
              <w:t>8</w:t>
            </w:r>
            <w:r w:rsidR="003C5B5A">
              <w:t xml:space="preserve">9 </w:t>
            </w:r>
            <w:r>
              <w:t>705</w:t>
            </w:r>
          </w:p>
        </w:tc>
      </w:tr>
      <w:tr w:rsidR="003C5B5A" w:rsidRPr="00A27A9B" w14:paraId="4A2E18CC" w14:textId="77777777" w:rsidTr="00455E08">
        <w:trPr>
          <w:trHeight w:val="319"/>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354AF40C" w14:textId="77777777" w:rsidR="003C5B5A" w:rsidRPr="00A27A9B" w:rsidRDefault="003C5B5A" w:rsidP="003C5B5A">
            <w:r w:rsidRPr="00A27A9B">
              <w:t>Кумулятивный дисконтированный срок окупаемости</w:t>
            </w:r>
          </w:p>
        </w:tc>
        <w:tc>
          <w:tcPr>
            <w:tcW w:w="838" w:type="pct"/>
            <w:tcBorders>
              <w:top w:val="nil"/>
              <w:left w:val="nil"/>
              <w:bottom w:val="single" w:sz="4" w:space="0" w:color="auto"/>
              <w:right w:val="single" w:sz="4" w:space="0" w:color="auto"/>
            </w:tcBorders>
            <w:shd w:val="clear" w:color="auto" w:fill="auto"/>
            <w:noWrap/>
            <w:vAlign w:val="center"/>
            <w:hideMark/>
          </w:tcPr>
          <w:p w14:paraId="17815331" w14:textId="77777777" w:rsidR="003C5B5A" w:rsidRPr="00A27A9B" w:rsidRDefault="003C5B5A" w:rsidP="003C5B5A">
            <w:pPr>
              <w:jc w:val="center"/>
            </w:pPr>
            <w:r w:rsidRPr="00A27A9B">
              <w:t>лет</w:t>
            </w:r>
          </w:p>
        </w:tc>
        <w:tc>
          <w:tcPr>
            <w:tcW w:w="849" w:type="pct"/>
            <w:tcBorders>
              <w:top w:val="nil"/>
              <w:left w:val="nil"/>
              <w:bottom w:val="single" w:sz="4" w:space="0" w:color="auto"/>
              <w:right w:val="single" w:sz="4" w:space="0" w:color="auto"/>
            </w:tcBorders>
            <w:shd w:val="clear" w:color="000000" w:fill="FFFFFF"/>
            <w:noWrap/>
            <w:vAlign w:val="center"/>
            <w:hideMark/>
          </w:tcPr>
          <w:p w14:paraId="576148AE" w14:textId="21CF36BA" w:rsidR="003C5B5A" w:rsidRPr="00A27A9B" w:rsidRDefault="003C5B5A" w:rsidP="003C5B5A">
            <w:pPr>
              <w:jc w:val="center"/>
            </w:pPr>
            <w:r>
              <w:t>2</w:t>
            </w:r>
          </w:p>
        </w:tc>
      </w:tr>
      <w:tr w:rsidR="003C5B5A" w:rsidRPr="00A27A9B" w14:paraId="65F5C9C2" w14:textId="77777777" w:rsidTr="009F5EF5">
        <w:trPr>
          <w:trHeight w:val="264"/>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657A1EED" w14:textId="49DDD4F1" w:rsidR="003C5B5A" w:rsidRPr="00A27A9B" w:rsidRDefault="003C5B5A" w:rsidP="003C5B5A">
            <w:r w:rsidRPr="00A27A9B">
              <w:t>Чистая приведенная стоимость (NPV)</w:t>
            </w:r>
          </w:p>
        </w:tc>
        <w:tc>
          <w:tcPr>
            <w:tcW w:w="838" w:type="pct"/>
            <w:tcBorders>
              <w:top w:val="nil"/>
              <w:left w:val="nil"/>
              <w:bottom w:val="single" w:sz="4" w:space="0" w:color="auto"/>
              <w:right w:val="single" w:sz="4" w:space="0" w:color="auto"/>
            </w:tcBorders>
            <w:shd w:val="clear" w:color="auto" w:fill="auto"/>
            <w:noWrap/>
            <w:vAlign w:val="center"/>
            <w:hideMark/>
          </w:tcPr>
          <w:p w14:paraId="19015B9E" w14:textId="77777777" w:rsidR="003C5B5A" w:rsidRPr="00A27A9B" w:rsidRDefault="003C5B5A" w:rsidP="003C5B5A">
            <w:pPr>
              <w:jc w:val="center"/>
            </w:pPr>
            <w:r w:rsidRPr="00A27A9B">
              <w:t>тыс. руб.</w:t>
            </w:r>
          </w:p>
        </w:tc>
        <w:tc>
          <w:tcPr>
            <w:tcW w:w="849" w:type="pct"/>
            <w:tcBorders>
              <w:top w:val="nil"/>
              <w:left w:val="nil"/>
              <w:bottom w:val="single" w:sz="4" w:space="0" w:color="auto"/>
              <w:right w:val="single" w:sz="4" w:space="0" w:color="auto"/>
            </w:tcBorders>
            <w:shd w:val="clear" w:color="000000" w:fill="FFFFFF"/>
            <w:noWrap/>
            <w:vAlign w:val="center"/>
            <w:hideMark/>
          </w:tcPr>
          <w:p w14:paraId="642476FE" w14:textId="0F6BD77E" w:rsidR="003C5B5A" w:rsidRPr="00A27A9B" w:rsidRDefault="00455E08" w:rsidP="003C5B5A">
            <w:pPr>
              <w:jc w:val="center"/>
            </w:pPr>
            <w:r>
              <w:t>89 705</w:t>
            </w:r>
          </w:p>
        </w:tc>
      </w:tr>
      <w:tr w:rsidR="003C5B5A" w:rsidRPr="00A27A9B" w14:paraId="1D72DB7E" w14:textId="77777777" w:rsidTr="009F5EF5">
        <w:trPr>
          <w:trHeight w:val="264"/>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214A0F5D" w14:textId="4E4C526D" w:rsidR="003C5B5A" w:rsidRPr="00A27A9B" w:rsidRDefault="003C5B5A" w:rsidP="003C5B5A">
            <w:r w:rsidRPr="00A27A9B">
              <w:t>Внутренняя норма доходности (IRR)</w:t>
            </w:r>
          </w:p>
        </w:tc>
        <w:tc>
          <w:tcPr>
            <w:tcW w:w="838" w:type="pct"/>
            <w:tcBorders>
              <w:top w:val="nil"/>
              <w:left w:val="nil"/>
              <w:bottom w:val="single" w:sz="4" w:space="0" w:color="auto"/>
              <w:right w:val="single" w:sz="4" w:space="0" w:color="auto"/>
            </w:tcBorders>
            <w:shd w:val="clear" w:color="auto" w:fill="auto"/>
            <w:noWrap/>
            <w:vAlign w:val="center"/>
            <w:hideMark/>
          </w:tcPr>
          <w:p w14:paraId="313C2E3D" w14:textId="77777777" w:rsidR="003C5B5A" w:rsidRPr="00A27A9B" w:rsidRDefault="003C5B5A" w:rsidP="003C5B5A">
            <w:pPr>
              <w:jc w:val="center"/>
            </w:pPr>
            <w:r w:rsidRPr="00A27A9B">
              <w:t>%</w:t>
            </w:r>
          </w:p>
        </w:tc>
        <w:tc>
          <w:tcPr>
            <w:tcW w:w="849" w:type="pct"/>
            <w:tcBorders>
              <w:top w:val="nil"/>
              <w:left w:val="nil"/>
              <w:bottom w:val="single" w:sz="4" w:space="0" w:color="auto"/>
              <w:right w:val="single" w:sz="4" w:space="0" w:color="auto"/>
            </w:tcBorders>
            <w:shd w:val="clear" w:color="000000" w:fill="FFFFFF"/>
            <w:noWrap/>
            <w:vAlign w:val="center"/>
            <w:hideMark/>
          </w:tcPr>
          <w:p w14:paraId="6CC6B0A0" w14:textId="018DDF49" w:rsidR="003C5B5A" w:rsidRPr="00A27A9B" w:rsidRDefault="003C5B5A" w:rsidP="003C5B5A">
            <w:pPr>
              <w:jc w:val="center"/>
            </w:pPr>
            <w:r>
              <w:t>-</w:t>
            </w:r>
          </w:p>
        </w:tc>
      </w:tr>
      <w:tr w:rsidR="003C5B5A" w:rsidRPr="00A27A9B" w14:paraId="1ED3267F" w14:textId="77777777" w:rsidTr="009F5EF5">
        <w:trPr>
          <w:trHeight w:val="264"/>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5A5B43DE" w14:textId="77777777" w:rsidR="003C5B5A" w:rsidRPr="00A27A9B" w:rsidRDefault="003C5B5A" w:rsidP="003C5B5A">
            <w:r w:rsidRPr="00A27A9B">
              <w:t>Индекс доходности (PI)</w:t>
            </w:r>
          </w:p>
        </w:tc>
        <w:tc>
          <w:tcPr>
            <w:tcW w:w="838" w:type="pct"/>
            <w:tcBorders>
              <w:top w:val="nil"/>
              <w:left w:val="nil"/>
              <w:bottom w:val="single" w:sz="4" w:space="0" w:color="auto"/>
              <w:right w:val="single" w:sz="4" w:space="0" w:color="auto"/>
            </w:tcBorders>
            <w:shd w:val="clear" w:color="auto" w:fill="auto"/>
            <w:noWrap/>
            <w:vAlign w:val="center"/>
            <w:hideMark/>
          </w:tcPr>
          <w:p w14:paraId="7A478658" w14:textId="77777777" w:rsidR="003C5B5A" w:rsidRPr="00A27A9B" w:rsidRDefault="003C5B5A" w:rsidP="003C5B5A">
            <w:pPr>
              <w:jc w:val="center"/>
            </w:pPr>
            <w:r w:rsidRPr="00A27A9B">
              <w:t>-</w:t>
            </w:r>
          </w:p>
        </w:tc>
        <w:tc>
          <w:tcPr>
            <w:tcW w:w="849" w:type="pct"/>
            <w:tcBorders>
              <w:top w:val="nil"/>
              <w:left w:val="nil"/>
              <w:bottom w:val="single" w:sz="4" w:space="0" w:color="auto"/>
              <w:right w:val="single" w:sz="4" w:space="0" w:color="auto"/>
            </w:tcBorders>
            <w:shd w:val="clear" w:color="000000" w:fill="FFFFFF"/>
            <w:noWrap/>
            <w:vAlign w:val="center"/>
            <w:hideMark/>
          </w:tcPr>
          <w:p w14:paraId="24F9D0FC" w14:textId="4B6FBCE8" w:rsidR="003C5B5A" w:rsidRPr="00A27A9B" w:rsidRDefault="003C5B5A" w:rsidP="003C5B5A">
            <w:pPr>
              <w:jc w:val="center"/>
            </w:pPr>
            <w:r>
              <w:t>1,1</w:t>
            </w:r>
          </w:p>
        </w:tc>
      </w:tr>
      <w:tr w:rsidR="003C5B5A" w:rsidRPr="00A27A9B" w14:paraId="0611CB94" w14:textId="77777777" w:rsidTr="009F5EF5">
        <w:trPr>
          <w:trHeight w:val="264"/>
        </w:trPr>
        <w:tc>
          <w:tcPr>
            <w:tcW w:w="3313" w:type="pct"/>
            <w:tcBorders>
              <w:top w:val="nil"/>
              <w:left w:val="single" w:sz="4" w:space="0" w:color="auto"/>
              <w:bottom w:val="single" w:sz="4" w:space="0" w:color="auto"/>
              <w:right w:val="single" w:sz="4" w:space="0" w:color="auto"/>
            </w:tcBorders>
            <w:shd w:val="clear" w:color="000000" w:fill="FFFFFF"/>
            <w:vAlign w:val="bottom"/>
            <w:hideMark/>
          </w:tcPr>
          <w:p w14:paraId="25788C89" w14:textId="77777777" w:rsidR="003C5B5A" w:rsidRPr="00A27A9B" w:rsidRDefault="003C5B5A" w:rsidP="003C5B5A">
            <w:r w:rsidRPr="00A27A9B">
              <w:t>Объем инвестиций</w:t>
            </w:r>
          </w:p>
        </w:tc>
        <w:tc>
          <w:tcPr>
            <w:tcW w:w="838" w:type="pct"/>
            <w:tcBorders>
              <w:top w:val="nil"/>
              <w:left w:val="nil"/>
              <w:bottom w:val="single" w:sz="4" w:space="0" w:color="auto"/>
              <w:right w:val="single" w:sz="4" w:space="0" w:color="auto"/>
            </w:tcBorders>
            <w:shd w:val="clear" w:color="auto" w:fill="auto"/>
            <w:noWrap/>
            <w:vAlign w:val="center"/>
            <w:hideMark/>
          </w:tcPr>
          <w:p w14:paraId="1CB438AA" w14:textId="77777777" w:rsidR="003C5B5A" w:rsidRPr="00A27A9B" w:rsidRDefault="003C5B5A" w:rsidP="003C5B5A">
            <w:pPr>
              <w:jc w:val="center"/>
            </w:pPr>
            <w:r w:rsidRPr="00A27A9B">
              <w:t>тыс. руб.</w:t>
            </w:r>
          </w:p>
        </w:tc>
        <w:tc>
          <w:tcPr>
            <w:tcW w:w="849" w:type="pct"/>
            <w:tcBorders>
              <w:top w:val="nil"/>
              <w:left w:val="nil"/>
              <w:bottom w:val="single" w:sz="4" w:space="0" w:color="auto"/>
              <w:right w:val="single" w:sz="4" w:space="0" w:color="auto"/>
            </w:tcBorders>
            <w:shd w:val="clear" w:color="000000" w:fill="FFFFFF"/>
            <w:noWrap/>
            <w:vAlign w:val="center"/>
            <w:hideMark/>
          </w:tcPr>
          <w:p w14:paraId="48EEA3E1" w14:textId="108BCC61" w:rsidR="003C5B5A" w:rsidRPr="00A27A9B" w:rsidRDefault="00455E08" w:rsidP="00455E08">
            <w:pPr>
              <w:jc w:val="center"/>
            </w:pPr>
            <w:r>
              <w:t>759</w:t>
            </w:r>
            <w:r w:rsidR="003C5B5A">
              <w:t xml:space="preserve"> </w:t>
            </w:r>
            <w:r>
              <w:t>743</w:t>
            </w:r>
          </w:p>
        </w:tc>
      </w:tr>
    </w:tbl>
    <w:p w14:paraId="66D6894D" w14:textId="3352F0F6" w:rsidR="00A27A9B" w:rsidRDefault="00A27A9B" w:rsidP="004016DD">
      <w:pPr>
        <w:keepNext/>
        <w:spacing w:before="120" w:after="240"/>
        <w:jc w:val="center"/>
        <w:rPr>
          <w:rFonts w:eastAsia="Calibri"/>
          <w:b/>
          <w:spacing w:val="-12"/>
          <w:sz w:val="24"/>
          <w:szCs w:val="24"/>
          <w:lang w:eastAsia="en-US"/>
        </w:rPr>
      </w:pPr>
    </w:p>
    <w:p w14:paraId="0FF2CDBC" w14:textId="64827AC5" w:rsidR="00A27A9B" w:rsidRDefault="00A27A9B" w:rsidP="004016DD">
      <w:pPr>
        <w:keepNext/>
        <w:spacing w:before="120" w:after="240"/>
        <w:jc w:val="center"/>
        <w:rPr>
          <w:rFonts w:eastAsia="Calibri"/>
          <w:b/>
          <w:spacing w:val="-12"/>
          <w:sz w:val="24"/>
          <w:szCs w:val="24"/>
          <w:lang w:eastAsia="en-US"/>
        </w:rPr>
      </w:pPr>
    </w:p>
    <w:p w14:paraId="7CACC81B" w14:textId="77777777" w:rsidR="00A27A9B" w:rsidRPr="004016DD" w:rsidRDefault="00A27A9B" w:rsidP="004016DD">
      <w:pPr>
        <w:keepNext/>
        <w:spacing w:before="120" w:after="240"/>
        <w:jc w:val="center"/>
        <w:rPr>
          <w:rFonts w:eastAsia="Calibri"/>
          <w:b/>
          <w:spacing w:val="-12"/>
          <w:sz w:val="24"/>
          <w:szCs w:val="24"/>
          <w:lang w:eastAsia="en-US"/>
        </w:rPr>
      </w:pPr>
    </w:p>
    <w:p w14:paraId="072CE9F6" w14:textId="77777777" w:rsidR="00041AAE" w:rsidRPr="004016DD" w:rsidRDefault="00041AAE" w:rsidP="004016DD">
      <w:pPr>
        <w:spacing w:line="360" w:lineRule="auto"/>
        <w:ind w:firstLine="567"/>
        <w:contextualSpacing/>
        <w:jc w:val="both"/>
        <w:rPr>
          <w:rFonts w:eastAsia="Calibri"/>
          <w:sz w:val="24"/>
          <w:szCs w:val="24"/>
          <w:lang w:eastAsia="en-US"/>
        </w:rPr>
      </w:pPr>
    </w:p>
    <w:p w14:paraId="569D31EC" w14:textId="77777777" w:rsidR="00427EC2" w:rsidRPr="004016DD" w:rsidRDefault="00427EC2" w:rsidP="004016DD">
      <w:pPr>
        <w:keepNext/>
        <w:keepLines/>
        <w:numPr>
          <w:ilvl w:val="0"/>
          <w:numId w:val="9"/>
        </w:numPr>
        <w:suppressAutoHyphens/>
        <w:spacing w:before="360" w:after="360" w:line="360" w:lineRule="auto"/>
        <w:ind w:left="0" w:firstLine="0"/>
        <w:jc w:val="center"/>
        <w:outlineLvl w:val="0"/>
        <w:rPr>
          <w:rFonts w:eastAsia="Calibri"/>
          <w:b/>
          <w:bCs/>
          <w:sz w:val="32"/>
          <w:szCs w:val="32"/>
          <w:lang w:eastAsia="en-US"/>
        </w:rPr>
      </w:pPr>
      <w:bookmarkStart w:id="207" w:name="_Toc510893947"/>
      <w:r w:rsidRPr="004016DD">
        <w:rPr>
          <w:rFonts w:eastAsia="Calibri"/>
          <w:b/>
          <w:bCs/>
          <w:sz w:val="32"/>
          <w:szCs w:val="32"/>
          <w:lang w:eastAsia="en-US"/>
        </w:rPr>
        <w:lastRenderedPageBreak/>
        <w:t>Ценовые последствия для потребителей при реализации программ строительства, реконструкции и технического перевооружения</w:t>
      </w:r>
      <w:bookmarkEnd w:id="207"/>
    </w:p>
    <w:p w14:paraId="67910446" w14:textId="6535ECD4" w:rsidR="00427EC2" w:rsidRPr="004016DD" w:rsidRDefault="00427EC2"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Тарифные сценарии по расчету экономически обоснованных тарифов для реализации мероприятий </w:t>
      </w:r>
      <w:r w:rsidR="00C45478" w:rsidRPr="004016DD">
        <w:rPr>
          <w:rFonts w:eastAsia="Calibri"/>
          <w:sz w:val="24"/>
          <w:szCs w:val="24"/>
          <w:lang w:eastAsia="en-US"/>
        </w:rPr>
        <w:t xml:space="preserve">Актуализации </w:t>
      </w:r>
      <w:r w:rsidRPr="004016DD">
        <w:rPr>
          <w:rFonts w:eastAsia="Calibri"/>
          <w:sz w:val="24"/>
          <w:szCs w:val="24"/>
          <w:lang w:eastAsia="en-US"/>
        </w:rPr>
        <w:t xml:space="preserve">Схемы разрабатывались </w:t>
      </w:r>
      <w:r w:rsidR="00234E90" w:rsidRPr="004016DD">
        <w:rPr>
          <w:rFonts w:eastAsia="Calibri"/>
          <w:sz w:val="24"/>
          <w:szCs w:val="24"/>
          <w:lang w:eastAsia="en-US"/>
        </w:rPr>
        <w:t>путем прогноза</w:t>
      </w:r>
      <w:r w:rsidRPr="004016DD">
        <w:rPr>
          <w:rFonts w:eastAsia="Calibri"/>
          <w:sz w:val="24"/>
          <w:szCs w:val="24"/>
          <w:lang w:eastAsia="en-US"/>
        </w:rPr>
        <w:t xml:space="preserve"> </w:t>
      </w:r>
      <w:r w:rsidR="008C7DB9" w:rsidRPr="004016DD">
        <w:rPr>
          <w:rFonts w:eastAsia="Calibri"/>
          <w:sz w:val="24"/>
          <w:szCs w:val="24"/>
          <w:lang w:eastAsia="en-US"/>
        </w:rPr>
        <w:t>фактических расходов за последний отчетный период (201</w:t>
      </w:r>
      <w:r w:rsidR="00425E38">
        <w:rPr>
          <w:rFonts w:eastAsia="Calibri"/>
          <w:sz w:val="24"/>
          <w:szCs w:val="24"/>
          <w:lang w:eastAsia="en-US"/>
        </w:rPr>
        <w:t>7</w:t>
      </w:r>
      <w:r w:rsidR="00C45478" w:rsidRPr="004016DD">
        <w:rPr>
          <w:rFonts w:eastAsia="Calibri"/>
          <w:sz w:val="24"/>
          <w:szCs w:val="24"/>
          <w:lang w:eastAsia="en-US"/>
        </w:rPr>
        <w:t> </w:t>
      </w:r>
      <w:r w:rsidR="008C7DB9" w:rsidRPr="004016DD">
        <w:rPr>
          <w:rFonts w:eastAsia="Calibri"/>
          <w:sz w:val="24"/>
          <w:szCs w:val="24"/>
          <w:lang w:eastAsia="en-US"/>
        </w:rPr>
        <w:t xml:space="preserve">г.), а также </w:t>
      </w:r>
      <w:r w:rsidRPr="004016DD">
        <w:rPr>
          <w:rFonts w:eastAsia="Calibri"/>
          <w:sz w:val="24"/>
          <w:szCs w:val="24"/>
          <w:lang w:eastAsia="en-US"/>
        </w:rPr>
        <w:t>расходов, формирующи</w:t>
      </w:r>
      <w:r w:rsidR="00C338D2" w:rsidRPr="004016DD">
        <w:rPr>
          <w:rFonts w:eastAsia="Calibri"/>
          <w:sz w:val="24"/>
          <w:szCs w:val="24"/>
          <w:lang w:eastAsia="en-US"/>
        </w:rPr>
        <w:t>х</w:t>
      </w:r>
      <w:r w:rsidRPr="004016DD">
        <w:rPr>
          <w:rFonts w:eastAsia="Calibri"/>
          <w:sz w:val="24"/>
          <w:szCs w:val="24"/>
          <w:lang w:eastAsia="en-US"/>
        </w:rPr>
        <w:t xml:space="preserve"> действующие тарифы теплоснабжающ</w:t>
      </w:r>
      <w:r w:rsidR="00C45478" w:rsidRPr="004016DD">
        <w:rPr>
          <w:rFonts w:eastAsia="Calibri"/>
          <w:sz w:val="24"/>
          <w:szCs w:val="24"/>
          <w:lang w:eastAsia="en-US"/>
        </w:rPr>
        <w:t>их</w:t>
      </w:r>
      <w:r w:rsidRPr="004016DD">
        <w:rPr>
          <w:rFonts w:eastAsia="Calibri"/>
          <w:sz w:val="24"/>
          <w:szCs w:val="24"/>
          <w:lang w:eastAsia="en-US"/>
        </w:rPr>
        <w:t xml:space="preserve"> </w:t>
      </w:r>
      <w:r w:rsidR="00C45478" w:rsidRPr="004016DD">
        <w:rPr>
          <w:rFonts w:eastAsia="Calibri"/>
          <w:sz w:val="24"/>
          <w:szCs w:val="24"/>
          <w:lang w:eastAsia="en-US"/>
        </w:rPr>
        <w:t>организаций</w:t>
      </w:r>
      <w:r w:rsidRPr="004016DD">
        <w:rPr>
          <w:rFonts w:eastAsia="Calibri"/>
          <w:sz w:val="24"/>
          <w:szCs w:val="24"/>
          <w:lang w:eastAsia="en-US"/>
        </w:rPr>
        <w:t>, с учетом введения инвестиционных составляющих.</w:t>
      </w:r>
    </w:p>
    <w:p w14:paraId="415DCD97" w14:textId="77777777" w:rsidR="00427EC2" w:rsidRPr="004016DD" w:rsidRDefault="00427EC2"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46A503BB" w14:textId="77777777" w:rsidR="00427EC2" w:rsidRPr="004016DD" w:rsidRDefault="00427EC2"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438CE9A9" w14:textId="77777777" w:rsidR="00427EC2" w:rsidRPr="004016DD" w:rsidRDefault="00427EC2"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ЖКУ для граждан путем установления ежегодных предельных индексов роста.</w:t>
      </w:r>
    </w:p>
    <w:p w14:paraId="0FECD23D" w14:textId="77777777" w:rsidR="00427EC2" w:rsidRPr="004016DD" w:rsidRDefault="00427EC2"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При этом возмещение затрат на реализацию ИП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0B4A1979" w14:textId="77777777" w:rsidR="00427EC2" w:rsidRPr="004016DD" w:rsidRDefault="00427EC2"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34BFE9FC" w14:textId="51E6B5E7" w:rsidR="00427EC2" w:rsidRDefault="00427EC2"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Для анализа влияния реализации мероприятий, предложенных в схеме теплоснабжения, на цену тепловой энергии, в данной работе разработаны прогнозны</w:t>
      </w:r>
      <w:r w:rsidR="00F205C5">
        <w:rPr>
          <w:rFonts w:eastAsia="Calibri"/>
          <w:sz w:val="24"/>
          <w:szCs w:val="24"/>
          <w:lang w:eastAsia="en-US"/>
        </w:rPr>
        <w:t>й</w:t>
      </w:r>
      <w:r w:rsidRPr="004016DD">
        <w:rPr>
          <w:rFonts w:eastAsia="Calibri"/>
          <w:sz w:val="24"/>
          <w:szCs w:val="24"/>
          <w:lang w:eastAsia="en-US"/>
        </w:rPr>
        <w:t xml:space="preserve"> долгосрочны</w:t>
      </w:r>
      <w:r w:rsidR="00F205C5">
        <w:rPr>
          <w:rFonts w:eastAsia="Calibri"/>
          <w:sz w:val="24"/>
          <w:szCs w:val="24"/>
          <w:lang w:eastAsia="en-US"/>
        </w:rPr>
        <w:t>й</w:t>
      </w:r>
      <w:r w:rsidRPr="004016DD">
        <w:rPr>
          <w:rFonts w:eastAsia="Calibri"/>
          <w:sz w:val="24"/>
          <w:szCs w:val="24"/>
          <w:lang w:eastAsia="en-US"/>
        </w:rPr>
        <w:t xml:space="preserve"> тарифны</w:t>
      </w:r>
      <w:r w:rsidR="00F205C5">
        <w:rPr>
          <w:rFonts w:eastAsia="Calibri"/>
          <w:sz w:val="24"/>
          <w:szCs w:val="24"/>
          <w:lang w:eastAsia="en-US"/>
        </w:rPr>
        <w:t>й</w:t>
      </w:r>
      <w:r w:rsidRPr="004016DD">
        <w:rPr>
          <w:rFonts w:eastAsia="Calibri"/>
          <w:sz w:val="24"/>
          <w:szCs w:val="24"/>
          <w:lang w:eastAsia="en-US"/>
        </w:rPr>
        <w:t xml:space="preserve"> сценари</w:t>
      </w:r>
      <w:r w:rsidR="00F205C5">
        <w:rPr>
          <w:rFonts w:eastAsia="Calibri"/>
          <w:sz w:val="24"/>
          <w:szCs w:val="24"/>
          <w:lang w:eastAsia="en-US"/>
        </w:rPr>
        <w:t>й</w:t>
      </w:r>
      <w:r w:rsidRPr="004016DD">
        <w:rPr>
          <w:rFonts w:eastAsia="Calibri"/>
          <w:sz w:val="24"/>
          <w:szCs w:val="24"/>
          <w:lang w:eastAsia="en-US"/>
        </w:rPr>
        <w:t xml:space="preserve"> для </w:t>
      </w:r>
      <w:r w:rsidR="009F5EF5">
        <w:rPr>
          <w:rFonts w:eastAsia="Calibri"/>
          <w:sz w:val="24"/>
          <w:szCs w:val="24"/>
          <w:lang w:eastAsia="en-US"/>
        </w:rPr>
        <w:t>МП г. Пскова «ПТС».</w:t>
      </w:r>
      <w:r w:rsidR="00F205C5">
        <w:rPr>
          <w:rFonts w:eastAsia="Calibri"/>
          <w:sz w:val="24"/>
          <w:szCs w:val="24"/>
          <w:lang w:eastAsia="en-US"/>
        </w:rPr>
        <w:t xml:space="preserve"> </w:t>
      </w:r>
    </w:p>
    <w:p w14:paraId="3B94BD9F" w14:textId="131A2B4A" w:rsidR="00F205C5" w:rsidRPr="004016DD" w:rsidRDefault="00F205C5" w:rsidP="00F205C5">
      <w:pPr>
        <w:spacing w:line="360" w:lineRule="auto"/>
        <w:ind w:firstLine="567"/>
        <w:contextualSpacing/>
        <w:jc w:val="both"/>
        <w:rPr>
          <w:rFonts w:eastAsia="Calibri"/>
          <w:sz w:val="24"/>
          <w:szCs w:val="24"/>
          <w:lang w:eastAsia="en-US"/>
        </w:rPr>
      </w:pPr>
      <w:r>
        <w:rPr>
          <w:rFonts w:eastAsia="Calibri"/>
          <w:sz w:val="24"/>
          <w:szCs w:val="24"/>
          <w:lang w:eastAsia="en-US"/>
        </w:rPr>
        <w:lastRenderedPageBreak/>
        <w:t xml:space="preserve">Для </w:t>
      </w:r>
      <w:r w:rsidR="009F5EF5">
        <w:rPr>
          <w:rFonts w:eastAsia="Calibri"/>
          <w:sz w:val="24"/>
          <w:szCs w:val="24"/>
          <w:lang w:eastAsia="en-US"/>
        </w:rPr>
        <w:t xml:space="preserve">прочих ТОС </w:t>
      </w:r>
      <w:r w:rsidRPr="004016DD">
        <w:rPr>
          <w:rFonts w:eastAsia="Calibri"/>
          <w:sz w:val="24"/>
          <w:szCs w:val="24"/>
          <w:lang w:eastAsia="en-US"/>
        </w:rPr>
        <w:t>прогнозны</w:t>
      </w:r>
      <w:r>
        <w:rPr>
          <w:rFonts w:eastAsia="Calibri"/>
          <w:sz w:val="24"/>
          <w:szCs w:val="24"/>
          <w:lang w:eastAsia="en-US"/>
        </w:rPr>
        <w:t>й</w:t>
      </w:r>
      <w:r w:rsidRPr="004016DD">
        <w:rPr>
          <w:rFonts w:eastAsia="Calibri"/>
          <w:sz w:val="24"/>
          <w:szCs w:val="24"/>
          <w:lang w:eastAsia="en-US"/>
        </w:rPr>
        <w:t xml:space="preserve"> долгосрочны</w:t>
      </w:r>
      <w:r>
        <w:rPr>
          <w:rFonts w:eastAsia="Calibri"/>
          <w:sz w:val="24"/>
          <w:szCs w:val="24"/>
          <w:lang w:eastAsia="en-US"/>
        </w:rPr>
        <w:t>й</w:t>
      </w:r>
      <w:r w:rsidRPr="004016DD">
        <w:rPr>
          <w:rFonts w:eastAsia="Calibri"/>
          <w:sz w:val="24"/>
          <w:szCs w:val="24"/>
          <w:lang w:eastAsia="en-US"/>
        </w:rPr>
        <w:t xml:space="preserve"> тарифны</w:t>
      </w:r>
      <w:r>
        <w:rPr>
          <w:rFonts w:eastAsia="Calibri"/>
          <w:sz w:val="24"/>
          <w:szCs w:val="24"/>
          <w:lang w:eastAsia="en-US"/>
        </w:rPr>
        <w:t>й</w:t>
      </w:r>
      <w:r w:rsidRPr="004016DD">
        <w:rPr>
          <w:rFonts w:eastAsia="Calibri"/>
          <w:sz w:val="24"/>
          <w:szCs w:val="24"/>
          <w:lang w:eastAsia="en-US"/>
        </w:rPr>
        <w:t xml:space="preserve"> сценари</w:t>
      </w:r>
      <w:r>
        <w:rPr>
          <w:rFonts w:eastAsia="Calibri"/>
          <w:sz w:val="24"/>
          <w:szCs w:val="24"/>
          <w:lang w:eastAsia="en-US"/>
        </w:rPr>
        <w:t xml:space="preserve">й не разрабатывался ввиду отсутствия </w:t>
      </w:r>
      <w:r w:rsidR="009F5EF5">
        <w:rPr>
          <w:rFonts w:eastAsia="Calibri"/>
          <w:sz w:val="24"/>
          <w:szCs w:val="24"/>
          <w:lang w:eastAsia="en-US"/>
        </w:rPr>
        <w:t xml:space="preserve">согласованных </w:t>
      </w:r>
      <w:r>
        <w:rPr>
          <w:rFonts w:eastAsia="Calibri"/>
          <w:sz w:val="24"/>
          <w:szCs w:val="24"/>
          <w:lang w:eastAsia="en-US"/>
        </w:rPr>
        <w:t>инвестиционных мероприятий.</w:t>
      </w:r>
    </w:p>
    <w:p w14:paraId="418036C6" w14:textId="463E6A07" w:rsidR="00427EC2" w:rsidRPr="004016DD" w:rsidRDefault="00427EC2"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В разработанн</w:t>
      </w:r>
      <w:r w:rsidR="005F265B">
        <w:rPr>
          <w:rFonts w:eastAsia="Calibri"/>
          <w:sz w:val="24"/>
          <w:szCs w:val="24"/>
          <w:lang w:eastAsia="en-US"/>
        </w:rPr>
        <w:t>ом</w:t>
      </w:r>
      <w:r w:rsidRPr="004016DD">
        <w:rPr>
          <w:rFonts w:eastAsia="Calibri"/>
          <w:sz w:val="24"/>
          <w:szCs w:val="24"/>
          <w:lang w:eastAsia="en-US"/>
        </w:rPr>
        <w:t xml:space="preserve"> тарифн</w:t>
      </w:r>
      <w:r w:rsidR="005F265B">
        <w:rPr>
          <w:rFonts w:eastAsia="Calibri"/>
          <w:sz w:val="24"/>
          <w:szCs w:val="24"/>
          <w:lang w:eastAsia="en-US"/>
        </w:rPr>
        <w:t>ом сценарии</w:t>
      </w:r>
      <w:r w:rsidRPr="004016DD">
        <w:rPr>
          <w:rFonts w:eastAsia="Calibri"/>
          <w:sz w:val="24"/>
          <w:szCs w:val="24"/>
          <w:lang w:eastAsia="en-US"/>
        </w:rPr>
        <w:t xml:space="preserve"> </w:t>
      </w:r>
      <w:r w:rsidR="004016DD" w:rsidRPr="004016DD">
        <w:rPr>
          <w:rFonts w:eastAsia="Calibri"/>
          <w:sz w:val="24"/>
          <w:szCs w:val="24"/>
          <w:lang w:eastAsia="en-US"/>
        </w:rPr>
        <w:t xml:space="preserve">учтены необходимые расходы </w:t>
      </w:r>
      <w:r w:rsidR="00234E90" w:rsidRPr="004016DD">
        <w:rPr>
          <w:rFonts w:eastAsia="Calibri"/>
          <w:sz w:val="24"/>
          <w:szCs w:val="24"/>
          <w:lang w:eastAsia="en-US"/>
        </w:rPr>
        <w:t xml:space="preserve">на реализацию </w:t>
      </w:r>
      <w:r w:rsidRPr="004016DD">
        <w:rPr>
          <w:rFonts w:eastAsia="Calibri"/>
          <w:sz w:val="24"/>
          <w:szCs w:val="24"/>
          <w:lang w:eastAsia="en-US"/>
        </w:rPr>
        <w:t>инвестиционны</w:t>
      </w:r>
      <w:r w:rsidR="00234E90" w:rsidRPr="004016DD">
        <w:rPr>
          <w:rFonts w:eastAsia="Calibri"/>
          <w:sz w:val="24"/>
          <w:szCs w:val="24"/>
          <w:lang w:eastAsia="en-US"/>
        </w:rPr>
        <w:t>х</w:t>
      </w:r>
      <w:r w:rsidRPr="004016DD">
        <w:rPr>
          <w:rFonts w:eastAsia="Calibri"/>
          <w:sz w:val="24"/>
          <w:szCs w:val="24"/>
          <w:lang w:eastAsia="en-US"/>
        </w:rPr>
        <w:t xml:space="preserve"> </w:t>
      </w:r>
      <w:r w:rsidR="00234E90" w:rsidRPr="004016DD">
        <w:rPr>
          <w:rFonts w:eastAsia="Calibri"/>
          <w:sz w:val="24"/>
          <w:szCs w:val="24"/>
          <w:lang w:eastAsia="en-US"/>
        </w:rPr>
        <w:t>программ</w:t>
      </w:r>
      <w:r w:rsidRPr="004016DD">
        <w:rPr>
          <w:rFonts w:eastAsia="Calibri"/>
          <w:sz w:val="24"/>
          <w:szCs w:val="24"/>
          <w:lang w:eastAsia="en-US"/>
        </w:rPr>
        <w:t xml:space="preserve"> в тарифах и сроки </w:t>
      </w:r>
      <w:r w:rsidR="00234E90" w:rsidRPr="004016DD">
        <w:rPr>
          <w:rFonts w:eastAsia="Calibri"/>
          <w:sz w:val="24"/>
          <w:szCs w:val="24"/>
          <w:lang w:eastAsia="en-US"/>
        </w:rPr>
        <w:t>их</w:t>
      </w:r>
      <w:r w:rsidRPr="004016DD">
        <w:rPr>
          <w:rFonts w:eastAsia="Calibri"/>
          <w:sz w:val="24"/>
          <w:szCs w:val="24"/>
          <w:lang w:eastAsia="en-US"/>
        </w:rPr>
        <w:t xml:space="preserve"> включения в тарифы, которые обеспечивают</w:t>
      </w:r>
      <w:r w:rsidR="009F5EF5">
        <w:rPr>
          <w:rFonts w:eastAsia="Calibri"/>
          <w:sz w:val="24"/>
          <w:szCs w:val="24"/>
          <w:lang w:eastAsia="en-US"/>
        </w:rPr>
        <w:t xml:space="preserve"> баланс интересов эксплуатирующей организации</w:t>
      </w:r>
      <w:r w:rsidRPr="004016DD">
        <w:rPr>
          <w:rFonts w:eastAsia="Calibri"/>
          <w:sz w:val="24"/>
          <w:szCs w:val="24"/>
          <w:lang w:eastAsia="en-US"/>
        </w:rPr>
        <w:t xml:space="preserve"> и потребителей услуг теплоснабжения.</w:t>
      </w:r>
    </w:p>
    <w:p w14:paraId="6EC215AE" w14:textId="77777777" w:rsidR="00424357" w:rsidRPr="004016DD" w:rsidRDefault="00234E90" w:rsidP="004016DD">
      <w:pPr>
        <w:keepNext/>
        <w:keepLines/>
        <w:numPr>
          <w:ilvl w:val="1"/>
          <w:numId w:val="9"/>
        </w:numPr>
        <w:spacing w:before="360" w:after="360" w:line="360" w:lineRule="auto"/>
        <w:ind w:left="0" w:firstLine="0"/>
        <w:jc w:val="center"/>
        <w:outlineLvl w:val="1"/>
        <w:rPr>
          <w:rFonts w:eastAsia="Calibri"/>
          <w:b/>
          <w:sz w:val="28"/>
          <w:szCs w:val="28"/>
          <w:lang w:eastAsia="en-US"/>
        </w:rPr>
      </w:pPr>
      <w:r w:rsidRPr="004016DD">
        <w:rPr>
          <w:rFonts w:eastAsia="Calibri"/>
          <w:b/>
          <w:sz w:val="28"/>
          <w:szCs w:val="28"/>
          <w:lang w:eastAsia="en-US"/>
        </w:rPr>
        <w:t xml:space="preserve"> </w:t>
      </w:r>
      <w:bookmarkStart w:id="208" w:name="_Toc510893948"/>
      <w:r w:rsidRPr="004016DD">
        <w:rPr>
          <w:rFonts w:eastAsia="Calibri"/>
          <w:b/>
          <w:sz w:val="28"/>
          <w:szCs w:val="28"/>
          <w:lang w:eastAsia="en-US"/>
        </w:rPr>
        <w:t>Показатели производственных программ основных теплоснабжающих организаций</w:t>
      </w:r>
      <w:bookmarkEnd w:id="208"/>
    </w:p>
    <w:p w14:paraId="26C6A68E" w14:textId="0782CCEC" w:rsidR="00234E90" w:rsidRPr="004016DD" w:rsidRDefault="00234E90"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Показатели производственной программы ТСО, принятые в расчет ценовых последствий реализации мероприятий, предложенных в схеме теплоснабжения, определены с учетом:</w:t>
      </w:r>
    </w:p>
    <w:p w14:paraId="2DF05042" w14:textId="77777777" w:rsidR="00234E90" w:rsidRPr="004016DD" w:rsidRDefault="00234E90" w:rsidP="004016DD">
      <w:pPr>
        <w:pStyle w:val="a6"/>
        <w:numPr>
          <w:ilvl w:val="0"/>
          <w:numId w:val="41"/>
        </w:numPr>
      </w:pPr>
      <w:r w:rsidRPr="004016DD">
        <w:t xml:space="preserve">плановых объемов полезного отпуска тепловой энергии (мощности), с учетом изменения тепловых нагрузок потребителей </w:t>
      </w:r>
      <w:proofErr w:type="spellStart"/>
      <w:r w:rsidRPr="004016DD">
        <w:t>теплоэнергии</w:t>
      </w:r>
      <w:proofErr w:type="spellEnd"/>
      <w:r w:rsidRPr="004016DD">
        <w:t xml:space="preserve"> на перспективный период;</w:t>
      </w:r>
    </w:p>
    <w:p w14:paraId="7743B011" w14:textId="46E5FE0D" w:rsidR="00234E90" w:rsidRPr="004016DD" w:rsidRDefault="00234E90" w:rsidP="004016DD">
      <w:pPr>
        <w:pStyle w:val="a6"/>
        <w:numPr>
          <w:ilvl w:val="0"/>
          <w:numId w:val="41"/>
        </w:numPr>
        <w:rPr>
          <w:szCs w:val="24"/>
        </w:rPr>
      </w:pPr>
      <w:r w:rsidRPr="004016DD">
        <w:t>изменения технико-экономических показателей, показателей тепловой</w:t>
      </w:r>
      <w:r w:rsidRPr="004016DD">
        <w:rPr>
          <w:szCs w:val="24"/>
        </w:rPr>
        <w:t xml:space="preserve"> экономичности по тепловым источникам и снижения потерь тепловой энергии при транспортировке и постепенном вводе в эксплуатацию объектов инвестирования, выполнении </w:t>
      </w:r>
      <w:r w:rsidR="004016DD" w:rsidRPr="004016DD">
        <w:rPr>
          <w:szCs w:val="24"/>
        </w:rPr>
        <w:t>замены ветхих</w:t>
      </w:r>
      <w:r w:rsidRPr="004016DD">
        <w:rPr>
          <w:szCs w:val="24"/>
        </w:rPr>
        <w:t xml:space="preserve"> тепловых сетей и завершении реализации мероприятий схемы теплоснабжения к 203</w:t>
      </w:r>
      <w:r w:rsidR="00365BF9" w:rsidRPr="004016DD">
        <w:rPr>
          <w:szCs w:val="24"/>
        </w:rPr>
        <w:t>3</w:t>
      </w:r>
      <w:r w:rsidR="00057634" w:rsidRPr="004016DD">
        <w:rPr>
          <w:szCs w:val="24"/>
        </w:rPr>
        <w:t> </w:t>
      </w:r>
      <w:r w:rsidRPr="004016DD">
        <w:rPr>
          <w:szCs w:val="24"/>
        </w:rPr>
        <w:t>г.</w:t>
      </w:r>
    </w:p>
    <w:p w14:paraId="7AC66FF0" w14:textId="236D9D52" w:rsidR="00424357" w:rsidRPr="004016DD" w:rsidRDefault="00234E90"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Основные показатели производственной программы, принятые в расчет тарифных последствий реализации мероприятий, предложенных в схеме теплоснабжения, </w:t>
      </w:r>
      <w:r w:rsidR="005F265B">
        <w:rPr>
          <w:rFonts w:eastAsia="Calibri"/>
          <w:sz w:val="24"/>
          <w:szCs w:val="24"/>
          <w:lang w:eastAsia="en-US"/>
        </w:rPr>
        <w:t>н</w:t>
      </w:r>
      <w:r w:rsidRPr="004016DD">
        <w:rPr>
          <w:rFonts w:eastAsia="Calibri"/>
          <w:sz w:val="24"/>
          <w:szCs w:val="24"/>
          <w:lang w:eastAsia="en-US"/>
        </w:rPr>
        <w:t>а период 201</w:t>
      </w:r>
      <w:r w:rsidR="00C45478" w:rsidRPr="004016DD">
        <w:rPr>
          <w:rFonts w:eastAsia="Calibri"/>
          <w:sz w:val="24"/>
          <w:szCs w:val="24"/>
          <w:lang w:eastAsia="en-US"/>
        </w:rPr>
        <w:t>9</w:t>
      </w:r>
      <w:r w:rsidRPr="004016DD">
        <w:rPr>
          <w:rFonts w:eastAsia="Calibri"/>
          <w:sz w:val="24"/>
          <w:szCs w:val="24"/>
          <w:lang w:eastAsia="en-US"/>
        </w:rPr>
        <w:t xml:space="preserve"> – 203</w:t>
      </w:r>
      <w:r w:rsidR="00C45478" w:rsidRPr="004016DD">
        <w:rPr>
          <w:rFonts w:eastAsia="Calibri"/>
          <w:sz w:val="24"/>
          <w:szCs w:val="24"/>
          <w:lang w:eastAsia="en-US"/>
        </w:rPr>
        <w:t>3</w:t>
      </w:r>
      <w:r w:rsidR="00057634" w:rsidRPr="004016DD">
        <w:rPr>
          <w:rFonts w:eastAsia="Calibri"/>
          <w:sz w:val="24"/>
          <w:szCs w:val="24"/>
          <w:lang w:eastAsia="en-US"/>
        </w:rPr>
        <w:t> </w:t>
      </w:r>
      <w:r w:rsidRPr="004016DD">
        <w:rPr>
          <w:rFonts w:eastAsia="Calibri"/>
          <w:sz w:val="24"/>
          <w:szCs w:val="24"/>
          <w:lang w:eastAsia="en-US"/>
        </w:rPr>
        <w:t>гг. приведены в таблицах с расчетом прогнозных тарифов (раздел 4.4. настоящей Главы).</w:t>
      </w:r>
    </w:p>
    <w:p w14:paraId="29C13C74" w14:textId="77777777" w:rsidR="00057634" w:rsidRPr="004016DD" w:rsidRDefault="00057634" w:rsidP="004016DD">
      <w:pPr>
        <w:keepNext/>
        <w:keepLines/>
        <w:numPr>
          <w:ilvl w:val="1"/>
          <w:numId w:val="9"/>
        </w:numPr>
        <w:spacing w:before="360" w:after="360" w:line="360" w:lineRule="auto"/>
        <w:ind w:left="0" w:firstLine="0"/>
        <w:jc w:val="center"/>
        <w:outlineLvl w:val="1"/>
        <w:rPr>
          <w:rFonts w:eastAsia="Calibri"/>
          <w:b/>
          <w:sz w:val="28"/>
          <w:szCs w:val="28"/>
          <w:lang w:eastAsia="en-US"/>
        </w:rPr>
      </w:pPr>
      <w:bookmarkStart w:id="209" w:name="_Toc510893949"/>
      <w:r w:rsidRPr="004016DD">
        <w:rPr>
          <w:rFonts w:eastAsia="Calibri"/>
          <w:b/>
          <w:sz w:val="28"/>
          <w:szCs w:val="28"/>
          <w:lang w:eastAsia="en-US"/>
        </w:rPr>
        <w:t>Производственные расходы товарного отпуска</w:t>
      </w:r>
      <w:bookmarkEnd w:id="209"/>
    </w:p>
    <w:p w14:paraId="75390820" w14:textId="77777777" w:rsidR="00C04C6A" w:rsidRPr="004016DD" w:rsidRDefault="00C04C6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В расчётах по теплоисточникам и по тепловым сетям приняты следующие основные производственные издержки: </w:t>
      </w:r>
    </w:p>
    <w:p w14:paraId="27F9B999" w14:textId="77777777" w:rsidR="00B368D7" w:rsidRPr="004016DD" w:rsidRDefault="00B368D7" w:rsidP="004016DD">
      <w:pPr>
        <w:pStyle w:val="a6"/>
        <w:numPr>
          <w:ilvl w:val="0"/>
          <w:numId w:val="41"/>
        </w:numPr>
      </w:pPr>
      <w:r w:rsidRPr="004016DD">
        <w:t>операционные расходы на производство и на передачу тепловой энергии, в том числе:</w:t>
      </w:r>
    </w:p>
    <w:p w14:paraId="3251F3BB" w14:textId="77777777" w:rsidR="00B368D7" w:rsidRPr="004016DD" w:rsidRDefault="00B368D7" w:rsidP="004016DD">
      <w:pPr>
        <w:pStyle w:val="a6"/>
        <w:numPr>
          <w:ilvl w:val="1"/>
          <w:numId w:val="41"/>
        </w:numPr>
      </w:pPr>
      <w:r w:rsidRPr="004016DD">
        <w:t>затраты на ремонт и прочие;</w:t>
      </w:r>
    </w:p>
    <w:p w14:paraId="0D001BE9" w14:textId="77777777" w:rsidR="00B368D7" w:rsidRPr="004016DD" w:rsidRDefault="00B368D7" w:rsidP="004016DD">
      <w:pPr>
        <w:pStyle w:val="a6"/>
        <w:numPr>
          <w:ilvl w:val="0"/>
          <w:numId w:val="41"/>
        </w:numPr>
      </w:pPr>
      <w:r w:rsidRPr="004016DD">
        <w:t>неподконтрольные расходы, в том числе:</w:t>
      </w:r>
    </w:p>
    <w:p w14:paraId="583B7E5A" w14:textId="77777777" w:rsidR="00B368D7" w:rsidRPr="004016DD" w:rsidRDefault="00B368D7" w:rsidP="004016DD">
      <w:pPr>
        <w:pStyle w:val="a6"/>
        <w:numPr>
          <w:ilvl w:val="1"/>
          <w:numId w:val="41"/>
        </w:numPr>
      </w:pPr>
      <w:r w:rsidRPr="004016DD">
        <w:lastRenderedPageBreak/>
        <w:t>отчисления на социальные нужды, рассчитываемые исходя из фонда заработной платы;</w:t>
      </w:r>
    </w:p>
    <w:p w14:paraId="7D6B322F" w14:textId="77777777" w:rsidR="00B368D7" w:rsidRPr="004016DD" w:rsidRDefault="00B368D7" w:rsidP="004016DD">
      <w:pPr>
        <w:pStyle w:val="a6"/>
        <w:numPr>
          <w:ilvl w:val="1"/>
          <w:numId w:val="41"/>
        </w:numPr>
      </w:pPr>
      <w:r w:rsidRPr="004016DD">
        <w:t>амортизационные отчисления;</w:t>
      </w:r>
    </w:p>
    <w:p w14:paraId="14714012" w14:textId="77777777" w:rsidR="00B368D7" w:rsidRPr="004016DD" w:rsidRDefault="00B368D7" w:rsidP="004016DD">
      <w:pPr>
        <w:pStyle w:val="a6"/>
        <w:numPr>
          <w:ilvl w:val="1"/>
          <w:numId w:val="41"/>
        </w:numPr>
      </w:pPr>
      <w:r w:rsidRPr="004016DD">
        <w:t>налог на имущество.</w:t>
      </w:r>
    </w:p>
    <w:p w14:paraId="57B3A3EA" w14:textId="77777777" w:rsidR="00B368D7" w:rsidRPr="004016DD" w:rsidRDefault="00B368D7" w:rsidP="004016DD">
      <w:pPr>
        <w:pStyle w:val="a6"/>
        <w:numPr>
          <w:ilvl w:val="0"/>
          <w:numId w:val="41"/>
        </w:numPr>
      </w:pPr>
      <w:r w:rsidRPr="004016DD">
        <w:t>расходы на ресурсы, в том числе:</w:t>
      </w:r>
    </w:p>
    <w:p w14:paraId="21A43CC0" w14:textId="77777777" w:rsidR="00C04C6A" w:rsidRPr="004016DD" w:rsidRDefault="00C04C6A" w:rsidP="004016DD">
      <w:pPr>
        <w:pStyle w:val="a6"/>
        <w:numPr>
          <w:ilvl w:val="1"/>
          <w:numId w:val="41"/>
        </w:numPr>
      </w:pPr>
      <w:r w:rsidRPr="004016DD">
        <w:t>затраты на топливо;</w:t>
      </w:r>
    </w:p>
    <w:p w14:paraId="34BB4514" w14:textId="77777777" w:rsidR="00C04C6A" w:rsidRPr="004016DD" w:rsidRDefault="00C04C6A" w:rsidP="004016DD">
      <w:pPr>
        <w:pStyle w:val="a6"/>
        <w:numPr>
          <w:ilvl w:val="1"/>
          <w:numId w:val="41"/>
        </w:numPr>
      </w:pPr>
      <w:r w:rsidRPr="004016DD">
        <w:t xml:space="preserve">затраты на покупную электроэнергию, </w:t>
      </w:r>
      <w:r w:rsidR="00B368D7" w:rsidRPr="004016DD">
        <w:t>тепловую эн</w:t>
      </w:r>
      <w:r w:rsidR="00526342" w:rsidRPr="004016DD">
        <w:t>е</w:t>
      </w:r>
      <w:r w:rsidR="00B368D7" w:rsidRPr="004016DD">
        <w:t xml:space="preserve">ргию и </w:t>
      </w:r>
      <w:r w:rsidRPr="004016DD">
        <w:t>воду;</w:t>
      </w:r>
    </w:p>
    <w:p w14:paraId="0F55D401" w14:textId="77777777" w:rsidR="00B368D7" w:rsidRPr="004016DD" w:rsidRDefault="00B368D7" w:rsidP="004016DD">
      <w:pPr>
        <w:pStyle w:val="a6"/>
        <w:numPr>
          <w:ilvl w:val="0"/>
          <w:numId w:val="41"/>
        </w:numPr>
      </w:pPr>
      <w:r w:rsidRPr="004016DD">
        <w:t>прибыль, в том числе:</w:t>
      </w:r>
    </w:p>
    <w:p w14:paraId="6AB2E5A1" w14:textId="77777777" w:rsidR="00B368D7" w:rsidRPr="004016DD" w:rsidRDefault="00B368D7" w:rsidP="004016DD">
      <w:pPr>
        <w:pStyle w:val="a6"/>
        <w:numPr>
          <w:ilvl w:val="1"/>
          <w:numId w:val="41"/>
        </w:numPr>
      </w:pPr>
      <w:r w:rsidRPr="004016DD">
        <w:t>нормативная прибыль;</w:t>
      </w:r>
    </w:p>
    <w:p w14:paraId="6C204553" w14:textId="77777777" w:rsidR="00C04C6A" w:rsidRPr="004016DD" w:rsidRDefault="00B368D7" w:rsidP="004016DD">
      <w:pPr>
        <w:pStyle w:val="a6"/>
        <w:numPr>
          <w:ilvl w:val="1"/>
          <w:numId w:val="41"/>
        </w:numPr>
      </w:pPr>
      <w:r w:rsidRPr="004016DD">
        <w:t>предпринимательская прибыль</w:t>
      </w:r>
      <w:r w:rsidR="00C04C6A" w:rsidRPr="004016DD">
        <w:t>.</w:t>
      </w:r>
    </w:p>
    <w:p w14:paraId="2D107A50" w14:textId="5A88B655" w:rsidR="00834E99" w:rsidRPr="004016DD" w:rsidRDefault="00834E99"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Прогноз расходов и прибыли начиная с 201</w:t>
      </w:r>
      <w:r w:rsidR="005F265B">
        <w:rPr>
          <w:rFonts w:eastAsia="Calibri"/>
          <w:sz w:val="24"/>
          <w:szCs w:val="24"/>
          <w:lang w:eastAsia="en-US"/>
        </w:rPr>
        <w:t>9</w:t>
      </w:r>
      <w:r w:rsidRPr="004016DD">
        <w:rPr>
          <w:rFonts w:eastAsia="Calibri"/>
          <w:sz w:val="24"/>
          <w:szCs w:val="24"/>
          <w:lang w:eastAsia="en-US"/>
        </w:rPr>
        <w:t xml:space="preserve"> г. выполняется на период с 01 января по 31 декабря каждого года. Прогноз расходов и прибыли на 201</w:t>
      </w:r>
      <w:r w:rsidR="005F265B">
        <w:rPr>
          <w:rFonts w:eastAsia="Calibri"/>
          <w:sz w:val="24"/>
          <w:szCs w:val="24"/>
          <w:lang w:eastAsia="en-US"/>
        </w:rPr>
        <w:t>9</w:t>
      </w:r>
      <w:r w:rsidRPr="004016DD">
        <w:rPr>
          <w:rFonts w:eastAsia="Calibri"/>
          <w:sz w:val="24"/>
          <w:szCs w:val="24"/>
          <w:lang w:eastAsia="en-US"/>
        </w:rPr>
        <w:t xml:space="preserve"> г. (с 01.</w:t>
      </w:r>
      <w:r w:rsidR="00290CEE" w:rsidRPr="004016DD">
        <w:rPr>
          <w:rFonts w:eastAsia="Calibri"/>
          <w:sz w:val="24"/>
          <w:szCs w:val="24"/>
          <w:lang w:eastAsia="en-US"/>
        </w:rPr>
        <w:t>01. по</w:t>
      </w:r>
      <w:r w:rsidRPr="004016DD">
        <w:rPr>
          <w:rFonts w:eastAsia="Calibri"/>
          <w:sz w:val="24"/>
          <w:szCs w:val="24"/>
          <w:lang w:eastAsia="en-US"/>
        </w:rPr>
        <w:t xml:space="preserve"> 31.12</w:t>
      </w:r>
      <w:r w:rsidR="00290CEE">
        <w:rPr>
          <w:rFonts w:eastAsia="Calibri"/>
          <w:sz w:val="24"/>
          <w:szCs w:val="24"/>
          <w:lang w:eastAsia="en-US"/>
        </w:rPr>
        <w:t>.</w:t>
      </w:r>
      <w:r w:rsidRPr="004016DD">
        <w:rPr>
          <w:rFonts w:eastAsia="Calibri"/>
          <w:sz w:val="24"/>
          <w:szCs w:val="24"/>
          <w:lang w:eastAsia="en-US"/>
        </w:rPr>
        <w:t xml:space="preserve">) выполнен на основе данных о расходах и прибыли, установленных регулирующим органом на </w:t>
      </w:r>
      <w:r w:rsidR="00290CEE">
        <w:rPr>
          <w:rFonts w:eastAsia="Calibri"/>
          <w:sz w:val="24"/>
          <w:szCs w:val="24"/>
          <w:lang w:eastAsia="en-US"/>
        </w:rPr>
        <w:t>2018</w:t>
      </w:r>
      <w:r w:rsidRPr="004016DD">
        <w:rPr>
          <w:rFonts w:eastAsia="Calibri"/>
          <w:sz w:val="24"/>
          <w:szCs w:val="24"/>
          <w:lang w:eastAsia="en-US"/>
        </w:rPr>
        <w:t> г.</w:t>
      </w:r>
    </w:p>
    <w:p w14:paraId="6C311DF6" w14:textId="637295CD" w:rsidR="00744E81" w:rsidRPr="004016DD" w:rsidRDefault="00834E99"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Прогноз расходов и прибыли на 2019 г. </w:t>
      </w:r>
      <w:r w:rsidR="00744E81" w:rsidRPr="004016DD">
        <w:rPr>
          <w:rFonts w:eastAsia="Calibri"/>
          <w:sz w:val="24"/>
          <w:szCs w:val="24"/>
          <w:lang w:eastAsia="en-US"/>
        </w:rPr>
        <w:t xml:space="preserve">для </w:t>
      </w:r>
      <w:r w:rsidR="009F5EF5">
        <w:rPr>
          <w:rFonts w:eastAsia="Calibri"/>
          <w:sz w:val="24"/>
          <w:szCs w:val="24"/>
          <w:lang w:eastAsia="en-US"/>
        </w:rPr>
        <w:t xml:space="preserve">МП г. Пскова «ПТС» </w:t>
      </w:r>
      <w:r w:rsidRPr="004016DD">
        <w:rPr>
          <w:rFonts w:eastAsia="Calibri"/>
          <w:sz w:val="24"/>
          <w:szCs w:val="24"/>
          <w:lang w:eastAsia="en-US"/>
        </w:rPr>
        <w:t>выполнен на базе последних имеющихся фактических данных организации (за 201</w:t>
      </w:r>
      <w:r w:rsidR="00290CEE">
        <w:rPr>
          <w:rFonts w:eastAsia="Calibri"/>
          <w:sz w:val="24"/>
          <w:szCs w:val="24"/>
          <w:lang w:eastAsia="en-US"/>
        </w:rPr>
        <w:t>7</w:t>
      </w:r>
      <w:r w:rsidRPr="004016DD">
        <w:rPr>
          <w:rFonts w:eastAsia="Calibri"/>
          <w:sz w:val="24"/>
          <w:szCs w:val="24"/>
          <w:lang w:eastAsia="en-US"/>
        </w:rPr>
        <w:t> г.)</w:t>
      </w:r>
      <w:r w:rsidR="00D27813" w:rsidRPr="004016DD">
        <w:rPr>
          <w:rFonts w:eastAsia="Calibri"/>
          <w:sz w:val="24"/>
          <w:szCs w:val="24"/>
          <w:lang w:eastAsia="en-US"/>
        </w:rPr>
        <w:t>,</w:t>
      </w:r>
      <w:r w:rsidR="00744E81" w:rsidRPr="004016DD">
        <w:rPr>
          <w:rFonts w:eastAsia="Calibri"/>
          <w:sz w:val="24"/>
          <w:szCs w:val="24"/>
          <w:lang w:eastAsia="en-US"/>
        </w:rPr>
        <w:t xml:space="preserve"> с учетом информации, приведенной в протоколе регулирующего органа об утверждении тарифов на последний период регулирования.</w:t>
      </w:r>
    </w:p>
    <w:p w14:paraId="03F6C283" w14:textId="77777777" w:rsidR="00C04C6A" w:rsidRPr="004016DD" w:rsidRDefault="00C04C6A"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Расходы по статьям затрат определялись следующим образом:</w:t>
      </w:r>
    </w:p>
    <w:p w14:paraId="2C90D06A" w14:textId="77777777" w:rsidR="00744E81" w:rsidRPr="004016DD" w:rsidRDefault="00834E99" w:rsidP="004016DD">
      <w:pPr>
        <w:spacing w:line="360" w:lineRule="auto"/>
        <w:ind w:firstLine="567"/>
        <w:contextualSpacing/>
        <w:jc w:val="both"/>
        <w:rPr>
          <w:rFonts w:eastAsia="Calibri"/>
          <w:b/>
          <w:sz w:val="24"/>
          <w:szCs w:val="24"/>
          <w:lang w:eastAsia="en-US"/>
        </w:rPr>
      </w:pPr>
      <w:r w:rsidRPr="004016DD">
        <w:rPr>
          <w:rFonts w:eastAsia="Calibri"/>
          <w:b/>
          <w:sz w:val="24"/>
          <w:szCs w:val="24"/>
          <w:lang w:eastAsia="en-US"/>
        </w:rPr>
        <w:t xml:space="preserve">Операционные расходы </w:t>
      </w:r>
    </w:p>
    <w:p w14:paraId="4A984E85" w14:textId="53447751" w:rsidR="00744E81" w:rsidRPr="004016DD" w:rsidRDefault="00744E81"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Операционные расходы на 201</w:t>
      </w:r>
      <w:r w:rsidR="00B72817">
        <w:rPr>
          <w:rFonts w:eastAsia="Calibri"/>
          <w:sz w:val="24"/>
          <w:szCs w:val="24"/>
          <w:lang w:eastAsia="en-US"/>
        </w:rPr>
        <w:t>8</w:t>
      </w:r>
      <w:r w:rsidRPr="004016DD">
        <w:rPr>
          <w:rFonts w:eastAsia="Calibri"/>
          <w:sz w:val="24"/>
          <w:szCs w:val="24"/>
          <w:lang w:eastAsia="en-US"/>
        </w:rPr>
        <w:t xml:space="preserve"> г. определены на основе плана на 2018</w:t>
      </w:r>
      <w:r w:rsidR="00290CEE">
        <w:rPr>
          <w:rFonts w:eastAsia="Calibri"/>
          <w:sz w:val="24"/>
          <w:szCs w:val="24"/>
          <w:lang w:eastAsia="en-US"/>
        </w:rPr>
        <w:t xml:space="preserve"> </w:t>
      </w:r>
      <w:r w:rsidRPr="004016DD">
        <w:rPr>
          <w:rFonts w:eastAsia="Calibri"/>
          <w:sz w:val="24"/>
          <w:szCs w:val="24"/>
          <w:lang w:eastAsia="en-US"/>
        </w:rPr>
        <w:t>г.</w:t>
      </w:r>
    </w:p>
    <w:p w14:paraId="09273296" w14:textId="3D22E605" w:rsidR="00834E99" w:rsidRPr="004016DD" w:rsidRDefault="00744E81"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С 20</w:t>
      </w:r>
      <w:r w:rsidR="00B72817">
        <w:rPr>
          <w:rFonts w:eastAsia="Calibri"/>
          <w:sz w:val="24"/>
          <w:szCs w:val="24"/>
          <w:lang w:eastAsia="en-US"/>
        </w:rPr>
        <w:t>19</w:t>
      </w:r>
      <w:r w:rsidRPr="004016DD">
        <w:rPr>
          <w:rFonts w:eastAsia="Calibri"/>
          <w:sz w:val="24"/>
          <w:szCs w:val="24"/>
          <w:lang w:eastAsia="en-US"/>
        </w:rPr>
        <w:t xml:space="preserve"> г. и далее на перспективный период операционные расходы </w:t>
      </w:r>
      <w:r w:rsidR="00834E99" w:rsidRPr="004016DD">
        <w:rPr>
          <w:rFonts w:eastAsia="Calibri"/>
          <w:sz w:val="24"/>
          <w:szCs w:val="24"/>
          <w:lang w:eastAsia="en-US"/>
        </w:rPr>
        <w:t>на производство и передачу тепловой энергии определены в соотве</w:t>
      </w:r>
      <w:r w:rsidR="00526342" w:rsidRPr="004016DD">
        <w:rPr>
          <w:rFonts w:eastAsia="Calibri"/>
          <w:sz w:val="24"/>
          <w:szCs w:val="24"/>
          <w:lang w:eastAsia="en-US"/>
        </w:rPr>
        <w:t>т</w:t>
      </w:r>
      <w:r w:rsidR="00834E99" w:rsidRPr="004016DD">
        <w:rPr>
          <w:rFonts w:eastAsia="Calibri"/>
          <w:sz w:val="24"/>
          <w:szCs w:val="24"/>
          <w:lang w:eastAsia="en-US"/>
        </w:rPr>
        <w:t>ствии с рассчитанными на каждый год коэффициентами индексации.</w:t>
      </w:r>
    </w:p>
    <w:p w14:paraId="3FCC5738" w14:textId="77777777" w:rsidR="00834E99" w:rsidRPr="004016DD" w:rsidRDefault="00834E99" w:rsidP="004016DD">
      <w:pPr>
        <w:spacing w:line="360" w:lineRule="auto"/>
        <w:ind w:firstLine="567"/>
        <w:contextualSpacing/>
        <w:jc w:val="both"/>
        <w:rPr>
          <w:rFonts w:eastAsia="Calibri"/>
          <w:sz w:val="24"/>
          <w:szCs w:val="24"/>
          <w:lang w:eastAsia="en-US"/>
        </w:rPr>
      </w:pPr>
      <w:r w:rsidRPr="004016DD">
        <w:rPr>
          <w:rFonts w:eastAsia="Calibri"/>
          <w:b/>
          <w:sz w:val="24"/>
          <w:szCs w:val="24"/>
          <w:lang w:eastAsia="en-US"/>
        </w:rPr>
        <w:t>Неподконтрольные расходы</w:t>
      </w:r>
      <w:r w:rsidRPr="004016DD">
        <w:rPr>
          <w:rFonts w:eastAsia="Calibri"/>
          <w:sz w:val="24"/>
          <w:szCs w:val="24"/>
          <w:lang w:eastAsia="en-US"/>
        </w:rPr>
        <w:t xml:space="preserve"> определены по составляющим:</w:t>
      </w:r>
    </w:p>
    <w:p w14:paraId="1D3AD810" w14:textId="3C7F709F" w:rsidR="00834E99" w:rsidRPr="004016DD" w:rsidRDefault="00834E99"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 - </w:t>
      </w:r>
      <w:r w:rsidR="00A514AF" w:rsidRPr="004016DD">
        <w:rPr>
          <w:rFonts w:eastAsia="Calibri"/>
          <w:sz w:val="24"/>
          <w:szCs w:val="24"/>
          <w:lang w:eastAsia="en-US"/>
        </w:rPr>
        <w:t>на 201</w:t>
      </w:r>
      <w:r w:rsidR="00B72817">
        <w:rPr>
          <w:rFonts w:eastAsia="Calibri"/>
          <w:sz w:val="24"/>
          <w:szCs w:val="24"/>
          <w:lang w:eastAsia="en-US"/>
        </w:rPr>
        <w:t>8</w:t>
      </w:r>
      <w:r w:rsidR="00A514AF" w:rsidRPr="004016DD">
        <w:rPr>
          <w:rFonts w:eastAsia="Calibri"/>
          <w:sz w:val="24"/>
          <w:szCs w:val="24"/>
          <w:lang w:eastAsia="en-US"/>
        </w:rPr>
        <w:t> г. параметры страховых взносов приняты равными фактическому значению за 2016 г., что также соотве</w:t>
      </w:r>
      <w:r w:rsidR="00526342" w:rsidRPr="004016DD">
        <w:rPr>
          <w:rFonts w:eastAsia="Calibri"/>
          <w:sz w:val="24"/>
          <w:szCs w:val="24"/>
          <w:lang w:eastAsia="en-US"/>
        </w:rPr>
        <w:t>т</w:t>
      </w:r>
      <w:r w:rsidR="00A514AF" w:rsidRPr="004016DD">
        <w:rPr>
          <w:rFonts w:eastAsia="Calibri"/>
          <w:sz w:val="24"/>
          <w:szCs w:val="24"/>
          <w:lang w:eastAsia="en-US"/>
        </w:rPr>
        <w:t>ствует плану регул</w:t>
      </w:r>
      <w:r w:rsidR="00744E81" w:rsidRPr="004016DD">
        <w:rPr>
          <w:rFonts w:eastAsia="Calibri"/>
          <w:sz w:val="24"/>
          <w:szCs w:val="24"/>
          <w:lang w:eastAsia="en-US"/>
        </w:rPr>
        <w:t xml:space="preserve">ирующего органа на </w:t>
      </w:r>
      <w:r w:rsidR="00290CEE">
        <w:rPr>
          <w:rFonts w:eastAsia="Calibri"/>
          <w:sz w:val="24"/>
          <w:szCs w:val="24"/>
          <w:lang w:eastAsia="en-US"/>
        </w:rPr>
        <w:t>2018 г</w:t>
      </w:r>
      <w:r w:rsidR="00A514AF" w:rsidRPr="004016DD">
        <w:rPr>
          <w:rFonts w:eastAsia="Calibri"/>
          <w:sz w:val="24"/>
          <w:szCs w:val="24"/>
          <w:lang w:eastAsia="en-US"/>
        </w:rPr>
        <w:t>. С 2</w:t>
      </w:r>
      <w:r w:rsidR="00B72817">
        <w:rPr>
          <w:rFonts w:eastAsia="Calibri"/>
          <w:sz w:val="24"/>
          <w:szCs w:val="24"/>
          <w:lang w:eastAsia="en-US"/>
        </w:rPr>
        <w:t>019</w:t>
      </w:r>
      <w:r w:rsidR="00A514AF" w:rsidRPr="004016DD">
        <w:rPr>
          <w:rFonts w:eastAsia="Calibri"/>
          <w:sz w:val="24"/>
          <w:szCs w:val="24"/>
          <w:lang w:eastAsia="en-US"/>
        </w:rPr>
        <w:t xml:space="preserve"> г. </w:t>
      </w:r>
      <w:r w:rsidRPr="004016DD">
        <w:rPr>
          <w:rFonts w:eastAsia="Calibri"/>
          <w:sz w:val="24"/>
          <w:szCs w:val="24"/>
          <w:lang w:eastAsia="en-US"/>
        </w:rPr>
        <w:t xml:space="preserve">отчисления на социальные нужды ежегодно рассчитываются с учетом индекса изменения количества активов на производство и передачу </w:t>
      </w:r>
      <w:proofErr w:type="spellStart"/>
      <w:r w:rsidRPr="004016DD">
        <w:rPr>
          <w:rFonts w:eastAsia="Calibri"/>
          <w:sz w:val="24"/>
          <w:szCs w:val="24"/>
          <w:lang w:eastAsia="en-US"/>
        </w:rPr>
        <w:t>теплоэнергии</w:t>
      </w:r>
      <w:proofErr w:type="spellEnd"/>
      <w:r w:rsidRPr="004016DD">
        <w:rPr>
          <w:rFonts w:eastAsia="Calibri"/>
          <w:sz w:val="24"/>
          <w:szCs w:val="24"/>
          <w:lang w:eastAsia="en-US"/>
        </w:rPr>
        <w:t xml:space="preserve"> и с учетом коэффициента эл</w:t>
      </w:r>
      <w:r w:rsidR="00526342" w:rsidRPr="004016DD">
        <w:rPr>
          <w:rFonts w:eastAsia="Calibri"/>
          <w:sz w:val="24"/>
          <w:szCs w:val="24"/>
          <w:lang w:eastAsia="en-US"/>
        </w:rPr>
        <w:t>ас</w:t>
      </w:r>
      <w:r w:rsidRPr="004016DD">
        <w:rPr>
          <w:rFonts w:eastAsia="Calibri"/>
          <w:sz w:val="24"/>
          <w:szCs w:val="24"/>
          <w:lang w:eastAsia="en-US"/>
        </w:rPr>
        <w:t>тичности затрат по росту активо</w:t>
      </w:r>
      <w:r w:rsidR="00D976A0" w:rsidRPr="004016DD">
        <w:rPr>
          <w:rFonts w:eastAsia="Calibri"/>
          <w:sz w:val="24"/>
          <w:szCs w:val="24"/>
          <w:lang w:eastAsia="en-US"/>
        </w:rPr>
        <w:t>в</w:t>
      </w:r>
      <w:r w:rsidRPr="004016DD">
        <w:rPr>
          <w:rFonts w:eastAsia="Calibri"/>
          <w:sz w:val="24"/>
          <w:szCs w:val="24"/>
          <w:lang w:eastAsia="en-US"/>
        </w:rPr>
        <w:t xml:space="preserve"> (</w:t>
      </w:r>
      <w:proofErr w:type="spellStart"/>
      <w:r w:rsidRPr="004016DD">
        <w:rPr>
          <w:rFonts w:eastAsia="Calibri"/>
          <w:sz w:val="24"/>
          <w:szCs w:val="24"/>
          <w:lang w:eastAsia="en-US"/>
        </w:rPr>
        <w:t>Кэл</w:t>
      </w:r>
      <w:proofErr w:type="spellEnd"/>
      <w:r w:rsidRPr="004016DD">
        <w:rPr>
          <w:rFonts w:eastAsia="Calibri"/>
          <w:sz w:val="24"/>
          <w:szCs w:val="24"/>
          <w:lang w:eastAsia="en-US"/>
        </w:rPr>
        <w:t>=0,75).</w:t>
      </w:r>
    </w:p>
    <w:p w14:paraId="3A51916B" w14:textId="7D8F7B88" w:rsidR="00D75A18" w:rsidRPr="004016DD" w:rsidRDefault="00834E99" w:rsidP="00B72817">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 - </w:t>
      </w:r>
      <w:r w:rsidR="00A514AF" w:rsidRPr="004016DD">
        <w:rPr>
          <w:rFonts w:eastAsia="Calibri"/>
          <w:sz w:val="24"/>
          <w:szCs w:val="24"/>
          <w:lang w:eastAsia="en-US"/>
        </w:rPr>
        <w:t xml:space="preserve">амортизация основных фондов, образованных в результате нового строительства, модернизации и технического перевооружения основных производственных фондов при реализации схемы теплоснабжения, определена линейным методом, исходя из стоимости объектов основных средств и срока их полезного использования, определенного в </w:t>
      </w:r>
      <w:r w:rsidR="00A514AF" w:rsidRPr="004016DD">
        <w:rPr>
          <w:rFonts w:eastAsia="Calibri"/>
          <w:sz w:val="24"/>
          <w:szCs w:val="24"/>
          <w:lang w:eastAsia="en-US"/>
        </w:rPr>
        <w:lastRenderedPageBreak/>
        <w:t>соответствии с ПП РФ от 01.01.2002 г. № 1 «О классификации основных средств, включаемых в амортизационные группы». А</w:t>
      </w:r>
      <w:r w:rsidRPr="004016DD">
        <w:rPr>
          <w:rFonts w:eastAsia="Calibri"/>
          <w:sz w:val="24"/>
          <w:szCs w:val="24"/>
          <w:lang w:eastAsia="en-US"/>
        </w:rPr>
        <w:t>мортизационные отчисления</w:t>
      </w:r>
      <w:r w:rsidR="00D75A18" w:rsidRPr="004016DD">
        <w:rPr>
          <w:rFonts w:eastAsia="Calibri"/>
          <w:sz w:val="24"/>
          <w:szCs w:val="24"/>
          <w:lang w:eastAsia="en-US"/>
        </w:rPr>
        <w:t xml:space="preserve"> по объектам инвестирования рассчитаны исходя из сроков:</w:t>
      </w:r>
    </w:p>
    <w:p w14:paraId="66447EA0" w14:textId="77777777" w:rsidR="00D75A18" w:rsidRPr="004016DD" w:rsidRDefault="00D75A18" w:rsidP="004016DD">
      <w:pPr>
        <w:pStyle w:val="af4"/>
        <w:ind w:left="1416"/>
      </w:pPr>
      <w:r w:rsidRPr="004016DD">
        <w:tab/>
        <w:t xml:space="preserve"> - для основного оборудования котельных – 1</w:t>
      </w:r>
      <w:r w:rsidR="00C81CC8" w:rsidRPr="004016DD">
        <w:t>5</w:t>
      </w:r>
      <w:r w:rsidRPr="004016DD">
        <w:t xml:space="preserve"> лет;</w:t>
      </w:r>
    </w:p>
    <w:p w14:paraId="6CBAA846" w14:textId="73E57C92" w:rsidR="00D75A18" w:rsidRPr="004016DD" w:rsidRDefault="00D75A18" w:rsidP="004016DD">
      <w:pPr>
        <w:pStyle w:val="af4"/>
        <w:ind w:left="1416"/>
      </w:pPr>
      <w:r w:rsidRPr="004016DD">
        <w:tab/>
        <w:t xml:space="preserve"> - для тепловых сетей – </w:t>
      </w:r>
      <w:r w:rsidR="00B72817">
        <w:t>3</w:t>
      </w:r>
      <w:r w:rsidRPr="004016DD">
        <w:t>0 лет.</w:t>
      </w:r>
    </w:p>
    <w:p w14:paraId="718CBD9C" w14:textId="77777777" w:rsidR="00B72817" w:rsidRPr="006C2C74" w:rsidRDefault="00D75A18" w:rsidP="004016DD">
      <w:pPr>
        <w:spacing w:line="360" w:lineRule="auto"/>
        <w:ind w:left="1416" w:firstLine="2"/>
        <w:contextualSpacing/>
        <w:jc w:val="both"/>
        <w:rPr>
          <w:rFonts w:eastAsia="Calibri"/>
          <w:sz w:val="24"/>
          <w:szCs w:val="24"/>
          <w:lang w:eastAsia="en-US"/>
        </w:rPr>
      </w:pPr>
      <w:r w:rsidRPr="004016DD">
        <w:rPr>
          <w:rFonts w:eastAsia="Calibri"/>
          <w:sz w:val="24"/>
          <w:szCs w:val="24"/>
          <w:lang w:eastAsia="en-US"/>
        </w:rPr>
        <w:t xml:space="preserve"> - амортизационные отчисления по существующим объектам </w:t>
      </w:r>
      <w:r w:rsidR="00CC4547" w:rsidRPr="004016DD">
        <w:rPr>
          <w:rFonts w:eastAsia="Calibri"/>
          <w:sz w:val="24"/>
          <w:szCs w:val="24"/>
          <w:lang w:eastAsia="en-US"/>
        </w:rPr>
        <w:t xml:space="preserve">рассчитаны </w:t>
      </w:r>
      <w:r w:rsidR="00A514AF" w:rsidRPr="004016DD">
        <w:rPr>
          <w:rFonts w:eastAsia="Calibri"/>
          <w:sz w:val="24"/>
          <w:szCs w:val="24"/>
          <w:lang w:eastAsia="en-US"/>
        </w:rPr>
        <w:t xml:space="preserve">с учетом </w:t>
      </w:r>
      <w:r w:rsidR="00B72817" w:rsidRPr="006C2C74">
        <w:rPr>
          <w:rFonts w:eastAsia="Calibri"/>
          <w:sz w:val="24"/>
          <w:szCs w:val="24"/>
          <w:lang w:eastAsia="en-US"/>
        </w:rPr>
        <w:t>ежегодного снижения на 5%.</w:t>
      </w:r>
    </w:p>
    <w:p w14:paraId="1393F63D" w14:textId="77777777" w:rsidR="00A514AF" w:rsidRPr="004016DD" w:rsidRDefault="00A514AF"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 - налог на имущество по объектам инвестирования входит в состав расходов, формирующих тарифы теплоснабжающих (</w:t>
      </w:r>
      <w:proofErr w:type="spellStart"/>
      <w:r w:rsidRPr="004016DD">
        <w:rPr>
          <w:rFonts w:eastAsia="Calibri"/>
          <w:sz w:val="24"/>
          <w:szCs w:val="24"/>
          <w:lang w:eastAsia="en-US"/>
        </w:rPr>
        <w:t>теплосетевых</w:t>
      </w:r>
      <w:proofErr w:type="spellEnd"/>
      <w:r w:rsidRPr="004016DD">
        <w:rPr>
          <w:rFonts w:eastAsia="Calibri"/>
          <w:sz w:val="24"/>
          <w:szCs w:val="24"/>
          <w:lang w:eastAsia="en-US"/>
        </w:rPr>
        <w:t>) организаций. Ставка налога на имущество составляет 2,2%. Базой, облагаемой налогом на имущество, является среднегодовая стоимость основных фондов (недвижимого имущества). Расчет среднегодовой стоимости имущества выполнен с учетом амортизации, исчисленной для целей бухгалтерского учета.</w:t>
      </w:r>
    </w:p>
    <w:p w14:paraId="2E5A4EF7" w14:textId="77777777" w:rsidR="00834E99" w:rsidRPr="004016DD" w:rsidRDefault="00A514AF"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 - </w:t>
      </w:r>
      <w:r w:rsidR="0007603A" w:rsidRPr="004016DD">
        <w:rPr>
          <w:rFonts w:eastAsia="Calibri"/>
          <w:sz w:val="24"/>
          <w:szCs w:val="24"/>
          <w:lang w:eastAsia="en-US"/>
        </w:rPr>
        <w:t>ряд</w:t>
      </w:r>
      <w:r w:rsidRPr="004016DD">
        <w:rPr>
          <w:rFonts w:eastAsia="Calibri"/>
          <w:sz w:val="24"/>
          <w:szCs w:val="24"/>
          <w:lang w:eastAsia="en-US"/>
        </w:rPr>
        <w:t xml:space="preserve"> неподконтрольны</w:t>
      </w:r>
      <w:r w:rsidR="0007603A" w:rsidRPr="004016DD">
        <w:rPr>
          <w:rFonts w:eastAsia="Calibri"/>
          <w:sz w:val="24"/>
          <w:szCs w:val="24"/>
          <w:lang w:eastAsia="en-US"/>
        </w:rPr>
        <w:t xml:space="preserve">х </w:t>
      </w:r>
      <w:r w:rsidRPr="004016DD">
        <w:rPr>
          <w:rFonts w:eastAsia="Calibri"/>
          <w:sz w:val="24"/>
          <w:szCs w:val="24"/>
          <w:lang w:eastAsia="en-US"/>
        </w:rPr>
        <w:t>расход</w:t>
      </w:r>
      <w:r w:rsidR="0007603A" w:rsidRPr="004016DD">
        <w:rPr>
          <w:rFonts w:eastAsia="Calibri"/>
          <w:sz w:val="24"/>
          <w:szCs w:val="24"/>
          <w:lang w:eastAsia="en-US"/>
        </w:rPr>
        <w:t>ов</w:t>
      </w:r>
      <w:r w:rsidRPr="004016DD">
        <w:rPr>
          <w:rFonts w:eastAsia="Calibri"/>
          <w:sz w:val="24"/>
          <w:szCs w:val="24"/>
          <w:lang w:eastAsia="en-US"/>
        </w:rPr>
        <w:t xml:space="preserve"> рассчита</w:t>
      </w:r>
      <w:r w:rsidR="005F2D19" w:rsidRPr="004016DD">
        <w:rPr>
          <w:rFonts w:eastAsia="Calibri"/>
          <w:sz w:val="24"/>
          <w:szCs w:val="24"/>
          <w:lang w:eastAsia="en-US"/>
        </w:rPr>
        <w:t>н</w:t>
      </w:r>
      <w:r w:rsidR="0007603A" w:rsidRPr="004016DD">
        <w:rPr>
          <w:rFonts w:eastAsia="Calibri"/>
          <w:sz w:val="24"/>
          <w:szCs w:val="24"/>
          <w:lang w:eastAsia="en-US"/>
        </w:rPr>
        <w:t xml:space="preserve"> только с учетом ИПЦ:</w:t>
      </w:r>
    </w:p>
    <w:p w14:paraId="5994142C" w14:textId="77777777" w:rsidR="0007603A" w:rsidRPr="004016DD" w:rsidRDefault="008357EC" w:rsidP="004016DD">
      <w:pPr>
        <w:spacing w:line="360" w:lineRule="auto"/>
        <w:ind w:left="567" w:firstLine="708"/>
        <w:jc w:val="both"/>
        <w:rPr>
          <w:rFonts w:eastAsia="Calibri"/>
          <w:sz w:val="24"/>
          <w:szCs w:val="24"/>
          <w:lang w:eastAsia="en-US"/>
        </w:rPr>
      </w:pPr>
      <w:r w:rsidRPr="004016DD">
        <w:rPr>
          <w:rFonts w:eastAsia="Calibri"/>
          <w:sz w:val="24"/>
          <w:szCs w:val="24"/>
          <w:lang w:eastAsia="en-US"/>
        </w:rPr>
        <w:t xml:space="preserve"> - </w:t>
      </w:r>
      <w:r w:rsidR="0007603A" w:rsidRPr="004016DD">
        <w:rPr>
          <w:rFonts w:eastAsia="Calibri"/>
          <w:sz w:val="24"/>
          <w:szCs w:val="24"/>
          <w:lang w:eastAsia="en-US"/>
        </w:rPr>
        <w:t>Расходы на оплату услуг, оказываемых организациями, осуществляющими регулируемые виды деятельности;</w:t>
      </w:r>
    </w:p>
    <w:p w14:paraId="20D6CFE7" w14:textId="77777777" w:rsidR="008357EC" w:rsidRPr="004016DD" w:rsidRDefault="008357EC" w:rsidP="004016DD">
      <w:pPr>
        <w:spacing w:line="360" w:lineRule="auto"/>
        <w:ind w:left="567" w:firstLine="708"/>
        <w:jc w:val="both"/>
        <w:rPr>
          <w:rFonts w:eastAsia="Calibri"/>
          <w:sz w:val="24"/>
          <w:szCs w:val="24"/>
          <w:lang w:eastAsia="en-US"/>
        </w:rPr>
      </w:pPr>
      <w:r w:rsidRPr="004016DD">
        <w:rPr>
          <w:rFonts w:eastAsia="Calibri"/>
          <w:sz w:val="24"/>
          <w:szCs w:val="24"/>
          <w:lang w:eastAsia="en-US"/>
        </w:rPr>
        <w:t xml:space="preserve"> - транспортный налог.</w:t>
      </w:r>
    </w:p>
    <w:p w14:paraId="6BF28451" w14:textId="77777777" w:rsidR="008357EC" w:rsidRPr="004016DD" w:rsidRDefault="008357EC"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 ряд неподконтрольных расходов помимо ИПЦ учитывает изменение объемов выработки </w:t>
      </w:r>
      <w:proofErr w:type="spellStart"/>
      <w:r w:rsidRPr="004016DD">
        <w:rPr>
          <w:rFonts w:eastAsia="Calibri"/>
          <w:sz w:val="24"/>
          <w:szCs w:val="24"/>
          <w:lang w:eastAsia="en-US"/>
        </w:rPr>
        <w:t>теплоэнергии</w:t>
      </w:r>
      <w:proofErr w:type="spellEnd"/>
      <w:r w:rsidRPr="004016DD">
        <w:rPr>
          <w:rFonts w:eastAsia="Calibri"/>
          <w:sz w:val="24"/>
          <w:szCs w:val="24"/>
          <w:lang w:eastAsia="en-US"/>
        </w:rPr>
        <w:t xml:space="preserve"> (плата за выбросы загрязняющих веществ) или изменение установленной мощности котельных (расходы на обязательное страхование), или принят на постоянном уровне (аренда производственных объектов).</w:t>
      </w:r>
    </w:p>
    <w:p w14:paraId="51CB087E" w14:textId="77777777" w:rsidR="0007603A" w:rsidRPr="004016DD" w:rsidRDefault="008357EC" w:rsidP="004016DD">
      <w:pPr>
        <w:spacing w:line="360" w:lineRule="auto"/>
        <w:ind w:firstLine="567"/>
        <w:contextualSpacing/>
        <w:jc w:val="both"/>
        <w:rPr>
          <w:rFonts w:eastAsia="Calibri"/>
          <w:sz w:val="24"/>
          <w:szCs w:val="24"/>
          <w:lang w:eastAsia="en-US"/>
        </w:rPr>
      </w:pPr>
      <w:r w:rsidRPr="004016DD">
        <w:rPr>
          <w:rFonts w:eastAsia="Calibri"/>
          <w:b/>
          <w:sz w:val="24"/>
          <w:szCs w:val="24"/>
          <w:lang w:eastAsia="en-US"/>
        </w:rPr>
        <w:t xml:space="preserve">Расходы на ресурсы </w:t>
      </w:r>
      <w:r w:rsidRPr="004016DD">
        <w:rPr>
          <w:rFonts w:eastAsia="Calibri"/>
          <w:sz w:val="24"/>
          <w:szCs w:val="24"/>
          <w:lang w:eastAsia="en-US"/>
        </w:rPr>
        <w:t>определены по составляющим:</w:t>
      </w:r>
    </w:p>
    <w:p w14:paraId="7511A75B" w14:textId="48A8753E" w:rsidR="00C04C6A" w:rsidRPr="004016DD" w:rsidRDefault="008357EC"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 - з</w:t>
      </w:r>
      <w:r w:rsidR="00C04C6A" w:rsidRPr="004016DD">
        <w:rPr>
          <w:rFonts w:eastAsia="Calibri"/>
          <w:sz w:val="24"/>
          <w:szCs w:val="24"/>
          <w:lang w:eastAsia="en-US"/>
        </w:rPr>
        <w:t>атраты на топливо определены исходя из годового расхода топлива на каждом из тепловых источников</w:t>
      </w:r>
      <w:r w:rsidRPr="004016DD">
        <w:rPr>
          <w:rFonts w:eastAsia="Calibri"/>
          <w:sz w:val="24"/>
          <w:szCs w:val="24"/>
          <w:lang w:eastAsia="en-US"/>
        </w:rPr>
        <w:t xml:space="preserve"> </w:t>
      </w:r>
      <w:r w:rsidR="009F5EF5">
        <w:rPr>
          <w:rFonts w:eastAsia="Calibri"/>
          <w:sz w:val="24"/>
          <w:szCs w:val="24"/>
          <w:lang w:eastAsia="en-US"/>
        </w:rPr>
        <w:t>МП г. Пскова «ПТС»</w:t>
      </w:r>
      <w:r w:rsidR="00B72817">
        <w:rPr>
          <w:rFonts w:eastAsia="Calibri"/>
          <w:sz w:val="24"/>
          <w:szCs w:val="24"/>
          <w:lang w:eastAsia="en-US"/>
        </w:rPr>
        <w:t>,</w:t>
      </w:r>
      <w:r w:rsidR="00C04C6A" w:rsidRPr="004016DD">
        <w:rPr>
          <w:rFonts w:eastAsia="Calibri"/>
          <w:sz w:val="24"/>
          <w:szCs w:val="24"/>
          <w:lang w:eastAsia="en-US"/>
        </w:rPr>
        <w:t xml:space="preserve"> учитывающего улучшение показателей при реализации Схемы теплоснабжения и цены топлива.</w:t>
      </w:r>
      <w:r w:rsidR="00853A38" w:rsidRPr="004016DD">
        <w:rPr>
          <w:rFonts w:eastAsia="Calibri"/>
          <w:sz w:val="24"/>
          <w:szCs w:val="24"/>
          <w:lang w:eastAsia="en-US"/>
        </w:rPr>
        <w:t xml:space="preserve"> Н</w:t>
      </w:r>
      <w:r w:rsidR="00C04C6A" w:rsidRPr="004016DD">
        <w:rPr>
          <w:rFonts w:eastAsia="Calibri"/>
          <w:sz w:val="24"/>
          <w:szCs w:val="24"/>
          <w:lang w:eastAsia="en-US"/>
        </w:rPr>
        <w:t>а котельных</w:t>
      </w:r>
      <w:r w:rsidR="00B72817">
        <w:rPr>
          <w:rFonts w:eastAsia="Calibri"/>
          <w:sz w:val="24"/>
          <w:szCs w:val="24"/>
          <w:lang w:eastAsia="en-US"/>
        </w:rPr>
        <w:t xml:space="preserve"> </w:t>
      </w:r>
      <w:r w:rsidR="00C04C6A" w:rsidRPr="004016DD">
        <w:rPr>
          <w:rFonts w:eastAsia="Calibri"/>
          <w:sz w:val="24"/>
          <w:szCs w:val="24"/>
          <w:lang w:eastAsia="en-US"/>
        </w:rPr>
        <w:t>в качестве основного топлива использует</w:t>
      </w:r>
      <w:r w:rsidR="00B72817">
        <w:rPr>
          <w:rFonts w:eastAsia="Calibri"/>
          <w:sz w:val="24"/>
          <w:szCs w:val="24"/>
          <w:lang w:eastAsia="en-US"/>
        </w:rPr>
        <w:t>ся</w:t>
      </w:r>
      <w:r w:rsidR="00C04C6A" w:rsidRPr="004016DD">
        <w:rPr>
          <w:rFonts w:eastAsia="Calibri"/>
          <w:sz w:val="24"/>
          <w:szCs w:val="24"/>
          <w:lang w:eastAsia="en-US"/>
        </w:rPr>
        <w:t xml:space="preserve"> природный газ</w:t>
      </w:r>
      <w:r w:rsidR="009F5EF5">
        <w:rPr>
          <w:rFonts w:eastAsia="Calibri"/>
          <w:sz w:val="24"/>
          <w:szCs w:val="24"/>
          <w:lang w:eastAsia="en-US"/>
        </w:rPr>
        <w:t xml:space="preserve"> и каменный уголь</w:t>
      </w:r>
      <w:r w:rsidR="00C04C6A" w:rsidRPr="004016DD">
        <w:rPr>
          <w:rFonts w:eastAsia="Calibri"/>
          <w:sz w:val="24"/>
          <w:szCs w:val="24"/>
          <w:lang w:eastAsia="en-US"/>
        </w:rPr>
        <w:t>. Цен</w:t>
      </w:r>
      <w:r w:rsidR="009F5EF5">
        <w:rPr>
          <w:rFonts w:eastAsia="Calibri"/>
          <w:sz w:val="24"/>
          <w:szCs w:val="24"/>
          <w:lang w:eastAsia="en-US"/>
        </w:rPr>
        <w:t>ы</w:t>
      </w:r>
      <w:r w:rsidR="00C04C6A" w:rsidRPr="004016DD">
        <w:rPr>
          <w:rFonts w:eastAsia="Calibri"/>
          <w:sz w:val="24"/>
          <w:szCs w:val="24"/>
          <w:lang w:eastAsia="en-US"/>
        </w:rPr>
        <w:t xml:space="preserve"> на </w:t>
      </w:r>
      <w:r w:rsidR="009F5EF5">
        <w:rPr>
          <w:rFonts w:eastAsia="Calibri"/>
          <w:sz w:val="24"/>
          <w:szCs w:val="24"/>
          <w:lang w:eastAsia="en-US"/>
        </w:rPr>
        <w:t>топливо</w:t>
      </w:r>
      <w:r w:rsidR="00C04C6A" w:rsidRPr="004016DD">
        <w:rPr>
          <w:rFonts w:eastAsia="Calibri"/>
          <w:sz w:val="24"/>
          <w:szCs w:val="24"/>
          <w:lang w:eastAsia="en-US"/>
        </w:rPr>
        <w:t xml:space="preserve"> определен</w:t>
      </w:r>
      <w:r w:rsidR="009F5EF5">
        <w:rPr>
          <w:rFonts w:eastAsia="Calibri"/>
          <w:sz w:val="24"/>
          <w:szCs w:val="24"/>
          <w:lang w:eastAsia="en-US"/>
        </w:rPr>
        <w:t>ы на основе действующих</w:t>
      </w:r>
      <w:r w:rsidR="00C04C6A" w:rsidRPr="004016DD">
        <w:rPr>
          <w:rFonts w:eastAsia="Calibri"/>
          <w:sz w:val="24"/>
          <w:szCs w:val="24"/>
          <w:lang w:eastAsia="en-US"/>
        </w:rPr>
        <w:t xml:space="preserve"> цен </w:t>
      </w:r>
      <w:r w:rsidR="00C918E6" w:rsidRPr="004016DD">
        <w:rPr>
          <w:rFonts w:eastAsia="Calibri"/>
          <w:sz w:val="24"/>
          <w:szCs w:val="24"/>
          <w:lang w:eastAsia="en-US"/>
        </w:rPr>
        <w:t>с использованием соответствующих индексов-дефляторов.</w:t>
      </w:r>
    </w:p>
    <w:p w14:paraId="414E493E" w14:textId="77777777" w:rsidR="00C04C6A" w:rsidRPr="004016DD" w:rsidRDefault="00853A3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 - з</w:t>
      </w:r>
      <w:r w:rsidR="00C04C6A" w:rsidRPr="004016DD">
        <w:rPr>
          <w:rFonts w:eastAsia="Calibri"/>
          <w:sz w:val="24"/>
          <w:szCs w:val="24"/>
          <w:lang w:eastAsia="en-US"/>
        </w:rPr>
        <w:t xml:space="preserve">атраты на </w:t>
      </w:r>
      <w:r w:rsidRPr="004016DD">
        <w:rPr>
          <w:rFonts w:eastAsia="Calibri"/>
          <w:sz w:val="24"/>
          <w:szCs w:val="24"/>
          <w:lang w:eastAsia="en-US"/>
        </w:rPr>
        <w:t>тепловую энергию и</w:t>
      </w:r>
      <w:r w:rsidR="00C04C6A" w:rsidRPr="004016DD">
        <w:rPr>
          <w:rFonts w:eastAsia="Calibri"/>
          <w:sz w:val="24"/>
          <w:szCs w:val="24"/>
          <w:lang w:eastAsia="en-US"/>
        </w:rPr>
        <w:t xml:space="preserve"> воду определены исходя из годового </w:t>
      </w:r>
      <w:r w:rsidRPr="004016DD">
        <w:rPr>
          <w:rFonts w:eastAsia="Calibri"/>
          <w:sz w:val="24"/>
          <w:szCs w:val="24"/>
          <w:lang w:eastAsia="en-US"/>
        </w:rPr>
        <w:t>объема покупки</w:t>
      </w:r>
      <w:r w:rsidR="00C04C6A" w:rsidRPr="004016DD">
        <w:rPr>
          <w:rFonts w:eastAsia="Calibri"/>
          <w:sz w:val="24"/>
          <w:szCs w:val="24"/>
          <w:lang w:eastAsia="en-US"/>
        </w:rPr>
        <w:t xml:space="preserve"> ресурсов и цены, рассчитанной на основе </w:t>
      </w:r>
      <w:r w:rsidRPr="004016DD">
        <w:rPr>
          <w:rFonts w:eastAsia="Calibri"/>
          <w:sz w:val="24"/>
          <w:szCs w:val="24"/>
          <w:lang w:eastAsia="en-US"/>
        </w:rPr>
        <w:t xml:space="preserve">цены, </w:t>
      </w:r>
      <w:r w:rsidR="00C04C6A" w:rsidRPr="004016DD">
        <w:rPr>
          <w:rFonts w:eastAsia="Calibri"/>
          <w:sz w:val="24"/>
          <w:szCs w:val="24"/>
          <w:lang w:eastAsia="en-US"/>
        </w:rPr>
        <w:t xml:space="preserve">установленной </w:t>
      </w:r>
      <w:r w:rsidRPr="004016DD">
        <w:rPr>
          <w:rFonts w:eastAsia="Calibri"/>
          <w:sz w:val="24"/>
          <w:szCs w:val="24"/>
          <w:lang w:eastAsia="en-US"/>
        </w:rPr>
        <w:t>для поставщика ресурса н</w:t>
      </w:r>
      <w:r w:rsidR="00C04C6A" w:rsidRPr="004016DD">
        <w:rPr>
          <w:rFonts w:eastAsia="Calibri"/>
          <w:sz w:val="24"/>
          <w:szCs w:val="24"/>
          <w:lang w:eastAsia="en-US"/>
        </w:rPr>
        <w:t>а 201</w:t>
      </w:r>
      <w:r w:rsidRPr="004016DD">
        <w:rPr>
          <w:rFonts w:eastAsia="Calibri"/>
          <w:sz w:val="24"/>
          <w:szCs w:val="24"/>
          <w:lang w:eastAsia="en-US"/>
        </w:rPr>
        <w:t>8</w:t>
      </w:r>
      <w:r w:rsidR="00C04C6A" w:rsidRPr="004016DD">
        <w:rPr>
          <w:rFonts w:eastAsia="Calibri"/>
          <w:sz w:val="24"/>
          <w:szCs w:val="24"/>
          <w:lang w:eastAsia="en-US"/>
        </w:rPr>
        <w:t> г. с использованием соответствующих индексов-дефляторов.</w:t>
      </w:r>
    </w:p>
    <w:p w14:paraId="735C9AAC" w14:textId="09A36CB3" w:rsidR="00853A38" w:rsidRPr="004016DD" w:rsidRDefault="00853A3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 - затраты на электроэнергию определены исходя из годового объема покупки ресурса и цены, рассчитанной на основе цен, принятых регулирующим органом при утверждении тарифов </w:t>
      </w:r>
      <w:r w:rsidR="00290CEE">
        <w:rPr>
          <w:rFonts w:eastAsia="Calibri"/>
          <w:sz w:val="24"/>
          <w:szCs w:val="24"/>
          <w:lang w:eastAsia="en-US"/>
        </w:rPr>
        <w:t>на 2018 г</w:t>
      </w:r>
      <w:r w:rsidRPr="004016DD">
        <w:rPr>
          <w:rFonts w:eastAsia="Calibri"/>
          <w:sz w:val="24"/>
          <w:szCs w:val="24"/>
          <w:lang w:eastAsia="en-US"/>
        </w:rPr>
        <w:t>. с использованием соответствующих индексов-дефляторов.</w:t>
      </w:r>
    </w:p>
    <w:p w14:paraId="42A6BFCE" w14:textId="77777777" w:rsidR="00853A38" w:rsidRPr="004016DD" w:rsidRDefault="00853A38" w:rsidP="004016DD">
      <w:pPr>
        <w:spacing w:line="360" w:lineRule="auto"/>
        <w:ind w:firstLine="567"/>
        <w:contextualSpacing/>
        <w:jc w:val="both"/>
        <w:rPr>
          <w:rFonts w:eastAsia="Calibri"/>
          <w:sz w:val="24"/>
          <w:szCs w:val="24"/>
          <w:lang w:eastAsia="en-US"/>
        </w:rPr>
      </w:pPr>
      <w:r w:rsidRPr="004016DD">
        <w:rPr>
          <w:rFonts w:eastAsia="Calibri"/>
          <w:b/>
          <w:sz w:val="24"/>
          <w:szCs w:val="24"/>
          <w:lang w:eastAsia="en-US"/>
        </w:rPr>
        <w:t xml:space="preserve">Прибыль </w:t>
      </w:r>
      <w:r w:rsidRPr="004016DD">
        <w:rPr>
          <w:rFonts w:eastAsia="Calibri"/>
          <w:sz w:val="24"/>
          <w:szCs w:val="24"/>
          <w:lang w:eastAsia="en-US"/>
        </w:rPr>
        <w:t>определена по составляющим:</w:t>
      </w:r>
    </w:p>
    <w:p w14:paraId="12191D7A" w14:textId="61A167AF" w:rsidR="00853A38" w:rsidRDefault="00853A3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lastRenderedPageBreak/>
        <w:t xml:space="preserve"> - нормативная прибыль определена на основе фактических расходов организации по строке «</w:t>
      </w:r>
      <w:r w:rsidR="00290CEE" w:rsidRPr="00290CEE">
        <w:rPr>
          <w:rFonts w:eastAsia="Calibri"/>
          <w:sz w:val="24"/>
          <w:szCs w:val="24"/>
          <w:lang w:eastAsia="en-US"/>
        </w:rPr>
        <w:t xml:space="preserve">Расходы по коллективному договору (в </w:t>
      </w:r>
      <w:proofErr w:type="spellStart"/>
      <w:r w:rsidR="00290CEE" w:rsidRPr="00290CEE">
        <w:rPr>
          <w:rFonts w:eastAsia="Calibri"/>
          <w:sz w:val="24"/>
          <w:szCs w:val="24"/>
          <w:lang w:eastAsia="en-US"/>
        </w:rPr>
        <w:t>т.ч</w:t>
      </w:r>
      <w:proofErr w:type="spellEnd"/>
      <w:r w:rsidR="00290CEE" w:rsidRPr="00290CEE">
        <w:rPr>
          <w:rFonts w:eastAsia="Calibri"/>
          <w:sz w:val="24"/>
          <w:szCs w:val="24"/>
          <w:lang w:eastAsia="en-US"/>
        </w:rPr>
        <w:t>. на поощрение)</w:t>
      </w:r>
      <w:r w:rsidRPr="004016DD">
        <w:rPr>
          <w:rFonts w:eastAsia="Calibri"/>
          <w:sz w:val="24"/>
          <w:szCs w:val="24"/>
          <w:lang w:eastAsia="en-US"/>
        </w:rPr>
        <w:t>» с учетом индексов-дефляторов</w:t>
      </w:r>
      <w:r w:rsidR="00290CEE">
        <w:rPr>
          <w:rFonts w:eastAsia="Calibri"/>
          <w:sz w:val="24"/>
          <w:szCs w:val="24"/>
          <w:lang w:eastAsia="en-US"/>
        </w:rPr>
        <w:t xml:space="preserve">, а также </w:t>
      </w:r>
      <w:r w:rsidR="00D00273">
        <w:rPr>
          <w:rFonts w:eastAsia="Calibri"/>
          <w:sz w:val="24"/>
          <w:szCs w:val="24"/>
          <w:lang w:eastAsia="en-US"/>
        </w:rPr>
        <w:t>р</w:t>
      </w:r>
      <w:r w:rsidR="00D00273" w:rsidRPr="00290CEE">
        <w:rPr>
          <w:rFonts w:eastAsia="Calibri"/>
          <w:sz w:val="24"/>
          <w:szCs w:val="24"/>
          <w:lang w:eastAsia="en-US"/>
        </w:rPr>
        <w:t>асход</w:t>
      </w:r>
      <w:r w:rsidR="00D00273">
        <w:rPr>
          <w:rFonts w:eastAsia="Calibri"/>
          <w:sz w:val="24"/>
          <w:szCs w:val="24"/>
          <w:lang w:eastAsia="en-US"/>
        </w:rPr>
        <w:t>ов</w:t>
      </w:r>
      <w:r w:rsidR="00D00273" w:rsidRPr="00290CEE">
        <w:rPr>
          <w:rFonts w:eastAsia="Calibri"/>
          <w:sz w:val="24"/>
          <w:szCs w:val="24"/>
          <w:lang w:eastAsia="en-US"/>
        </w:rPr>
        <w:t xml:space="preserve"> на</w:t>
      </w:r>
      <w:r w:rsidR="00290CEE" w:rsidRPr="00290CEE">
        <w:rPr>
          <w:rFonts w:eastAsia="Calibri"/>
          <w:sz w:val="24"/>
          <w:szCs w:val="24"/>
          <w:lang w:eastAsia="en-US"/>
        </w:rPr>
        <w:t xml:space="preserve"> развитие производства (по инвестиционной программе)</w:t>
      </w:r>
      <w:r w:rsidR="00D00273">
        <w:rPr>
          <w:rFonts w:eastAsia="Calibri"/>
          <w:sz w:val="24"/>
          <w:szCs w:val="24"/>
          <w:lang w:eastAsia="en-US"/>
        </w:rPr>
        <w:t>;</w:t>
      </w:r>
    </w:p>
    <w:p w14:paraId="11476F42" w14:textId="2E597642" w:rsidR="00290CEE" w:rsidRPr="00290CEE" w:rsidRDefault="00290CEE" w:rsidP="00290CEE">
      <w:pPr>
        <w:spacing w:line="360" w:lineRule="auto"/>
        <w:ind w:firstLine="567"/>
        <w:contextualSpacing/>
        <w:jc w:val="both"/>
        <w:rPr>
          <w:rFonts w:eastAsia="Calibri"/>
          <w:sz w:val="24"/>
          <w:szCs w:val="24"/>
          <w:lang w:eastAsia="en-US"/>
        </w:rPr>
      </w:pPr>
      <w:r w:rsidRPr="00290CEE">
        <w:rPr>
          <w:rFonts w:eastAsia="Calibri"/>
          <w:sz w:val="24"/>
          <w:szCs w:val="24"/>
          <w:lang w:eastAsia="en-US"/>
        </w:rPr>
        <w:t xml:space="preserve">- </w:t>
      </w:r>
      <w:r w:rsidR="00D00273">
        <w:rPr>
          <w:rFonts w:eastAsia="Calibri"/>
          <w:sz w:val="24"/>
          <w:szCs w:val="24"/>
          <w:lang w:eastAsia="en-US"/>
        </w:rPr>
        <w:t>расчетная предпринимательская прибыль</w:t>
      </w:r>
      <w:r w:rsidRPr="00290CEE">
        <w:rPr>
          <w:rFonts w:eastAsia="Calibri"/>
          <w:sz w:val="24"/>
          <w:szCs w:val="24"/>
          <w:lang w:eastAsia="en-US"/>
        </w:rPr>
        <w:t xml:space="preserve"> </w:t>
      </w:r>
      <w:r w:rsidR="009F5EF5">
        <w:rPr>
          <w:rFonts w:eastAsia="Calibri"/>
          <w:sz w:val="24"/>
          <w:szCs w:val="24"/>
          <w:lang w:eastAsia="en-US"/>
        </w:rPr>
        <w:t>равна нулю на весь перспективный период</w:t>
      </w:r>
      <w:r w:rsidRPr="00290CEE">
        <w:rPr>
          <w:rFonts w:eastAsia="Calibri"/>
          <w:sz w:val="24"/>
          <w:szCs w:val="24"/>
          <w:lang w:eastAsia="en-US"/>
        </w:rPr>
        <w:t>.</w:t>
      </w:r>
    </w:p>
    <w:p w14:paraId="72A6EE14" w14:textId="77777777" w:rsidR="00CB32D0" w:rsidRPr="004016DD" w:rsidRDefault="00CB32D0" w:rsidP="004016DD">
      <w:pPr>
        <w:keepNext/>
        <w:keepLines/>
        <w:numPr>
          <w:ilvl w:val="1"/>
          <w:numId w:val="9"/>
        </w:numPr>
        <w:spacing w:before="360" w:after="360" w:line="360" w:lineRule="auto"/>
        <w:ind w:left="0" w:firstLine="0"/>
        <w:jc w:val="center"/>
        <w:outlineLvl w:val="1"/>
        <w:rPr>
          <w:rFonts w:eastAsia="Calibri"/>
          <w:b/>
          <w:sz w:val="28"/>
          <w:szCs w:val="28"/>
          <w:lang w:eastAsia="en-US"/>
        </w:rPr>
      </w:pPr>
      <w:bookmarkStart w:id="210" w:name="_Toc510893950"/>
      <w:r w:rsidRPr="004016DD">
        <w:rPr>
          <w:rFonts w:eastAsia="Calibri"/>
          <w:b/>
          <w:sz w:val="28"/>
          <w:szCs w:val="28"/>
          <w:lang w:eastAsia="en-US"/>
        </w:rPr>
        <w:t>Индексы-дефляторы, принятые для прогноза производственных расходов товарного отпуска и тарифов на покупные энергоносители и воду</w:t>
      </w:r>
      <w:bookmarkEnd w:id="210"/>
    </w:p>
    <w:p w14:paraId="090872D9" w14:textId="77777777" w:rsidR="00CB32D0" w:rsidRPr="004016DD" w:rsidRDefault="00CB32D0"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Индексы-дефляторы, принятые для прогноза производственных расходов и тарифов на покупные энергоносители и воду определены на основе следующих документов:</w:t>
      </w:r>
    </w:p>
    <w:p w14:paraId="242AB2CB" w14:textId="0585BE92" w:rsidR="00CB32D0" w:rsidRPr="004016DD" w:rsidRDefault="00CB32D0" w:rsidP="004016DD">
      <w:pPr>
        <w:pStyle w:val="a6"/>
        <w:numPr>
          <w:ilvl w:val="0"/>
          <w:numId w:val="41"/>
        </w:numPr>
      </w:pPr>
      <w:r w:rsidRPr="004016DD">
        <w:t>Прогноз социально-экономического развития РФ на 201</w:t>
      </w:r>
      <w:r w:rsidR="006025A7">
        <w:t>8</w:t>
      </w:r>
      <w:r w:rsidRPr="004016DD">
        <w:t xml:space="preserve"> год и на плановый период 201</w:t>
      </w:r>
      <w:r w:rsidR="006025A7">
        <w:t>9</w:t>
      </w:r>
      <w:r w:rsidRPr="004016DD">
        <w:t xml:space="preserve"> и 20</w:t>
      </w:r>
      <w:r w:rsidR="006025A7">
        <w:t>20</w:t>
      </w:r>
      <w:r w:rsidRPr="004016DD">
        <w:t xml:space="preserve"> годов (опубликован на сайте Минэкономразвития РФ</w:t>
      </w:r>
      <w:r w:rsidR="006025A7">
        <w:t xml:space="preserve">, от 18.09.2017 </w:t>
      </w:r>
      <w:r w:rsidRPr="004016DD">
        <w:t>г.);</w:t>
      </w:r>
    </w:p>
    <w:p w14:paraId="1519E5EC" w14:textId="77777777" w:rsidR="00424357" w:rsidRPr="004016DD" w:rsidRDefault="00CB32D0" w:rsidP="004016DD">
      <w:pPr>
        <w:pStyle w:val="a6"/>
        <w:numPr>
          <w:ilvl w:val="0"/>
          <w:numId w:val="41"/>
        </w:numPr>
      </w:pPr>
      <w:r w:rsidRPr="004016DD">
        <w:t>Прогноз долгосрочного социально-экономического развития РФ на период до 2030 года (опубликован на сайте Минэкономразвития РФ 08.11.2013 г.).</w:t>
      </w:r>
    </w:p>
    <w:p w14:paraId="1D964FD9" w14:textId="77777777" w:rsidR="00CB32D0" w:rsidRPr="004016DD" w:rsidRDefault="00CB32D0" w:rsidP="004016DD">
      <w:pPr>
        <w:spacing w:line="360" w:lineRule="auto"/>
        <w:ind w:firstLine="567"/>
        <w:contextualSpacing/>
        <w:jc w:val="both"/>
        <w:rPr>
          <w:rFonts w:eastAsia="Calibri"/>
          <w:sz w:val="24"/>
          <w:szCs w:val="24"/>
          <w:lang w:eastAsia="en-US"/>
        </w:rPr>
        <w:sectPr w:rsidR="00CB32D0" w:rsidRPr="004016DD" w:rsidSect="00042191">
          <w:pgSz w:w="11906" w:h="16838"/>
          <w:pgMar w:top="1134" w:right="850" w:bottom="1134" w:left="1701" w:header="708" w:footer="708" w:gutter="0"/>
          <w:cols w:space="708"/>
          <w:docGrid w:linePitch="360"/>
        </w:sectPr>
      </w:pPr>
    </w:p>
    <w:p w14:paraId="2A820BC1" w14:textId="1021BAF5" w:rsidR="00013EFF" w:rsidRPr="004016DD" w:rsidRDefault="00013EFF" w:rsidP="004016DD">
      <w:pPr>
        <w:keepNext/>
        <w:spacing w:before="120" w:after="240"/>
        <w:jc w:val="center"/>
        <w:rPr>
          <w:rFonts w:eastAsia="Calibri"/>
          <w:b/>
          <w:spacing w:val="-12"/>
          <w:sz w:val="24"/>
          <w:szCs w:val="24"/>
          <w:lang w:eastAsia="en-US"/>
        </w:rPr>
      </w:pPr>
      <w:bookmarkStart w:id="211" w:name="_Toc510893988"/>
      <w:r w:rsidRPr="004016DD">
        <w:rPr>
          <w:rFonts w:eastAsia="Calibri"/>
          <w:b/>
          <w:spacing w:val="-12"/>
          <w:sz w:val="24"/>
          <w:szCs w:val="24"/>
          <w:lang w:eastAsia="en-US"/>
        </w:rPr>
        <w:lastRenderedPageBreak/>
        <w:t xml:space="preserve">Таблица </w:t>
      </w:r>
      <w:r w:rsidRPr="004016DD">
        <w:rPr>
          <w:rFonts w:eastAsia="Calibri"/>
          <w:b/>
          <w:spacing w:val="-12"/>
          <w:sz w:val="24"/>
          <w:szCs w:val="24"/>
          <w:lang w:eastAsia="en-US"/>
        </w:rPr>
        <w:fldChar w:fldCharType="begin"/>
      </w:r>
      <w:r w:rsidRPr="004016DD">
        <w:rPr>
          <w:rFonts w:eastAsia="Calibri"/>
          <w:b/>
          <w:spacing w:val="-12"/>
          <w:sz w:val="24"/>
          <w:szCs w:val="24"/>
          <w:lang w:eastAsia="en-US"/>
        </w:rPr>
        <w:instrText xml:space="preserve"> SEQ Таблица \* ARABIC </w:instrText>
      </w:r>
      <w:r w:rsidRPr="004016DD">
        <w:rPr>
          <w:rFonts w:eastAsia="Calibri"/>
          <w:b/>
          <w:spacing w:val="-12"/>
          <w:sz w:val="24"/>
          <w:szCs w:val="24"/>
          <w:lang w:eastAsia="en-US"/>
        </w:rPr>
        <w:fldChar w:fldCharType="separate"/>
      </w:r>
      <w:r w:rsidR="00C34237">
        <w:rPr>
          <w:rFonts w:eastAsia="Calibri"/>
          <w:b/>
          <w:noProof/>
          <w:spacing w:val="-12"/>
          <w:sz w:val="24"/>
          <w:szCs w:val="24"/>
          <w:lang w:eastAsia="en-US"/>
        </w:rPr>
        <w:t>6</w:t>
      </w:r>
      <w:r w:rsidRPr="004016DD">
        <w:rPr>
          <w:rFonts w:eastAsia="Calibri"/>
          <w:b/>
          <w:spacing w:val="-12"/>
          <w:sz w:val="24"/>
          <w:szCs w:val="24"/>
          <w:lang w:eastAsia="en-US"/>
        </w:rPr>
        <w:fldChar w:fldCharType="end"/>
      </w:r>
      <w:r w:rsidRPr="004016DD">
        <w:rPr>
          <w:rFonts w:eastAsia="Calibri"/>
          <w:b/>
          <w:spacing w:val="-12"/>
          <w:sz w:val="24"/>
          <w:szCs w:val="24"/>
          <w:lang w:eastAsia="en-US"/>
        </w:rPr>
        <w:t xml:space="preserve"> – Индексы-дефляторы, принятые для прогноза производственных расходов и тарифов на покупные энергоносители и воду</w:t>
      </w:r>
      <w:bookmarkEnd w:id="2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679"/>
        <w:gridCol w:w="679"/>
        <w:gridCol w:w="679"/>
        <w:gridCol w:w="679"/>
        <w:gridCol w:w="679"/>
        <w:gridCol w:w="679"/>
        <w:gridCol w:w="678"/>
        <w:gridCol w:w="678"/>
        <w:gridCol w:w="678"/>
        <w:gridCol w:w="678"/>
        <w:gridCol w:w="678"/>
        <w:gridCol w:w="678"/>
        <w:gridCol w:w="678"/>
        <w:gridCol w:w="678"/>
        <w:gridCol w:w="670"/>
      </w:tblGrid>
      <w:tr w:rsidR="00451A8C" w:rsidRPr="00451A8C" w14:paraId="386C7834" w14:textId="77777777" w:rsidTr="00451A8C">
        <w:trPr>
          <w:trHeight w:val="648"/>
        </w:trPr>
        <w:tc>
          <w:tcPr>
            <w:tcW w:w="1508" w:type="pct"/>
            <w:shd w:val="clear" w:color="auto" w:fill="auto"/>
            <w:noWrap/>
            <w:vAlign w:val="center"/>
            <w:hideMark/>
          </w:tcPr>
          <w:p w14:paraId="2FD5E063" w14:textId="344CF2CB" w:rsidR="00451A8C" w:rsidRPr="00B72817" w:rsidRDefault="00451A8C" w:rsidP="00451A8C">
            <w:pPr>
              <w:jc w:val="center"/>
              <w:rPr>
                <w:rFonts w:ascii="Arial CYR" w:hAnsi="Arial CYR" w:cs="Arial CYR"/>
              </w:rPr>
            </w:pPr>
            <w:r w:rsidRPr="00451A8C">
              <w:rPr>
                <w:b/>
              </w:rPr>
              <w:t>Наименование</w:t>
            </w:r>
          </w:p>
        </w:tc>
        <w:tc>
          <w:tcPr>
            <w:tcW w:w="233" w:type="pct"/>
            <w:shd w:val="clear" w:color="auto" w:fill="auto"/>
            <w:noWrap/>
            <w:vAlign w:val="center"/>
            <w:hideMark/>
          </w:tcPr>
          <w:p w14:paraId="30916B47" w14:textId="7FF86CA7" w:rsidR="00451A8C" w:rsidRPr="00B72817" w:rsidRDefault="00451A8C" w:rsidP="00451A8C">
            <w:pPr>
              <w:jc w:val="center"/>
              <w:rPr>
                <w:b/>
              </w:rPr>
            </w:pPr>
            <w:r w:rsidRPr="00B72817">
              <w:rPr>
                <w:b/>
              </w:rPr>
              <w:t>2019</w:t>
            </w:r>
          </w:p>
        </w:tc>
        <w:tc>
          <w:tcPr>
            <w:tcW w:w="233" w:type="pct"/>
            <w:shd w:val="clear" w:color="auto" w:fill="auto"/>
            <w:noWrap/>
            <w:vAlign w:val="center"/>
            <w:hideMark/>
          </w:tcPr>
          <w:p w14:paraId="55CD633A" w14:textId="77777777" w:rsidR="00451A8C" w:rsidRPr="00B72817" w:rsidRDefault="00451A8C" w:rsidP="00B72817">
            <w:pPr>
              <w:jc w:val="center"/>
              <w:rPr>
                <w:b/>
              </w:rPr>
            </w:pPr>
            <w:r w:rsidRPr="00B72817">
              <w:rPr>
                <w:b/>
              </w:rPr>
              <w:t>2020</w:t>
            </w:r>
          </w:p>
        </w:tc>
        <w:tc>
          <w:tcPr>
            <w:tcW w:w="233" w:type="pct"/>
            <w:shd w:val="clear" w:color="auto" w:fill="auto"/>
            <w:noWrap/>
            <w:vAlign w:val="center"/>
            <w:hideMark/>
          </w:tcPr>
          <w:p w14:paraId="43647925" w14:textId="77777777" w:rsidR="00451A8C" w:rsidRPr="00B72817" w:rsidRDefault="00451A8C" w:rsidP="00B72817">
            <w:pPr>
              <w:jc w:val="center"/>
              <w:rPr>
                <w:b/>
              </w:rPr>
            </w:pPr>
            <w:r w:rsidRPr="00B72817">
              <w:rPr>
                <w:b/>
              </w:rPr>
              <w:t>2021</w:t>
            </w:r>
          </w:p>
        </w:tc>
        <w:tc>
          <w:tcPr>
            <w:tcW w:w="233" w:type="pct"/>
            <w:shd w:val="clear" w:color="auto" w:fill="auto"/>
            <w:noWrap/>
            <w:vAlign w:val="center"/>
            <w:hideMark/>
          </w:tcPr>
          <w:p w14:paraId="00884874" w14:textId="77777777" w:rsidR="00451A8C" w:rsidRPr="00B72817" w:rsidRDefault="00451A8C" w:rsidP="00B72817">
            <w:pPr>
              <w:jc w:val="center"/>
              <w:rPr>
                <w:b/>
              </w:rPr>
            </w:pPr>
            <w:r w:rsidRPr="00B72817">
              <w:rPr>
                <w:b/>
              </w:rPr>
              <w:t>2022</w:t>
            </w:r>
          </w:p>
        </w:tc>
        <w:tc>
          <w:tcPr>
            <w:tcW w:w="233" w:type="pct"/>
            <w:shd w:val="clear" w:color="auto" w:fill="auto"/>
            <w:noWrap/>
            <w:vAlign w:val="center"/>
            <w:hideMark/>
          </w:tcPr>
          <w:p w14:paraId="07502C9D" w14:textId="77777777" w:rsidR="00451A8C" w:rsidRPr="00B72817" w:rsidRDefault="00451A8C" w:rsidP="00B72817">
            <w:pPr>
              <w:jc w:val="center"/>
              <w:rPr>
                <w:b/>
              </w:rPr>
            </w:pPr>
            <w:r w:rsidRPr="00B72817">
              <w:rPr>
                <w:b/>
              </w:rPr>
              <w:t>2023</w:t>
            </w:r>
          </w:p>
        </w:tc>
        <w:tc>
          <w:tcPr>
            <w:tcW w:w="233" w:type="pct"/>
            <w:shd w:val="clear" w:color="auto" w:fill="auto"/>
            <w:noWrap/>
            <w:vAlign w:val="center"/>
            <w:hideMark/>
          </w:tcPr>
          <w:p w14:paraId="29CC256E" w14:textId="77777777" w:rsidR="00451A8C" w:rsidRPr="00B72817" w:rsidRDefault="00451A8C" w:rsidP="00B72817">
            <w:pPr>
              <w:jc w:val="center"/>
              <w:rPr>
                <w:b/>
              </w:rPr>
            </w:pPr>
            <w:r w:rsidRPr="00B72817">
              <w:rPr>
                <w:b/>
              </w:rPr>
              <w:t>2024</w:t>
            </w:r>
          </w:p>
        </w:tc>
        <w:tc>
          <w:tcPr>
            <w:tcW w:w="233" w:type="pct"/>
            <w:shd w:val="clear" w:color="auto" w:fill="auto"/>
            <w:noWrap/>
            <w:vAlign w:val="center"/>
            <w:hideMark/>
          </w:tcPr>
          <w:p w14:paraId="17C4BA41" w14:textId="77777777" w:rsidR="00451A8C" w:rsidRPr="00B72817" w:rsidRDefault="00451A8C" w:rsidP="00B72817">
            <w:pPr>
              <w:jc w:val="center"/>
              <w:rPr>
                <w:b/>
              </w:rPr>
            </w:pPr>
            <w:r w:rsidRPr="00B72817">
              <w:rPr>
                <w:b/>
              </w:rPr>
              <w:t>2025</w:t>
            </w:r>
          </w:p>
        </w:tc>
        <w:tc>
          <w:tcPr>
            <w:tcW w:w="233" w:type="pct"/>
            <w:shd w:val="clear" w:color="auto" w:fill="auto"/>
            <w:noWrap/>
            <w:vAlign w:val="center"/>
            <w:hideMark/>
          </w:tcPr>
          <w:p w14:paraId="7129FDCE" w14:textId="77777777" w:rsidR="00451A8C" w:rsidRPr="00B72817" w:rsidRDefault="00451A8C" w:rsidP="00B72817">
            <w:pPr>
              <w:jc w:val="center"/>
              <w:rPr>
                <w:b/>
              </w:rPr>
            </w:pPr>
            <w:r w:rsidRPr="00B72817">
              <w:rPr>
                <w:b/>
              </w:rPr>
              <w:t>2026</w:t>
            </w:r>
          </w:p>
        </w:tc>
        <w:tc>
          <w:tcPr>
            <w:tcW w:w="233" w:type="pct"/>
            <w:shd w:val="clear" w:color="auto" w:fill="auto"/>
            <w:noWrap/>
            <w:vAlign w:val="center"/>
            <w:hideMark/>
          </w:tcPr>
          <w:p w14:paraId="72FAB424" w14:textId="77777777" w:rsidR="00451A8C" w:rsidRPr="00B72817" w:rsidRDefault="00451A8C" w:rsidP="00B72817">
            <w:pPr>
              <w:jc w:val="center"/>
              <w:rPr>
                <w:b/>
              </w:rPr>
            </w:pPr>
            <w:r w:rsidRPr="00B72817">
              <w:rPr>
                <w:b/>
              </w:rPr>
              <w:t>2027</w:t>
            </w:r>
          </w:p>
        </w:tc>
        <w:tc>
          <w:tcPr>
            <w:tcW w:w="233" w:type="pct"/>
            <w:shd w:val="clear" w:color="auto" w:fill="auto"/>
            <w:noWrap/>
            <w:vAlign w:val="center"/>
            <w:hideMark/>
          </w:tcPr>
          <w:p w14:paraId="16DDCBAE" w14:textId="77777777" w:rsidR="00451A8C" w:rsidRPr="00B72817" w:rsidRDefault="00451A8C" w:rsidP="00B72817">
            <w:pPr>
              <w:jc w:val="center"/>
              <w:rPr>
                <w:b/>
              </w:rPr>
            </w:pPr>
            <w:r w:rsidRPr="00B72817">
              <w:rPr>
                <w:b/>
              </w:rPr>
              <w:t>2028</w:t>
            </w:r>
          </w:p>
        </w:tc>
        <w:tc>
          <w:tcPr>
            <w:tcW w:w="233" w:type="pct"/>
            <w:shd w:val="clear" w:color="auto" w:fill="auto"/>
            <w:noWrap/>
            <w:vAlign w:val="center"/>
            <w:hideMark/>
          </w:tcPr>
          <w:p w14:paraId="55DB9CC3" w14:textId="77777777" w:rsidR="00451A8C" w:rsidRPr="00B72817" w:rsidRDefault="00451A8C" w:rsidP="00B72817">
            <w:pPr>
              <w:jc w:val="center"/>
              <w:rPr>
                <w:b/>
              </w:rPr>
            </w:pPr>
            <w:r w:rsidRPr="00B72817">
              <w:rPr>
                <w:b/>
              </w:rPr>
              <w:t>2029</w:t>
            </w:r>
          </w:p>
        </w:tc>
        <w:tc>
          <w:tcPr>
            <w:tcW w:w="233" w:type="pct"/>
            <w:shd w:val="clear" w:color="auto" w:fill="auto"/>
            <w:noWrap/>
            <w:vAlign w:val="center"/>
            <w:hideMark/>
          </w:tcPr>
          <w:p w14:paraId="6519DAC6" w14:textId="77777777" w:rsidR="00451A8C" w:rsidRPr="00B72817" w:rsidRDefault="00451A8C" w:rsidP="00B72817">
            <w:pPr>
              <w:jc w:val="center"/>
              <w:rPr>
                <w:b/>
              </w:rPr>
            </w:pPr>
            <w:r w:rsidRPr="00B72817">
              <w:rPr>
                <w:b/>
              </w:rPr>
              <w:t>2030</w:t>
            </w:r>
          </w:p>
        </w:tc>
        <w:tc>
          <w:tcPr>
            <w:tcW w:w="233" w:type="pct"/>
            <w:shd w:val="clear" w:color="auto" w:fill="auto"/>
            <w:noWrap/>
            <w:vAlign w:val="center"/>
            <w:hideMark/>
          </w:tcPr>
          <w:p w14:paraId="2BEADA63" w14:textId="77777777" w:rsidR="00451A8C" w:rsidRPr="00B72817" w:rsidRDefault="00451A8C" w:rsidP="00B72817">
            <w:pPr>
              <w:jc w:val="center"/>
              <w:rPr>
                <w:b/>
              </w:rPr>
            </w:pPr>
            <w:r w:rsidRPr="00B72817">
              <w:rPr>
                <w:b/>
              </w:rPr>
              <w:t>2031</w:t>
            </w:r>
          </w:p>
        </w:tc>
        <w:tc>
          <w:tcPr>
            <w:tcW w:w="233" w:type="pct"/>
            <w:shd w:val="clear" w:color="auto" w:fill="auto"/>
            <w:noWrap/>
            <w:vAlign w:val="center"/>
            <w:hideMark/>
          </w:tcPr>
          <w:p w14:paraId="6BC8D67D" w14:textId="77777777" w:rsidR="00451A8C" w:rsidRPr="00B72817" w:rsidRDefault="00451A8C" w:rsidP="00B72817">
            <w:pPr>
              <w:jc w:val="center"/>
              <w:rPr>
                <w:b/>
              </w:rPr>
            </w:pPr>
            <w:r w:rsidRPr="00B72817">
              <w:rPr>
                <w:b/>
              </w:rPr>
              <w:t>2032</w:t>
            </w:r>
          </w:p>
        </w:tc>
        <w:tc>
          <w:tcPr>
            <w:tcW w:w="230" w:type="pct"/>
            <w:shd w:val="clear" w:color="auto" w:fill="auto"/>
            <w:noWrap/>
            <w:vAlign w:val="center"/>
            <w:hideMark/>
          </w:tcPr>
          <w:p w14:paraId="12D9610A" w14:textId="77777777" w:rsidR="00451A8C" w:rsidRPr="00B72817" w:rsidRDefault="00451A8C" w:rsidP="00B72817">
            <w:pPr>
              <w:jc w:val="center"/>
              <w:rPr>
                <w:b/>
              </w:rPr>
            </w:pPr>
            <w:r w:rsidRPr="00B72817">
              <w:rPr>
                <w:b/>
              </w:rPr>
              <w:t>2033</w:t>
            </w:r>
          </w:p>
        </w:tc>
      </w:tr>
      <w:tr w:rsidR="00D00273" w:rsidRPr="00451A8C" w14:paraId="768B1CD3" w14:textId="77777777" w:rsidTr="00451A8C">
        <w:trPr>
          <w:trHeight w:val="648"/>
        </w:trPr>
        <w:tc>
          <w:tcPr>
            <w:tcW w:w="1508" w:type="pct"/>
            <w:shd w:val="clear" w:color="auto" w:fill="auto"/>
            <w:vAlign w:val="center"/>
            <w:hideMark/>
          </w:tcPr>
          <w:p w14:paraId="344C25E1" w14:textId="77777777" w:rsidR="00D00273" w:rsidRPr="00B72817" w:rsidRDefault="00D00273" w:rsidP="00D00273">
            <w:pPr>
              <w:rPr>
                <w:color w:val="000000"/>
              </w:rPr>
            </w:pPr>
            <w:r w:rsidRPr="00B72817">
              <w:rPr>
                <w:bCs/>
                <w:color w:val="000000"/>
              </w:rPr>
              <w:t xml:space="preserve">Индекс потребительских цен (ИПЦ), </w:t>
            </w:r>
            <w:proofErr w:type="spellStart"/>
            <w:r w:rsidRPr="00B72817">
              <w:rPr>
                <w:b/>
                <w:bCs/>
                <w:i/>
                <w:iCs/>
                <w:color w:val="000000"/>
              </w:rPr>
              <w:t>I</w:t>
            </w:r>
            <w:r w:rsidRPr="00B72817">
              <w:rPr>
                <w:b/>
                <w:bCs/>
                <w:i/>
                <w:iCs/>
                <w:color w:val="000000"/>
                <w:vertAlign w:val="subscript"/>
              </w:rPr>
              <w:t>ИПЦ,i</w:t>
            </w:r>
            <w:proofErr w:type="spellEnd"/>
          </w:p>
        </w:tc>
        <w:tc>
          <w:tcPr>
            <w:tcW w:w="233" w:type="pct"/>
            <w:shd w:val="clear" w:color="auto" w:fill="auto"/>
            <w:noWrap/>
            <w:vAlign w:val="center"/>
            <w:hideMark/>
          </w:tcPr>
          <w:p w14:paraId="3568A9AA" w14:textId="2D98258B" w:rsidR="00D00273" w:rsidRPr="00B72817" w:rsidRDefault="00D00273" w:rsidP="00D00273">
            <w:pPr>
              <w:jc w:val="center"/>
            </w:pPr>
            <w:r>
              <w:rPr>
                <w:color w:val="000000"/>
              </w:rPr>
              <w:t>1,040</w:t>
            </w:r>
          </w:p>
        </w:tc>
        <w:tc>
          <w:tcPr>
            <w:tcW w:w="233" w:type="pct"/>
            <w:shd w:val="clear" w:color="auto" w:fill="auto"/>
            <w:noWrap/>
            <w:vAlign w:val="center"/>
            <w:hideMark/>
          </w:tcPr>
          <w:p w14:paraId="0B41A99D" w14:textId="314913E8" w:rsidR="00D00273" w:rsidRPr="00B72817" w:rsidRDefault="00D00273" w:rsidP="00D00273">
            <w:pPr>
              <w:jc w:val="center"/>
            </w:pPr>
            <w:r>
              <w:rPr>
                <w:color w:val="000000"/>
              </w:rPr>
              <w:t>1,040</w:t>
            </w:r>
          </w:p>
        </w:tc>
        <w:tc>
          <w:tcPr>
            <w:tcW w:w="233" w:type="pct"/>
            <w:shd w:val="clear" w:color="auto" w:fill="auto"/>
            <w:noWrap/>
            <w:vAlign w:val="center"/>
            <w:hideMark/>
          </w:tcPr>
          <w:p w14:paraId="7114B11E" w14:textId="5D41BE90" w:rsidR="00D00273" w:rsidRPr="00B72817" w:rsidRDefault="00D00273" w:rsidP="00D00273">
            <w:pPr>
              <w:jc w:val="center"/>
            </w:pPr>
            <w:r>
              <w:rPr>
                <w:color w:val="000000"/>
              </w:rPr>
              <w:t>1,028</w:t>
            </w:r>
          </w:p>
        </w:tc>
        <w:tc>
          <w:tcPr>
            <w:tcW w:w="233" w:type="pct"/>
            <w:shd w:val="clear" w:color="auto" w:fill="auto"/>
            <w:noWrap/>
            <w:vAlign w:val="center"/>
            <w:hideMark/>
          </w:tcPr>
          <w:p w14:paraId="41DBB7DF" w14:textId="1B5339B9" w:rsidR="00D00273" w:rsidRPr="00B72817" w:rsidRDefault="00D00273" w:rsidP="00D00273">
            <w:pPr>
              <w:jc w:val="center"/>
            </w:pPr>
            <w:r>
              <w:rPr>
                <w:color w:val="000000"/>
              </w:rPr>
              <w:t>1,027</w:t>
            </w:r>
          </w:p>
        </w:tc>
        <w:tc>
          <w:tcPr>
            <w:tcW w:w="233" w:type="pct"/>
            <w:shd w:val="clear" w:color="auto" w:fill="auto"/>
            <w:noWrap/>
            <w:vAlign w:val="center"/>
            <w:hideMark/>
          </w:tcPr>
          <w:p w14:paraId="2529B61D" w14:textId="694D3A13" w:rsidR="00D00273" w:rsidRPr="00B72817" w:rsidRDefault="00D00273" w:rsidP="00D00273">
            <w:pPr>
              <w:jc w:val="center"/>
            </w:pPr>
            <w:r>
              <w:rPr>
                <w:color w:val="000000"/>
              </w:rPr>
              <w:t>1,027</w:t>
            </w:r>
          </w:p>
        </w:tc>
        <w:tc>
          <w:tcPr>
            <w:tcW w:w="233" w:type="pct"/>
            <w:shd w:val="clear" w:color="auto" w:fill="auto"/>
            <w:noWrap/>
            <w:vAlign w:val="center"/>
            <w:hideMark/>
          </w:tcPr>
          <w:p w14:paraId="4C3C30AE" w14:textId="3F697468" w:rsidR="00D00273" w:rsidRPr="00B72817" w:rsidRDefault="00D00273" w:rsidP="00D00273">
            <w:pPr>
              <w:jc w:val="center"/>
            </w:pPr>
            <w:r>
              <w:rPr>
                <w:color w:val="000000"/>
              </w:rPr>
              <w:t>1,025</w:t>
            </w:r>
          </w:p>
        </w:tc>
        <w:tc>
          <w:tcPr>
            <w:tcW w:w="233" w:type="pct"/>
            <w:shd w:val="clear" w:color="auto" w:fill="auto"/>
            <w:noWrap/>
            <w:vAlign w:val="center"/>
            <w:hideMark/>
          </w:tcPr>
          <w:p w14:paraId="3C245B41" w14:textId="5C96F59D" w:rsidR="00D00273" w:rsidRPr="00B72817" w:rsidRDefault="00D00273" w:rsidP="00D00273">
            <w:pPr>
              <w:jc w:val="center"/>
            </w:pPr>
            <w:r>
              <w:rPr>
                <w:color w:val="000000"/>
              </w:rPr>
              <w:t>1,023</w:t>
            </w:r>
          </w:p>
        </w:tc>
        <w:tc>
          <w:tcPr>
            <w:tcW w:w="233" w:type="pct"/>
            <w:shd w:val="clear" w:color="auto" w:fill="auto"/>
            <w:noWrap/>
            <w:vAlign w:val="center"/>
            <w:hideMark/>
          </w:tcPr>
          <w:p w14:paraId="59CD907F" w14:textId="5196174F" w:rsidR="00D00273" w:rsidRPr="00B72817" w:rsidRDefault="00D00273" w:rsidP="00D00273">
            <w:pPr>
              <w:jc w:val="center"/>
            </w:pPr>
            <w:r>
              <w:rPr>
                <w:color w:val="000000"/>
              </w:rPr>
              <w:t>1,022</w:t>
            </w:r>
          </w:p>
        </w:tc>
        <w:tc>
          <w:tcPr>
            <w:tcW w:w="233" w:type="pct"/>
            <w:shd w:val="clear" w:color="auto" w:fill="auto"/>
            <w:noWrap/>
            <w:vAlign w:val="center"/>
            <w:hideMark/>
          </w:tcPr>
          <w:p w14:paraId="3E2D47B5" w14:textId="24E9D4D9" w:rsidR="00D00273" w:rsidRPr="00B72817" w:rsidRDefault="00D00273" w:rsidP="00D00273">
            <w:pPr>
              <w:jc w:val="center"/>
            </w:pPr>
            <w:r>
              <w:rPr>
                <w:color w:val="000000"/>
              </w:rPr>
              <w:t>1,020</w:t>
            </w:r>
          </w:p>
        </w:tc>
        <w:tc>
          <w:tcPr>
            <w:tcW w:w="233" w:type="pct"/>
            <w:shd w:val="clear" w:color="auto" w:fill="auto"/>
            <w:noWrap/>
            <w:vAlign w:val="center"/>
            <w:hideMark/>
          </w:tcPr>
          <w:p w14:paraId="6A24AFFC" w14:textId="7E1064E8" w:rsidR="00D00273" w:rsidRPr="00B72817" w:rsidRDefault="00D00273" w:rsidP="00D00273">
            <w:pPr>
              <w:jc w:val="center"/>
            </w:pPr>
            <w:r>
              <w:rPr>
                <w:color w:val="000000"/>
              </w:rPr>
              <w:t>1,020</w:t>
            </w:r>
          </w:p>
        </w:tc>
        <w:tc>
          <w:tcPr>
            <w:tcW w:w="233" w:type="pct"/>
            <w:shd w:val="clear" w:color="auto" w:fill="auto"/>
            <w:noWrap/>
            <w:vAlign w:val="center"/>
            <w:hideMark/>
          </w:tcPr>
          <w:p w14:paraId="1C805075" w14:textId="40C31B8F" w:rsidR="00D00273" w:rsidRPr="00B72817" w:rsidRDefault="00D00273" w:rsidP="00D00273">
            <w:pPr>
              <w:jc w:val="center"/>
            </w:pPr>
            <w:r>
              <w:rPr>
                <w:color w:val="000000"/>
              </w:rPr>
              <w:t>1,020</w:t>
            </w:r>
          </w:p>
        </w:tc>
        <w:tc>
          <w:tcPr>
            <w:tcW w:w="233" w:type="pct"/>
            <w:shd w:val="clear" w:color="auto" w:fill="auto"/>
            <w:noWrap/>
            <w:vAlign w:val="center"/>
            <w:hideMark/>
          </w:tcPr>
          <w:p w14:paraId="019B604A" w14:textId="15F4B8CF" w:rsidR="00D00273" w:rsidRPr="00B72817" w:rsidRDefault="00D00273" w:rsidP="00D00273">
            <w:pPr>
              <w:jc w:val="center"/>
            </w:pPr>
            <w:r>
              <w:rPr>
                <w:color w:val="000000"/>
              </w:rPr>
              <w:t>1,020</w:t>
            </w:r>
          </w:p>
        </w:tc>
        <w:tc>
          <w:tcPr>
            <w:tcW w:w="233" w:type="pct"/>
            <w:shd w:val="clear" w:color="auto" w:fill="auto"/>
            <w:noWrap/>
            <w:vAlign w:val="center"/>
            <w:hideMark/>
          </w:tcPr>
          <w:p w14:paraId="40C9AACF" w14:textId="28ED67AB" w:rsidR="00D00273" w:rsidRPr="00B72817" w:rsidRDefault="00D00273" w:rsidP="00D00273">
            <w:pPr>
              <w:jc w:val="center"/>
            </w:pPr>
            <w:r>
              <w:rPr>
                <w:color w:val="000000"/>
              </w:rPr>
              <w:t>1,020</w:t>
            </w:r>
          </w:p>
        </w:tc>
        <w:tc>
          <w:tcPr>
            <w:tcW w:w="233" w:type="pct"/>
            <w:shd w:val="clear" w:color="auto" w:fill="auto"/>
            <w:noWrap/>
            <w:vAlign w:val="center"/>
            <w:hideMark/>
          </w:tcPr>
          <w:p w14:paraId="13AA9C52" w14:textId="6A84D1B9" w:rsidR="00D00273" w:rsidRPr="00B72817" w:rsidRDefault="00D00273" w:rsidP="00D00273">
            <w:pPr>
              <w:jc w:val="center"/>
            </w:pPr>
            <w:r>
              <w:rPr>
                <w:color w:val="000000"/>
              </w:rPr>
              <w:t>1,020</w:t>
            </w:r>
          </w:p>
        </w:tc>
        <w:tc>
          <w:tcPr>
            <w:tcW w:w="230" w:type="pct"/>
            <w:shd w:val="clear" w:color="auto" w:fill="auto"/>
            <w:noWrap/>
            <w:vAlign w:val="center"/>
            <w:hideMark/>
          </w:tcPr>
          <w:p w14:paraId="133BC1EB" w14:textId="229CCB35" w:rsidR="00D00273" w:rsidRPr="00B72817" w:rsidRDefault="00D00273" w:rsidP="00D00273">
            <w:pPr>
              <w:jc w:val="center"/>
            </w:pPr>
            <w:r>
              <w:rPr>
                <w:color w:val="000000"/>
              </w:rPr>
              <w:t>1,020</w:t>
            </w:r>
          </w:p>
        </w:tc>
      </w:tr>
      <w:tr w:rsidR="00D00273" w:rsidRPr="00451A8C" w14:paraId="29B230ED" w14:textId="77777777" w:rsidTr="00451A8C">
        <w:trPr>
          <w:trHeight w:val="840"/>
        </w:trPr>
        <w:tc>
          <w:tcPr>
            <w:tcW w:w="1508" w:type="pct"/>
            <w:shd w:val="clear" w:color="auto" w:fill="auto"/>
            <w:vAlign w:val="center"/>
            <w:hideMark/>
          </w:tcPr>
          <w:p w14:paraId="51DDBD4B" w14:textId="77777777" w:rsidR="00D00273" w:rsidRPr="00B72817" w:rsidRDefault="00D00273" w:rsidP="00D00273">
            <w:pPr>
              <w:rPr>
                <w:color w:val="000000"/>
              </w:rPr>
            </w:pPr>
            <w:r w:rsidRPr="00B72817">
              <w:rPr>
                <w:bCs/>
                <w:color w:val="000000"/>
              </w:rPr>
              <w:t xml:space="preserve">Индекс роста оптовой цены на природный газ (для всех категорий потребителей, за исключением населения), </w:t>
            </w:r>
            <w:proofErr w:type="spellStart"/>
            <w:r w:rsidRPr="00B72817">
              <w:rPr>
                <w:b/>
                <w:bCs/>
                <w:i/>
                <w:iCs/>
                <w:color w:val="000000"/>
              </w:rPr>
              <w:t>I</w:t>
            </w:r>
            <w:r w:rsidRPr="00B72817">
              <w:rPr>
                <w:b/>
                <w:bCs/>
                <w:i/>
                <w:iCs/>
                <w:color w:val="000000"/>
                <w:vertAlign w:val="subscript"/>
              </w:rPr>
              <w:t>ПГ,i</w:t>
            </w:r>
            <w:proofErr w:type="spellEnd"/>
          </w:p>
        </w:tc>
        <w:tc>
          <w:tcPr>
            <w:tcW w:w="233" w:type="pct"/>
            <w:shd w:val="clear" w:color="auto" w:fill="auto"/>
            <w:noWrap/>
            <w:vAlign w:val="center"/>
            <w:hideMark/>
          </w:tcPr>
          <w:p w14:paraId="079B0A94" w14:textId="6A6A3B85" w:rsidR="00D00273" w:rsidRPr="00B72817" w:rsidRDefault="00D00273" w:rsidP="00D00273">
            <w:pPr>
              <w:jc w:val="center"/>
            </w:pPr>
            <w:r>
              <w:rPr>
                <w:color w:val="000000"/>
              </w:rPr>
              <w:t>1,031</w:t>
            </w:r>
          </w:p>
        </w:tc>
        <w:tc>
          <w:tcPr>
            <w:tcW w:w="233" w:type="pct"/>
            <w:shd w:val="clear" w:color="auto" w:fill="auto"/>
            <w:noWrap/>
            <w:vAlign w:val="center"/>
            <w:hideMark/>
          </w:tcPr>
          <w:p w14:paraId="61F18975" w14:textId="56D8E637" w:rsidR="00D00273" w:rsidRPr="00B72817" w:rsidRDefault="00D00273" w:rsidP="00D00273">
            <w:pPr>
              <w:jc w:val="center"/>
            </w:pPr>
            <w:r>
              <w:rPr>
                <w:color w:val="000000"/>
              </w:rPr>
              <w:t>1,030</w:t>
            </w:r>
          </w:p>
        </w:tc>
        <w:tc>
          <w:tcPr>
            <w:tcW w:w="233" w:type="pct"/>
            <w:shd w:val="clear" w:color="auto" w:fill="auto"/>
            <w:noWrap/>
            <w:vAlign w:val="center"/>
            <w:hideMark/>
          </w:tcPr>
          <w:p w14:paraId="0A334877" w14:textId="00E12960" w:rsidR="00D00273" w:rsidRPr="00B72817" w:rsidRDefault="00D00273" w:rsidP="00D00273">
            <w:pPr>
              <w:jc w:val="center"/>
            </w:pPr>
            <w:r>
              <w:rPr>
                <w:color w:val="000000"/>
              </w:rPr>
              <w:t>1,034</w:t>
            </w:r>
          </w:p>
        </w:tc>
        <w:tc>
          <w:tcPr>
            <w:tcW w:w="233" w:type="pct"/>
            <w:shd w:val="clear" w:color="auto" w:fill="auto"/>
            <w:noWrap/>
            <w:vAlign w:val="center"/>
            <w:hideMark/>
          </w:tcPr>
          <w:p w14:paraId="6C6FB37A" w14:textId="7E712447" w:rsidR="00D00273" w:rsidRPr="00B72817" w:rsidRDefault="00D00273" w:rsidP="00D00273">
            <w:pPr>
              <w:jc w:val="center"/>
            </w:pPr>
            <w:r>
              <w:rPr>
                <w:color w:val="000000"/>
              </w:rPr>
              <w:t>1,030</w:t>
            </w:r>
          </w:p>
        </w:tc>
        <w:tc>
          <w:tcPr>
            <w:tcW w:w="233" w:type="pct"/>
            <w:shd w:val="clear" w:color="auto" w:fill="auto"/>
            <w:noWrap/>
            <w:vAlign w:val="center"/>
            <w:hideMark/>
          </w:tcPr>
          <w:p w14:paraId="14453CA5" w14:textId="1C3707E9" w:rsidR="00D00273" w:rsidRPr="00B72817" w:rsidRDefault="00D00273" w:rsidP="00D00273">
            <w:pPr>
              <w:jc w:val="center"/>
            </w:pPr>
            <w:r>
              <w:rPr>
                <w:color w:val="000000"/>
              </w:rPr>
              <w:t>1,028</w:t>
            </w:r>
          </w:p>
        </w:tc>
        <w:tc>
          <w:tcPr>
            <w:tcW w:w="233" w:type="pct"/>
            <w:shd w:val="clear" w:color="auto" w:fill="auto"/>
            <w:noWrap/>
            <w:vAlign w:val="center"/>
            <w:hideMark/>
          </w:tcPr>
          <w:p w14:paraId="3F343A04" w14:textId="0F6D6233" w:rsidR="00D00273" w:rsidRPr="00B72817" w:rsidRDefault="00D00273" w:rsidP="00D00273">
            <w:pPr>
              <w:jc w:val="center"/>
            </w:pPr>
            <w:r>
              <w:rPr>
                <w:color w:val="000000"/>
              </w:rPr>
              <w:t>1,027</w:t>
            </w:r>
          </w:p>
        </w:tc>
        <w:tc>
          <w:tcPr>
            <w:tcW w:w="233" w:type="pct"/>
            <w:shd w:val="clear" w:color="auto" w:fill="auto"/>
            <w:noWrap/>
            <w:vAlign w:val="center"/>
            <w:hideMark/>
          </w:tcPr>
          <w:p w14:paraId="51A28E82" w14:textId="7640998E" w:rsidR="00D00273" w:rsidRPr="00B72817" w:rsidRDefault="00D00273" w:rsidP="00D00273">
            <w:pPr>
              <w:jc w:val="center"/>
            </w:pPr>
            <w:r>
              <w:rPr>
                <w:color w:val="000000"/>
              </w:rPr>
              <w:t>1,026</w:t>
            </w:r>
          </w:p>
        </w:tc>
        <w:tc>
          <w:tcPr>
            <w:tcW w:w="233" w:type="pct"/>
            <w:shd w:val="clear" w:color="auto" w:fill="auto"/>
            <w:noWrap/>
            <w:vAlign w:val="center"/>
            <w:hideMark/>
          </w:tcPr>
          <w:p w14:paraId="6441F002" w14:textId="3A32AD08" w:rsidR="00D00273" w:rsidRPr="00B72817" w:rsidRDefault="00D00273" w:rsidP="00D00273">
            <w:pPr>
              <w:jc w:val="center"/>
            </w:pPr>
            <w:r>
              <w:rPr>
                <w:color w:val="000000"/>
              </w:rPr>
              <w:t>1,024</w:t>
            </w:r>
          </w:p>
        </w:tc>
        <w:tc>
          <w:tcPr>
            <w:tcW w:w="233" w:type="pct"/>
            <w:shd w:val="clear" w:color="auto" w:fill="auto"/>
            <w:noWrap/>
            <w:vAlign w:val="center"/>
            <w:hideMark/>
          </w:tcPr>
          <w:p w14:paraId="50A17450" w14:textId="336943BE" w:rsidR="00D00273" w:rsidRPr="00B72817" w:rsidRDefault="00D00273" w:rsidP="00D00273">
            <w:pPr>
              <w:jc w:val="center"/>
            </w:pPr>
            <w:r>
              <w:rPr>
                <w:color w:val="000000"/>
              </w:rPr>
              <w:t>1,022</w:t>
            </w:r>
          </w:p>
        </w:tc>
        <w:tc>
          <w:tcPr>
            <w:tcW w:w="233" w:type="pct"/>
            <w:shd w:val="clear" w:color="auto" w:fill="auto"/>
            <w:noWrap/>
            <w:vAlign w:val="center"/>
            <w:hideMark/>
          </w:tcPr>
          <w:p w14:paraId="5CF7F701" w14:textId="28EFDDB2" w:rsidR="00D00273" w:rsidRPr="00B72817" w:rsidRDefault="00D00273" w:rsidP="00D00273">
            <w:pPr>
              <w:jc w:val="center"/>
            </w:pPr>
            <w:r>
              <w:rPr>
                <w:color w:val="000000"/>
              </w:rPr>
              <w:t>1,021</w:t>
            </w:r>
          </w:p>
        </w:tc>
        <w:tc>
          <w:tcPr>
            <w:tcW w:w="233" w:type="pct"/>
            <w:shd w:val="clear" w:color="auto" w:fill="auto"/>
            <w:noWrap/>
            <w:vAlign w:val="center"/>
            <w:hideMark/>
          </w:tcPr>
          <w:p w14:paraId="2FCBC851" w14:textId="72DD850B" w:rsidR="00D00273" w:rsidRPr="00B72817" w:rsidRDefault="00D00273" w:rsidP="00D00273">
            <w:pPr>
              <w:jc w:val="center"/>
            </w:pPr>
            <w:r>
              <w:rPr>
                <w:color w:val="000000"/>
              </w:rPr>
              <w:t>1,020</w:t>
            </w:r>
          </w:p>
        </w:tc>
        <w:tc>
          <w:tcPr>
            <w:tcW w:w="233" w:type="pct"/>
            <w:shd w:val="clear" w:color="auto" w:fill="auto"/>
            <w:noWrap/>
            <w:vAlign w:val="center"/>
            <w:hideMark/>
          </w:tcPr>
          <w:p w14:paraId="37D094EE" w14:textId="0F912F14" w:rsidR="00D00273" w:rsidRPr="00B72817" w:rsidRDefault="00D00273" w:rsidP="00D00273">
            <w:pPr>
              <w:jc w:val="center"/>
            </w:pPr>
            <w:r>
              <w:rPr>
                <w:color w:val="000000"/>
              </w:rPr>
              <w:t>1,020</w:t>
            </w:r>
          </w:p>
        </w:tc>
        <w:tc>
          <w:tcPr>
            <w:tcW w:w="233" w:type="pct"/>
            <w:shd w:val="clear" w:color="auto" w:fill="auto"/>
            <w:noWrap/>
            <w:vAlign w:val="center"/>
            <w:hideMark/>
          </w:tcPr>
          <w:p w14:paraId="57EE4F91" w14:textId="3CD788C2" w:rsidR="00D00273" w:rsidRPr="00B72817" w:rsidRDefault="00D00273" w:rsidP="00D00273">
            <w:pPr>
              <w:jc w:val="center"/>
            </w:pPr>
            <w:r>
              <w:rPr>
                <w:color w:val="000000"/>
              </w:rPr>
              <w:t>1,020</w:t>
            </w:r>
          </w:p>
        </w:tc>
        <w:tc>
          <w:tcPr>
            <w:tcW w:w="233" w:type="pct"/>
            <w:shd w:val="clear" w:color="auto" w:fill="auto"/>
            <w:noWrap/>
            <w:vAlign w:val="center"/>
            <w:hideMark/>
          </w:tcPr>
          <w:p w14:paraId="6C6F5719" w14:textId="0E0EE3D6" w:rsidR="00D00273" w:rsidRPr="00B72817" w:rsidRDefault="00D00273" w:rsidP="00D00273">
            <w:pPr>
              <w:jc w:val="center"/>
            </w:pPr>
            <w:r>
              <w:rPr>
                <w:color w:val="000000"/>
              </w:rPr>
              <w:t>1,020</w:t>
            </w:r>
          </w:p>
        </w:tc>
        <w:tc>
          <w:tcPr>
            <w:tcW w:w="230" w:type="pct"/>
            <w:shd w:val="clear" w:color="auto" w:fill="auto"/>
            <w:noWrap/>
            <w:vAlign w:val="center"/>
            <w:hideMark/>
          </w:tcPr>
          <w:p w14:paraId="066D49BB" w14:textId="0351285B" w:rsidR="00D00273" w:rsidRPr="00B72817" w:rsidRDefault="00D00273" w:rsidP="00D00273">
            <w:pPr>
              <w:jc w:val="center"/>
            </w:pPr>
            <w:r>
              <w:rPr>
                <w:color w:val="000000"/>
              </w:rPr>
              <w:t>1,020</w:t>
            </w:r>
          </w:p>
        </w:tc>
      </w:tr>
      <w:tr w:rsidR="000C5843" w:rsidRPr="00451A8C" w14:paraId="2330C6CC" w14:textId="77777777" w:rsidTr="00451A8C">
        <w:trPr>
          <w:trHeight w:val="840"/>
        </w:trPr>
        <w:tc>
          <w:tcPr>
            <w:tcW w:w="1508" w:type="pct"/>
            <w:shd w:val="clear" w:color="auto" w:fill="auto"/>
            <w:vAlign w:val="center"/>
          </w:tcPr>
          <w:p w14:paraId="2A1B3A3E" w14:textId="5D680BC7" w:rsidR="000C5843" w:rsidRPr="00B72817" w:rsidRDefault="000C5843" w:rsidP="000C5843">
            <w:pPr>
              <w:rPr>
                <w:bCs/>
                <w:color w:val="000000"/>
              </w:rPr>
            </w:pPr>
            <w:r w:rsidRPr="00B72817">
              <w:rPr>
                <w:bCs/>
                <w:color w:val="000000"/>
              </w:rPr>
              <w:t xml:space="preserve">Индекс роста </w:t>
            </w:r>
            <w:r>
              <w:rPr>
                <w:bCs/>
                <w:color w:val="000000"/>
              </w:rPr>
              <w:t>цены на каменный уголь,</w:t>
            </w:r>
            <w:r w:rsidRPr="00B72817">
              <w:rPr>
                <w:b/>
                <w:bCs/>
                <w:i/>
                <w:iCs/>
                <w:color w:val="000000"/>
              </w:rPr>
              <w:t xml:space="preserve"> </w:t>
            </w:r>
            <w:proofErr w:type="spellStart"/>
            <w:r w:rsidRPr="00B72817">
              <w:rPr>
                <w:b/>
                <w:bCs/>
                <w:i/>
                <w:iCs/>
                <w:color w:val="000000"/>
              </w:rPr>
              <w:t>I</w:t>
            </w:r>
            <w:r>
              <w:rPr>
                <w:b/>
                <w:bCs/>
                <w:i/>
                <w:iCs/>
                <w:color w:val="000000"/>
                <w:vertAlign w:val="subscript"/>
              </w:rPr>
              <w:t>КУ</w:t>
            </w:r>
            <w:r w:rsidRPr="00B72817">
              <w:rPr>
                <w:b/>
                <w:bCs/>
                <w:i/>
                <w:iCs/>
                <w:color w:val="000000"/>
                <w:vertAlign w:val="subscript"/>
              </w:rPr>
              <w:t>,i</w:t>
            </w:r>
            <w:proofErr w:type="spellEnd"/>
          </w:p>
        </w:tc>
        <w:tc>
          <w:tcPr>
            <w:tcW w:w="233" w:type="pct"/>
            <w:shd w:val="clear" w:color="auto" w:fill="auto"/>
            <w:noWrap/>
            <w:vAlign w:val="center"/>
          </w:tcPr>
          <w:p w14:paraId="71962B6C" w14:textId="1A1FB502" w:rsidR="000C5843" w:rsidRDefault="000C5843" w:rsidP="000C5843">
            <w:pPr>
              <w:jc w:val="center"/>
              <w:rPr>
                <w:color w:val="000000"/>
              </w:rPr>
            </w:pPr>
            <w:r>
              <w:rPr>
                <w:color w:val="000000"/>
              </w:rPr>
              <w:t>1,034</w:t>
            </w:r>
          </w:p>
        </w:tc>
        <w:tc>
          <w:tcPr>
            <w:tcW w:w="233" w:type="pct"/>
            <w:shd w:val="clear" w:color="auto" w:fill="auto"/>
            <w:noWrap/>
            <w:vAlign w:val="center"/>
          </w:tcPr>
          <w:p w14:paraId="290CB257" w14:textId="4D6FCE50" w:rsidR="000C5843" w:rsidRDefault="000C5843" w:rsidP="000C5843">
            <w:pPr>
              <w:jc w:val="center"/>
              <w:rPr>
                <w:color w:val="000000"/>
              </w:rPr>
            </w:pPr>
            <w:r>
              <w:rPr>
                <w:color w:val="000000"/>
              </w:rPr>
              <w:t>1,027</w:t>
            </w:r>
          </w:p>
        </w:tc>
        <w:tc>
          <w:tcPr>
            <w:tcW w:w="233" w:type="pct"/>
            <w:shd w:val="clear" w:color="auto" w:fill="auto"/>
            <w:noWrap/>
            <w:vAlign w:val="center"/>
          </w:tcPr>
          <w:p w14:paraId="672280DB" w14:textId="554AC2EE" w:rsidR="000C5843" w:rsidRDefault="000C5843" w:rsidP="000C5843">
            <w:pPr>
              <w:jc w:val="center"/>
              <w:rPr>
                <w:color w:val="000000"/>
              </w:rPr>
            </w:pPr>
            <w:r>
              <w:rPr>
                <w:color w:val="000000"/>
              </w:rPr>
              <w:t>1,022</w:t>
            </w:r>
          </w:p>
        </w:tc>
        <w:tc>
          <w:tcPr>
            <w:tcW w:w="233" w:type="pct"/>
            <w:shd w:val="clear" w:color="auto" w:fill="auto"/>
            <w:noWrap/>
            <w:vAlign w:val="center"/>
          </w:tcPr>
          <w:p w14:paraId="31B635D0" w14:textId="30250592" w:rsidR="000C5843" w:rsidRDefault="000C5843" w:rsidP="000C5843">
            <w:pPr>
              <w:jc w:val="center"/>
              <w:rPr>
                <w:color w:val="000000"/>
              </w:rPr>
            </w:pPr>
            <w:r>
              <w:rPr>
                <w:color w:val="000000"/>
              </w:rPr>
              <w:t>1,037</w:t>
            </w:r>
          </w:p>
        </w:tc>
        <w:tc>
          <w:tcPr>
            <w:tcW w:w="233" w:type="pct"/>
            <w:shd w:val="clear" w:color="auto" w:fill="auto"/>
            <w:noWrap/>
            <w:vAlign w:val="center"/>
          </w:tcPr>
          <w:p w14:paraId="363B47C0" w14:textId="1753751A" w:rsidR="000C5843" w:rsidRDefault="000C5843" w:rsidP="000C5843">
            <w:pPr>
              <w:jc w:val="center"/>
              <w:rPr>
                <w:color w:val="000000"/>
              </w:rPr>
            </w:pPr>
            <w:r>
              <w:rPr>
                <w:color w:val="000000"/>
              </w:rPr>
              <w:t>1,037</w:t>
            </w:r>
          </w:p>
        </w:tc>
        <w:tc>
          <w:tcPr>
            <w:tcW w:w="233" w:type="pct"/>
            <w:shd w:val="clear" w:color="auto" w:fill="auto"/>
            <w:noWrap/>
            <w:vAlign w:val="center"/>
          </w:tcPr>
          <w:p w14:paraId="1B3C6CC4" w14:textId="77C02FB9" w:rsidR="000C5843" w:rsidRDefault="000C5843" w:rsidP="000C5843">
            <w:pPr>
              <w:jc w:val="center"/>
              <w:rPr>
                <w:color w:val="000000"/>
              </w:rPr>
            </w:pPr>
            <w:r>
              <w:rPr>
                <w:color w:val="000000"/>
              </w:rPr>
              <w:t>1,036</w:t>
            </w:r>
          </w:p>
        </w:tc>
        <w:tc>
          <w:tcPr>
            <w:tcW w:w="233" w:type="pct"/>
            <w:shd w:val="clear" w:color="auto" w:fill="auto"/>
            <w:noWrap/>
            <w:vAlign w:val="center"/>
          </w:tcPr>
          <w:p w14:paraId="782550C6" w14:textId="22F3BEC6" w:rsidR="000C5843" w:rsidRDefault="000C5843" w:rsidP="000C5843">
            <w:pPr>
              <w:jc w:val="center"/>
              <w:rPr>
                <w:color w:val="000000"/>
              </w:rPr>
            </w:pPr>
            <w:r>
              <w:rPr>
                <w:color w:val="000000"/>
              </w:rPr>
              <w:t>1,040</w:t>
            </w:r>
          </w:p>
        </w:tc>
        <w:tc>
          <w:tcPr>
            <w:tcW w:w="233" w:type="pct"/>
            <w:shd w:val="clear" w:color="auto" w:fill="auto"/>
            <w:noWrap/>
            <w:vAlign w:val="center"/>
          </w:tcPr>
          <w:p w14:paraId="4A98B743" w14:textId="7BEA816D" w:rsidR="000C5843" w:rsidRDefault="000C5843" w:rsidP="000C5843">
            <w:pPr>
              <w:jc w:val="center"/>
              <w:rPr>
                <w:color w:val="000000"/>
              </w:rPr>
            </w:pPr>
            <w:r>
              <w:rPr>
                <w:color w:val="000000"/>
              </w:rPr>
              <w:t>1,038</w:t>
            </w:r>
          </w:p>
        </w:tc>
        <w:tc>
          <w:tcPr>
            <w:tcW w:w="233" w:type="pct"/>
            <w:shd w:val="clear" w:color="auto" w:fill="auto"/>
            <w:noWrap/>
            <w:vAlign w:val="center"/>
          </w:tcPr>
          <w:p w14:paraId="5FBB5E94" w14:textId="6E742815" w:rsidR="000C5843" w:rsidRDefault="000C5843" w:rsidP="000C5843">
            <w:pPr>
              <w:jc w:val="center"/>
              <w:rPr>
                <w:color w:val="000000"/>
              </w:rPr>
            </w:pPr>
            <w:r>
              <w:rPr>
                <w:color w:val="000000"/>
              </w:rPr>
              <w:t>1,038</w:t>
            </w:r>
          </w:p>
        </w:tc>
        <w:tc>
          <w:tcPr>
            <w:tcW w:w="233" w:type="pct"/>
            <w:shd w:val="clear" w:color="auto" w:fill="auto"/>
            <w:noWrap/>
            <w:vAlign w:val="center"/>
          </w:tcPr>
          <w:p w14:paraId="32283A6B" w14:textId="7932A6A3" w:rsidR="000C5843" w:rsidRDefault="000C5843" w:rsidP="000C5843">
            <w:pPr>
              <w:jc w:val="center"/>
              <w:rPr>
                <w:color w:val="000000"/>
              </w:rPr>
            </w:pPr>
            <w:r>
              <w:rPr>
                <w:color w:val="000000"/>
              </w:rPr>
              <w:t>1,038</w:t>
            </w:r>
          </w:p>
        </w:tc>
        <w:tc>
          <w:tcPr>
            <w:tcW w:w="233" w:type="pct"/>
            <w:shd w:val="clear" w:color="auto" w:fill="auto"/>
            <w:noWrap/>
            <w:vAlign w:val="center"/>
          </w:tcPr>
          <w:p w14:paraId="4C55EEDE" w14:textId="272FA28B" w:rsidR="000C5843" w:rsidRDefault="000C5843" w:rsidP="000C5843">
            <w:pPr>
              <w:jc w:val="center"/>
              <w:rPr>
                <w:color w:val="000000"/>
              </w:rPr>
            </w:pPr>
            <w:r>
              <w:rPr>
                <w:color w:val="000000"/>
              </w:rPr>
              <w:t>1,036</w:t>
            </w:r>
          </w:p>
        </w:tc>
        <w:tc>
          <w:tcPr>
            <w:tcW w:w="233" w:type="pct"/>
            <w:shd w:val="clear" w:color="auto" w:fill="auto"/>
            <w:noWrap/>
            <w:vAlign w:val="center"/>
          </w:tcPr>
          <w:p w14:paraId="17B985E1" w14:textId="697B748D" w:rsidR="000C5843" w:rsidRDefault="000C5843" w:rsidP="000C5843">
            <w:pPr>
              <w:jc w:val="center"/>
              <w:rPr>
                <w:color w:val="000000"/>
              </w:rPr>
            </w:pPr>
            <w:r>
              <w:rPr>
                <w:color w:val="000000"/>
              </w:rPr>
              <w:t>1,036</w:t>
            </w:r>
          </w:p>
        </w:tc>
        <w:tc>
          <w:tcPr>
            <w:tcW w:w="233" w:type="pct"/>
            <w:shd w:val="clear" w:color="auto" w:fill="auto"/>
            <w:noWrap/>
            <w:vAlign w:val="center"/>
          </w:tcPr>
          <w:p w14:paraId="4351CA4D" w14:textId="40333F0E" w:rsidR="000C5843" w:rsidRDefault="000C5843" w:rsidP="000C5843">
            <w:pPr>
              <w:jc w:val="center"/>
              <w:rPr>
                <w:color w:val="000000"/>
              </w:rPr>
            </w:pPr>
            <w:r>
              <w:rPr>
                <w:color w:val="000000"/>
              </w:rPr>
              <w:t>1,036</w:t>
            </w:r>
          </w:p>
        </w:tc>
        <w:tc>
          <w:tcPr>
            <w:tcW w:w="233" w:type="pct"/>
            <w:shd w:val="clear" w:color="auto" w:fill="auto"/>
            <w:noWrap/>
            <w:vAlign w:val="center"/>
          </w:tcPr>
          <w:p w14:paraId="33CAC357" w14:textId="0906E344" w:rsidR="000C5843" w:rsidRDefault="000C5843" w:rsidP="000C5843">
            <w:pPr>
              <w:jc w:val="center"/>
              <w:rPr>
                <w:color w:val="000000"/>
              </w:rPr>
            </w:pPr>
            <w:r>
              <w:rPr>
                <w:color w:val="000000"/>
              </w:rPr>
              <w:t>1,036</w:t>
            </w:r>
          </w:p>
        </w:tc>
        <w:tc>
          <w:tcPr>
            <w:tcW w:w="230" w:type="pct"/>
            <w:shd w:val="clear" w:color="auto" w:fill="auto"/>
            <w:noWrap/>
            <w:vAlign w:val="center"/>
          </w:tcPr>
          <w:p w14:paraId="04B4B282" w14:textId="68495FBF" w:rsidR="000C5843" w:rsidRDefault="000C5843" w:rsidP="000C5843">
            <w:pPr>
              <w:jc w:val="center"/>
              <w:rPr>
                <w:color w:val="000000"/>
              </w:rPr>
            </w:pPr>
            <w:r>
              <w:rPr>
                <w:color w:val="000000"/>
              </w:rPr>
              <w:t>1,036</w:t>
            </w:r>
          </w:p>
        </w:tc>
      </w:tr>
      <w:tr w:rsidR="00D00273" w:rsidRPr="00451A8C" w14:paraId="4ACB1544" w14:textId="77777777" w:rsidTr="00451A8C">
        <w:trPr>
          <w:trHeight w:val="648"/>
        </w:trPr>
        <w:tc>
          <w:tcPr>
            <w:tcW w:w="1508" w:type="pct"/>
            <w:shd w:val="clear" w:color="auto" w:fill="auto"/>
            <w:vAlign w:val="center"/>
            <w:hideMark/>
          </w:tcPr>
          <w:p w14:paraId="340BAB19" w14:textId="77777777" w:rsidR="00D00273" w:rsidRPr="00B72817" w:rsidRDefault="00D00273" w:rsidP="00D00273">
            <w:pPr>
              <w:rPr>
                <w:color w:val="000000"/>
              </w:rPr>
            </w:pPr>
            <w:r w:rsidRPr="00B72817">
              <w:rPr>
                <w:bCs/>
                <w:color w:val="000000"/>
              </w:rPr>
              <w:t xml:space="preserve">Индекс роста цены на электроэнергию (для всех категорий потребителей, за исключением населения), </w:t>
            </w:r>
            <w:proofErr w:type="spellStart"/>
            <w:r w:rsidRPr="00B72817">
              <w:rPr>
                <w:b/>
                <w:bCs/>
                <w:i/>
                <w:iCs/>
                <w:color w:val="000000"/>
              </w:rPr>
              <w:t>I</w:t>
            </w:r>
            <w:r w:rsidRPr="00B72817">
              <w:rPr>
                <w:b/>
                <w:bCs/>
                <w:i/>
                <w:iCs/>
                <w:color w:val="000000"/>
                <w:vertAlign w:val="subscript"/>
              </w:rPr>
              <w:t>ЭЭ,i</w:t>
            </w:r>
            <w:proofErr w:type="spellEnd"/>
          </w:p>
        </w:tc>
        <w:tc>
          <w:tcPr>
            <w:tcW w:w="233" w:type="pct"/>
            <w:shd w:val="clear" w:color="auto" w:fill="auto"/>
            <w:noWrap/>
            <w:vAlign w:val="center"/>
            <w:hideMark/>
          </w:tcPr>
          <w:p w14:paraId="0745A694" w14:textId="3B2CAEA2" w:rsidR="00D00273" w:rsidRPr="00B72817" w:rsidRDefault="00D00273" w:rsidP="00D00273">
            <w:pPr>
              <w:jc w:val="center"/>
            </w:pPr>
            <w:r>
              <w:rPr>
                <w:color w:val="000000"/>
              </w:rPr>
              <w:t>1,030</w:t>
            </w:r>
          </w:p>
        </w:tc>
        <w:tc>
          <w:tcPr>
            <w:tcW w:w="233" w:type="pct"/>
            <w:shd w:val="clear" w:color="auto" w:fill="auto"/>
            <w:noWrap/>
            <w:vAlign w:val="center"/>
            <w:hideMark/>
          </w:tcPr>
          <w:p w14:paraId="16141F82" w14:textId="3CC3CEEF" w:rsidR="00D00273" w:rsidRPr="00B72817" w:rsidRDefault="00D00273" w:rsidP="00D00273">
            <w:pPr>
              <w:jc w:val="center"/>
            </w:pPr>
            <w:r>
              <w:rPr>
                <w:color w:val="000000"/>
              </w:rPr>
              <w:t>1,030</w:t>
            </w:r>
          </w:p>
        </w:tc>
        <w:tc>
          <w:tcPr>
            <w:tcW w:w="233" w:type="pct"/>
            <w:shd w:val="clear" w:color="auto" w:fill="auto"/>
            <w:noWrap/>
            <w:vAlign w:val="center"/>
            <w:hideMark/>
          </w:tcPr>
          <w:p w14:paraId="1D098A5B" w14:textId="2A47BDED" w:rsidR="00D00273" w:rsidRPr="00B72817" w:rsidRDefault="00D00273" w:rsidP="00D00273">
            <w:pPr>
              <w:jc w:val="center"/>
            </w:pPr>
            <w:r>
              <w:rPr>
                <w:color w:val="000000"/>
              </w:rPr>
              <w:t>1,023</w:t>
            </w:r>
          </w:p>
        </w:tc>
        <w:tc>
          <w:tcPr>
            <w:tcW w:w="233" w:type="pct"/>
            <w:shd w:val="clear" w:color="auto" w:fill="auto"/>
            <w:noWrap/>
            <w:vAlign w:val="center"/>
            <w:hideMark/>
          </w:tcPr>
          <w:p w14:paraId="120D8D84" w14:textId="51AFC1ED" w:rsidR="00D00273" w:rsidRPr="00B72817" w:rsidRDefault="00D00273" w:rsidP="00D00273">
            <w:pPr>
              <w:jc w:val="center"/>
            </w:pPr>
            <w:r>
              <w:rPr>
                <w:color w:val="000000"/>
              </w:rPr>
              <w:t>1,024</w:t>
            </w:r>
          </w:p>
        </w:tc>
        <w:tc>
          <w:tcPr>
            <w:tcW w:w="233" w:type="pct"/>
            <w:shd w:val="clear" w:color="auto" w:fill="auto"/>
            <w:noWrap/>
            <w:vAlign w:val="center"/>
            <w:hideMark/>
          </w:tcPr>
          <w:p w14:paraId="2CFACD3B" w14:textId="0BAA8AC5" w:rsidR="00D00273" w:rsidRPr="00B72817" w:rsidRDefault="00D00273" w:rsidP="00D00273">
            <w:pPr>
              <w:jc w:val="center"/>
            </w:pPr>
            <w:r>
              <w:rPr>
                <w:color w:val="000000"/>
              </w:rPr>
              <w:t>1,024</w:t>
            </w:r>
          </w:p>
        </w:tc>
        <w:tc>
          <w:tcPr>
            <w:tcW w:w="233" w:type="pct"/>
            <w:shd w:val="clear" w:color="auto" w:fill="auto"/>
            <w:noWrap/>
            <w:vAlign w:val="center"/>
            <w:hideMark/>
          </w:tcPr>
          <w:p w14:paraId="2CA026D4" w14:textId="45CB9959" w:rsidR="00D00273" w:rsidRPr="00B72817" w:rsidRDefault="00D00273" w:rsidP="00D00273">
            <w:pPr>
              <w:jc w:val="center"/>
            </w:pPr>
            <w:r>
              <w:rPr>
                <w:color w:val="000000"/>
              </w:rPr>
              <w:t>1,024</w:t>
            </w:r>
          </w:p>
        </w:tc>
        <w:tc>
          <w:tcPr>
            <w:tcW w:w="233" w:type="pct"/>
            <w:shd w:val="clear" w:color="auto" w:fill="auto"/>
            <w:noWrap/>
            <w:vAlign w:val="center"/>
            <w:hideMark/>
          </w:tcPr>
          <w:p w14:paraId="16FE570E" w14:textId="1A16DFB4" w:rsidR="00D00273" w:rsidRPr="00B72817" w:rsidRDefault="00D00273" w:rsidP="00D00273">
            <w:pPr>
              <w:jc w:val="center"/>
            </w:pPr>
            <w:r>
              <w:rPr>
                <w:color w:val="000000"/>
              </w:rPr>
              <w:t>1,025</w:t>
            </w:r>
          </w:p>
        </w:tc>
        <w:tc>
          <w:tcPr>
            <w:tcW w:w="233" w:type="pct"/>
            <w:shd w:val="clear" w:color="auto" w:fill="auto"/>
            <w:noWrap/>
            <w:vAlign w:val="center"/>
            <w:hideMark/>
          </w:tcPr>
          <w:p w14:paraId="365E64DD" w14:textId="1CBD3D8E" w:rsidR="00D00273" w:rsidRPr="00B72817" w:rsidRDefault="00D00273" w:rsidP="00D00273">
            <w:pPr>
              <w:jc w:val="center"/>
            </w:pPr>
            <w:r>
              <w:rPr>
                <w:color w:val="000000"/>
              </w:rPr>
              <w:t>1,024</w:t>
            </w:r>
          </w:p>
        </w:tc>
        <w:tc>
          <w:tcPr>
            <w:tcW w:w="233" w:type="pct"/>
            <w:shd w:val="clear" w:color="auto" w:fill="auto"/>
            <w:noWrap/>
            <w:vAlign w:val="center"/>
            <w:hideMark/>
          </w:tcPr>
          <w:p w14:paraId="5E5055A3" w14:textId="4C837D42" w:rsidR="00D00273" w:rsidRPr="00B72817" w:rsidRDefault="00D00273" w:rsidP="00D00273">
            <w:pPr>
              <w:jc w:val="center"/>
            </w:pPr>
            <w:r>
              <w:rPr>
                <w:color w:val="000000"/>
              </w:rPr>
              <w:t>1,036</w:t>
            </w:r>
          </w:p>
        </w:tc>
        <w:tc>
          <w:tcPr>
            <w:tcW w:w="233" w:type="pct"/>
            <w:shd w:val="clear" w:color="auto" w:fill="auto"/>
            <w:noWrap/>
            <w:vAlign w:val="center"/>
            <w:hideMark/>
          </w:tcPr>
          <w:p w14:paraId="4AF248DF" w14:textId="3CFFE638" w:rsidR="00D00273" w:rsidRPr="00B72817" w:rsidRDefault="00D00273" w:rsidP="00D00273">
            <w:pPr>
              <w:jc w:val="center"/>
            </w:pPr>
            <w:r>
              <w:rPr>
                <w:color w:val="000000"/>
              </w:rPr>
              <w:t>1,015</w:t>
            </w:r>
          </w:p>
        </w:tc>
        <w:tc>
          <w:tcPr>
            <w:tcW w:w="233" w:type="pct"/>
            <w:shd w:val="clear" w:color="auto" w:fill="auto"/>
            <w:noWrap/>
            <w:vAlign w:val="center"/>
            <w:hideMark/>
          </w:tcPr>
          <w:p w14:paraId="4BE27A1D" w14:textId="02129745" w:rsidR="00D00273" w:rsidRPr="00B72817" w:rsidRDefault="00D00273" w:rsidP="00D00273">
            <w:pPr>
              <w:jc w:val="center"/>
            </w:pPr>
            <w:r>
              <w:rPr>
                <w:color w:val="000000"/>
              </w:rPr>
              <w:t>0,983</w:t>
            </w:r>
          </w:p>
        </w:tc>
        <w:tc>
          <w:tcPr>
            <w:tcW w:w="233" w:type="pct"/>
            <w:shd w:val="clear" w:color="auto" w:fill="auto"/>
            <w:noWrap/>
            <w:vAlign w:val="center"/>
            <w:hideMark/>
          </w:tcPr>
          <w:p w14:paraId="4A7381FA" w14:textId="630400AA" w:rsidR="00D00273" w:rsidRPr="00B72817" w:rsidRDefault="00D00273" w:rsidP="00D00273">
            <w:pPr>
              <w:jc w:val="center"/>
            </w:pPr>
            <w:r>
              <w:rPr>
                <w:color w:val="000000"/>
              </w:rPr>
              <w:t>0,982</w:t>
            </w:r>
          </w:p>
        </w:tc>
        <w:tc>
          <w:tcPr>
            <w:tcW w:w="233" w:type="pct"/>
            <w:shd w:val="clear" w:color="auto" w:fill="auto"/>
            <w:noWrap/>
            <w:vAlign w:val="center"/>
            <w:hideMark/>
          </w:tcPr>
          <w:p w14:paraId="4C4E2CAF" w14:textId="5FAD4AE4" w:rsidR="00D00273" w:rsidRPr="00B72817" w:rsidRDefault="00D00273" w:rsidP="00D00273">
            <w:pPr>
              <w:jc w:val="center"/>
            </w:pPr>
            <w:r>
              <w:rPr>
                <w:color w:val="000000"/>
              </w:rPr>
              <w:t>1,000</w:t>
            </w:r>
          </w:p>
        </w:tc>
        <w:tc>
          <w:tcPr>
            <w:tcW w:w="233" w:type="pct"/>
            <w:shd w:val="clear" w:color="auto" w:fill="auto"/>
            <w:noWrap/>
            <w:vAlign w:val="center"/>
            <w:hideMark/>
          </w:tcPr>
          <w:p w14:paraId="6E151FBF" w14:textId="3E6F32A9" w:rsidR="00D00273" w:rsidRPr="00B72817" w:rsidRDefault="00D00273" w:rsidP="00D00273">
            <w:pPr>
              <w:jc w:val="center"/>
            </w:pPr>
            <w:r>
              <w:rPr>
                <w:color w:val="000000"/>
              </w:rPr>
              <w:t>1,000</w:t>
            </w:r>
          </w:p>
        </w:tc>
        <w:tc>
          <w:tcPr>
            <w:tcW w:w="230" w:type="pct"/>
            <w:shd w:val="clear" w:color="auto" w:fill="auto"/>
            <w:noWrap/>
            <w:vAlign w:val="center"/>
            <w:hideMark/>
          </w:tcPr>
          <w:p w14:paraId="3B6FCAFD" w14:textId="0AF7ABB6" w:rsidR="00D00273" w:rsidRPr="00B72817" w:rsidRDefault="00D00273" w:rsidP="00D00273">
            <w:pPr>
              <w:jc w:val="center"/>
            </w:pPr>
            <w:r>
              <w:rPr>
                <w:color w:val="000000"/>
              </w:rPr>
              <w:t>1,000</w:t>
            </w:r>
          </w:p>
        </w:tc>
      </w:tr>
      <w:tr w:rsidR="00D00273" w:rsidRPr="00451A8C" w14:paraId="66873DFE" w14:textId="77777777" w:rsidTr="00451A8C">
        <w:trPr>
          <w:trHeight w:val="648"/>
        </w:trPr>
        <w:tc>
          <w:tcPr>
            <w:tcW w:w="1508" w:type="pct"/>
            <w:shd w:val="clear" w:color="auto" w:fill="auto"/>
            <w:vAlign w:val="center"/>
            <w:hideMark/>
          </w:tcPr>
          <w:p w14:paraId="6BFBA4DF" w14:textId="77777777" w:rsidR="00D00273" w:rsidRPr="00B72817" w:rsidRDefault="00D00273" w:rsidP="00D00273">
            <w:pPr>
              <w:rPr>
                <w:color w:val="000000"/>
              </w:rPr>
            </w:pPr>
            <w:r w:rsidRPr="00B72817">
              <w:rPr>
                <w:bCs/>
                <w:color w:val="000000"/>
              </w:rPr>
              <w:t xml:space="preserve">Индекс роста цены на услуги водоснабжения/водоотведения, </w:t>
            </w:r>
            <w:r w:rsidRPr="00B72817">
              <w:rPr>
                <w:b/>
                <w:bCs/>
                <w:i/>
                <w:iCs/>
                <w:color w:val="000000"/>
              </w:rPr>
              <w:t>I</w:t>
            </w:r>
            <w:r w:rsidRPr="00B72817">
              <w:rPr>
                <w:b/>
                <w:bCs/>
                <w:i/>
                <w:iCs/>
                <w:color w:val="000000"/>
                <w:vertAlign w:val="subscript"/>
              </w:rPr>
              <w:t>ВС/ВО</w:t>
            </w:r>
          </w:p>
        </w:tc>
        <w:tc>
          <w:tcPr>
            <w:tcW w:w="233" w:type="pct"/>
            <w:shd w:val="clear" w:color="auto" w:fill="auto"/>
            <w:noWrap/>
            <w:vAlign w:val="center"/>
            <w:hideMark/>
          </w:tcPr>
          <w:p w14:paraId="39BC8C1A" w14:textId="70004BA9" w:rsidR="00D00273" w:rsidRPr="00B72817" w:rsidRDefault="00D00273" w:rsidP="00D00273">
            <w:pPr>
              <w:jc w:val="center"/>
            </w:pPr>
            <w:r>
              <w:rPr>
                <w:color w:val="000000"/>
              </w:rPr>
              <w:t>1,040</w:t>
            </w:r>
          </w:p>
        </w:tc>
        <w:tc>
          <w:tcPr>
            <w:tcW w:w="233" w:type="pct"/>
            <w:shd w:val="clear" w:color="auto" w:fill="auto"/>
            <w:noWrap/>
            <w:vAlign w:val="center"/>
            <w:hideMark/>
          </w:tcPr>
          <w:p w14:paraId="115786AF" w14:textId="40869CBF" w:rsidR="00D00273" w:rsidRPr="00B72817" w:rsidRDefault="00D00273" w:rsidP="00D00273">
            <w:pPr>
              <w:jc w:val="center"/>
            </w:pPr>
            <w:r>
              <w:rPr>
                <w:color w:val="000000"/>
              </w:rPr>
              <w:t>1,040</w:t>
            </w:r>
          </w:p>
        </w:tc>
        <w:tc>
          <w:tcPr>
            <w:tcW w:w="233" w:type="pct"/>
            <w:shd w:val="clear" w:color="auto" w:fill="auto"/>
            <w:noWrap/>
            <w:vAlign w:val="center"/>
            <w:hideMark/>
          </w:tcPr>
          <w:p w14:paraId="65D694C1" w14:textId="0FF613E0" w:rsidR="00D00273" w:rsidRPr="00B72817" w:rsidRDefault="00D00273" w:rsidP="00D00273">
            <w:pPr>
              <w:jc w:val="center"/>
            </w:pPr>
            <w:r>
              <w:rPr>
                <w:color w:val="000000"/>
              </w:rPr>
              <w:t>1,041</w:t>
            </w:r>
          </w:p>
        </w:tc>
        <w:tc>
          <w:tcPr>
            <w:tcW w:w="233" w:type="pct"/>
            <w:shd w:val="clear" w:color="auto" w:fill="auto"/>
            <w:noWrap/>
            <w:vAlign w:val="center"/>
            <w:hideMark/>
          </w:tcPr>
          <w:p w14:paraId="74159E41" w14:textId="3ADCF588" w:rsidR="00D00273" w:rsidRPr="00B72817" w:rsidRDefault="00D00273" w:rsidP="00D00273">
            <w:pPr>
              <w:jc w:val="center"/>
            </w:pPr>
            <w:r>
              <w:rPr>
                <w:color w:val="000000"/>
              </w:rPr>
              <w:t>1,037</w:t>
            </w:r>
          </w:p>
        </w:tc>
        <w:tc>
          <w:tcPr>
            <w:tcW w:w="233" w:type="pct"/>
            <w:shd w:val="clear" w:color="auto" w:fill="auto"/>
            <w:noWrap/>
            <w:vAlign w:val="center"/>
            <w:hideMark/>
          </w:tcPr>
          <w:p w14:paraId="7C652443" w14:textId="06B5A0AB" w:rsidR="00D00273" w:rsidRPr="00B72817" w:rsidRDefault="00D00273" w:rsidP="00D00273">
            <w:pPr>
              <w:jc w:val="center"/>
            </w:pPr>
            <w:r>
              <w:rPr>
                <w:color w:val="000000"/>
              </w:rPr>
              <w:t>1,035</w:t>
            </w:r>
          </w:p>
        </w:tc>
        <w:tc>
          <w:tcPr>
            <w:tcW w:w="233" w:type="pct"/>
            <w:shd w:val="clear" w:color="auto" w:fill="auto"/>
            <w:noWrap/>
            <w:vAlign w:val="center"/>
            <w:hideMark/>
          </w:tcPr>
          <w:p w14:paraId="4F2D19E5" w14:textId="6444C471" w:rsidR="00D00273" w:rsidRPr="00B72817" w:rsidRDefault="00D00273" w:rsidP="00D00273">
            <w:pPr>
              <w:jc w:val="center"/>
            </w:pPr>
            <w:r>
              <w:rPr>
                <w:color w:val="000000"/>
              </w:rPr>
              <w:t>1,034</w:t>
            </w:r>
          </w:p>
        </w:tc>
        <w:tc>
          <w:tcPr>
            <w:tcW w:w="233" w:type="pct"/>
            <w:shd w:val="clear" w:color="auto" w:fill="auto"/>
            <w:noWrap/>
            <w:vAlign w:val="center"/>
            <w:hideMark/>
          </w:tcPr>
          <w:p w14:paraId="10475444" w14:textId="1E2B73E5" w:rsidR="00D00273" w:rsidRPr="00B72817" w:rsidRDefault="00D00273" w:rsidP="00D00273">
            <w:pPr>
              <w:jc w:val="center"/>
            </w:pPr>
            <w:r>
              <w:rPr>
                <w:color w:val="000000"/>
              </w:rPr>
              <w:t>1,033</w:t>
            </w:r>
          </w:p>
        </w:tc>
        <w:tc>
          <w:tcPr>
            <w:tcW w:w="233" w:type="pct"/>
            <w:shd w:val="clear" w:color="auto" w:fill="auto"/>
            <w:noWrap/>
            <w:vAlign w:val="center"/>
            <w:hideMark/>
          </w:tcPr>
          <w:p w14:paraId="1B7861AA" w14:textId="07A3479D" w:rsidR="00D00273" w:rsidRPr="00B72817" w:rsidRDefault="00D00273" w:rsidP="00D00273">
            <w:pPr>
              <w:jc w:val="center"/>
            </w:pPr>
            <w:r>
              <w:rPr>
                <w:color w:val="000000"/>
              </w:rPr>
              <w:t>1,031</w:t>
            </w:r>
          </w:p>
        </w:tc>
        <w:tc>
          <w:tcPr>
            <w:tcW w:w="233" w:type="pct"/>
            <w:shd w:val="clear" w:color="auto" w:fill="auto"/>
            <w:noWrap/>
            <w:vAlign w:val="center"/>
            <w:hideMark/>
          </w:tcPr>
          <w:p w14:paraId="744769A2" w14:textId="5D970C56" w:rsidR="00D00273" w:rsidRPr="00B72817" w:rsidRDefault="00D00273" w:rsidP="00D00273">
            <w:pPr>
              <w:jc w:val="center"/>
            </w:pPr>
            <w:r>
              <w:rPr>
                <w:color w:val="000000"/>
              </w:rPr>
              <w:t>1,029</w:t>
            </w:r>
          </w:p>
        </w:tc>
        <w:tc>
          <w:tcPr>
            <w:tcW w:w="233" w:type="pct"/>
            <w:shd w:val="clear" w:color="auto" w:fill="auto"/>
            <w:noWrap/>
            <w:vAlign w:val="center"/>
            <w:hideMark/>
          </w:tcPr>
          <w:p w14:paraId="72AC5280" w14:textId="3995A4AC" w:rsidR="00D00273" w:rsidRPr="00B72817" w:rsidRDefault="00D00273" w:rsidP="00D00273">
            <w:pPr>
              <w:jc w:val="center"/>
            </w:pPr>
            <w:r>
              <w:rPr>
                <w:color w:val="000000"/>
              </w:rPr>
              <w:t>1,028</w:t>
            </w:r>
          </w:p>
        </w:tc>
        <w:tc>
          <w:tcPr>
            <w:tcW w:w="233" w:type="pct"/>
            <w:shd w:val="clear" w:color="auto" w:fill="auto"/>
            <w:noWrap/>
            <w:vAlign w:val="center"/>
            <w:hideMark/>
          </w:tcPr>
          <w:p w14:paraId="57E5F302" w14:textId="3E709CF9" w:rsidR="00D00273" w:rsidRPr="00B72817" w:rsidRDefault="00D00273" w:rsidP="00D00273">
            <w:pPr>
              <w:jc w:val="center"/>
            </w:pPr>
            <w:r>
              <w:rPr>
                <w:color w:val="000000"/>
              </w:rPr>
              <w:t>1,027</w:t>
            </w:r>
          </w:p>
        </w:tc>
        <w:tc>
          <w:tcPr>
            <w:tcW w:w="233" w:type="pct"/>
            <w:shd w:val="clear" w:color="auto" w:fill="auto"/>
            <w:noWrap/>
            <w:vAlign w:val="center"/>
            <w:hideMark/>
          </w:tcPr>
          <w:p w14:paraId="2BA86CF8" w14:textId="7D6304EC" w:rsidR="00D00273" w:rsidRPr="00B72817" w:rsidRDefault="00D00273" w:rsidP="00D00273">
            <w:pPr>
              <w:jc w:val="center"/>
            </w:pPr>
            <w:r>
              <w:rPr>
                <w:color w:val="000000"/>
              </w:rPr>
              <w:t>1,027</w:t>
            </w:r>
          </w:p>
        </w:tc>
        <w:tc>
          <w:tcPr>
            <w:tcW w:w="233" w:type="pct"/>
            <w:shd w:val="clear" w:color="auto" w:fill="auto"/>
            <w:noWrap/>
            <w:vAlign w:val="center"/>
            <w:hideMark/>
          </w:tcPr>
          <w:p w14:paraId="77692661" w14:textId="32A19D22" w:rsidR="00D00273" w:rsidRPr="00B72817" w:rsidRDefault="00D00273" w:rsidP="00D00273">
            <w:pPr>
              <w:jc w:val="center"/>
            </w:pPr>
            <w:r>
              <w:rPr>
                <w:color w:val="000000"/>
              </w:rPr>
              <w:t>1,027</w:t>
            </w:r>
          </w:p>
        </w:tc>
        <w:tc>
          <w:tcPr>
            <w:tcW w:w="233" w:type="pct"/>
            <w:shd w:val="clear" w:color="auto" w:fill="auto"/>
            <w:noWrap/>
            <w:vAlign w:val="center"/>
            <w:hideMark/>
          </w:tcPr>
          <w:p w14:paraId="17F25199" w14:textId="4BF6DF24" w:rsidR="00D00273" w:rsidRPr="00B72817" w:rsidRDefault="00D00273" w:rsidP="00D00273">
            <w:pPr>
              <w:jc w:val="center"/>
            </w:pPr>
            <w:r>
              <w:rPr>
                <w:color w:val="000000"/>
              </w:rPr>
              <w:t>1,027</w:t>
            </w:r>
          </w:p>
        </w:tc>
        <w:tc>
          <w:tcPr>
            <w:tcW w:w="230" w:type="pct"/>
            <w:shd w:val="clear" w:color="auto" w:fill="auto"/>
            <w:noWrap/>
            <w:vAlign w:val="center"/>
            <w:hideMark/>
          </w:tcPr>
          <w:p w14:paraId="463125E3" w14:textId="6F1D9ECC" w:rsidR="00D00273" w:rsidRPr="00B72817" w:rsidRDefault="00D00273" w:rsidP="00D00273">
            <w:pPr>
              <w:jc w:val="center"/>
            </w:pPr>
            <w:r>
              <w:rPr>
                <w:color w:val="000000"/>
              </w:rPr>
              <w:t>1,027</w:t>
            </w:r>
          </w:p>
        </w:tc>
      </w:tr>
      <w:tr w:rsidR="00D00273" w:rsidRPr="00451A8C" w14:paraId="07987302" w14:textId="77777777" w:rsidTr="00451A8C">
        <w:trPr>
          <w:trHeight w:val="648"/>
        </w:trPr>
        <w:tc>
          <w:tcPr>
            <w:tcW w:w="1508" w:type="pct"/>
            <w:shd w:val="clear" w:color="auto" w:fill="auto"/>
            <w:vAlign w:val="center"/>
            <w:hideMark/>
          </w:tcPr>
          <w:p w14:paraId="6D6232E1" w14:textId="77777777" w:rsidR="00D00273" w:rsidRPr="00B72817" w:rsidRDefault="00D00273" w:rsidP="00D00273">
            <w:pPr>
              <w:rPr>
                <w:color w:val="000000"/>
              </w:rPr>
            </w:pPr>
            <w:r w:rsidRPr="00B72817">
              <w:rPr>
                <w:bCs/>
                <w:color w:val="000000"/>
              </w:rPr>
              <w:t xml:space="preserve">Индекс роста цены на покупную тепловую энергию, </w:t>
            </w:r>
            <w:proofErr w:type="spellStart"/>
            <w:r w:rsidRPr="00B72817">
              <w:rPr>
                <w:b/>
                <w:bCs/>
                <w:i/>
                <w:iCs/>
                <w:color w:val="000000"/>
              </w:rPr>
              <w:t>I</w:t>
            </w:r>
            <w:r w:rsidRPr="00B72817">
              <w:rPr>
                <w:b/>
                <w:bCs/>
                <w:i/>
                <w:iCs/>
                <w:color w:val="000000"/>
                <w:vertAlign w:val="subscript"/>
              </w:rPr>
              <w:t>ТЭ,i</w:t>
            </w:r>
            <w:proofErr w:type="spellEnd"/>
          </w:p>
        </w:tc>
        <w:tc>
          <w:tcPr>
            <w:tcW w:w="233" w:type="pct"/>
            <w:shd w:val="clear" w:color="auto" w:fill="auto"/>
            <w:noWrap/>
            <w:vAlign w:val="center"/>
            <w:hideMark/>
          </w:tcPr>
          <w:p w14:paraId="3D54F5BF" w14:textId="1DA0FA1F" w:rsidR="00D00273" w:rsidRPr="00B72817" w:rsidRDefault="00D00273" w:rsidP="00D00273">
            <w:pPr>
              <w:jc w:val="center"/>
            </w:pPr>
            <w:r>
              <w:rPr>
                <w:color w:val="000000"/>
              </w:rPr>
              <w:t>1,040</w:t>
            </w:r>
          </w:p>
        </w:tc>
        <w:tc>
          <w:tcPr>
            <w:tcW w:w="233" w:type="pct"/>
            <w:shd w:val="clear" w:color="auto" w:fill="auto"/>
            <w:noWrap/>
            <w:vAlign w:val="center"/>
            <w:hideMark/>
          </w:tcPr>
          <w:p w14:paraId="7F646B03" w14:textId="261A7F39" w:rsidR="00D00273" w:rsidRPr="00B72817" w:rsidRDefault="00D00273" w:rsidP="00D00273">
            <w:pPr>
              <w:jc w:val="center"/>
            </w:pPr>
            <w:r>
              <w:rPr>
                <w:color w:val="000000"/>
              </w:rPr>
              <w:t>1,048</w:t>
            </w:r>
          </w:p>
        </w:tc>
        <w:tc>
          <w:tcPr>
            <w:tcW w:w="233" w:type="pct"/>
            <w:shd w:val="clear" w:color="auto" w:fill="auto"/>
            <w:noWrap/>
            <w:vAlign w:val="center"/>
            <w:hideMark/>
          </w:tcPr>
          <w:p w14:paraId="4A6A4EFF" w14:textId="5505F471" w:rsidR="00D00273" w:rsidRPr="00B72817" w:rsidRDefault="00D00273" w:rsidP="00D00273">
            <w:pPr>
              <w:jc w:val="center"/>
            </w:pPr>
            <w:r>
              <w:rPr>
                <w:color w:val="000000"/>
              </w:rPr>
              <w:t>1,029</w:t>
            </w:r>
          </w:p>
        </w:tc>
        <w:tc>
          <w:tcPr>
            <w:tcW w:w="233" w:type="pct"/>
            <w:shd w:val="clear" w:color="auto" w:fill="auto"/>
            <w:noWrap/>
            <w:vAlign w:val="center"/>
            <w:hideMark/>
          </w:tcPr>
          <w:p w14:paraId="6B655EAE" w14:textId="16DCB1D6" w:rsidR="00D00273" w:rsidRPr="00B72817" w:rsidRDefault="00D00273" w:rsidP="00D00273">
            <w:pPr>
              <w:jc w:val="center"/>
            </w:pPr>
            <w:r>
              <w:rPr>
                <w:color w:val="000000"/>
              </w:rPr>
              <w:t>1,029</w:t>
            </w:r>
          </w:p>
        </w:tc>
        <w:tc>
          <w:tcPr>
            <w:tcW w:w="233" w:type="pct"/>
            <w:shd w:val="clear" w:color="auto" w:fill="auto"/>
            <w:noWrap/>
            <w:vAlign w:val="center"/>
            <w:hideMark/>
          </w:tcPr>
          <w:p w14:paraId="2AEE3572" w14:textId="0FCA28AF" w:rsidR="00D00273" w:rsidRPr="00B72817" w:rsidRDefault="00D00273" w:rsidP="00D00273">
            <w:pPr>
              <w:jc w:val="center"/>
            </w:pPr>
            <w:r>
              <w:rPr>
                <w:color w:val="000000"/>
              </w:rPr>
              <w:t>1,031</w:t>
            </w:r>
          </w:p>
        </w:tc>
        <w:tc>
          <w:tcPr>
            <w:tcW w:w="233" w:type="pct"/>
            <w:shd w:val="clear" w:color="auto" w:fill="auto"/>
            <w:noWrap/>
            <w:vAlign w:val="center"/>
            <w:hideMark/>
          </w:tcPr>
          <w:p w14:paraId="0F851030" w14:textId="3DB3591C" w:rsidR="00D00273" w:rsidRPr="00B72817" w:rsidRDefault="00D00273" w:rsidP="00D00273">
            <w:pPr>
              <w:jc w:val="center"/>
            </w:pPr>
            <w:r>
              <w:rPr>
                <w:color w:val="000000"/>
              </w:rPr>
              <w:t>1,029</w:t>
            </w:r>
          </w:p>
        </w:tc>
        <w:tc>
          <w:tcPr>
            <w:tcW w:w="233" w:type="pct"/>
            <w:shd w:val="clear" w:color="auto" w:fill="auto"/>
            <w:noWrap/>
            <w:vAlign w:val="center"/>
            <w:hideMark/>
          </w:tcPr>
          <w:p w14:paraId="7ECAB6A2" w14:textId="384D701E" w:rsidR="00D00273" w:rsidRPr="00B72817" w:rsidRDefault="00D00273" w:rsidP="00D00273">
            <w:pPr>
              <w:jc w:val="center"/>
            </w:pPr>
            <w:r>
              <w:rPr>
                <w:color w:val="000000"/>
              </w:rPr>
              <w:t>1,024</w:t>
            </w:r>
          </w:p>
        </w:tc>
        <w:tc>
          <w:tcPr>
            <w:tcW w:w="233" w:type="pct"/>
            <w:shd w:val="clear" w:color="auto" w:fill="auto"/>
            <w:noWrap/>
            <w:vAlign w:val="center"/>
            <w:hideMark/>
          </w:tcPr>
          <w:p w14:paraId="41CD63B5" w14:textId="7381B226" w:rsidR="00D00273" w:rsidRPr="00B72817" w:rsidRDefault="00D00273" w:rsidP="00D00273">
            <w:pPr>
              <w:jc w:val="center"/>
            </w:pPr>
            <w:r>
              <w:rPr>
                <w:color w:val="000000"/>
              </w:rPr>
              <w:t>1,021</w:t>
            </w:r>
          </w:p>
        </w:tc>
        <w:tc>
          <w:tcPr>
            <w:tcW w:w="233" w:type="pct"/>
            <w:shd w:val="clear" w:color="auto" w:fill="auto"/>
            <w:noWrap/>
            <w:vAlign w:val="center"/>
            <w:hideMark/>
          </w:tcPr>
          <w:p w14:paraId="7F76DE28" w14:textId="757CF62A" w:rsidR="00D00273" w:rsidRPr="00B72817" w:rsidRDefault="00D00273" w:rsidP="00D00273">
            <w:pPr>
              <w:jc w:val="center"/>
            </w:pPr>
            <w:r>
              <w:rPr>
                <w:color w:val="000000"/>
              </w:rPr>
              <w:t>1,022</w:t>
            </w:r>
          </w:p>
        </w:tc>
        <w:tc>
          <w:tcPr>
            <w:tcW w:w="233" w:type="pct"/>
            <w:shd w:val="clear" w:color="auto" w:fill="auto"/>
            <w:noWrap/>
            <w:vAlign w:val="center"/>
            <w:hideMark/>
          </w:tcPr>
          <w:p w14:paraId="0E35A8B5" w14:textId="57A21556" w:rsidR="00D00273" w:rsidRPr="00B72817" w:rsidRDefault="00D00273" w:rsidP="00D00273">
            <w:pPr>
              <w:jc w:val="center"/>
            </w:pPr>
            <w:r>
              <w:rPr>
                <w:color w:val="000000"/>
              </w:rPr>
              <w:t>1,023</w:t>
            </w:r>
          </w:p>
        </w:tc>
        <w:tc>
          <w:tcPr>
            <w:tcW w:w="233" w:type="pct"/>
            <w:shd w:val="clear" w:color="auto" w:fill="auto"/>
            <w:noWrap/>
            <w:vAlign w:val="center"/>
            <w:hideMark/>
          </w:tcPr>
          <w:p w14:paraId="3B95EB1D" w14:textId="6A3DA626" w:rsidR="00D00273" w:rsidRPr="00B72817" w:rsidRDefault="00D00273" w:rsidP="00D00273">
            <w:pPr>
              <w:jc w:val="center"/>
            </w:pPr>
            <w:r>
              <w:rPr>
                <w:color w:val="000000"/>
              </w:rPr>
              <w:t>1,024</w:t>
            </w:r>
          </w:p>
        </w:tc>
        <w:tc>
          <w:tcPr>
            <w:tcW w:w="233" w:type="pct"/>
            <w:shd w:val="clear" w:color="auto" w:fill="auto"/>
            <w:noWrap/>
            <w:vAlign w:val="center"/>
            <w:hideMark/>
          </w:tcPr>
          <w:p w14:paraId="01699CB1" w14:textId="7DD79BF0" w:rsidR="00D00273" w:rsidRPr="00B72817" w:rsidRDefault="00D00273" w:rsidP="00D00273">
            <w:pPr>
              <w:jc w:val="center"/>
            </w:pPr>
            <w:r>
              <w:rPr>
                <w:color w:val="000000"/>
              </w:rPr>
              <w:t>1,023</w:t>
            </w:r>
          </w:p>
        </w:tc>
        <w:tc>
          <w:tcPr>
            <w:tcW w:w="233" w:type="pct"/>
            <w:shd w:val="clear" w:color="auto" w:fill="auto"/>
            <w:noWrap/>
            <w:vAlign w:val="center"/>
            <w:hideMark/>
          </w:tcPr>
          <w:p w14:paraId="4BACEE05" w14:textId="62C58ACC" w:rsidR="00D00273" w:rsidRPr="00B72817" w:rsidRDefault="00D00273" w:rsidP="00D00273">
            <w:pPr>
              <w:jc w:val="center"/>
            </w:pPr>
            <w:r>
              <w:rPr>
                <w:color w:val="000000"/>
              </w:rPr>
              <w:t>1,023</w:t>
            </w:r>
          </w:p>
        </w:tc>
        <w:tc>
          <w:tcPr>
            <w:tcW w:w="233" w:type="pct"/>
            <w:shd w:val="clear" w:color="auto" w:fill="auto"/>
            <w:noWrap/>
            <w:vAlign w:val="center"/>
            <w:hideMark/>
          </w:tcPr>
          <w:p w14:paraId="443406BD" w14:textId="49DC6685" w:rsidR="00D00273" w:rsidRPr="00B72817" w:rsidRDefault="00D00273" w:rsidP="00D00273">
            <w:pPr>
              <w:jc w:val="center"/>
            </w:pPr>
            <w:r>
              <w:rPr>
                <w:color w:val="000000"/>
              </w:rPr>
              <w:t>1,023</w:t>
            </w:r>
          </w:p>
        </w:tc>
        <w:tc>
          <w:tcPr>
            <w:tcW w:w="230" w:type="pct"/>
            <w:shd w:val="clear" w:color="auto" w:fill="auto"/>
            <w:noWrap/>
            <w:vAlign w:val="center"/>
            <w:hideMark/>
          </w:tcPr>
          <w:p w14:paraId="1AF36C8F" w14:textId="25755224" w:rsidR="00D00273" w:rsidRPr="00B72817" w:rsidRDefault="00D00273" w:rsidP="00D00273">
            <w:pPr>
              <w:jc w:val="center"/>
            </w:pPr>
            <w:r>
              <w:rPr>
                <w:color w:val="000000"/>
              </w:rPr>
              <w:t>1,023</w:t>
            </w:r>
          </w:p>
        </w:tc>
      </w:tr>
    </w:tbl>
    <w:p w14:paraId="5A3A9019" w14:textId="77777777" w:rsidR="00B72817" w:rsidRPr="004016DD" w:rsidRDefault="00B72817" w:rsidP="004016DD">
      <w:pPr>
        <w:spacing w:line="360" w:lineRule="auto"/>
        <w:ind w:firstLine="567"/>
        <w:contextualSpacing/>
        <w:jc w:val="both"/>
        <w:rPr>
          <w:rFonts w:eastAsia="Calibri"/>
          <w:sz w:val="24"/>
          <w:szCs w:val="24"/>
          <w:lang w:eastAsia="en-US"/>
        </w:rPr>
      </w:pPr>
    </w:p>
    <w:p w14:paraId="6613ABA1" w14:textId="77777777" w:rsidR="00CB32D0" w:rsidRPr="004016DD" w:rsidRDefault="00CB32D0" w:rsidP="004016DD">
      <w:pPr>
        <w:spacing w:line="360" w:lineRule="auto"/>
        <w:ind w:firstLine="567"/>
        <w:contextualSpacing/>
        <w:jc w:val="both"/>
        <w:rPr>
          <w:rFonts w:eastAsia="Calibri"/>
          <w:sz w:val="24"/>
          <w:szCs w:val="24"/>
          <w:lang w:eastAsia="en-US"/>
        </w:rPr>
      </w:pPr>
    </w:p>
    <w:p w14:paraId="1BAC2E89" w14:textId="77777777" w:rsidR="00CB32D0" w:rsidRPr="004016DD" w:rsidRDefault="00CB32D0" w:rsidP="004016DD">
      <w:pPr>
        <w:spacing w:line="360" w:lineRule="auto"/>
        <w:ind w:firstLine="567"/>
        <w:contextualSpacing/>
        <w:jc w:val="both"/>
        <w:rPr>
          <w:rFonts w:eastAsia="Calibri"/>
          <w:sz w:val="24"/>
          <w:szCs w:val="24"/>
          <w:lang w:eastAsia="en-US"/>
        </w:rPr>
        <w:sectPr w:rsidR="00CB32D0" w:rsidRPr="004016DD" w:rsidSect="00CB32D0">
          <w:pgSz w:w="16838" w:h="11906" w:orient="landscape"/>
          <w:pgMar w:top="1701" w:right="1134" w:bottom="850" w:left="1134" w:header="708" w:footer="708" w:gutter="0"/>
          <w:cols w:space="708"/>
          <w:docGrid w:linePitch="360"/>
        </w:sectPr>
      </w:pPr>
    </w:p>
    <w:p w14:paraId="3781F897" w14:textId="77777777" w:rsidR="00013EFF" w:rsidRPr="004016DD" w:rsidRDefault="00013EFF"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lastRenderedPageBreak/>
        <w:t>Прогноз оптовых цен на природный газ на последующий период по отношению к предыдущему выполнен в соответствии с формулой:</w:t>
      </w:r>
    </w:p>
    <w:p w14:paraId="102A82E3" w14:textId="77777777" w:rsidR="00013EFF" w:rsidRPr="004016DD" w:rsidRDefault="00013EFF" w:rsidP="004016DD">
      <w:pPr>
        <w:spacing w:line="360" w:lineRule="auto"/>
        <w:ind w:firstLine="567"/>
        <w:contextualSpacing/>
        <w:jc w:val="both"/>
        <w:rPr>
          <w:rFonts w:eastAsia="Calibri"/>
          <w:sz w:val="24"/>
          <w:szCs w:val="24"/>
          <w:lang w:val="en-US" w:eastAsia="en-US"/>
        </w:rPr>
      </w:pPr>
      <w:r w:rsidRPr="004016DD">
        <w:rPr>
          <w:rFonts w:eastAsia="Calibri"/>
          <w:sz w:val="24"/>
          <w:szCs w:val="24"/>
          <w:lang w:eastAsia="en-US"/>
        </w:rPr>
        <w:t>Ц</w:t>
      </w:r>
      <w:r w:rsidRPr="004016DD">
        <w:rPr>
          <w:b/>
          <w:bCs/>
          <w:i/>
          <w:vertAlign w:val="subscript"/>
          <w:lang w:val="en-US"/>
        </w:rPr>
        <w:t>_(</w:t>
      </w:r>
      <w:proofErr w:type="gramStart"/>
      <w:r w:rsidRPr="004016DD">
        <w:rPr>
          <w:b/>
          <w:bCs/>
          <w:i/>
          <w:vertAlign w:val="subscript"/>
        </w:rPr>
        <w:t>ПГ</w:t>
      </w:r>
      <w:r w:rsidRPr="004016DD">
        <w:rPr>
          <w:b/>
          <w:bCs/>
          <w:i/>
          <w:vertAlign w:val="subscript"/>
          <w:lang w:val="en-US"/>
        </w:rPr>
        <w:t>,</w:t>
      </w:r>
      <w:proofErr w:type="spellStart"/>
      <w:r w:rsidRPr="004016DD">
        <w:rPr>
          <w:b/>
          <w:bCs/>
          <w:i/>
          <w:vertAlign w:val="subscript"/>
          <w:lang w:val="en-US"/>
        </w:rPr>
        <w:t>i</w:t>
      </w:r>
      <w:proofErr w:type="spellEnd"/>
      <w:proofErr w:type="gramEnd"/>
      <w:r w:rsidRPr="004016DD">
        <w:rPr>
          <w:b/>
          <w:bCs/>
          <w:i/>
          <w:vertAlign w:val="subscript"/>
          <w:lang w:val="en-US"/>
        </w:rPr>
        <w:t>)</w:t>
      </w:r>
      <w:r w:rsidRPr="004016DD">
        <w:rPr>
          <w:rFonts w:eastAsia="Calibri"/>
          <w:sz w:val="24"/>
          <w:szCs w:val="24"/>
          <w:lang w:val="en-US" w:eastAsia="en-US"/>
        </w:rPr>
        <w:t>=</w:t>
      </w:r>
      <w:r w:rsidRPr="004016DD">
        <w:rPr>
          <w:rFonts w:eastAsia="Calibri"/>
          <w:sz w:val="24"/>
          <w:szCs w:val="24"/>
          <w:lang w:eastAsia="en-US"/>
        </w:rPr>
        <w:t>Ц</w:t>
      </w:r>
      <w:r w:rsidRPr="004016DD">
        <w:rPr>
          <w:rFonts w:eastAsia="Calibri"/>
          <w:sz w:val="24"/>
          <w:szCs w:val="24"/>
          <w:vertAlign w:val="subscript"/>
          <w:lang w:val="en-US" w:eastAsia="en-US"/>
        </w:rPr>
        <w:t>_(</w:t>
      </w:r>
      <w:r w:rsidRPr="004016DD">
        <w:rPr>
          <w:rFonts w:eastAsia="Calibri"/>
          <w:sz w:val="24"/>
          <w:szCs w:val="24"/>
          <w:vertAlign w:val="subscript"/>
          <w:lang w:eastAsia="en-US"/>
        </w:rPr>
        <w:t>ПГ</w:t>
      </w:r>
      <w:r w:rsidRPr="004016DD">
        <w:rPr>
          <w:rFonts w:eastAsia="Calibri"/>
          <w:sz w:val="24"/>
          <w:szCs w:val="24"/>
          <w:vertAlign w:val="subscript"/>
          <w:lang w:val="en-US" w:eastAsia="en-US"/>
        </w:rPr>
        <w:t>,i-1)</w:t>
      </w:r>
      <w:r w:rsidRPr="004016DD">
        <w:rPr>
          <w:rFonts w:eastAsia="Calibri"/>
          <w:sz w:val="24"/>
          <w:szCs w:val="24"/>
          <w:lang w:val="en-US" w:eastAsia="en-US"/>
        </w:rPr>
        <w:t>*I</w:t>
      </w:r>
      <w:r w:rsidRPr="004016DD">
        <w:rPr>
          <w:rFonts w:eastAsia="Calibri"/>
          <w:sz w:val="24"/>
          <w:szCs w:val="24"/>
          <w:vertAlign w:val="subscript"/>
          <w:lang w:val="en-US" w:eastAsia="en-US"/>
        </w:rPr>
        <w:t>_(</w:t>
      </w:r>
      <w:r w:rsidRPr="004016DD">
        <w:rPr>
          <w:rFonts w:eastAsia="Calibri"/>
          <w:sz w:val="24"/>
          <w:szCs w:val="24"/>
          <w:vertAlign w:val="subscript"/>
          <w:lang w:eastAsia="en-US"/>
        </w:rPr>
        <w:t>ПГ</w:t>
      </w:r>
      <w:r w:rsidRPr="004016DD">
        <w:rPr>
          <w:rFonts w:eastAsia="Calibri"/>
          <w:sz w:val="24"/>
          <w:szCs w:val="24"/>
          <w:vertAlign w:val="subscript"/>
          <w:lang w:val="en-US" w:eastAsia="en-US"/>
        </w:rPr>
        <w:t>,</w:t>
      </w:r>
      <w:proofErr w:type="spellStart"/>
      <w:r w:rsidRPr="004016DD">
        <w:rPr>
          <w:rFonts w:eastAsia="Calibri"/>
          <w:sz w:val="24"/>
          <w:szCs w:val="24"/>
          <w:vertAlign w:val="subscript"/>
          <w:lang w:val="en-US" w:eastAsia="en-US"/>
        </w:rPr>
        <w:t>i</w:t>
      </w:r>
      <w:proofErr w:type="spellEnd"/>
      <w:r w:rsidRPr="004016DD">
        <w:rPr>
          <w:rFonts w:eastAsia="Calibri"/>
          <w:sz w:val="24"/>
          <w:szCs w:val="24"/>
          <w:vertAlign w:val="subscript"/>
          <w:lang w:val="en-US" w:eastAsia="en-US"/>
        </w:rPr>
        <w:t>)</w:t>
      </w:r>
      <w:r w:rsidRPr="004016DD">
        <w:rPr>
          <w:rFonts w:eastAsia="Calibri"/>
          <w:sz w:val="24"/>
          <w:szCs w:val="24"/>
          <w:lang w:val="en-US" w:eastAsia="en-US"/>
        </w:rPr>
        <w:t xml:space="preserve">,  </w:t>
      </w:r>
      <w:r w:rsidRPr="004016DD">
        <w:rPr>
          <w:rFonts w:eastAsia="Calibri"/>
          <w:sz w:val="24"/>
          <w:szCs w:val="24"/>
          <w:lang w:val="en-US" w:eastAsia="en-US"/>
        </w:rPr>
        <w:tab/>
        <w:t xml:space="preserve">(1.) </w:t>
      </w:r>
    </w:p>
    <w:p w14:paraId="49EC03A0" w14:textId="77777777" w:rsidR="00013EFF" w:rsidRPr="004016DD" w:rsidRDefault="00013EFF"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где</w:t>
      </w:r>
    </w:p>
    <w:p w14:paraId="7E53DDB3" w14:textId="77777777" w:rsidR="00013EFF" w:rsidRPr="004016DD" w:rsidRDefault="00013EFF"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i - индекс расчетного периода </w:t>
      </w:r>
    </w:p>
    <w:p w14:paraId="726D0E4A" w14:textId="77777777" w:rsidR="00013EFF" w:rsidRPr="004016DD" w:rsidRDefault="00013EFF" w:rsidP="004016DD">
      <w:pPr>
        <w:spacing w:line="360" w:lineRule="auto"/>
        <w:ind w:firstLine="567"/>
        <w:contextualSpacing/>
        <w:jc w:val="both"/>
        <w:rPr>
          <w:rFonts w:eastAsia="Calibri"/>
          <w:sz w:val="24"/>
          <w:szCs w:val="24"/>
          <w:lang w:eastAsia="en-US"/>
        </w:rPr>
      </w:pPr>
    </w:p>
    <w:p w14:paraId="5CCA2D3C" w14:textId="77777777" w:rsidR="00013EFF" w:rsidRPr="004016DD" w:rsidRDefault="00013EFF"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Прогноз цен на покупную электрическую энергию на последующий период по отношению к предыдущему выполнен в соответствии с формулой:</w:t>
      </w:r>
    </w:p>
    <w:p w14:paraId="5336367B" w14:textId="77777777" w:rsidR="00013EFF" w:rsidRPr="004016DD" w:rsidRDefault="00013EFF" w:rsidP="004016DD">
      <w:pPr>
        <w:spacing w:line="360" w:lineRule="auto"/>
        <w:ind w:firstLine="567"/>
        <w:contextualSpacing/>
        <w:jc w:val="both"/>
        <w:rPr>
          <w:rFonts w:eastAsia="Calibri"/>
          <w:sz w:val="24"/>
          <w:szCs w:val="24"/>
          <w:lang w:val="en-US" w:eastAsia="en-US"/>
        </w:rPr>
      </w:pPr>
      <w:r w:rsidRPr="004016DD">
        <w:rPr>
          <w:rFonts w:eastAsia="Calibri"/>
          <w:sz w:val="24"/>
          <w:szCs w:val="24"/>
          <w:lang w:eastAsia="en-US"/>
        </w:rPr>
        <w:t>Ц</w:t>
      </w:r>
      <w:r w:rsidRPr="004016DD">
        <w:rPr>
          <w:rFonts w:eastAsia="Calibri"/>
          <w:sz w:val="24"/>
          <w:szCs w:val="24"/>
          <w:vertAlign w:val="subscript"/>
          <w:lang w:val="en-US" w:eastAsia="en-US"/>
        </w:rPr>
        <w:t>_(</w:t>
      </w:r>
      <w:proofErr w:type="gramStart"/>
      <w:r w:rsidRPr="004016DD">
        <w:rPr>
          <w:rFonts w:eastAsia="Calibri"/>
          <w:sz w:val="24"/>
          <w:szCs w:val="24"/>
          <w:vertAlign w:val="subscript"/>
          <w:lang w:eastAsia="en-US"/>
        </w:rPr>
        <w:t>ЭЭ</w:t>
      </w:r>
      <w:r w:rsidRPr="004016DD">
        <w:rPr>
          <w:rFonts w:eastAsia="Calibri"/>
          <w:sz w:val="24"/>
          <w:szCs w:val="24"/>
          <w:vertAlign w:val="subscript"/>
          <w:lang w:val="en-US" w:eastAsia="en-US"/>
        </w:rPr>
        <w:t>,</w:t>
      </w:r>
      <w:proofErr w:type="spellStart"/>
      <w:r w:rsidRPr="004016DD">
        <w:rPr>
          <w:rFonts w:eastAsia="Calibri"/>
          <w:sz w:val="24"/>
          <w:szCs w:val="24"/>
          <w:vertAlign w:val="subscript"/>
          <w:lang w:val="en-US" w:eastAsia="en-US"/>
        </w:rPr>
        <w:t>i</w:t>
      </w:r>
      <w:proofErr w:type="spellEnd"/>
      <w:proofErr w:type="gramEnd"/>
      <w:r w:rsidRPr="004016DD">
        <w:rPr>
          <w:rFonts w:eastAsia="Calibri"/>
          <w:sz w:val="24"/>
          <w:szCs w:val="24"/>
          <w:vertAlign w:val="subscript"/>
          <w:lang w:val="en-US" w:eastAsia="en-US"/>
        </w:rPr>
        <w:t>)</w:t>
      </w:r>
      <w:r w:rsidRPr="004016DD">
        <w:rPr>
          <w:rFonts w:eastAsia="Calibri"/>
          <w:sz w:val="24"/>
          <w:szCs w:val="24"/>
          <w:lang w:val="en-US" w:eastAsia="en-US"/>
        </w:rPr>
        <w:t>=</w:t>
      </w:r>
      <w:r w:rsidRPr="004016DD">
        <w:rPr>
          <w:rFonts w:eastAsia="Calibri"/>
          <w:sz w:val="24"/>
          <w:szCs w:val="24"/>
          <w:lang w:eastAsia="en-US"/>
        </w:rPr>
        <w:t>Ц</w:t>
      </w:r>
      <w:r w:rsidRPr="004016DD">
        <w:rPr>
          <w:rFonts w:eastAsia="Calibri"/>
          <w:sz w:val="24"/>
          <w:szCs w:val="24"/>
          <w:vertAlign w:val="subscript"/>
          <w:lang w:val="en-US" w:eastAsia="en-US"/>
        </w:rPr>
        <w:t>_(</w:t>
      </w:r>
      <w:r w:rsidRPr="004016DD">
        <w:rPr>
          <w:rFonts w:eastAsia="Calibri"/>
          <w:sz w:val="24"/>
          <w:szCs w:val="24"/>
          <w:vertAlign w:val="subscript"/>
          <w:lang w:eastAsia="en-US"/>
        </w:rPr>
        <w:t>ЭЭ</w:t>
      </w:r>
      <w:r w:rsidRPr="004016DD">
        <w:rPr>
          <w:rFonts w:eastAsia="Calibri"/>
          <w:sz w:val="24"/>
          <w:szCs w:val="24"/>
          <w:vertAlign w:val="subscript"/>
          <w:lang w:val="en-US" w:eastAsia="en-US"/>
        </w:rPr>
        <w:t>,i-1)</w:t>
      </w:r>
      <w:r w:rsidRPr="004016DD">
        <w:rPr>
          <w:rFonts w:eastAsia="Calibri"/>
          <w:sz w:val="24"/>
          <w:szCs w:val="24"/>
          <w:lang w:val="en-US" w:eastAsia="en-US"/>
        </w:rPr>
        <w:t>*I</w:t>
      </w:r>
      <w:r w:rsidRPr="004016DD">
        <w:rPr>
          <w:rFonts w:eastAsia="Calibri"/>
          <w:sz w:val="24"/>
          <w:szCs w:val="24"/>
          <w:vertAlign w:val="subscript"/>
          <w:lang w:val="en-US" w:eastAsia="en-US"/>
        </w:rPr>
        <w:t>_(</w:t>
      </w:r>
      <w:r w:rsidRPr="004016DD">
        <w:rPr>
          <w:rFonts w:eastAsia="Calibri"/>
          <w:sz w:val="24"/>
          <w:szCs w:val="24"/>
          <w:vertAlign w:val="subscript"/>
          <w:lang w:eastAsia="en-US"/>
        </w:rPr>
        <w:t>ЭЭ</w:t>
      </w:r>
      <w:r w:rsidRPr="004016DD">
        <w:rPr>
          <w:rFonts w:eastAsia="Calibri"/>
          <w:sz w:val="24"/>
          <w:szCs w:val="24"/>
          <w:vertAlign w:val="subscript"/>
          <w:lang w:val="en-US" w:eastAsia="en-US"/>
        </w:rPr>
        <w:t>,</w:t>
      </w:r>
      <w:proofErr w:type="spellStart"/>
      <w:r w:rsidRPr="004016DD">
        <w:rPr>
          <w:rFonts w:eastAsia="Calibri"/>
          <w:sz w:val="24"/>
          <w:szCs w:val="24"/>
          <w:vertAlign w:val="subscript"/>
          <w:lang w:val="en-US" w:eastAsia="en-US"/>
        </w:rPr>
        <w:t>i</w:t>
      </w:r>
      <w:proofErr w:type="spellEnd"/>
      <w:r w:rsidRPr="004016DD">
        <w:rPr>
          <w:rFonts w:eastAsia="Calibri"/>
          <w:sz w:val="24"/>
          <w:szCs w:val="24"/>
          <w:vertAlign w:val="subscript"/>
          <w:lang w:val="en-US" w:eastAsia="en-US"/>
        </w:rPr>
        <w:t>)</w:t>
      </w:r>
      <w:r w:rsidRPr="004016DD">
        <w:rPr>
          <w:rFonts w:eastAsia="Calibri"/>
          <w:sz w:val="24"/>
          <w:szCs w:val="24"/>
          <w:lang w:val="en-US" w:eastAsia="en-US"/>
        </w:rPr>
        <w:t xml:space="preserve">,  </w:t>
      </w:r>
      <w:r w:rsidRPr="004016DD">
        <w:rPr>
          <w:rFonts w:eastAsia="Calibri"/>
          <w:sz w:val="24"/>
          <w:szCs w:val="24"/>
          <w:lang w:val="en-US" w:eastAsia="en-US"/>
        </w:rPr>
        <w:tab/>
        <w:t xml:space="preserve">(2.) </w:t>
      </w:r>
    </w:p>
    <w:p w14:paraId="61D4E4CC" w14:textId="77777777" w:rsidR="00013EFF" w:rsidRPr="004016DD" w:rsidRDefault="00013EFF" w:rsidP="004016DD">
      <w:pPr>
        <w:spacing w:line="360" w:lineRule="auto"/>
        <w:ind w:firstLine="567"/>
        <w:contextualSpacing/>
        <w:jc w:val="both"/>
        <w:rPr>
          <w:rFonts w:eastAsia="Calibri"/>
          <w:sz w:val="24"/>
          <w:szCs w:val="24"/>
          <w:lang w:val="en-US" w:eastAsia="en-US"/>
        </w:rPr>
      </w:pPr>
    </w:p>
    <w:p w14:paraId="3F5A5754" w14:textId="77777777" w:rsidR="00013EFF" w:rsidRPr="004016DD" w:rsidRDefault="00013EFF"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Прогноз цен на воду последующего периода по отношению к предыдущему и базовому выполнен в соответствии с формулой:</w:t>
      </w:r>
    </w:p>
    <w:p w14:paraId="07D4F69A" w14:textId="77777777" w:rsidR="00013EFF" w:rsidRPr="004016DD" w:rsidRDefault="00013EFF" w:rsidP="004016DD">
      <w:pPr>
        <w:spacing w:line="360" w:lineRule="auto"/>
        <w:ind w:firstLine="567"/>
        <w:contextualSpacing/>
        <w:jc w:val="both"/>
        <w:rPr>
          <w:rFonts w:eastAsia="Calibri"/>
          <w:sz w:val="24"/>
          <w:szCs w:val="24"/>
          <w:lang w:val="en-US" w:eastAsia="en-US"/>
        </w:rPr>
      </w:pPr>
      <w:r w:rsidRPr="004016DD">
        <w:rPr>
          <w:rFonts w:eastAsia="Calibri"/>
          <w:sz w:val="24"/>
          <w:szCs w:val="24"/>
          <w:lang w:eastAsia="en-US"/>
        </w:rPr>
        <w:t>Ц</w:t>
      </w:r>
      <w:r w:rsidR="00D976A0" w:rsidRPr="004016DD">
        <w:rPr>
          <w:rFonts w:eastAsia="Calibri"/>
          <w:sz w:val="24"/>
          <w:szCs w:val="24"/>
          <w:vertAlign w:val="subscript"/>
          <w:lang w:val="en-US" w:eastAsia="en-US"/>
        </w:rPr>
        <w:t>_(</w:t>
      </w:r>
      <w:proofErr w:type="gramStart"/>
      <w:r w:rsidR="00D976A0" w:rsidRPr="004016DD">
        <w:rPr>
          <w:rFonts w:eastAsia="Calibri"/>
          <w:sz w:val="24"/>
          <w:szCs w:val="24"/>
          <w:vertAlign w:val="subscript"/>
          <w:lang w:eastAsia="en-US"/>
        </w:rPr>
        <w:t>ВС</w:t>
      </w:r>
      <w:r w:rsidRPr="004016DD">
        <w:rPr>
          <w:rFonts w:eastAsia="Calibri"/>
          <w:sz w:val="24"/>
          <w:szCs w:val="24"/>
          <w:vertAlign w:val="subscript"/>
          <w:lang w:val="en-US" w:eastAsia="en-US"/>
        </w:rPr>
        <w:t>,</w:t>
      </w:r>
      <w:proofErr w:type="spellStart"/>
      <w:r w:rsidRPr="004016DD">
        <w:rPr>
          <w:rFonts w:eastAsia="Calibri"/>
          <w:sz w:val="24"/>
          <w:szCs w:val="24"/>
          <w:vertAlign w:val="subscript"/>
          <w:lang w:val="en-US" w:eastAsia="en-US"/>
        </w:rPr>
        <w:t>i</w:t>
      </w:r>
      <w:proofErr w:type="spellEnd"/>
      <w:proofErr w:type="gramEnd"/>
      <w:r w:rsidRPr="004016DD">
        <w:rPr>
          <w:rFonts w:eastAsia="Calibri"/>
          <w:sz w:val="24"/>
          <w:szCs w:val="24"/>
          <w:vertAlign w:val="subscript"/>
          <w:lang w:val="en-US" w:eastAsia="en-US"/>
        </w:rPr>
        <w:t>)</w:t>
      </w:r>
      <w:r w:rsidRPr="004016DD">
        <w:rPr>
          <w:rFonts w:eastAsia="Calibri"/>
          <w:sz w:val="24"/>
          <w:szCs w:val="24"/>
          <w:lang w:val="en-US" w:eastAsia="en-US"/>
        </w:rPr>
        <w:t>=</w:t>
      </w:r>
      <w:r w:rsidRPr="004016DD">
        <w:rPr>
          <w:rFonts w:eastAsia="Calibri"/>
          <w:sz w:val="24"/>
          <w:szCs w:val="24"/>
          <w:lang w:eastAsia="en-US"/>
        </w:rPr>
        <w:t>Ц</w:t>
      </w:r>
      <w:r w:rsidRPr="004016DD">
        <w:rPr>
          <w:rFonts w:eastAsia="Calibri"/>
          <w:sz w:val="24"/>
          <w:szCs w:val="24"/>
          <w:vertAlign w:val="subscript"/>
          <w:lang w:val="en-US" w:eastAsia="en-US"/>
        </w:rPr>
        <w:t>_(</w:t>
      </w:r>
      <w:r w:rsidRPr="004016DD">
        <w:rPr>
          <w:rFonts w:eastAsia="Calibri"/>
          <w:sz w:val="24"/>
          <w:szCs w:val="24"/>
          <w:vertAlign w:val="subscript"/>
          <w:lang w:eastAsia="en-US"/>
        </w:rPr>
        <w:t>ВС</w:t>
      </w:r>
      <w:r w:rsidRPr="004016DD">
        <w:rPr>
          <w:rFonts w:eastAsia="Calibri"/>
          <w:sz w:val="24"/>
          <w:szCs w:val="24"/>
          <w:vertAlign w:val="subscript"/>
          <w:lang w:val="en-US" w:eastAsia="en-US"/>
        </w:rPr>
        <w:t>,i-1)</w:t>
      </w:r>
      <w:r w:rsidRPr="004016DD">
        <w:rPr>
          <w:rFonts w:eastAsia="Calibri"/>
          <w:sz w:val="24"/>
          <w:szCs w:val="24"/>
          <w:lang w:val="en-US" w:eastAsia="en-US"/>
        </w:rPr>
        <w:t>*I</w:t>
      </w:r>
      <w:r w:rsidR="00D976A0" w:rsidRPr="004016DD">
        <w:rPr>
          <w:rFonts w:eastAsia="Calibri"/>
          <w:sz w:val="24"/>
          <w:szCs w:val="24"/>
          <w:vertAlign w:val="subscript"/>
          <w:lang w:val="en-US" w:eastAsia="en-US"/>
        </w:rPr>
        <w:t>_(</w:t>
      </w:r>
      <w:r w:rsidR="00D976A0" w:rsidRPr="004016DD">
        <w:rPr>
          <w:rFonts w:eastAsia="Calibri"/>
          <w:sz w:val="24"/>
          <w:szCs w:val="24"/>
          <w:vertAlign w:val="subscript"/>
          <w:lang w:eastAsia="en-US"/>
        </w:rPr>
        <w:t>ВС</w:t>
      </w:r>
      <w:r w:rsidRPr="004016DD">
        <w:rPr>
          <w:rFonts w:eastAsia="Calibri"/>
          <w:sz w:val="24"/>
          <w:szCs w:val="24"/>
          <w:vertAlign w:val="subscript"/>
          <w:lang w:val="en-US" w:eastAsia="en-US"/>
        </w:rPr>
        <w:t>,</w:t>
      </w:r>
      <w:proofErr w:type="spellStart"/>
      <w:r w:rsidRPr="004016DD">
        <w:rPr>
          <w:rFonts w:eastAsia="Calibri"/>
          <w:sz w:val="24"/>
          <w:szCs w:val="24"/>
          <w:vertAlign w:val="subscript"/>
          <w:lang w:val="en-US" w:eastAsia="en-US"/>
        </w:rPr>
        <w:t>i</w:t>
      </w:r>
      <w:proofErr w:type="spellEnd"/>
      <w:r w:rsidRPr="004016DD">
        <w:rPr>
          <w:rFonts w:eastAsia="Calibri"/>
          <w:sz w:val="24"/>
          <w:szCs w:val="24"/>
          <w:vertAlign w:val="subscript"/>
          <w:lang w:val="en-US" w:eastAsia="en-US"/>
        </w:rPr>
        <w:t>)</w:t>
      </w:r>
      <w:r w:rsidRPr="004016DD">
        <w:rPr>
          <w:rFonts w:eastAsia="Calibri"/>
          <w:sz w:val="24"/>
          <w:szCs w:val="24"/>
          <w:lang w:val="en-US" w:eastAsia="en-US"/>
        </w:rPr>
        <w:t xml:space="preserve">,  </w:t>
      </w:r>
      <w:r w:rsidRPr="004016DD">
        <w:rPr>
          <w:rFonts w:eastAsia="Calibri"/>
          <w:sz w:val="24"/>
          <w:szCs w:val="24"/>
          <w:lang w:val="en-US" w:eastAsia="en-US"/>
        </w:rPr>
        <w:tab/>
        <w:t xml:space="preserve">(3.) </w:t>
      </w:r>
    </w:p>
    <w:p w14:paraId="1005378F" w14:textId="77777777" w:rsidR="00D976A0" w:rsidRPr="004016DD" w:rsidRDefault="00D976A0" w:rsidP="004016DD">
      <w:pPr>
        <w:spacing w:line="360" w:lineRule="auto"/>
        <w:ind w:firstLine="567"/>
        <w:contextualSpacing/>
        <w:jc w:val="both"/>
        <w:rPr>
          <w:rFonts w:eastAsia="Calibri"/>
          <w:sz w:val="24"/>
          <w:szCs w:val="24"/>
          <w:lang w:val="en-US" w:eastAsia="en-US"/>
        </w:rPr>
      </w:pPr>
    </w:p>
    <w:p w14:paraId="3331129C" w14:textId="77777777" w:rsidR="00D976A0" w:rsidRPr="004016DD" w:rsidRDefault="00D976A0"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Прогноз цен на покупную тепловую энергию последующего периода по отношению к предыдущему и базовому выполнен в соответствии с формулой:</w:t>
      </w:r>
    </w:p>
    <w:p w14:paraId="7CA3C435" w14:textId="77777777" w:rsidR="00D976A0" w:rsidRPr="004016DD" w:rsidRDefault="00D976A0" w:rsidP="004016DD">
      <w:pPr>
        <w:spacing w:line="360" w:lineRule="auto"/>
        <w:ind w:firstLine="567"/>
        <w:contextualSpacing/>
        <w:jc w:val="both"/>
        <w:rPr>
          <w:rFonts w:eastAsia="Calibri"/>
          <w:sz w:val="24"/>
          <w:szCs w:val="24"/>
          <w:lang w:val="en-US" w:eastAsia="en-US"/>
        </w:rPr>
      </w:pPr>
      <w:r w:rsidRPr="004016DD">
        <w:rPr>
          <w:rFonts w:eastAsia="Calibri"/>
          <w:sz w:val="24"/>
          <w:szCs w:val="24"/>
          <w:lang w:eastAsia="en-US"/>
        </w:rPr>
        <w:t>Ц</w:t>
      </w:r>
      <w:r w:rsidRPr="004016DD">
        <w:rPr>
          <w:rFonts w:eastAsia="Calibri"/>
          <w:sz w:val="24"/>
          <w:szCs w:val="24"/>
          <w:vertAlign w:val="subscript"/>
          <w:lang w:val="en-US" w:eastAsia="en-US"/>
        </w:rPr>
        <w:t>_(</w:t>
      </w:r>
      <w:proofErr w:type="gramStart"/>
      <w:r w:rsidRPr="004016DD">
        <w:rPr>
          <w:rFonts w:eastAsia="Calibri"/>
          <w:sz w:val="24"/>
          <w:szCs w:val="24"/>
          <w:vertAlign w:val="subscript"/>
          <w:lang w:eastAsia="en-US"/>
        </w:rPr>
        <w:t>ТЭ</w:t>
      </w:r>
      <w:r w:rsidRPr="004016DD">
        <w:rPr>
          <w:rFonts w:eastAsia="Calibri"/>
          <w:sz w:val="24"/>
          <w:szCs w:val="24"/>
          <w:vertAlign w:val="subscript"/>
          <w:lang w:val="en-US" w:eastAsia="en-US"/>
        </w:rPr>
        <w:t>,</w:t>
      </w:r>
      <w:proofErr w:type="spellStart"/>
      <w:r w:rsidRPr="004016DD">
        <w:rPr>
          <w:rFonts w:eastAsia="Calibri"/>
          <w:sz w:val="24"/>
          <w:szCs w:val="24"/>
          <w:vertAlign w:val="subscript"/>
          <w:lang w:val="en-US" w:eastAsia="en-US"/>
        </w:rPr>
        <w:t>i</w:t>
      </w:r>
      <w:proofErr w:type="spellEnd"/>
      <w:proofErr w:type="gramEnd"/>
      <w:r w:rsidRPr="004016DD">
        <w:rPr>
          <w:rFonts w:eastAsia="Calibri"/>
          <w:sz w:val="24"/>
          <w:szCs w:val="24"/>
          <w:vertAlign w:val="subscript"/>
          <w:lang w:val="en-US" w:eastAsia="en-US"/>
        </w:rPr>
        <w:t>)</w:t>
      </w:r>
      <w:r w:rsidRPr="004016DD">
        <w:rPr>
          <w:rFonts w:eastAsia="Calibri"/>
          <w:sz w:val="24"/>
          <w:szCs w:val="24"/>
          <w:lang w:val="en-US" w:eastAsia="en-US"/>
        </w:rPr>
        <w:t>=</w:t>
      </w:r>
      <w:r w:rsidRPr="004016DD">
        <w:rPr>
          <w:rFonts w:eastAsia="Calibri"/>
          <w:sz w:val="24"/>
          <w:szCs w:val="24"/>
          <w:lang w:eastAsia="en-US"/>
        </w:rPr>
        <w:t>Ц</w:t>
      </w:r>
      <w:r w:rsidRPr="004016DD">
        <w:rPr>
          <w:rFonts w:eastAsia="Calibri"/>
          <w:sz w:val="24"/>
          <w:szCs w:val="24"/>
          <w:vertAlign w:val="subscript"/>
          <w:lang w:val="en-US" w:eastAsia="en-US"/>
        </w:rPr>
        <w:t>_(</w:t>
      </w:r>
      <w:r w:rsidRPr="004016DD">
        <w:rPr>
          <w:rFonts w:eastAsia="Calibri"/>
          <w:sz w:val="24"/>
          <w:szCs w:val="24"/>
          <w:vertAlign w:val="subscript"/>
          <w:lang w:eastAsia="en-US"/>
        </w:rPr>
        <w:t>ТЭ</w:t>
      </w:r>
      <w:r w:rsidRPr="004016DD">
        <w:rPr>
          <w:rFonts w:eastAsia="Calibri"/>
          <w:sz w:val="24"/>
          <w:szCs w:val="24"/>
          <w:vertAlign w:val="subscript"/>
          <w:lang w:val="en-US" w:eastAsia="en-US"/>
        </w:rPr>
        <w:t>,i-1)</w:t>
      </w:r>
      <w:r w:rsidRPr="004016DD">
        <w:rPr>
          <w:rFonts w:eastAsia="Calibri"/>
          <w:sz w:val="24"/>
          <w:szCs w:val="24"/>
          <w:lang w:val="en-US" w:eastAsia="en-US"/>
        </w:rPr>
        <w:t>*I</w:t>
      </w:r>
      <w:r w:rsidRPr="004016DD">
        <w:rPr>
          <w:rFonts w:eastAsia="Calibri"/>
          <w:sz w:val="24"/>
          <w:szCs w:val="24"/>
          <w:vertAlign w:val="subscript"/>
          <w:lang w:val="en-US" w:eastAsia="en-US"/>
        </w:rPr>
        <w:t>_(</w:t>
      </w:r>
      <w:r w:rsidRPr="004016DD">
        <w:rPr>
          <w:rFonts w:eastAsia="Calibri"/>
          <w:sz w:val="24"/>
          <w:szCs w:val="24"/>
          <w:vertAlign w:val="subscript"/>
          <w:lang w:eastAsia="en-US"/>
        </w:rPr>
        <w:t>ТЭ</w:t>
      </w:r>
      <w:r w:rsidRPr="004016DD">
        <w:rPr>
          <w:rFonts w:eastAsia="Calibri"/>
          <w:sz w:val="24"/>
          <w:szCs w:val="24"/>
          <w:vertAlign w:val="subscript"/>
          <w:lang w:val="en-US" w:eastAsia="en-US"/>
        </w:rPr>
        <w:t>,</w:t>
      </w:r>
      <w:proofErr w:type="spellStart"/>
      <w:r w:rsidRPr="004016DD">
        <w:rPr>
          <w:rFonts w:eastAsia="Calibri"/>
          <w:sz w:val="24"/>
          <w:szCs w:val="24"/>
          <w:vertAlign w:val="subscript"/>
          <w:lang w:val="en-US" w:eastAsia="en-US"/>
        </w:rPr>
        <w:t>i</w:t>
      </w:r>
      <w:proofErr w:type="spellEnd"/>
      <w:r w:rsidRPr="004016DD">
        <w:rPr>
          <w:rFonts w:eastAsia="Calibri"/>
          <w:sz w:val="24"/>
          <w:szCs w:val="24"/>
          <w:vertAlign w:val="subscript"/>
          <w:lang w:val="en-US" w:eastAsia="en-US"/>
        </w:rPr>
        <w:t>)</w:t>
      </w:r>
      <w:r w:rsidRPr="004016DD">
        <w:rPr>
          <w:rFonts w:eastAsia="Calibri"/>
          <w:sz w:val="24"/>
          <w:szCs w:val="24"/>
          <w:lang w:val="en-US" w:eastAsia="en-US"/>
        </w:rPr>
        <w:t xml:space="preserve">,  </w:t>
      </w:r>
      <w:r w:rsidRPr="004016DD">
        <w:rPr>
          <w:rFonts w:eastAsia="Calibri"/>
          <w:sz w:val="24"/>
          <w:szCs w:val="24"/>
          <w:lang w:val="en-US" w:eastAsia="en-US"/>
        </w:rPr>
        <w:tab/>
        <w:t xml:space="preserve">(3.) </w:t>
      </w:r>
    </w:p>
    <w:p w14:paraId="31AB27C8" w14:textId="77777777" w:rsidR="00013EFF" w:rsidRPr="004016DD" w:rsidRDefault="00013EFF" w:rsidP="004016DD">
      <w:pPr>
        <w:spacing w:line="360" w:lineRule="auto"/>
        <w:ind w:firstLine="567"/>
        <w:contextualSpacing/>
        <w:jc w:val="both"/>
        <w:rPr>
          <w:rFonts w:eastAsia="Calibri"/>
          <w:sz w:val="24"/>
          <w:szCs w:val="24"/>
          <w:lang w:val="en-US" w:eastAsia="en-US"/>
        </w:rPr>
      </w:pPr>
    </w:p>
    <w:p w14:paraId="0E21E752" w14:textId="77777777" w:rsidR="00013EFF" w:rsidRPr="004016DD" w:rsidRDefault="00013EFF"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Прогноз размера прочих расходов на последующий период по отношению к предыдущему выполнен по фо</w:t>
      </w:r>
      <w:r w:rsidR="003944C8" w:rsidRPr="004016DD">
        <w:rPr>
          <w:rFonts w:eastAsia="Calibri"/>
          <w:sz w:val="24"/>
          <w:szCs w:val="24"/>
          <w:lang w:eastAsia="en-US"/>
        </w:rPr>
        <w:t>рмуле (1.) с использованием ИПЦ</w:t>
      </w:r>
      <w:r w:rsidRPr="004016DD">
        <w:rPr>
          <w:rFonts w:eastAsia="Calibri"/>
          <w:sz w:val="24"/>
          <w:szCs w:val="24"/>
          <w:lang w:eastAsia="en-US"/>
        </w:rPr>
        <w:t>.</w:t>
      </w:r>
    </w:p>
    <w:p w14:paraId="45B3E917" w14:textId="77777777" w:rsidR="003944C8" w:rsidRPr="004016DD" w:rsidRDefault="003944C8" w:rsidP="004016DD">
      <w:pPr>
        <w:keepNext/>
        <w:keepLines/>
        <w:numPr>
          <w:ilvl w:val="1"/>
          <w:numId w:val="9"/>
        </w:numPr>
        <w:spacing w:before="360" w:after="360" w:line="360" w:lineRule="auto"/>
        <w:ind w:left="0" w:firstLine="0"/>
        <w:jc w:val="center"/>
        <w:outlineLvl w:val="1"/>
        <w:rPr>
          <w:rFonts w:eastAsia="Calibri"/>
          <w:b/>
          <w:sz w:val="28"/>
          <w:szCs w:val="28"/>
          <w:lang w:eastAsia="en-US"/>
        </w:rPr>
      </w:pPr>
      <w:bookmarkStart w:id="212" w:name="_Toc510893951"/>
      <w:r w:rsidRPr="004016DD">
        <w:rPr>
          <w:rFonts w:eastAsia="Calibri"/>
          <w:b/>
          <w:sz w:val="28"/>
          <w:szCs w:val="28"/>
          <w:lang w:eastAsia="en-US"/>
        </w:rPr>
        <w:t xml:space="preserve">Расчеты ценовых последствий для потребителей при реализации программ строительства, </w:t>
      </w:r>
      <w:r w:rsidR="00A82F19" w:rsidRPr="004016DD">
        <w:rPr>
          <w:rFonts w:eastAsia="Calibri"/>
          <w:b/>
          <w:sz w:val="28"/>
          <w:szCs w:val="28"/>
          <w:lang w:eastAsia="en-US"/>
        </w:rPr>
        <w:t>реконструкции</w:t>
      </w:r>
      <w:r w:rsidRPr="004016DD">
        <w:rPr>
          <w:rFonts w:eastAsia="Calibri"/>
          <w:b/>
          <w:sz w:val="28"/>
          <w:szCs w:val="28"/>
          <w:lang w:eastAsia="en-US"/>
        </w:rPr>
        <w:t xml:space="preserve"> и </w:t>
      </w:r>
      <w:r w:rsidR="00A82F19" w:rsidRPr="004016DD">
        <w:rPr>
          <w:rFonts w:eastAsia="Calibri"/>
          <w:b/>
          <w:sz w:val="28"/>
          <w:szCs w:val="28"/>
          <w:lang w:eastAsia="en-US"/>
        </w:rPr>
        <w:t>технического</w:t>
      </w:r>
      <w:r w:rsidRPr="004016DD">
        <w:rPr>
          <w:rFonts w:eastAsia="Calibri"/>
          <w:b/>
          <w:sz w:val="28"/>
          <w:szCs w:val="28"/>
          <w:lang w:eastAsia="en-US"/>
        </w:rPr>
        <w:t xml:space="preserve"> </w:t>
      </w:r>
      <w:r w:rsidR="00A82F19" w:rsidRPr="004016DD">
        <w:rPr>
          <w:rFonts w:eastAsia="Calibri"/>
          <w:b/>
          <w:sz w:val="28"/>
          <w:szCs w:val="28"/>
          <w:lang w:eastAsia="en-US"/>
        </w:rPr>
        <w:t>перевооружения</w:t>
      </w:r>
      <w:r w:rsidRPr="004016DD">
        <w:rPr>
          <w:rFonts w:eastAsia="Calibri"/>
          <w:b/>
          <w:sz w:val="28"/>
          <w:szCs w:val="28"/>
          <w:lang w:eastAsia="en-US"/>
        </w:rPr>
        <w:t xml:space="preserve"> систем теплоснабжения</w:t>
      </w:r>
      <w:bookmarkEnd w:id="212"/>
    </w:p>
    <w:p w14:paraId="2201E8F4" w14:textId="516C0C8E" w:rsidR="003944C8" w:rsidRPr="004016DD" w:rsidRDefault="003944C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Для выполнения анализа ценовых последствий реализации мероприятий, предусмотренных схемой теплоснабжения, выполнен прогноз на перспективный период до 203</w:t>
      </w:r>
      <w:r w:rsidR="00365BF9" w:rsidRPr="004016DD">
        <w:rPr>
          <w:rFonts w:eastAsia="Calibri"/>
          <w:sz w:val="24"/>
          <w:szCs w:val="24"/>
          <w:lang w:eastAsia="en-US"/>
        </w:rPr>
        <w:t>3</w:t>
      </w:r>
      <w:r w:rsidRPr="004016DD">
        <w:rPr>
          <w:rFonts w:eastAsia="Calibri"/>
          <w:sz w:val="24"/>
          <w:szCs w:val="24"/>
          <w:lang w:eastAsia="en-US"/>
        </w:rPr>
        <w:t> г.:</w:t>
      </w:r>
    </w:p>
    <w:p w14:paraId="3E52AB10" w14:textId="77777777" w:rsidR="003944C8" w:rsidRPr="004016DD" w:rsidRDefault="003944C8" w:rsidP="004016DD">
      <w:pPr>
        <w:pStyle w:val="a6"/>
        <w:numPr>
          <w:ilvl w:val="0"/>
          <w:numId w:val="41"/>
        </w:numPr>
      </w:pPr>
      <w:r w:rsidRPr="004016DD">
        <w:t>тарифов на тепловую энергию;</w:t>
      </w:r>
    </w:p>
    <w:p w14:paraId="0479572A" w14:textId="77777777" w:rsidR="003944C8" w:rsidRPr="004016DD" w:rsidRDefault="003944C8" w:rsidP="004016DD">
      <w:pPr>
        <w:pStyle w:val="a6"/>
        <w:numPr>
          <w:ilvl w:val="0"/>
          <w:numId w:val="41"/>
        </w:numPr>
      </w:pPr>
      <w:r w:rsidRPr="004016DD">
        <w:t>индикативной платы за подключение.</w:t>
      </w:r>
    </w:p>
    <w:p w14:paraId="3E118B46" w14:textId="77777777" w:rsidR="003944C8" w:rsidRPr="004016DD" w:rsidRDefault="003944C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Расчет тарифов на тепловую энергию выполнен с учетом следующего: </w:t>
      </w:r>
    </w:p>
    <w:p w14:paraId="4218CBEE" w14:textId="16A8FF62" w:rsidR="003944C8" w:rsidRPr="004016DD" w:rsidRDefault="00A54F09" w:rsidP="004016DD">
      <w:pPr>
        <w:pStyle w:val="a6"/>
        <w:numPr>
          <w:ilvl w:val="0"/>
          <w:numId w:val="41"/>
        </w:numPr>
      </w:pPr>
      <w:r w:rsidRPr="004016DD">
        <w:t>данные о фактических показателях работы организации за</w:t>
      </w:r>
      <w:r w:rsidR="003944C8" w:rsidRPr="004016DD">
        <w:t xml:space="preserve"> 201</w:t>
      </w:r>
      <w:r w:rsidR="00D00273">
        <w:t>7</w:t>
      </w:r>
      <w:r w:rsidR="003944C8" w:rsidRPr="004016DD">
        <w:t xml:space="preserve"> год</w:t>
      </w:r>
      <w:r w:rsidRPr="004016DD">
        <w:t xml:space="preserve"> предоставлен ТСО</w:t>
      </w:r>
      <w:r w:rsidR="003944C8" w:rsidRPr="004016DD">
        <w:t xml:space="preserve">; </w:t>
      </w:r>
    </w:p>
    <w:p w14:paraId="4C543896" w14:textId="7E0B539D" w:rsidR="003944C8" w:rsidRPr="004016DD" w:rsidRDefault="00A54F09" w:rsidP="004016DD">
      <w:pPr>
        <w:pStyle w:val="a6"/>
        <w:numPr>
          <w:ilvl w:val="0"/>
          <w:numId w:val="41"/>
        </w:numPr>
        <w:rPr>
          <w:szCs w:val="24"/>
        </w:rPr>
      </w:pPr>
      <w:r w:rsidRPr="004016DD">
        <w:t>данные о расходах, принятых регулирующим органом при утверждении дл</w:t>
      </w:r>
      <w:r w:rsidR="00D00273">
        <w:t>я</w:t>
      </w:r>
      <w:r w:rsidRPr="004016DD">
        <w:t xml:space="preserve"> организации тарифов на </w:t>
      </w:r>
      <w:proofErr w:type="spellStart"/>
      <w:r w:rsidRPr="004016DD">
        <w:t>теплоэнергию</w:t>
      </w:r>
      <w:proofErr w:type="spellEnd"/>
      <w:r w:rsidRPr="004016DD">
        <w:t xml:space="preserve"> на </w:t>
      </w:r>
      <w:r w:rsidR="00D00273">
        <w:t>2018</w:t>
      </w:r>
      <w:r w:rsidRPr="004016DD">
        <w:t xml:space="preserve"> г. </w:t>
      </w:r>
      <w:r w:rsidR="003944C8" w:rsidRPr="004016DD">
        <w:rPr>
          <w:szCs w:val="24"/>
        </w:rPr>
        <w:t xml:space="preserve">приняты </w:t>
      </w:r>
      <w:r w:rsidR="00430B76" w:rsidRPr="004016DD">
        <w:rPr>
          <w:szCs w:val="24"/>
        </w:rPr>
        <w:t xml:space="preserve">в </w:t>
      </w:r>
      <w:r w:rsidR="00430B76" w:rsidRPr="004016DD">
        <w:rPr>
          <w:szCs w:val="24"/>
        </w:rPr>
        <w:lastRenderedPageBreak/>
        <w:t>соответствии с протоколами о рассмотрении соответствующих материалов</w:t>
      </w:r>
      <w:r w:rsidR="003944C8" w:rsidRPr="004016DD">
        <w:rPr>
          <w:szCs w:val="24"/>
        </w:rPr>
        <w:t>;</w:t>
      </w:r>
    </w:p>
    <w:p w14:paraId="560BA523" w14:textId="77777777" w:rsidR="003944C8" w:rsidRPr="004016DD" w:rsidRDefault="00A54F09"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Прогноз</w:t>
      </w:r>
      <w:r w:rsidR="003944C8" w:rsidRPr="004016DD">
        <w:rPr>
          <w:rFonts w:eastAsia="Calibri"/>
          <w:sz w:val="24"/>
          <w:szCs w:val="24"/>
          <w:lang w:eastAsia="en-US"/>
        </w:rPr>
        <w:t xml:space="preserve"> тарифов на тепловую энергию выполнен в 2-х модельных базах:</w:t>
      </w:r>
    </w:p>
    <w:p w14:paraId="17CB16F8" w14:textId="77777777" w:rsidR="003944C8" w:rsidRPr="004016DD" w:rsidRDefault="003944C8" w:rsidP="004016DD">
      <w:pPr>
        <w:pStyle w:val="a6"/>
        <w:numPr>
          <w:ilvl w:val="0"/>
          <w:numId w:val="41"/>
        </w:numPr>
      </w:pPr>
      <w:r w:rsidRPr="004016DD">
        <w:t>с учетом реализации мероприятий, предложенных в схеме теплоснабжения (с учетом изменения балансов и с учетом индексов-дефляторов Минэкономразвития РФ по статьям расходов);</w:t>
      </w:r>
    </w:p>
    <w:p w14:paraId="653CE71B" w14:textId="77777777" w:rsidR="003944C8" w:rsidRPr="004016DD" w:rsidRDefault="003944C8" w:rsidP="004016DD">
      <w:pPr>
        <w:pStyle w:val="a6"/>
        <w:numPr>
          <w:ilvl w:val="0"/>
          <w:numId w:val="41"/>
        </w:numPr>
      </w:pPr>
      <w:r w:rsidRPr="004016DD">
        <w:t>без учета реализации мероприятий, предложенных в схеме те</w:t>
      </w:r>
      <w:r w:rsidR="0021100C" w:rsidRPr="004016DD">
        <w:t>плоснабжения (с учетом индексов</w:t>
      </w:r>
      <w:r w:rsidRPr="004016DD">
        <w:t xml:space="preserve"> Минэкономразвития РФ</w:t>
      </w:r>
      <w:r w:rsidR="00825D5D" w:rsidRPr="004016DD">
        <w:t xml:space="preserve"> к действующему тарифу на </w:t>
      </w:r>
      <w:proofErr w:type="spellStart"/>
      <w:r w:rsidR="00825D5D" w:rsidRPr="004016DD">
        <w:t>теплоэнергию</w:t>
      </w:r>
      <w:proofErr w:type="spellEnd"/>
      <w:r w:rsidRPr="004016DD">
        <w:t>).</w:t>
      </w:r>
    </w:p>
    <w:p w14:paraId="6C7AEDCB" w14:textId="77777777" w:rsidR="003944C8" w:rsidRPr="004016DD" w:rsidRDefault="003944C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43016FAB" w14:textId="77777777" w:rsidR="00CB32D0" w:rsidRPr="004016DD" w:rsidRDefault="003944C8"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Для сглаживания тарифных последствий реализации мероприятий и обеспечения постепенного роста стоимости </w:t>
      </w:r>
      <w:proofErr w:type="spellStart"/>
      <w:r w:rsidRPr="004016DD">
        <w:rPr>
          <w:rFonts w:eastAsia="Calibri"/>
          <w:sz w:val="24"/>
          <w:szCs w:val="24"/>
          <w:lang w:eastAsia="en-US"/>
        </w:rPr>
        <w:t>теплоэнергии</w:t>
      </w:r>
      <w:proofErr w:type="spellEnd"/>
      <w:r w:rsidRPr="004016DD">
        <w:rPr>
          <w:rFonts w:eastAsia="Calibri"/>
          <w:sz w:val="24"/>
          <w:szCs w:val="24"/>
          <w:lang w:eastAsia="en-US"/>
        </w:rPr>
        <w:t xml:space="preserve"> (услуг по ее передаче) для потребителей, расчет тарифов на тепловую энергию выполнен с учетом постепенного </w:t>
      </w:r>
      <w:proofErr w:type="spellStart"/>
      <w:r w:rsidRPr="004016DD">
        <w:rPr>
          <w:rFonts w:eastAsia="Calibri"/>
          <w:sz w:val="24"/>
          <w:szCs w:val="24"/>
          <w:lang w:eastAsia="en-US"/>
        </w:rPr>
        <w:t>нагружения</w:t>
      </w:r>
      <w:proofErr w:type="spellEnd"/>
      <w:r w:rsidRPr="004016DD">
        <w:rPr>
          <w:rFonts w:eastAsia="Calibri"/>
          <w:sz w:val="24"/>
          <w:szCs w:val="24"/>
          <w:lang w:eastAsia="en-US"/>
        </w:rPr>
        <w:t xml:space="preserve"> тарифа расходами на возврат кредитов, привлеченных на финансирование капитальных вложений, неравными долями исходя из возможности включения необходимых средств в тариф.</w:t>
      </w:r>
    </w:p>
    <w:p w14:paraId="2925D4C1" w14:textId="0DD86D4D" w:rsidR="003944C8" w:rsidRPr="004016DD" w:rsidRDefault="003944C8" w:rsidP="004016DD">
      <w:pPr>
        <w:pStyle w:val="afc"/>
        <w:keepNext/>
        <w:keepLines/>
        <w:numPr>
          <w:ilvl w:val="2"/>
          <w:numId w:val="42"/>
        </w:numPr>
        <w:spacing w:before="360" w:after="360" w:line="360" w:lineRule="auto"/>
        <w:ind w:left="1077"/>
        <w:jc w:val="center"/>
        <w:outlineLvl w:val="2"/>
        <w:rPr>
          <w:b/>
          <w:spacing w:val="0"/>
          <w:sz w:val="24"/>
          <w:szCs w:val="24"/>
          <w:lang w:eastAsia="en-US"/>
        </w:rPr>
      </w:pPr>
      <w:bookmarkStart w:id="213" w:name="_Toc510893952"/>
      <w:r w:rsidRPr="004016DD">
        <w:rPr>
          <w:b/>
          <w:spacing w:val="0"/>
          <w:sz w:val="24"/>
          <w:szCs w:val="24"/>
          <w:lang w:eastAsia="en-US"/>
        </w:rPr>
        <w:t>Расчеты ценовых последствий для потребителей</w:t>
      </w:r>
      <w:bookmarkEnd w:id="213"/>
    </w:p>
    <w:p w14:paraId="2B5FBD97" w14:textId="20885E07" w:rsidR="00E546B6" w:rsidRPr="004016DD" w:rsidRDefault="00E546B6"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При расчете ценовых последствий реализации мероприятий, предложенных в схеме теплоснабжения для </w:t>
      </w:r>
      <w:r w:rsidR="000C5843">
        <w:rPr>
          <w:rFonts w:eastAsia="Calibri"/>
          <w:sz w:val="24"/>
          <w:szCs w:val="24"/>
          <w:lang w:eastAsia="en-US"/>
        </w:rPr>
        <w:t>МП г. Пскова «ПТС</w:t>
      </w:r>
      <w:r w:rsidRPr="004016DD">
        <w:rPr>
          <w:rFonts w:eastAsia="Calibri"/>
          <w:sz w:val="24"/>
          <w:szCs w:val="24"/>
          <w:lang w:eastAsia="en-US"/>
        </w:rPr>
        <w:t xml:space="preserve">», выполнен прогноз </w:t>
      </w:r>
    </w:p>
    <w:p w14:paraId="12F91CA8" w14:textId="77777777" w:rsidR="00E546B6" w:rsidRPr="004016DD" w:rsidRDefault="00E546B6" w:rsidP="004016DD">
      <w:pPr>
        <w:pStyle w:val="a6"/>
        <w:numPr>
          <w:ilvl w:val="0"/>
          <w:numId w:val="41"/>
        </w:numPr>
      </w:pPr>
      <w:r w:rsidRPr="004016DD">
        <w:t>тарифов на тепловую энергию;</w:t>
      </w:r>
    </w:p>
    <w:p w14:paraId="79CD017D" w14:textId="77777777" w:rsidR="003944C8" w:rsidRPr="004016DD" w:rsidRDefault="00E546B6" w:rsidP="004016DD">
      <w:pPr>
        <w:pStyle w:val="a6"/>
        <w:numPr>
          <w:ilvl w:val="0"/>
          <w:numId w:val="41"/>
        </w:numPr>
      </w:pPr>
      <w:r w:rsidRPr="004016DD">
        <w:t>индикативной величины платы за подключение.</w:t>
      </w:r>
    </w:p>
    <w:p w14:paraId="48BF1BE9" w14:textId="77777777" w:rsidR="0021100C" w:rsidRPr="004016DD" w:rsidRDefault="0021100C" w:rsidP="004016DD">
      <w:pPr>
        <w:spacing w:line="360" w:lineRule="auto"/>
        <w:ind w:firstLine="567"/>
        <w:contextualSpacing/>
        <w:jc w:val="both"/>
        <w:rPr>
          <w:rFonts w:eastAsia="Calibri"/>
          <w:b/>
          <w:sz w:val="24"/>
          <w:szCs w:val="24"/>
          <w:u w:val="single"/>
          <w:lang w:eastAsia="en-US"/>
        </w:rPr>
      </w:pPr>
    </w:p>
    <w:p w14:paraId="669E8B17" w14:textId="77777777" w:rsidR="00E546B6" w:rsidRPr="004016DD" w:rsidRDefault="00E546B6" w:rsidP="004016DD">
      <w:pPr>
        <w:spacing w:line="360" w:lineRule="auto"/>
        <w:ind w:firstLine="567"/>
        <w:contextualSpacing/>
        <w:jc w:val="both"/>
        <w:rPr>
          <w:rFonts w:eastAsia="Calibri"/>
          <w:b/>
          <w:sz w:val="24"/>
          <w:szCs w:val="28"/>
          <w:u w:val="single"/>
          <w:lang w:eastAsia="en-US"/>
        </w:rPr>
      </w:pPr>
      <w:r w:rsidRPr="004016DD">
        <w:rPr>
          <w:rFonts w:eastAsia="Calibri"/>
          <w:b/>
          <w:sz w:val="24"/>
          <w:szCs w:val="24"/>
          <w:u w:val="single"/>
          <w:lang w:eastAsia="en-US"/>
        </w:rPr>
        <w:t>Прогноз тарифов на тепловую энергию</w:t>
      </w:r>
    </w:p>
    <w:p w14:paraId="31EE917B" w14:textId="21457495" w:rsidR="0021100C" w:rsidRPr="004016DD" w:rsidRDefault="0021100C"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В следующей</w:t>
      </w:r>
      <w:r w:rsidR="00E546B6" w:rsidRPr="004016DD">
        <w:rPr>
          <w:rFonts w:eastAsia="Calibri"/>
          <w:sz w:val="24"/>
          <w:szCs w:val="24"/>
          <w:lang w:eastAsia="en-US"/>
        </w:rPr>
        <w:t xml:space="preserve"> таблиц</w:t>
      </w:r>
      <w:r w:rsidRPr="004016DD">
        <w:rPr>
          <w:rFonts w:eastAsia="Calibri"/>
          <w:sz w:val="24"/>
          <w:szCs w:val="24"/>
          <w:lang w:eastAsia="en-US"/>
        </w:rPr>
        <w:t>е</w:t>
      </w:r>
      <w:r w:rsidR="00E546B6" w:rsidRPr="004016DD">
        <w:rPr>
          <w:rFonts w:eastAsia="Calibri"/>
          <w:sz w:val="24"/>
          <w:szCs w:val="24"/>
          <w:lang w:eastAsia="en-US"/>
        </w:rPr>
        <w:t xml:space="preserve"> представлен прогноз тарифов на тепловую энергию</w:t>
      </w:r>
      <w:r w:rsidR="00430B76" w:rsidRPr="004016DD">
        <w:rPr>
          <w:rFonts w:eastAsia="Calibri"/>
          <w:sz w:val="24"/>
          <w:szCs w:val="24"/>
          <w:lang w:eastAsia="en-US"/>
        </w:rPr>
        <w:t xml:space="preserve"> для </w:t>
      </w:r>
      <w:r w:rsidR="000C5843">
        <w:rPr>
          <w:rFonts w:eastAsia="Calibri"/>
          <w:sz w:val="24"/>
          <w:szCs w:val="24"/>
          <w:lang w:eastAsia="en-US"/>
        </w:rPr>
        <w:t>МП г. Пскова «ПТС</w:t>
      </w:r>
      <w:r w:rsidR="00451A8C">
        <w:rPr>
          <w:rFonts w:eastAsia="Calibri"/>
          <w:sz w:val="24"/>
          <w:szCs w:val="24"/>
          <w:lang w:eastAsia="en-US"/>
        </w:rPr>
        <w:t>»</w:t>
      </w:r>
      <w:r w:rsidR="00430B76" w:rsidRPr="004016DD">
        <w:rPr>
          <w:rFonts w:eastAsia="Calibri"/>
          <w:sz w:val="24"/>
          <w:szCs w:val="24"/>
          <w:lang w:eastAsia="en-US"/>
        </w:rPr>
        <w:t xml:space="preserve"> на период до </w:t>
      </w:r>
      <w:r w:rsidR="00451A8C">
        <w:rPr>
          <w:rFonts w:eastAsia="Calibri"/>
          <w:sz w:val="24"/>
          <w:szCs w:val="24"/>
          <w:lang w:eastAsia="en-US"/>
        </w:rPr>
        <w:t xml:space="preserve">2033 </w:t>
      </w:r>
      <w:r w:rsidR="00430B76" w:rsidRPr="004016DD">
        <w:rPr>
          <w:rFonts w:eastAsia="Calibri"/>
          <w:sz w:val="24"/>
          <w:szCs w:val="24"/>
          <w:lang w:eastAsia="en-US"/>
        </w:rPr>
        <w:t>г</w:t>
      </w:r>
      <w:r w:rsidRPr="004016DD">
        <w:rPr>
          <w:rFonts w:eastAsia="Calibri"/>
          <w:sz w:val="24"/>
          <w:szCs w:val="24"/>
          <w:lang w:eastAsia="en-US"/>
        </w:rPr>
        <w:t xml:space="preserve">. </w:t>
      </w:r>
    </w:p>
    <w:p w14:paraId="284FE664" w14:textId="77777777" w:rsidR="00FE6E29" w:rsidRPr="004016DD" w:rsidRDefault="00FE6E29" w:rsidP="004016DD">
      <w:pPr>
        <w:spacing w:line="360" w:lineRule="auto"/>
        <w:ind w:firstLine="567"/>
        <w:contextualSpacing/>
        <w:jc w:val="both"/>
        <w:rPr>
          <w:rFonts w:eastAsia="Calibri"/>
          <w:sz w:val="24"/>
          <w:szCs w:val="24"/>
          <w:lang w:eastAsia="en-US"/>
        </w:rPr>
        <w:sectPr w:rsidR="00FE6E29" w:rsidRPr="004016DD" w:rsidSect="00042191">
          <w:pgSz w:w="11906" w:h="16838"/>
          <w:pgMar w:top="1134" w:right="850" w:bottom="1134" w:left="1701" w:header="708" w:footer="708" w:gutter="0"/>
          <w:cols w:space="708"/>
          <w:docGrid w:linePitch="360"/>
        </w:sectPr>
      </w:pPr>
    </w:p>
    <w:p w14:paraId="4E4AB32C" w14:textId="7CA97B91" w:rsidR="00A57696" w:rsidRDefault="00451A8C" w:rsidP="00901F72">
      <w:pPr>
        <w:keepNext/>
        <w:spacing w:before="120" w:after="240"/>
        <w:jc w:val="both"/>
        <w:rPr>
          <w:rFonts w:eastAsia="Calibri"/>
          <w:b/>
          <w:spacing w:val="-12"/>
          <w:sz w:val="24"/>
          <w:szCs w:val="24"/>
          <w:lang w:eastAsia="en-US"/>
        </w:rPr>
      </w:pPr>
      <w:r w:rsidRPr="004016DD">
        <w:rPr>
          <w:rFonts w:eastAsia="Calibri"/>
          <w:b/>
          <w:spacing w:val="-12"/>
          <w:sz w:val="24"/>
          <w:szCs w:val="24"/>
          <w:lang w:eastAsia="en-US"/>
        </w:rPr>
        <w:lastRenderedPageBreak/>
        <w:t xml:space="preserve"> </w:t>
      </w:r>
      <w:bookmarkStart w:id="214" w:name="_Toc510893989"/>
      <w:r w:rsidR="00041493" w:rsidRPr="004016DD">
        <w:rPr>
          <w:rFonts w:eastAsia="Calibri"/>
          <w:b/>
          <w:spacing w:val="-12"/>
          <w:sz w:val="24"/>
          <w:szCs w:val="24"/>
          <w:lang w:eastAsia="en-US"/>
        </w:rPr>
        <w:t xml:space="preserve">Таблица </w:t>
      </w:r>
      <w:r w:rsidR="00041493" w:rsidRPr="004016DD">
        <w:rPr>
          <w:rFonts w:eastAsia="Calibri"/>
          <w:b/>
          <w:spacing w:val="-12"/>
          <w:sz w:val="24"/>
          <w:szCs w:val="24"/>
          <w:lang w:eastAsia="en-US"/>
        </w:rPr>
        <w:fldChar w:fldCharType="begin"/>
      </w:r>
      <w:r w:rsidR="00041493" w:rsidRPr="004016DD">
        <w:rPr>
          <w:rFonts w:eastAsia="Calibri"/>
          <w:b/>
          <w:spacing w:val="-12"/>
          <w:sz w:val="24"/>
          <w:szCs w:val="24"/>
          <w:lang w:eastAsia="en-US"/>
        </w:rPr>
        <w:instrText xml:space="preserve"> SEQ Таблица \* ARABIC </w:instrText>
      </w:r>
      <w:r w:rsidR="00041493" w:rsidRPr="004016DD">
        <w:rPr>
          <w:rFonts w:eastAsia="Calibri"/>
          <w:b/>
          <w:spacing w:val="-12"/>
          <w:sz w:val="24"/>
          <w:szCs w:val="24"/>
          <w:lang w:eastAsia="en-US"/>
        </w:rPr>
        <w:fldChar w:fldCharType="separate"/>
      </w:r>
      <w:r w:rsidR="00C34237">
        <w:rPr>
          <w:rFonts w:eastAsia="Calibri"/>
          <w:b/>
          <w:noProof/>
          <w:spacing w:val="-12"/>
          <w:sz w:val="24"/>
          <w:szCs w:val="24"/>
          <w:lang w:eastAsia="en-US"/>
        </w:rPr>
        <w:t>7</w:t>
      </w:r>
      <w:r w:rsidR="00041493" w:rsidRPr="004016DD">
        <w:rPr>
          <w:rFonts w:eastAsia="Calibri"/>
          <w:b/>
          <w:spacing w:val="-12"/>
          <w:sz w:val="24"/>
          <w:szCs w:val="24"/>
          <w:lang w:eastAsia="en-US"/>
        </w:rPr>
        <w:fldChar w:fldCharType="end"/>
      </w:r>
      <w:r w:rsidR="00430B76" w:rsidRPr="004016DD">
        <w:rPr>
          <w:rFonts w:eastAsia="Calibri"/>
          <w:b/>
          <w:spacing w:val="-12"/>
          <w:sz w:val="24"/>
          <w:szCs w:val="24"/>
          <w:lang w:eastAsia="en-US"/>
        </w:rPr>
        <w:t xml:space="preserve"> – Прогноз тарифов </w:t>
      </w:r>
      <w:r w:rsidR="000C5843">
        <w:rPr>
          <w:rFonts w:eastAsia="Calibri"/>
          <w:b/>
          <w:spacing w:val="-12"/>
          <w:sz w:val="24"/>
          <w:szCs w:val="24"/>
          <w:lang w:eastAsia="en-US"/>
        </w:rPr>
        <w:t>МП г. Пскова ПТС</w:t>
      </w:r>
      <w:r>
        <w:rPr>
          <w:rFonts w:eastAsia="Calibri"/>
          <w:b/>
          <w:spacing w:val="-12"/>
          <w:sz w:val="24"/>
          <w:szCs w:val="24"/>
          <w:lang w:eastAsia="en-US"/>
        </w:rPr>
        <w:t>» на период 2019 – 2033 гг.</w:t>
      </w:r>
      <w:bookmarkEnd w:id="2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929"/>
        <w:gridCol w:w="1106"/>
        <w:gridCol w:w="1279"/>
        <w:gridCol w:w="1090"/>
        <w:gridCol w:w="1090"/>
        <w:gridCol w:w="1090"/>
        <w:gridCol w:w="1090"/>
        <w:gridCol w:w="1090"/>
        <w:gridCol w:w="1090"/>
        <w:gridCol w:w="1094"/>
        <w:gridCol w:w="1094"/>
        <w:gridCol w:w="1094"/>
        <w:gridCol w:w="1116"/>
        <w:gridCol w:w="1094"/>
        <w:gridCol w:w="1094"/>
        <w:gridCol w:w="1116"/>
        <w:gridCol w:w="1094"/>
        <w:gridCol w:w="1090"/>
      </w:tblGrid>
      <w:tr w:rsidR="001405B8" w:rsidRPr="001405B8" w14:paraId="17785CF7" w14:textId="77777777" w:rsidTr="005A7EE2">
        <w:trPr>
          <w:trHeight w:val="1095"/>
          <w:tblHeader/>
        </w:trPr>
        <w:tc>
          <w:tcPr>
            <w:tcW w:w="185" w:type="pct"/>
            <w:shd w:val="clear" w:color="000000" w:fill="FFFFFF"/>
            <w:vAlign w:val="center"/>
            <w:hideMark/>
          </w:tcPr>
          <w:p w14:paraId="0559B068" w14:textId="767B17BA" w:rsidR="001405B8" w:rsidRPr="001405B8" w:rsidRDefault="001405B8" w:rsidP="001405B8">
            <w:pPr>
              <w:jc w:val="center"/>
              <w:rPr>
                <w:sz w:val="16"/>
                <w:szCs w:val="16"/>
              </w:rPr>
            </w:pPr>
            <w:r w:rsidRPr="00C1024B">
              <w:rPr>
                <w:b/>
                <w:szCs w:val="16"/>
              </w:rPr>
              <w:t> № п/п</w:t>
            </w:r>
          </w:p>
        </w:tc>
        <w:tc>
          <w:tcPr>
            <w:tcW w:w="448" w:type="pct"/>
            <w:shd w:val="clear" w:color="000000" w:fill="FFFFFF"/>
            <w:vAlign w:val="center"/>
            <w:hideMark/>
          </w:tcPr>
          <w:p w14:paraId="5CD139EE" w14:textId="189E1C9D" w:rsidR="001405B8" w:rsidRPr="001405B8" w:rsidRDefault="001405B8" w:rsidP="001405B8">
            <w:pPr>
              <w:jc w:val="center"/>
              <w:rPr>
                <w:sz w:val="16"/>
                <w:szCs w:val="16"/>
              </w:rPr>
            </w:pPr>
            <w:r w:rsidRPr="00C1024B">
              <w:rPr>
                <w:b/>
                <w:szCs w:val="16"/>
              </w:rPr>
              <w:t>Показатели</w:t>
            </w:r>
          </w:p>
        </w:tc>
        <w:tc>
          <w:tcPr>
            <w:tcW w:w="257" w:type="pct"/>
            <w:shd w:val="clear" w:color="000000" w:fill="FFFFFF"/>
            <w:vAlign w:val="center"/>
            <w:hideMark/>
          </w:tcPr>
          <w:p w14:paraId="61A8497C" w14:textId="4A3706F4" w:rsidR="001405B8" w:rsidRPr="001405B8" w:rsidRDefault="001405B8" w:rsidP="001405B8">
            <w:pPr>
              <w:jc w:val="center"/>
              <w:rPr>
                <w:sz w:val="16"/>
                <w:szCs w:val="16"/>
              </w:rPr>
            </w:pPr>
            <w:r w:rsidRPr="00C1024B">
              <w:rPr>
                <w:b/>
                <w:szCs w:val="16"/>
              </w:rPr>
              <w:t>Ед. изм.</w:t>
            </w:r>
          </w:p>
        </w:tc>
        <w:tc>
          <w:tcPr>
            <w:tcW w:w="297" w:type="pct"/>
            <w:shd w:val="clear" w:color="000000" w:fill="FFFFFF"/>
            <w:vAlign w:val="center"/>
            <w:hideMark/>
          </w:tcPr>
          <w:p w14:paraId="1017F4B7" w14:textId="2ECCCB3D" w:rsidR="001405B8" w:rsidRPr="001405B8" w:rsidRDefault="001405B8" w:rsidP="001405B8">
            <w:pPr>
              <w:jc w:val="center"/>
              <w:rPr>
                <w:sz w:val="16"/>
                <w:szCs w:val="16"/>
              </w:rPr>
            </w:pPr>
            <w:r w:rsidRPr="00C1024B">
              <w:rPr>
                <w:b/>
                <w:bCs/>
                <w:szCs w:val="16"/>
              </w:rPr>
              <w:t>2018</w:t>
            </w:r>
          </w:p>
        </w:tc>
        <w:tc>
          <w:tcPr>
            <w:tcW w:w="253" w:type="pct"/>
            <w:shd w:val="clear" w:color="auto" w:fill="auto"/>
            <w:noWrap/>
            <w:vAlign w:val="center"/>
            <w:hideMark/>
          </w:tcPr>
          <w:p w14:paraId="0213BBB8" w14:textId="19859067" w:rsidR="001405B8" w:rsidRPr="001405B8" w:rsidRDefault="001405B8" w:rsidP="001405B8">
            <w:pPr>
              <w:jc w:val="center"/>
              <w:rPr>
                <w:color w:val="000000"/>
                <w:sz w:val="16"/>
                <w:szCs w:val="16"/>
              </w:rPr>
            </w:pPr>
            <w:r w:rsidRPr="00C1024B">
              <w:rPr>
                <w:b/>
                <w:bCs/>
                <w:szCs w:val="16"/>
              </w:rPr>
              <w:t>2019</w:t>
            </w:r>
          </w:p>
        </w:tc>
        <w:tc>
          <w:tcPr>
            <w:tcW w:w="253" w:type="pct"/>
            <w:shd w:val="clear" w:color="auto" w:fill="auto"/>
            <w:noWrap/>
            <w:vAlign w:val="center"/>
            <w:hideMark/>
          </w:tcPr>
          <w:p w14:paraId="4A152DE7" w14:textId="36D5560A" w:rsidR="001405B8" w:rsidRPr="001405B8" w:rsidRDefault="001405B8" w:rsidP="001405B8">
            <w:pPr>
              <w:jc w:val="center"/>
              <w:rPr>
                <w:color w:val="000000"/>
                <w:sz w:val="16"/>
                <w:szCs w:val="16"/>
              </w:rPr>
            </w:pPr>
            <w:r w:rsidRPr="00C1024B">
              <w:rPr>
                <w:b/>
                <w:bCs/>
                <w:szCs w:val="16"/>
              </w:rPr>
              <w:t>2020</w:t>
            </w:r>
          </w:p>
        </w:tc>
        <w:tc>
          <w:tcPr>
            <w:tcW w:w="253" w:type="pct"/>
            <w:shd w:val="clear" w:color="auto" w:fill="auto"/>
            <w:noWrap/>
            <w:vAlign w:val="center"/>
            <w:hideMark/>
          </w:tcPr>
          <w:p w14:paraId="298EC945" w14:textId="454C83FA" w:rsidR="001405B8" w:rsidRPr="001405B8" w:rsidRDefault="001405B8" w:rsidP="001405B8">
            <w:pPr>
              <w:jc w:val="center"/>
              <w:rPr>
                <w:color w:val="000000"/>
                <w:sz w:val="16"/>
                <w:szCs w:val="16"/>
              </w:rPr>
            </w:pPr>
            <w:r w:rsidRPr="00C1024B">
              <w:rPr>
                <w:b/>
                <w:bCs/>
                <w:szCs w:val="16"/>
              </w:rPr>
              <w:t>2021</w:t>
            </w:r>
          </w:p>
        </w:tc>
        <w:tc>
          <w:tcPr>
            <w:tcW w:w="253" w:type="pct"/>
            <w:shd w:val="clear" w:color="auto" w:fill="auto"/>
            <w:noWrap/>
            <w:vAlign w:val="center"/>
            <w:hideMark/>
          </w:tcPr>
          <w:p w14:paraId="65CC1815" w14:textId="177E8B6A" w:rsidR="001405B8" w:rsidRPr="001405B8" w:rsidRDefault="001405B8" w:rsidP="001405B8">
            <w:pPr>
              <w:jc w:val="center"/>
              <w:rPr>
                <w:color w:val="000000"/>
                <w:sz w:val="16"/>
                <w:szCs w:val="16"/>
              </w:rPr>
            </w:pPr>
            <w:r w:rsidRPr="00C1024B">
              <w:rPr>
                <w:b/>
                <w:bCs/>
                <w:szCs w:val="16"/>
              </w:rPr>
              <w:t>2022</w:t>
            </w:r>
          </w:p>
        </w:tc>
        <w:tc>
          <w:tcPr>
            <w:tcW w:w="253" w:type="pct"/>
            <w:shd w:val="clear" w:color="auto" w:fill="auto"/>
            <w:noWrap/>
            <w:vAlign w:val="center"/>
            <w:hideMark/>
          </w:tcPr>
          <w:p w14:paraId="61C4CA6C" w14:textId="475F1133" w:rsidR="001405B8" w:rsidRPr="001405B8" w:rsidRDefault="001405B8" w:rsidP="001405B8">
            <w:pPr>
              <w:jc w:val="center"/>
              <w:rPr>
                <w:color w:val="000000"/>
                <w:sz w:val="16"/>
                <w:szCs w:val="16"/>
              </w:rPr>
            </w:pPr>
            <w:r w:rsidRPr="00C1024B">
              <w:rPr>
                <w:b/>
                <w:bCs/>
                <w:szCs w:val="16"/>
              </w:rPr>
              <w:t>2023</w:t>
            </w:r>
          </w:p>
        </w:tc>
        <w:tc>
          <w:tcPr>
            <w:tcW w:w="253" w:type="pct"/>
            <w:shd w:val="clear" w:color="auto" w:fill="auto"/>
            <w:noWrap/>
            <w:vAlign w:val="center"/>
            <w:hideMark/>
          </w:tcPr>
          <w:p w14:paraId="5596878C" w14:textId="6654F117" w:rsidR="001405B8" w:rsidRPr="001405B8" w:rsidRDefault="001405B8" w:rsidP="001405B8">
            <w:pPr>
              <w:jc w:val="center"/>
              <w:rPr>
                <w:color w:val="000000"/>
                <w:sz w:val="16"/>
                <w:szCs w:val="16"/>
              </w:rPr>
            </w:pPr>
            <w:r w:rsidRPr="00C1024B">
              <w:rPr>
                <w:b/>
                <w:bCs/>
                <w:szCs w:val="16"/>
              </w:rPr>
              <w:t>2024</w:t>
            </w:r>
          </w:p>
        </w:tc>
        <w:tc>
          <w:tcPr>
            <w:tcW w:w="254" w:type="pct"/>
            <w:shd w:val="clear" w:color="auto" w:fill="auto"/>
            <w:noWrap/>
            <w:vAlign w:val="center"/>
            <w:hideMark/>
          </w:tcPr>
          <w:p w14:paraId="0ADAD86F" w14:textId="3E4FA680" w:rsidR="001405B8" w:rsidRPr="001405B8" w:rsidRDefault="001405B8" w:rsidP="001405B8">
            <w:pPr>
              <w:jc w:val="center"/>
              <w:rPr>
                <w:color w:val="000000"/>
                <w:sz w:val="16"/>
                <w:szCs w:val="16"/>
              </w:rPr>
            </w:pPr>
            <w:r w:rsidRPr="00C1024B">
              <w:rPr>
                <w:b/>
                <w:bCs/>
                <w:szCs w:val="16"/>
              </w:rPr>
              <w:t>2025</w:t>
            </w:r>
          </w:p>
        </w:tc>
        <w:tc>
          <w:tcPr>
            <w:tcW w:w="254" w:type="pct"/>
            <w:shd w:val="clear" w:color="auto" w:fill="auto"/>
            <w:noWrap/>
            <w:vAlign w:val="center"/>
            <w:hideMark/>
          </w:tcPr>
          <w:p w14:paraId="08ADD43F" w14:textId="4C3A8B4F" w:rsidR="001405B8" w:rsidRPr="001405B8" w:rsidRDefault="001405B8" w:rsidP="001405B8">
            <w:pPr>
              <w:jc w:val="center"/>
              <w:rPr>
                <w:color w:val="000000"/>
                <w:sz w:val="16"/>
                <w:szCs w:val="16"/>
              </w:rPr>
            </w:pPr>
            <w:r w:rsidRPr="00C1024B">
              <w:rPr>
                <w:b/>
                <w:bCs/>
                <w:szCs w:val="16"/>
              </w:rPr>
              <w:t>2026</w:t>
            </w:r>
          </w:p>
        </w:tc>
        <w:tc>
          <w:tcPr>
            <w:tcW w:w="254" w:type="pct"/>
            <w:shd w:val="clear" w:color="auto" w:fill="auto"/>
            <w:noWrap/>
            <w:vAlign w:val="center"/>
            <w:hideMark/>
          </w:tcPr>
          <w:p w14:paraId="0FB43807" w14:textId="6708B932" w:rsidR="001405B8" w:rsidRPr="001405B8" w:rsidRDefault="001405B8" w:rsidP="001405B8">
            <w:pPr>
              <w:jc w:val="center"/>
              <w:rPr>
                <w:color w:val="000000"/>
                <w:sz w:val="16"/>
                <w:szCs w:val="16"/>
              </w:rPr>
            </w:pPr>
            <w:r w:rsidRPr="00C1024B">
              <w:rPr>
                <w:b/>
                <w:bCs/>
                <w:szCs w:val="16"/>
              </w:rPr>
              <w:t>2027</w:t>
            </w:r>
          </w:p>
        </w:tc>
        <w:tc>
          <w:tcPr>
            <w:tcW w:w="259" w:type="pct"/>
            <w:shd w:val="clear" w:color="auto" w:fill="auto"/>
            <w:noWrap/>
            <w:vAlign w:val="center"/>
            <w:hideMark/>
          </w:tcPr>
          <w:p w14:paraId="0FD60E6E" w14:textId="58110171" w:rsidR="001405B8" w:rsidRPr="001405B8" w:rsidRDefault="001405B8" w:rsidP="001405B8">
            <w:pPr>
              <w:jc w:val="center"/>
              <w:rPr>
                <w:color w:val="000000"/>
                <w:sz w:val="16"/>
                <w:szCs w:val="16"/>
              </w:rPr>
            </w:pPr>
            <w:r w:rsidRPr="00C1024B">
              <w:rPr>
                <w:b/>
                <w:bCs/>
                <w:szCs w:val="16"/>
              </w:rPr>
              <w:t>2028</w:t>
            </w:r>
          </w:p>
        </w:tc>
        <w:tc>
          <w:tcPr>
            <w:tcW w:w="254" w:type="pct"/>
            <w:shd w:val="clear" w:color="auto" w:fill="auto"/>
            <w:noWrap/>
            <w:vAlign w:val="center"/>
            <w:hideMark/>
          </w:tcPr>
          <w:p w14:paraId="21F45A0B" w14:textId="55680F3D" w:rsidR="001405B8" w:rsidRPr="001405B8" w:rsidRDefault="001405B8" w:rsidP="001405B8">
            <w:pPr>
              <w:jc w:val="center"/>
              <w:rPr>
                <w:color w:val="000000"/>
                <w:sz w:val="16"/>
                <w:szCs w:val="16"/>
              </w:rPr>
            </w:pPr>
            <w:r w:rsidRPr="00C1024B">
              <w:rPr>
                <w:b/>
                <w:bCs/>
                <w:szCs w:val="16"/>
              </w:rPr>
              <w:t>2029</w:t>
            </w:r>
          </w:p>
        </w:tc>
        <w:tc>
          <w:tcPr>
            <w:tcW w:w="254" w:type="pct"/>
            <w:shd w:val="clear" w:color="auto" w:fill="auto"/>
            <w:noWrap/>
            <w:vAlign w:val="center"/>
            <w:hideMark/>
          </w:tcPr>
          <w:p w14:paraId="362F27CC" w14:textId="47AA6880" w:rsidR="001405B8" w:rsidRPr="001405B8" w:rsidRDefault="001405B8" w:rsidP="001405B8">
            <w:pPr>
              <w:jc w:val="center"/>
              <w:rPr>
                <w:color w:val="000000"/>
                <w:sz w:val="16"/>
                <w:szCs w:val="16"/>
              </w:rPr>
            </w:pPr>
            <w:r w:rsidRPr="00C1024B">
              <w:rPr>
                <w:b/>
                <w:bCs/>
                <w:szCs w:val="16"/>
              </w:rPr>
              <w:t>2030</w:t>
            </w:r>
          </w:p>
        </w:tc>
        <w:tc>
          <w:tcPr>
            <w:tcW w:w="259" w:type="pct"/>
            <w:shd w:val="clear" w:color="auto" w:fill="auto"/>
            <w:noWrap/>
            <w:vAlign w:val="center"/>
            <w:hideMark/>
          </w:tcPr>
          <w:p w14:paraId="4A1681BE" w14:textId="6360A130" w:rsidR="001405B8" w:rsidRPr="001405B8" w:rsidRDefault="001405B8" w:rsidP="001405B8">
            <w:pPr>
              <w:jc w:val="center"/>
              <w:rPr>
                <w:color w:val="000000"/>
                <w:sz w:val="16"/>
                <w:szCs w:val="16"/>
              </w:rPr>
            </w:pPr>
            <w:r w:rsidRPr="00C1024B">
              <w:rPr>
                <w:b/>
                <w:bCs/>
                <w:szCs w:val="16"/>
              </w:rPr>
              <w:t>2031</w:t>
            </w:r>
          </w:p>
        </w:tc>
        <w:tc>
          <w:tcPr>
            <w:tcW w:w="254" w:type="pct"/>
            <w:shd w:val="clear" w:color="auto" w:fill="auto"/>
            <w:noWrap/>
            <w:vAlign w:val="center"/>
            <w:hideMark/>
          </w:tcPr>
          <w:p w14:paraId="5C7C3E8C" w14:textId="6B3DB51D" w:rsidR="001405B8" w:rsidRPr="001405B8" w:rsidRDefault="001405B8" w:rsidP="001405B8">
            <w:pPr>
              <w:jc w:val="center"/>
              <w:rPr>
                <w:color w:val="000000"/>
                <w:sz w:val="16"/>
                <w:szCs w:val="16"/>
              </w:rPr>
            </w:pPr>
            <w:r w:rsidRPr="00C1024B">
              <w:rPr>
                <w:b/>
                <w:bCs/>
                <w:szCs w:val="16"/>
              </w:rPr>
              <w:t>2032</w:t>
            </w:r>
          </w:p>
        </w:tc>
        <w:tc>
          <w:tcPr>
            <w:tcW w:w="253" w:type="pct"/>
            <w:shd w:val="clear" w:color="auto" w:fill="auto"/>
            <w:noWrap/>
            <w:vAlign w:val="center"/>
            <w:hideMark/>
          </w:tcPr>
          <w:p w14:paraId="2578699C" w14:textId="4D921C53" w:rsidR="001405B8" w:rsidRPr="001405B8" w:rsidRDefault="001405B8" w:rsidP="001405B8">
            <w:pPr>
              <w:jc w:val="center"/>
              <w:rPr>
                <w:color w:val="000000"/>
                <w:sz w:val="16"/>
                <w:szCs w:val="16"/>
              </w:rPr>
            </w:pPr>
            <w:r w:rsidRPr="00C1024B">
              <w:rPr>
                <w:b/>
                <w:bCs/>
                <w:szCs w:val="16"/>
              </w:rPr>
              <w:t>2033</w:t>
            </w:r>
          </w:p>
        </w:tc>
      </w:tr>
      <w:tr w:rsidR="000C5843" w:rsidRPr="001405B8" w14:paraId="10B498C3" w14:textId="77777777" w:rsidTr="005A7EE2">
        <w:trPr>
          <w:trHeight w:val="264"/>
        </w:trPr>
        <w:tc>
          <w:tcPr>
            <w:tcW w:w="889" w:type="pct"/>
            <w:gridSpan w:val="3"/>
            <w:shd w:val="clear" w:color="000000" w:fill="FFFFFF"/>
            <w:noWrap/>
            <w:hideMark/>
          </w:tcPr>
          <w:p w14:paraId="7F933AA8" w14:textId="77777777" w:rsidR="000C5843" w:rsidRPr="001405B8" w:rsidRDefault="000C5843" w:rsidP="000C5843">
            <w:pPr>
              <w:jc w:val="center"/>
              <w:rPr>
                <w:b/>
                <w:bCs/>
                <w:sz w:val="16"/>
                <w:szCs w:val="16"/>
              </w:rPr>
            </w:pPr>
            <w:r w:rsidRPr="001405B8">
              <w:rPr>
                <w:b/>
                <w:bCs/>
                <w:sz w:val="16"/>
                <w:szCs w:val="16"/>
              </w:rPr>
              <w:t>Раздел 1. Балансы тепловой энергии</w:t>
            </w:r>
          </w:p>
        </w:tc>
        <w:tc>
          <w:tcPr>
            <w:tcW w:w="297" w:type="pct"/>
            <w:shd w:val="clear" w:color="auto" w:fill="auto"/>
            <w:noWrap/>
            <w:vAlign w:val="bottom"/>
            <w:hideMark/>
          </w:tcPr>
          <w:p w14:paraId="4E3E3172" w14:textId="77777777" w:rsidR="000C5843" w:rsidRPr="001405B8" w:rsidRDefault="000C5843" w:rsidP="000C5843">
            <w:pPr>
              <w:jc w:val="center"/>
              <w:rPr>
                <w:b/>
                <w:bCs/>
                <w:sz w:val="16"/>
                <w:szCs w:val="16"/>
              </w:rPr>
            </w:pPr>
          </w:p>
        </w:tc>
        <w:tc>
          <w:tcPr>
            <w:tcW w:w="253" w:type="pct"/>
            <w:shd w:val="clear" w:color="auto" w:fill="auto"/>
            <w:noWrap/>
            <w:vAlign w:val="bottom"/>
          </w:tcPr>
          <w:p w14:paraId="42FBCA57" w14:textId="5DF46D77" w:rsidR="000C5843" w:rsidRPr="001405B8" w:rsidRDefault="000C5843" w:rsidP="000C5843">
            <w:pPr>
              <w:jc w:val="center"/>
              <w:rPr>
                <w:color w:val="D9D9D9"/>
                <w:sz w:val="16"/>
                <w:szCs w:val="16"/>
              </w:rPr>
            </w:pPr>
          </w:p>
        </w:tc>
        <w:tc>
          <w:tcPr>
            <w:tcW w:w="253" w:type="pct"/>
            <w:shd w:val="clear" w:color="auto" w:fill="auto"/>
            <w:noWrap/>
            <w:vAlign w:val="bottom"/>
          </w:tcPr>
          <w:p w14:paraId="508E42F9" w14:textId="20F7D007" w:rsidR="000C5843" w:rsidRPr="001405B8" w:rsidRDefault="000C5843" w:rsidP="000C5843">
            <w:pPr>
              <w:jc w:val="center"/>
              <w:rPr>
                <w:color w:val="D9D9D9"/>
                <w:sz w:val="16"/>
                <w:szCs w:val="16"/>
              </w:rPr>
            </w:pPr>
          </w:p>
        </w:tc>
        <w:tc>
          <w:tcPr>
            <w:tcW w:w="253" w:type="pct"/>
            <w:shd w:val="clear" w:color="auto" w:fill="auto"/>
            <w:noWrap/>
            <w:vAlign w:val="bottom"/>
          </w:tcPr>
          <w:p w14:paraId="7CAC1C5A" w14:textId="10F1A29B" w:rsidR="000C5843" w:rsidRPr="001405B8" w:rsidRDefault="000C5843" w:rsidP="000C5843">
            <w:pPr>
              <w:jc w:val="center"/>
              <w:rPr>
                <w:color w:val="D9D9D9"/>
                <w:sz w:val="16"/>
                <w:szCs w:val="16"/>
              </w:rPr>
            </w:pPr>
          </w:p>
        </w:tc>
        <w:tc>
          <w:tcPr>
            <w:tcW w:w="253" w:type="pct"/>
            <w:shd w:val="clear" w:color="auto" w:fill="auto"/>
            <w:noWrap/>
            <w:vAlign w:val="bottom"/>
          </w:tcPr>
          <w:p w14:paraId="71C896FD" w14:textId="735EA520" w:rsidR="000C5843" w:rsidRPr="001405B8" w:rsidRDefault="000C5843" w:rsidP="000C5843">
            <w:pPr>
              <w:jc w:val="center"/>
              <w:rPr>
                <w:color w:val="D9D9D9"/>
                <w:sz w:val="16"/>
                <w:szCs w:val="16"/>
              </w:rPr>
            </w:pPr>
          </w:p>
        </w:tc>
        <w:tc>
          <w:tcPr>
            <w:tcW w:w="253" w:type="pct"/>
            <w:shd w:val="clear" w:color="auto" w:fill="auto"/>
            <w:noWrap/>
            <w:vAlign w:val="bottom"/>
          </w:tcPr>
          <w:p w14:paraId="37555023" w14:textId="32549ED8" w:rsidR="000C5843" w:rsidRPr="001405B8" w:rsidRDefault="000C5843" w:rsidP="000C5843">
            <w:pPr>
              <w:jc w:val="center"/>
              <w:rPr>
                <w:color w:val="D9D9D9"/>
                <w:sz w:val="16"/>
                <w:szCs w:val="16"/>
              </w:rPr>
            </w:pPr>
          </w:p>
        </w:tc>
        <w:tc>
          <w:tcPr>
            <w:tcW w:w="253" w:type="pct"/>
            <w:shd w:val="clear" w:color="auto" w:fill="auto"/>
            <w:noWrap/>
            <w:vAlign w:val="bottom"/>
          </w:tcPr>
          <w:p w14:paraId="5EF01BAA" w14:textId="2E66A1A9" w:rsidR="000C5843" w:rsidRPr="001405B8" w:rsidRDefault="000C5843" w:rsidP="000C5843">
            <w:pPr>
              <w:jc w:val="center"/>
              <w:rPr>
                <w:color w:val="D9D9D9"/>
                <w:sz w:val="16"/>
                <w:szCs w:val="16"/>
              </w:rPr>
            </w:pPr>
          </w:p>
        </w:tc>
        <w:tc>
          <w:tcPr>
            <w:tcW w:w="254" w:type="pct"/>
            <w:shd w:val="clear" w:color="auto" w:fill="auto"/>
            <w:noWrap/>
            <w:vAlign w:val="bottom"/>
          </w:tcPr>
          <w:p w14:paraId="3C623781" w14:textId="53F30DD6" w:rsidR="000C5843" w:rsidRPr="001405B8" w:rsidRDefault="000C5843" w:rsidP="000C5843">
            <w:pPr>
              <w:jc w:val="center"/>
              <w:rPr>
                <w:color w:val="D9D9D9"/>
                <w:sz w:val="16"/>
                <w:szCs w:val="16"/>
              </w:rPr>
            </w:pPr>
          </w:p>
        </w:tc>
        <w:tc>
          <w:tcPr>
            <w:tcW w:w="254" w:type="pct"/>
            <w:shd w:val="clear" w:color="auto" w:fill="auto"/>
            <w:noWrap/>
            <w:vAlign w:val="bottom"/>
          </w:tcPr>
          <w:p w14:paraId="1EF8152D" w14:textId="2CC9C764" w:rsidR="000C5843" w:rsidRPr="001405B8" w:rsidRDefault="000C5843" w:rsidP="000C5843">
            <w:pPr>
              <w:jc w:val="center"/>
              <w:rPr>
                <w:color w:val="D9D9D9"/>
                <w:sz w:val="16"/>
                <w:szCs w:val="16"/>
              </w:rPr>
            </w:pPr>
          </w:p>
        </w:tc>
        <w:tc>
          <w:tcPr>
            <w:tcW w:w="254" w:type="pct"/>
            <w:shd w:val="clear" w:color="auto" w:fill="auto"/>
            <w:noWrap/>
            <w:vAlign w:val="bottom"/>
          </w:tcPr>
          <w:p w14:paraId="2E511380" w14:textId="783BE4E9" w:rsidR="000C5843" w:rsidRPr="001405B8" w:rsidRDefault="000C5843" w:rsidP="000C5843">
            <w:pPr>
              <w:jc w:val="center"/>
              <w:rPr>
                <w:color w:val="D9D9D9"/>
                <w:sz w:val="16"/>
                <w:szCs w:val="16"/>
              </w:rPr>
            </w:pPr>
          </w:p>
        </w:tc>
        <w:tc>
          <w:tcPr>
            <w:tcW w:w="259" w:type="pct"/>
            <w:shd w:val="clear" w:color="auto" w:fill="auto"/>
            <w:noWrap/>
            <w:vAlign w:val="bottom"/>
          </w:tcPr>
          <w:p w14:paraId="7765D928" w14:textId="50D0E05B" w:rsidR="000C5843" w:rsidRPr="001405B8" w:rsidRDefault="000C5843" w:rsidP="000C5843">
            <w:pPr>
              <w:jc w:val="center"/>
              <w:rPr>
                <w:color w:val="D9D9D9"/>
                <w:sz w:val="16"/>
                <w:szCs w:val="16"/>
              </w:rPr>
            </w:pPr>
          </w:p>
        </w:tc>
        <w:tc>
          <w:tcPr>
            <w:tcW w:w="254" w:type="pct"/>
            <w:shd w:val="clear" w:color="auto" w:fill="auto"/>
            <w:noWrap/>
            <w:vAlign w:val="bottom"/>
          </w:tcPr>
          <w:p w14:paraId="1948D48F" w14:textId="5FA179F7" w:rsidR="000C5843" w:rsidRPr="001405B8" w:rsidRDefault="000C5843" w:rsidP="000C5843">
            <w:pPr>
              <w:jc w:val="center"/>
              <w:rPr>
                <w:color w:val="D9D9D9"/>
                <w:sz w:val="16"/>
                <w:szCs w:val="16"/>
              </w:rPr>
            </w:pPr>
          </w:p>
        </w:tc>
        <w:tc>
          <w:tcPr>
            <w:tcW w:w="254" w:type="pct"/>
            <w:shd w:val="clear" w:color="auto" w:fill="auto"/>
            <w:noWrap/>
            <w:vAlign w:val="bottom"/>
          </w:tcPr>
          <w:p w14:paraId="1A0F43B3" w14:textId="4B99A025" w:rsidR="000C5843" w:rsidRPr="001405B8" w:rsidRDefault="000C5843" w:rsidP="000C5843">
            <w:pPr>
              <w:jc w:val="center"/>
              <w:rPr>
                <w:color w:val="D9D9D9"/>
                <w:sz w:val="16"/>
                <w:szCs w:val="16"/>
              </w:rPr>
            </w:pPr>
          </w:p>
        </w:tc>
        <w:tc>
          <w:tcPr>
            <w:tcW w:w="259" w:type="pct"/>
            <w:shd w:val="clear" w:color="auto" w:fill="auto"/>
            <w:noWrap/>
            <w:vAlign w:val="bottom"/>
          </w:tcPr>
          <w:p w14:paraId="56A4E405" w14:textId="4D979771" w:rsidR="000C5843" w:rsidRPr="001405B8" w:rsidRDefault="000C5843" w:rsidP="000C5843">
            <w:pPr>
              <w:jc w:val="center"/>
              <w:rPr>
                <w:color w:val="D9D9D9"/>
                <w:sz w:val="16"/>
                <w:szCs w:val="16"/>
              </w:rPr>
            </w:pPr>
          </w:p>
        </w:tc>
        <w:tc>
          <w:tcPr>
            <w:tcW w:w="254" w:type="pct"/>
            <w:shd w:val="clear" w:color="auto" w:fill="auto"/>
            <w:noWrap/>
            <w:vAlign w:val="bottom"/>
          </w:tcPr>
          <w:p w14:paraId="0ECC8449" w14:textId="5179ED76" w:rsidR="000C5843" w:rsidRPr="001405B8" w:rsidRDefault="000C5843" w:rsidP="000C5843">
            <w:pPr>
              <w:jc w:val="center"/>
              <w:rPr>
                <w:color w:val="D9D9D9"/>
                <w:sz w:val="16"/>
                <w:szCs w:val="16"/>
              </w:rPr>
            </w:pPr>
          </w:p>
        </w:tc>
        <w:tc>
          <w:tcPr>
            <w:tcW w:w="253" w:type="pct"/>
            <w:shd w:val="clear" w:color="auto" w:fill="auto"/>
            <w:noWrap/>
            <w:vAlign w:val="bottom"/>
          </w:tcPr>
          <w:p w14:paraId="56FBB0A5" w14:textId="337CB008" w:rsidR="000C5843" w:rsidRPr="001405B8" w:rsidRDefault="000C5843" w:rsidP="000C5843">
            <w:pPr>
              <w:jc w:val="center"/>
              <w:rPr>
                <w:color w:val="D9D9D9"/>
                <w:sz w:val="16"/>
                <w:szCs w:val="16"/>
              </w:rPr>
            </w:pPr>
          </w:p>
        </w:tc>
      </w:tr>
      <w:tr w:rsidR="008F7FCD" w:rsidRPr="001405B8" w14:paraId="663491F8" w14:textId="77777777" w:rsidTr="005A7EE2">
        <w:trPr>
          <w:trHeight w:val="264"/>
        </w:trPr>
        <w:tc>
          <w:tcPr>
            <w:tcW w:w="185" w:type="pct"/>
            <w:shd w:val="clear" w:color="000000" w:fill="FFFFFF"/>
            <w:noWrap/>
            <w:vAlign w:val="center"/>
            <w:hideMark/>
          </w:tcPr>
          <w:p w14:paraId="7B553D1D" w14:textId="77777777" w:rsidR="008F7FCD" w:rsidRPr="001405B8" w:rsidRDefault="008F7FCD" w:rsidP="008F7FCD">
            <w:pPr>
              <w:jc w:val="center"/>
              <w:rPr>
                <w:sz w:val="16"/>
                <w:szCs w:val="16"/>
              </w:rPr>
            </w:pPr>
            <w:r w:rsidRPr="001405B8">
              <w:rPr>
                <w:sz w:val="16"/>
                <w:szCs w:val="16"/>
              </w:rPr>
              <w:t>1</w:t>
            </w:r>
          </w:p>
        </w:tc>
        <w:tc>
          <w:tcPr>
            <w:tcW w:w="448" w:type="pct"/>
            <w:shd w:val="clear" w:color="000000" w:fill="FFFFFF"/>
            <w:hideMark/>
          </w:tcPr>
          <w:p w14:paraId="10167E4B" w14:textId="77777777" w:rsidR="008F7FCD" w:rsidRPr="001405B8" w:rsidRDefault="008F7FCD" w:rsidP="008F7FCD">
            <w:pPr>
              <w:rPr>
                <w:sz w:val="16"/>
                <w:szCs w:val="16"/>
              </w:rPr>
            </w:pPr>
            <w:r w:rsidRPr="001405B8">
              <w:rPr>
                <w:sz w:val="16"/>
                <w:szCs w:val="16"/>
              </w:rPr>
              <w:t>Выработка</w:t>
            </w:r>
          </w:p>
        </w:tc>
        <w:tc>
          <w:tcPr>
            <w:tcW w:w="257" w:type="pct"/>
            <w:shd w:val="clear" w:color="000000" w:fill="FFFFFF"/>
            <w:noWrap/>
            <w:vAlign w:val="center"/>
            <w:hideMark/>
          </w:tcPr>
          <w:p w14:paraId="49F7C75B" w14:textId="77777777" w:rsidR="008F7FCD" w:rsidRPr="001405B8" w:rsidRDefault="008F7FCD" w:rsidP="008F7FCD">
            <w:pPr>
              <w:jc w:val="center"/>
              <w:rPr>
                <w:sz w:val="16"/>
                <w:szCs w:val="16"/>
              </w:rPr>
            </w:pPr>
            <w:r w:rsidRPr="001405B8">
              <w:rPr>
                <w:sz w:val="16"/>
                <w:szCs w:val="16"/>
              </w:rPr>
              <w:t>тыс. Гкал</w:t>
            </w:r>
          </w:p>
        </w:tc>
        <w:tc>
          <w:tcPr>
            <w:tcW w:w="297" w:type="pct"/>
            <w:shd w:val="clear" w:color="000000" w:fill="FFFFFF"/>
            <w:noWrap/>
            <w:vAlign w:val="center"/>
            <w:hideMark/>
          </w:tcPr>
          <w:p w14:paraId="41A7CC2B" w14:textId="46566345" w:rsidR="008F7FCD" w:rsidRPr="008F7FCD" w:rsidRDefault="008F7FCD" w:rsidP="008F7FCD">
            <w:pPr>
              <w:jc w:val="center"/>
              <w:rPr>
                <w:sz w:val="16"/>
                <w:szCs w:val="16"/>
              </w:rPr>
            </w:pPr>
            <w:r w:rsidRPr="008F7FCD">
              <w:rPr>
                <w:sz w:val="16"/>
                <w:szCs w:val="16"/>
              </w:rPr>
              <w:t>1401,6</w:t>
            </w:r>
          </w:p>
        </w:tc>
        <w:tc>
          <w:tcPr>
            <w:tcW w:w="253" w:type="pct"/>
            <w:shd w:val="clear" w:color="000000" w:fill="FFFFFF"/>
            <w:noWrap/>
            <w:vAlign w:val="center"/>
            <w:hideMark/>
          </w:tcPr>
          <w:p w14:paraId="5D506CDA" w14:textId="4145055A" w:rsidR="008F7FCD" w:rsidRPr="008F7FCD" w:rsidRDefault="008F7FCD" w:rsidP="008F7FCD">
            <w:pPr>
              <w:jc w:val="center"/>
              <w:rPr>
                <w:sz w:val="16"/>
                <w:szCs w:val="16"/>
              </w:rPr>
            </w:pPr>
            <w:r w:rsidRPr="008F7FCD">
              <w:rPr>
                <w:sz w:val="16"/>
                <w:szCs w:val="16"/>
              </w:rPr>
              <w:t>1421,9</w:t>
            </w:r>
          </w:p>
        </w:tc>
        <w:tc>
          <w:tcPr>
            <w:tcW w:w="253" w:type="pct"/>
            <w:shd w:val="clear" w:color="000000" w:fill="FFFFFF"/>
            <w:noWrap/>
            <w:vAlign w:val="center"/>
            <w:hideMark/>
          </w:tcPr>
          <w:p w14:paraId="716CE23A" w14:textId="49479C3D" w:rsidR="008F7FCD" w:rsidRPr="008F7FCD" w:rsidRDefault="008F7FCD" w:rsidP="008F7FCD">
            <w:pPr>
              <w:jc w:val="center"/>
              <w:rPr>
                <w:sz w:val="16"/>
                <w:szCs w:val="16"/>
              </w:rPr>
            </w:pPr>
            <w:r w:rsidRPr="008F7FCD">
              <w:rPr>
                <w:sz w:val="16"/>
                <w:szCs w:val="16"/>
              </w:rPr>
              <w:t>1446,9</w:t>
            </w:r>
          </w:p>
        </w:tc>
        <w:tc>
          <w:tcPr>
            <w:tcW w:w="253" w:type="pct"/>
            <w:shd w:val="clear" w:color="000000" w:fill="FFFFFF"/>
            <w:noWrap/>
            <w:vAlign w:val="center"/>
            <w:hideMark/>
          </w:tcPr>
          <w:p w14:paraId="792FAEA6" w14:textId="7FB963F7" w:rsidR="008F7FCD" w:rsidRPr="008F7FCD" w:rsidRDefault="008F7FCD" w:rsidP="008F7FCD">
            <w:pPr>
              <w:jc w:val="center"/>
              <w:rPr>
                <w:sz w:val="16"/>
                <w:szCs w:val="16"/>
              </w:rPr>
            </w:pPr>
            <w:r w:rsidRPr="008F7FCD">
              <w:rPr>
                <w:sz w:val="16"/>
                <w:szCs w:val="16"/>
              </w:rPr>
              <w:t>1473,4</w:t>
            </w:r>
          </w:p>
        </w:tc>
        <w:tc>
          <w:tcPr>
            <w:tcW w:w="253" w:type="pct"/>
            <w:shd w:val="clear" w:color="000000" w:fill="FFFFFF"/>
            <w:noWrap/>
            <w:vAlign w:val="center"/>
            <w:hideMark/>
          </w:tcPr>
          <w:p w14:paraId="354BFF94" w14:textId="69B61420" w:rsidR="008F7FCD" w:rsidRPr="008F7FCD" w:rsidRDefault="008F7FCD" w:rsidP="008F7FCD">
            <w:pPr>
              <w:jc w:val="center"/>
              <w:rPr>
                <w:sz w:val="16"/>
                <w:szCs w:val="16"/>
              </w:rPr>
            </w:pPr>
            <w:r w:rsidRPr="008F7FCD">
              <w:rPr>
                <w:sz w:val="16"/>
                <w:szCs w:val="16"/>
              </w:rPr>
              <w:t>1498,0</w:t>
            </w:r>
          </w:p>
        </w:tc>
        <w:tc>
          <w:tcPr>
            <w:tcW w:w="253" w:type="pct"/>
            <w:shd w:val="clear" w:color="000000" w:fill="FFFFFF"/>
            <w:noWrap/>
            <w:vAlign w:val="center"/>
            <w:hideMark/>
          </w:tcPr>
          <w:p w14:paraId="3F98B28C" w14:textId="69EFD2AE" w:rsidR="008F7FCD" w:rsidRPr="008F7FCD" w:rsidRDefault="008F7FCD" w:rsidP="008F7FCD">
            <w:pPr>
              <w:jc w:val="center"/>
              <w:rPr>
                <w:sz w:val="16"/>
                <w:szCs w:val="16"/>
              </w:rPr>
            </w:pPr>
            <w:r w:rsidRPr="008F7FCD">
              <w:rPr>
                <w:sz w:val="16"/>
                <w:szCs w:val="16"/>
              </w:rPr>
              <w:t>1522,7</w:t>
            </w:r>
          </w:p>
        </w:tc>
        <w:tc>
          <w:tcPr>
            <w:tcW w:w="253" w:type="pct"/>
            <w:shd w:val="clear" w:color="000000" w:fill="FFFFFF"/>
            <w:noWrap/>
            <w:vAlign w:val="center"/>
            <w:hideMark/>
          </w:tcPr>
          <w:p w14:paraId="60068045" w14:textId="2EB2DA77" w:rsidR="008F7FCD" w:rsidRPr="008F7FCD" w:rsidRDefault="008F7FCD" w:rsidP="008F7FCD">
            <w:pPr>
              <w:jc w:val="center"/>
              <w:rPr>
                <w:sz w:val="16"/>
                <w:szCs w:val="16"/>
              </w:rPr>
            </w:pPr>
            <w:r w:rsidRPr="008F7FCD">
              <w:rPr>
                <w:sz w:val="16"/>
                <w:szCs w:val="16"/>
              </w:rPr>
              <w:t>1532,0</w:t>
            </w:r>
          </w:p>
        </w:tc>
        <w:tc>
          <w:tcPr>
            <w:tcW w:w="254" w:type="pct"/>
            <w:shd w:val="clear" w:color="000000" w:fill="FFFFFF"/>
            <w:noWrap/>
            <w:vAlign w:val="center"/>
            <w:hideMark/>
          </w:tcPr>
          <w:p w14:paraId="7473C7FB" w14:textId="5D0472ED" w:rsidR="008F7FCD" w:rsidRPr="008F7FCD" w:rsidRDefault="008F7FCD" w:rsidP="008F7FCD">
            <w:pPr>
              <w:jc w:val="center"/>
              <w:rPr>
                <w:sz w:val="16"/>
                <w:szCs w:val="16"/>
              </w:rPr>
            </w:pPr>
            <w:r w:rsidRPr="008F7FCD">
              <w:rPr>
                <w:sz w:val="16"/>
                <w:szCs w:val="16"/>
              </w:rPr>
              <w:t>1543,9</w:t>
            </w:r>
          </w:p>
        </w:tc>
        <w:tc>
          <w:tcPr>
            <w:tcW w:w="254" w:type="pct"/>
            <w:shd w:val="clear" w:color="000000" w:fill="FFFFFF"/>
            <w:noWrap/>
            <w:vAlign w:val="center"/>
            <w:hideMark/>
          </w:tcPr>
          <w:p w14:paraId="18CBDE20" w14:textId="0C45C52D" w:rsidR="008F7FCD" w:rsidRPr="008F7FCD" w:rsidRDefault="008F7FCD" w:rsidP="008F7FCD">
            <w:pPr>
              <w:jc w:val="center"/>
              <w:rPr>
                <w:sz w:val="16"/>
                <w:szCs w:val="16"/>
              </w:rPr>
            </w:pPr>
            <w:r w:rsidRPr="008F7FCD">
              <w:rPr>
                <w:sz w:val="16"/>
                <w:szCs w:val="16"/>
              </w:rPr>
              <w:t>1550,4</w:t>
            </w:r>
          </w:p>
        </w:tc>
        <w:tc>
          <w:tcPr>
            <w:tcW w:w="254" w:type="pct"/>
            <w:shd w:val="clear" w:color="000000" w:fill="FFFFFF"/>
            <w:noWrap/>
            <w:vAlign w:val="center"/>
            <w:hideMark/>
          </w:tcPr>
          <w:p w14:paraId="60152181" w14:textId="756EBC7C" w:rsidR="008F7FCD" w:rsidRPr="008F7FCD" w:rsidRDefault="008F7FCD" w:rsidP="008F7FCD">
            <w:pPr>
              <w:jc w:val="center"/>
              <w:rPr>
                <w:sz w:val="16"/>
                <w:szCs w:val="16"/>
              </w:rPr>
            </w:pPr>
            <w:r w:rsidRPr="008F7FCD">
              <w:rPr>
                <w:sz w:val="16"/>
                <w:szCs w:val="16"/>
              </w:rPr>
              <w:t>1555,1</w:t>
            </w:r>
          </w:p>
        </w:tc>
        <w:tc>
          <w:tcPr>
            <w:tcW w:w="259" w:type="pct"/>
            <w:shd w:val="clear" w:color="000000" w:fill="FFFFFF"/>
            <w:noWrap/>
            <w:vAlign w:val="center"/>
            <w:hideMark/>
          </w:tcPr>
          <w:p w14:paraId="25B32E54" w14:textId="5B85875D" w:rsidR="008F7FCD" w:rsidRPr="008F7FCD" w:rsidRDefault="008F7FCD" w:rsidP="008F7FCD">
            <w:pPr>
              <w:jc w:val="center"/>
              <w:rPr>
                <w:sz w:val="16"/>
                <w:szCs w:val="16"/>
              </w:rPr>
            </w:pPr>
            <w:r w:rsidRPr="008F7FCD">
              <w:rPr>
                <w:sz w:val="16"/>
                <w:szCs w:val="16"/>
              </w:rPr>
              <w:t>1557,5</w:t>
            </w:r>
          </w:p>
        </w:tc>
        <w:tc>
          <w:tcPr>
            <w:tcW w:w="254" w:type="pct"/>
            <w:shd w:val="clear" w:color="000000" w:fill="FFFFFF"/>
            <w:noWrap/>
            <w:vAlign w:val="center"/>
            <w:hideMark/>
          </w:tcPr>
          <w:p w14:paraId="66050589" w14:textId="168E376E" w:rsidR="008F7FCD" w:rsidRPr="008F7FCD" w:rsidRDefault="008F7FCD" w:rsidP="008F7FCD">
            <w:pPr>
              <w:jc w:val="center"/>
              <w:rPr>
                <w:sz w:val="16"/>
                <w:szCs w:val="16"/>
              </w:rPr>
            </w:pPr>
            <w:r w:rsidRPr="008F7FCD">
              <w:rPr>
                <w:sz w:val="16"/>
                <w:szCs w:val="16"/>
              </w:rPr>
              <w:t>1559,2</w:t>
            </w:r>
          </w:p>
        </w:tc>
        <w:tc>
          <w:tcPr>
            <w:tcW w:w="254" w:type="pct"/>
            <w:shd w:val="clear" w:color="000000" w:fill="FFFFFF"/>
            <w:noWrap/>
            <w:vAlign w:val="center"/>
            <w:hideMark/>
          </w:tcPr>
          <w:p w14:paraId="69B23B5F" w14:textId="08D5E6C4" w:rsidR="008F7FCD" w:rsidRPr="008F7FCD" w:rsidRDefault="008F7FCD" w:rsidP="008F7FCD">
            <w:pPr>
              <w:jc w:val="center"/>
              <w:rPr>
                <w:sz w:val="16"/>
                <w:szCs w:val="16"/>
              </w:rPr>
            </w:pPr>
            <w:r w:rsidRPr="008F7FCD">
              <w:rPr>
                <w:sz w:val="16"/>
                <w:szCs w:val="16"/>
              </w:rPr>
              <w:t>1560,8</w:t>
            </w:r>
          </w:p>
        </w:tc>
        <w:tc>
          <w:tcPr>
            <w:tcW w:w="259" w:type="pct"/>
            <w:shd w:val="clear" w:color="000000" w:fill="FFFFFF"/>
            <w:noWrap/>
            <w:vAlign w:val="center"/>
            <w:hideMark/>
          </w:tcPr>
          <w:p w14:paraId="759CAD36" w14:textId="2D22E1A7" w:rsidR="008F7FCD" w:rsidRPr="008F7FCD" w:rsidRDefault="008F7FCD" w:rsidP="008F7FCD">
            <w:pPr>
              <w:jc w:val="center"/>
              <w:rPr>
                <w:sz w:val="16"/>
                <w:szCs w:val="16"/>
              </w:rPr>
            </w:pPr>
            <w:r w:rsidRPr="008F7FCD">
              <w:rPr>
                <w:sz w:val="16"/>
                <w:szCs w:val="16"/>
              </w:rPr>
              <w:t>1561,8</w:t>
            </w:r>
          </w:p>
        </w:tc>
        <w:tc>
          <w:tcPr>
            <w:tcW w:w="254" w:type="pct"/>
            <w:shd w:val="clear" w:color="000000" w:fill="FFFFFF"/>
            <w:noWrap/>
            <w:vAlign w:val="center"/>
            <w:hideMark/>
          </w:tcPr>
          <w:p w14:paraId="16ADDA92" w14:textId="22A02412" w:rsidR="008F7FCD" w:rsidRPr="008F7FCD" w:rsidRDefault="008F7FCD" w:rsidP="008F7FCD">
            <w:pPr>
              <w:jc w:val="center"/>
              <w:rPr>
                <w:sz w:val="16"/>
                <w:szCs w:val="16"/>
              </w:rPr>
            </w:pPr>
            <w:r w:rsidRPr="008F7FCD">
              <w:rPr>
                <w:sz w:val="16"/>
                <w:szCs w:val="16"/>
              </w:rPr>
              <w:t>1565,3</w:t>
            </w:r>
          </w:p>
        </w:tc>
        <w:tc>
          <w:tcPr>
            <w:tcW w:w="253" w:type="pct"/>
            <w:shd w:val="clear" w:color="000000" w:fill="FFFFFF"/>
            <w:noWrap/>
            <w:vAlign w:val="center"/>
            <w:hideMark/>
          </w:tcPr>
          <w:p w14:paraId="26A6C086" w14:textId="010B06C1" w:rsidR="008F7FCD" w:rsidRPr="008F7FCD" w:rsidRDefault="008F7FCD" w:rsidP="008F7FCD">
            <w:pPr>
              <w:jc w:val="center"/>
              <w:rPr>
                <w:sz w:val="16"/>
                <w:szCs w:val="16"/>
              </w:rPr>
            </w:pPr>
            <w:r w:rsidRPr="008F7FCD">
              <w:rPr>
                <w:sz w:val="16"/>
                <w:szCs w:val="16"/>
              </w:rPr>
              <w:t>1565,6</w:t>
            </w:r>
          </w:p>
        </w:tc>
      </w:tr>
      <w:tr w:rsidR="008F7FCD" w:rsidRPr="001405B8" w14:paraId="4A254A6A" w14:textId="77777777" w:rsidTr="005A7EE2">
        <w:trPr>
          <w:trHeight w:val="264"/>
        </w:trPr>
        <w:tc>
          <w:tcPr>
            <w:tcW w:w="185" w:type="pct"/>
            <w:shd w:val="clear" w:color="000000" w:fill="FFFFFF"/>
            <w:noWrap/>
            <w:vAlign w:val="center"/>
            <w:hideMark/>
          </w:tcPr>
          <w:p w14:paraId="09D0C744" w14:textId="77777777" w:rsidR="008F7FCD" w:rsidRPr="001405B8" w:rsidRDefault="008F7FCD" w:rsidP="008F7FCD">
            <w:pPr>
              <w:jc w:val="center"/>
              <w:rPr>
                <w:sz w:val="16"/>
                <w:szCs w:val="16"/>
              </w:rPr>
            </w:pPr>
            <w:r w:rsidRPr="001405B8">
              <w:rPr>
                <w:sz w:val="16"/>
                <w:szCs w:val="16"/>
              </w:rPr>
              <w:t> </w:t>
            </w:r>
          </w:p>
        </w:tc>
        <w:tc>
          <w:tcPr>
            <w:tcW w:w="448" w:type="pct"/>
            <w:shd w:val="clear" w:color="000000" w:fill="FFFFFF"/>
            <w:hideMark/>
          </w:tcPr>
          <w:p w14:paraId="29792BF5" w14:textId="77777777" w:rsidR="008F7FCD" w:rsidRPr="001405B8" w:rsidRDefault="008F7FCD" w:rsidP="008F7FCD">
            <w:pPr>
              <w:jc w:val="right"/>
              <w:rPr>
                <w:sz w:val="16"/>
                <w:szCs w:val="16"/>
              </w:rPr>
            </w:pPr>
            <w:r w:rsidRPr="001405B8">
              <w:rPr>
                <w:sz w:val="16"/>
                <w:szCs w:val="16"/>
              </w:rPr>
              <w:t>природный газ</w:t>
            </w:r>
          </w:p>
        </w:tc>
        <w:tc>
          <w:tcPr>
            <w:tcW w:w="257" w:type="pct"/>
            <w:shd w:val="clear" w:color="000000" w:fill="FFFFFF"/>
            <w:noWrap/>
            <w:vAlign w:val="center"/>
            <w:hideMark/>
          </w:tcPr>
          <w:p w14:paraId="28982EF2" w14:textId="77777777" w:rsidR="008F7FCD" w:rsidRPr="001405B8" w:rsidRDefault="008F7FCD" w:rsidP="008F7FCD">
            <w:pPr>
              <w:jc w:val="center"/>
              <w:rPr>
                <w:sz w:val="16"/>
                <w:szCs w:val="16"/>
              </w:rPr>
            </w:pPr>
            <w:r w:rsidRPr="001405B8">
              <w:rPr>
                <w:sz w:val="16"/>
                <w:szCs w:val="16"/>
              </w:rPr>
              <w:t>тыс. Гкал</w:t>
            </w:r>
          </w:p>
        </w:tc>
        <w:tc>
          <w:tcPr>
            <w:tcW w:w="297" w:type="pct"/>
            <w:shd w:val="clear" w:color="000000" w:fill="FFFFFF"/>
            <w:noWrap/>
            <w:vAlign w:val="center"/>
            <w:hideMark/>
          </w:tcPr>
          <w:p w14:paraId="714DC4B1" w14:textId="1847D0A2" w:rsidR="008F7FCD" w:rsidRPr="008F7FCD" w:rsidRDefault="008F7FCD" w:rsidP="008F7FCD">
            <w:pPr>
              <w:jc w:val="center"/>
              <w:rPr>
                <w:sz w:val="16"/>
                <w:szCs w:val="16"/>
              </w:rPr>
            </w:pPr>
            <w:r w:rsidRPr="008F7FCD">
              <w:rPr>
                <w:sz w:val="16"/>
                <w:szCs w:val="16"/>
              </w:rPr>
              <w:t>1399,4</w:t>
            </w:r>
          </w:p>
        </w:tc>
        <w:tc>
          <w:tcPr>
            <w:tcW w:w="253" w:type="pct"/>
            <w:shd w:val="clear" w:color="000000" w:fill="FFFFFF"/>
            <w:noWrap/>
            <w:vAlign w:val="center"/>
            <w:hideMark/>
          </w:tcPr>
          <w:p w14:paraId="4F7F9EC7" w14:textId="39449DE0" w:rsidR="008F7FCD" w:rsidRPr="008F7FCD" w:rsidRDefault="008F7FCD" w:rsidP="008F7FCD">
            <w:pPr>
              <w:jc w:val="center"/>
              <w:rPr>
                <w:sz w:val="16"/>
                <w:szCs w:val="16"/>
              </w:rPr>
            </w:pPr>
            <w:r w:rsidRPr="008F7FCD">
              <w:rPr>
                <w:sz w:val="16"/>
                <w:szCs w:val="16"/>
              </w:rPr>
              <w:t>1419,7</w:t>
            </w:r>
          </w:p>
        </w:tc>
        <w:tc>
          <w:tcPr>
            <w:tcW w:w="253" w:type="pct"/>
            <w:shd w:val="clear" w:color="000000" w:fill="FFFFFF"/>
            <w:noWrap/>
            <w:vAlign w:val="center"/>
            <w:hideMark/>
          </w:tcPr>
          <w:p w14:paraId="6DFB2875" w14:textId="1E05A180" w:rsidR="008F7FCD" w:rsidRPr="008F7FCD" w:rsidRDefault="008F7FCD" w:rsidP="008F7FCD">
            <w:pPr>
              <w:jc w:val="center"/>
              <w:rPr>
                <w:sz w:val="16"/>
                <w:szCs w:val="16"/>
              </w:rPr>
            </w:pPr>
            <w:r w:rsidRPr="008F7FCD">
              <w:rPr>
                <w:sz w:val="16"/>
                <w:szCs w:val="16"/>
              </w:rPr>
              <w:t>1444,7</w:t>
            </w:r>
          </w:p>
        </w:tc>
        <w:tc>
          <w:tcPr>
            <w:tcW w:w="253" w:type="pct"/>
            <w:shd w:val="clear" w:color="000000" w:fill="FFFFFF"/>
            <w:noWrap/>
            <w:vAlign w:val="center"/>
            <w:hideMark/>
          </w:tcPr>
          <w:p w14:paraId="574C0D7C" w14:textId="0F4976E3" w:rsidR="008F7FCD" w:rsidRPr="008F7FCD" w:rsidRDefault="008F7FCD" w:rsidP="008F7FCD">
            <w:pPr>
              <w:jc w:val="center"/>
              <w:rPr>
                <w:sz w:val="16"/>
                <w:szCs w:val="16"/>
              </w:rPr>
            </w:pPr>
            <w:r w:rsidRPr="008F7FCD">
              <w:rPr>
                <w:sz w:val="16"/>
                <w:szCs w:val="16"/>
              </w:rPr>
              <w:t>1471,1</w:t>
            </w:r>
          </w:p>
        </w:tc>
        <w:tc>
          <w:tcPr>
            <w:tcW w:w="253" w:type="pct"/>
            <w:shd w:val="clear" w:color="000000" w:fill="FFFFFF"/>
            <w:noWrap/>
            <w:vAlign w:val="center"/>
            <w:hideMark/>
          </w:tcPr>
          <w:p w14:paraId="1BAE26FD" w14:textId="2FF41DAC" w:rsidR="008F7FCD" w:rsidRPr="008F7FCD" w:rsidRDefault="008F7FCD" w:rsidP="008F7FCD">
            <w:pPr>
              <w:jc w:val="center"/>
              <w:rPr>
                <w:sz w:val="16"/>
                <w:szCs w:val="16"/>
              </w:rPr>
            </w:pPr>
            <w:r w:rsidRPr="008F7FCD">
              <w:rPr>
                <w:sz w:val="16"/>
                <w:szCs w:val="16"/>
              </w:rPr>
              <w:t>1495,8</w:t>
            </w:r>
          </w:p>
        </w:tc>
        <w:tc>
          <w:tcPr>
            <w:tcW w:w="253" w:type="pct"/>
            <w:shd w:val="clear" w:color="000000" w:fill="FFFFFF"/>
            <w:noWrap/>
            <w:vAlign w:val="center"/>
            <w:hideMark/>
          </w:tcPr>
          <w:p w14:paraId="031A82B1" w14:textId="37E0DC38" w:rsidR="008F7FCD" w:rsidRPr="008F7FCD" w:rsidRDefault="008F7FCD" w:rsidP="008F7FCD">
            <w:pPr>
              <w:jc w:val="center"/>
              <w:rPr>
                <w:sz w:val="16"/>
                <w:szCs w:val="16"/>
              </w:rPr>
            </w:pPr>
            <w:r w:rsidRPr="008F7FCD">
              <w:rPr>
                <w:sz w:val="16"/>
                <w:szCs w:val="16"/>
              </w:rPr>
              <w:t>1520,4</w:t>
            </w:r>
          </w:p>
        </w:tc>
        <w:tc>
          <w:tcPr>
            <w:tcW w:w="253" w:type="pct"/>
            <w:shd w:val="clear" w:color="000000" w:fill="FFFFFF"/>
            <w:noWrap/>
            <w:vAlign w:val="center"/>
            <w:hideMark/>
          </w:tcPr>
          <w:p w14:paraId="2B147E6B" w14:textId="200092DA" w:rsidR="008F7FCD" w:rsidRPr="008F7FCD" w:rsidRDefault="008F7FCD" w:rsidP="008F7FCD">
            <w:pPr>
              <w:jc w:val="center"/>
              <w:rPr>
                <w:sz w:val="16"/>
                <w:szCs w:val="16"/>
              </w:rPr>
            </w:pPr>
            <w:r w:rsidRPr="008F7FCD">
              <w:rPr>
                <w:sz w:val="16"/>
                <w:szCs w:val="16"/>
              </w:rPr>
              <w:t>1532,0</w:t>
            </w:r>
          </w:p>
        </w:tc>
        <w:tc>
          <w:tcPr>
            <w:tcW w:w="254" w:type="pct"/>
            <w:shd w:val="clear" w:color="000000" w:fill="FFFFFF"/>
            <w:noWrap/>
            <w:vAlign w:val="center"/>
            <w:hideMark/>
          </w:tcPr>
          <w:p w14:paraId="4C42989A" w14:textId="316D992D" w:rsidR="008F7FCD" w:rsidRPr="008F7FCD" w:rsidRDefault="008F7FCD" w:rsidP="008F7FCD">
            <w:pPr>
              <w:jc w:val="center"/>
              <w:rPr>
                <w:sz w:val="16"/>
                <w:szCs w:val="16"/>
              </w:rPr>
            </w:pPr>
            <w:r w:rsidRPr="008F7FCD">
              <w:rPr>
                <w:sz w:val="16"/>
                <w:szCs w:val="16"/>
              </w:rPr>
              <w:t>1543,9</w:t>
            </w:r>
          </w:p>
        </w:tc>
        <w:tc>
          <w:tcPr>
            <w:tcW w:w="254" w:type="pct"/>
            <w:shd w:val="clear" w:color="000000" w:fill="FFFFFF"/>
            <w:noWrap/>
            <w:vAlign w:val="center"/>
            <w:hideMark/>
          </w:tcPr>
          <w:p w14:paraId="31E53299" w14:textId="351891E9" w:rsidR="008F7FCD" w:rsidRPr="008F7FCD" w:rsidRDefault="008F7FCD" w:rsidP="008F7FCD">
            <w:pPr>
              <w:jc w:val="center"/>
              <w:rPr>
                <w:sz w:val="16"/>
                <w:szCs w:val="16"/>
              </w:rPr>
            </w:pPr>
            <w:r w:rsidRPr="008F7FCD">
              <w:rPr>
                <w:sz w:val="16"/>
                <w:szCs w:val="16"/>
              </w:rPr>
              <w:t>1550,4</w:t>
            </w:r>
          </w:p>
        </w:tc>
        <w:tc>
          <w:tcPr>
            <w:tcW w:w="254" w:type="pct"/>
            <w:shd w:val="clear" w:color="000000" w:fill="FFFFFF"/>
            <w:noWrap/>
            <w:vAlign w:val="center"/>
            <w:hideMark/>
          </w:tcPr>
          <w:p w14:paraId="40D2EB94" w14:textId="130B4931" w:rsidR="008F7FCD" w:rsidRPr="008F7FCD" w:rsidRDefault="008F7FCD" w:rsidP="008F7FCD">
            <w:pPr>
              <w:jc w:val="center"/>
              <w:rPr>
                <w:sz w:val="16"/>
                <w:szCs w:val="16"/>
              </w:rPr>
            </w:pPr>
            <w:r w:rsidRPr="008F7FCD">
              <w:rPr>
                <w:sz w:val="16"/>
                <w:szCs w:val="16"/>
              </w:rPr>
              <w:t>1555,1</w:t>
            </w:r>
          </w:p>
        </w:tc>
        <w:tc>
          <w:tcPr>
            <w:tcW w:w="259" w:type="pct"/>
            <w:shd w:val="clear" w:color="000000" w:fill="FFFFFF"/>
            <w:noWrap/>
            <w:vAlign w:val="center"/>
            <w:hideMark/>
          </w:tcPr>
          <w:p w14:paraId="76A457FE" w14:textId="29BA515D" w:rsidR="008F7FCD" w:rsidRPr="008F7FCD" w:rsidRDefault="008F7FCD" w:rsidP="008F7FCD">
            <w:pPr>
              <w:jc w:val="center"/>
              <w:rPr>
                <w:sz w:val="16"/>
                <w:szCs w:val="16"/>
              </w:rPr>
            </w:pPr>
            <w:r w:rsidRPr="008F7FCD">
              <w:rPr>
                <w:sz w:val="16"/>
                <w:szCs w:val="16"/>
              </w:rPr>
              <w:t>1557,5</w:t>
            </w:r>
          </w:p>
        </w:tc>
        <w:tc>
          <w:tcPr>
            <w:tcW w:w="254" w:type="pct"/>
            <w:shd w:val="clear" w:color="000000" w:fill="FFFFFF"/>
            <w:noWrap/>
            <w:vAlign w:val="center"/>
            <w:hideMark/>
          </w:tcPr>
          <w:p w14:paraId="19D09334" w14:textId="2D0EB255" w:rsidR="008F7FCD" w:rsidRPr="008F7FCD" w:rsidRDefault="008F7FCD" w:rsidP="008F7FCD">
            <w:pPr>
              <w:jc w:val="center"/>
              <w:rPr>
                <w:sz w:val="16"/>
                <w:szCs w:val="16"/>
              </w:rPr>
            </w:pPr>
            <w:r w:rsidRPr="008F7FCD">
              <w:rPr>
                <w:sz w:val="16"/>
                <w:szCs w:val="16"/>
              </w:rPr>
              <w:t>1559,2</w:t>
            </w:r>
          </w:p>
        </w:tc>
        <w:tc>
          <w:tcPr>
            <w:tcW w:w="254" w:type="pct"/>
            <w:shd w:val="clear" w:color="000000" w:fill="FFFFFF"/>
            <w:noWrap/>
            <w:vAlign w:val="center"/>
            <w:hideMark/>
          </w:tcPr>
          <w:p w14:paraId="71ABE2F7" w14:textId="481E9F58" w:rsidR="008F7FCD" w:rsidRPr="008F7FCD" w:rsidRDefault="008F7FCD" w:rsidP="008F7FCD">
            <w:pPr>
              <w:jc w:val="center"/>
              <w:rPr>
                <w:sz w:val="16"/>
                <w:szCs w:val="16"/>
              </w:rPr>
            </w:pPr>
            <w:r w:rsidRPr="008F7FCD">
              <w:rPr>
                <w:sz w:val="16"/>
                <w:szCs w:val="16"/>
              </w:rPr>
              <w:t>1560,8</w:t>
            </w:r>
          </w:p>
        </w:tc>
        <w:tc>
          <w:tcPr>
            <w:tcW w:w="259" w:type="pct"/>
            <w:shd w:val="clear" w:color="000000" w:fill="FFFFFF"/>
            <w:noWrap/>
            <w:vAlign w:val="center"/>
            <w:hideMark/>
          </w:tcPr>
          <w:p w14:paraId="6A2F1CF5" w14:textId="2B9EC74E" w:rsidR="008F7FCD" w:rsidRPr="008F7FCD" w:rsidRDefault="008F7FCD" w:rsidP="008F7FCD">
            <w:pPr>
              <w:jc w:val="center"/>
              <w:rPr>
                <w:sz w:val="16"/>
                <w:szCs w:val="16"/>
              </w:rPr>
            </w:pPr>
            <w:r w:rsidRPr="008F7FCD">
              <w:rPr>
                <w:sz w:val="16"/>
                <w:szCs w:val="16"/>
              </w:rPr>
              <w:t>1561,8</w:t>
            </w:r>
          </w:p>
        </w:tc>
        <w:tc>
          <w:tcPr>
            <w:tcW w:w="254" w:type="pct"/>
            <w:shd w:val="clear" w:color="000000" w:fill="FFFFFF"/>
            <w:noWrap/>
            <w:vAlign w:val="center"/>
            <w:hideMark/>
          </w:tcPr>
          <w:p w14:paraId="2C76CD54" w14:textId="08D5739C" w:rsidR="008F7FCD" w:rsidRPr="008F7FCD" w:rsidRDefault="008F7FCD" w:rsidP="008F7FCD">
            <w:pPr>
              <w:jc w:val="center"/>
              <w:rPr>
                <w:sz w:val="16"/>
                <w:szCs w:val="16"/>
              </w:rPr>
            </w:pPr>
            <w:r w:rsidRPr="008F7FCD">
              <w:rPr>
                <w:sz w:val="16"/>
                <w:szCs w:val="16"/>
              </w:rPr>
              <w:t>1565,3</w:t>
            </w:r>
          </w:p>
        </w:tc>
        <w:tc>
          <w:tcPr>
            <w:tcW w:w="253" w:type="pct"/>
            <w:shd w:val="clear" w:color="000000" w:fill="FFFFFF"/>
            <w:noWrap/>
            <w:vAlign w:val="center"/>
            <w:hideMark/>
          </w:tcPr>
          <w:p w14:paraId="64AFDFB0" w14:textId="256D496D" w:rsidR="008F7FCD" w:rsidRPr="008F7FCD" w:rsidRDefault="008F7FCD" w:rsidP="008F7FCD">
            <w:pPr>
              <w:jc w:val="center"/>
              <w:rPr>
                <w:sz w:val="16"/>
                <w:szCs w:val="16"/>
              </w:rPr>
            </w:pPr>
            <w:r w:rsidRPr="008F7FCD">
              <w:rPr>
                <w:sz w:val="16"/>
                <w:szCs w:val="16"/>
              </w:rPr>
              <w:t>1565,6</w:t>
            </w:r>
          </w:p>
        </w:tc>
      </w:tr>
      <w:tr w:rsidR="008F7FCD" w:rsidRPr="001405B8" w14:paraId="3DD42801" w14:textId="77777777" w:rsidTr="005A7EE2">
        <w:trPr>
          <w:trHeight w:val="264"/>
        </w:trPr>
        <w:tc>
          <w:tcPr>
            <w:tcW w:w="185" w:type="pct"/>
            <w:shd w:val="clear" w:color="000000" w:fill="FFFFFF"/>
            <w:noWrap/>
            <w:vAlign w:val="center"/>
            <w:hideMark/>
          </w:tcPr>
          <w:p w14:paraId="13A4986E" w14:textId="77777777" w:rsidR="008F7FCD" w:rsidRPr="001405B8" w:rsidRDefault="008F7FCD" w:rsidP="008F7FCD">
            <w:pPr>
              <w:jc w:val="center"/>
              <w:rPr>
                <w:sz w:val="16"/>
                <w:szCs w:val="16"/>
              </w:rPr>
            </w:pPr>
            <w:r w:rsidRPr="001405B8">
              <w:rPr>
                <w:sz w:val="16"/>
                <w:szCs w:val="16"/>
              </w:rPr>
              <w:t> </w:t>
            </w:r>
          </w:p>
        </w:tc>
        <w:tc>
          <w:tcPr>
            <w:tcW w:w="448" w:type="pct"/>
            <w:shd w:val="clear" w:color="000000" w:fill="FFFFFF"/>
            <w:hideMark/>
          </w:tcPr>
          <w:p w14:paraId="2C787839" w14:textId="77777777" w:rsidR="008F7FCD" w:rsidRPr="001405B8" w:rsidRDefault="008F7FCD" w:rsidP="008F7FCD">
            <w:pPr>
              <w:jc w:val="right"/>
              <w:rPr>
                <w:sz w:val="16"/>
                <w:szCs w:val="16"/>
              </w:rPr>
            </w:pPr>
            <w:r w:rsidRPr="001405B8">
              <w:rPr>
                <w:sz w:val="16"/>
                <w:szCs w:val="16"/>
              </w:rPr>
              <w:t>каменный уголь</w:t>
            </w:r>
          </w:p>
        </w:tc>
        <w:tc>
          <w:tcPr>
            <w:tcW w:w="257" w:type="pct"/>
            <w:shd w:val="clear" w:color="000000" w:fill="FFFFFF"/>
            <w:noWrap/>
            <w:vAlign w:val="center"/>
            <w:hideMark/>
          </w:tcPr>
          <w:p w14:paraId="24A8E864" w14:textId="77777777" w:rsidR="008F7FCD" w:rsidRPr="001405B8" w:rsidRDefault="008F7FCD" w:rsidP="008F7FCD">
            <w:pPr>
              <w:jc w:val="center"/>
              <w:rPr>
                <w:sz w:val="16"/>
                <w:szCs w:val="16"/>
              </w:rPr>
            </w:pPr>
            <w:r w:rsidRPr="001405B8">
              <w:rPr>
                <w:sz w:val="16"/>
                <w:szCs w:val="16"/>
              </w:rPr>
              <w:t>тыс. Гкал</w:t>
            </w:r>
          </w:p>
        </w:tc>
        <w:tc>
          <w:tcPr>
            <w:tcW w:w="297" w:type="pct"/>
            <w:shd w:val="clear" w:color="000000" w:fill="FFFFFF"/>
            <w:noWrap/>
            <w:vAlign w:val="center"/>
            <w:hideMark/>
          </w:tcPr>
          <w:p w14:paraId="7EE81B51" w14:textId="4F572189" w:rsidR="008F7FCD" w:rsidRPr="008F7FCD" w:rsidRDefault="008F7FCD" w:rsidP="008F7FCD">
            <w:pPr>
              <w:jc w:val="center"/>
              <w:rPr>
                <w:sz w:val="16"/>
                <w:szCs w:val="16"/>
              </w:rPr>
            </w:pPr>
            <w:r w:rsidRPr="008F7FCD">
              <w:rPr>
                <w:sz w:val="16"/>
                <w:szCs w:val="16"/>
              </w:rPr>
              <w:t>2,2</w:t>
            </w:r>
          </w:p>
        </w:tc>
        <w:tc>
          <w:tcPr>
            <w:tcW w:w="253" w:type="pct"/>
            <w:shd w:val="clear" w:color="000000" w:fill="FFFFFF"/>
            <w:noWrap/>
            <w:vAlign w:val="center"/>
            <w:hideMark/>
          </w:tcPr>
          <w:p w14:paraId="296CEE36" w14:textId="29A6CA61" w:rsidR="008F7FCD" w:rsidRPr="008F7FCD" w:rsidRDefault="008F7FCD" w:rsidP="008F7FCD">
            <w:pPr>
              <w:jc w:val="center"/>
              <w:rPr>
                <w:sz w:val="16"/>
                <w:szCs w:val="16"/>
              </w:rPr>
            </w:pPr>
            <w:r w:rsidRPr="008F7FCD">
              <w:rPr>
                <w:sz w:val="16"/>
                <w:szCs w:val="16"/>
              </w:rPr>
              <w:t>2,2</w:t>
            </w:r>
          </w:p>
        </w:tc>
        <w:tc>
          <w:tcPr>
            <w:tcW w:w="253" w:type="pct"/>
            <w:shd w:val="clear" w:color="000000" w:fill="FFFFFF"/>
            <w:noWrap/>
            <w:vAlign w:val="center"/>
            <w:hideMark/>
          </w:tcPr>
          <w:p w14:paraId="52FB43CA" w14:textId="0E44CA8D" w:rsidR="008F7FCD" w:rsidRPr="008F7FCD" w:rsidRDefault="008F7FCD" w:rsidP="008F7FCD">
            <w:pPr>
              <w:jc w:val="center"/>
              <w:rPr>
                <w:sz w:val="16"/>
                <w:szCs w:val="16"/>
              </w:rPr>
            </w:pPr>
            <w:r w:rsidRPr="008F7FCD">
              <w:rPr>
                <w:sz w:val="16"/>
                <w:szCs w:val="16"/>
              </w:rPr>
              <w:t>2,2</w:t>
            </w:r>
          </w:p>
        </w:tc>
        <w:tc>
          <w:tcPr>
            <w:tcW w:w="253" w:type="pct"/>
            <w:shd w:val="clear" w:color="000000" w:fill="FFFFFF"/>
            <w:noWrap/>
            <w:vAlign w:val="center"/>
            <w:hideMark/>
          </w:tcPr>
          <w:p w14:paraId="0C6482BD" w14:textId="2D705553" w:rsidR="008F7FCD" w:rsidRPr="008F7FCD" w:rsidRDefault="008F7FCD" w:rsidP="008F7FCD">
            <w:pPr>
              <w:jc w:val="center"/>
              <w:rPr>
                <w:sz w:val="16"/>
                <w:szCs w:val="16"/>
              </w:rPr>
            </w:pPr>
            <w:r w:rsidRPr="008F7FCD">
              <w:rPr>
                <w:sz w:val="16"/>
                <w:szCs w:val="16"/>
              </w:rPr>
              <w:t>2,2</w:t>
            </w:r>
          </w:p>
        </w:tc>
        <w:tc>
          <w:tcPr>
            <w:tcW w:w="253" w:type="pct"/>
            <w:shd w:val="clear" w:color="000000" w:fill="FFFFFF"/>
            <w:noWrap/>
            <w:vAlign w:val="center"/>
            <w:hideMark/>
          </w:tcPr>
          <w:p w14:paraId="06F844C9" w14:textId="380D1649" w:rsidR="008F7FCD" w:rsidRPr="008F7FCD" w:rsidRDefault="008F7FCD" w:rsidP="008F7FCD">
            <w:pPr>
              <w:jc w:val="center"/>
              <w:rPr>
                <w:sz w:val="16"/>
                <w:szCs w:val="16"/>
              </w:rPr>
            </w:pPr>
            <w:r w:rsidRPr="008F7FCD">
              <w:rPr>
                <w:sz w:val="16"/>
                <w:szCs w:val="16"/>
              </w:rPr>
              <w:t>2,2</w:t>
            </w:r>
          </w:p>
        </w:tc>
        <w:tc>
          <w:tcPr>
            <w:tcW w:w="253" w:type="pct"/>
            <w:shd w:val="clear" w:color="000000" w:fill="FFFFFF"/>
            <w:noWrap/>
            <w:vAlign w:val="center"/>
            <w:hideMark/>
          </w:tcPr>
          <w:p w14:paraId="7D73885D" w14:textId="0EACD534" w:rsidR="008F7FCD" w:rsidRPr="008F7FCD" w:rsidRDefault="008F7FCD" w:rsidP="008F7FCD">
            <w:pPr>
              <w:jc w:val="center"/>
              <w:rPr>
                <w:sz w:val="16"/>
                <w:szCs w:val="16"/>
              </w:rPr>
            </w:pPr>
            <w:r w:rsidRPr="008F7FCD">
              <w:rPr>
                <w:sz w:val="16"/>
                <w:szCs w:val="16"/>
              </w:rPr>
              <w:t>2,2</w:t>
            </w:r>
          </w:p>
        </w:tc>
        <w:tc>
          <w:tcPr>
            <w:tcW w:w="253" w:type="pct"/>
            <w:shd w:val="clear" w:color="auto" w:fill="auto"/>
            <w:noWrap/>
            <w:vAlign w:val="center"/>
            <w:hideMark/>
          </w:tcPr>
          <w:p w14:paraId="54436493" w14:textId="065D2903" w:rsidR="008F7FCD" w:rsidRPr="008F7FCD" w:rsidRDefault="008F7FCD" w:rsidP="008F7FCD">
            <w:pPr>
              <w:jc w:val="center"/>
              <w:rPr>
                <w:sz w:val="16"/>
                <w:szCs w:val="16"/>
              </w:rPr>
            </w:pPr>
            <w:r w:rsidRPr="008F7FCD">
              <w:rPr>
                <w:sz w:val="16"/>
                <w:szCs w:val="16"/>
              </w:rPr>
              <w:t>0,0</w:t>
            </w:r>
          </w:p>
        </w:tc>
        <w:tc>
          <w:tcPr>
            <w:tcW w:w="254" w:type="pct"/>
            <w:shd w:val="clear" w:color="auto" w:fill="auto"/>
            <w:noWrap/>
            <w:vAlign w:val="center"/>
            <w:hideMark/>
          </w:tcPr>
          <w:p w14:paraId="387640EE" w14:textId="42C06B46" w:rsidR="008F7FCD" w:rsidRPr="008F7FCD" w:rsidRDefault="008F7FCD" w:rsidP="008F7FCD">
            <w:pPr>
              <w:jc w:val="center"/>
              <w:rPr>
                <w:sz w:val="16"/>
                <w:szCs w:val="16"/>
              </w:rPr>
            </w:pPr>
            <w:r w:rsidRPr="008F7FCD">
              <w:rPr>
                <w:sz w:val="16"/>
                <w:szCs w:val="16"/>
              </w:rPr>
              <w:t>0,0</w:t>
            </w:r>
          </w:p>
        </w:tc>
        <w:tc>
          <w:tcPr>
            <w:tcW w:w="254" w:type="pct"/>
            <w:shd w:val="clear" w:color="auto" w:fill="auto"/>
            <w:noWrap/>
            <w:vAlign w:val="center"/>
            <w:hideMark/>
          </w:tcPr>
          <w:p w14:paraId="2BA5C906" w14:textId="388E6FB8" w:rsidR="008F7FCD" w:rsidRPr="008F7FCD" w:rsidRDefault="008F7FCD" w:rsidP="008F7FCD">
            <w:pPr>
              <w:jc w:val="center"/>
              <w:rPr>
                <w:sz w:val="16"/>
                <w:szCs w:val="16"/>
              </w:rPr>
            </w:pPr>
            <w:r w:rsidRPr="008F7FCD">
              <w:rPr>
                <w:sz w:val="16"/>
                <w:szCs w:val="16"/>
              </w:rPr>
              <w:t>0,0</w:t>
            </w:r>
          </w:p>
        </w:tc>
        <w:tc>
          <w:tcPr>
            <w:tcW w:w="254" w:type="pct"/>
            <w:shd w:val="clear" w:color="auto" w:fill="auto"/>
            <w:noWrap/>
            <w:vAlign w:val="center"/>
            <w:hideMark/>
          </w:tcPr>
          <w:p w14:paraId="121DA780" w14:textId="58E2F70A" w:rsidR="008F7FCD" w:rsidRPr="008F7FCD" w:rsidRDefault="008F7FCD" w:rsidP="008F7FCD">
            <w:pPr>
              <w:jc w:val="center"/>
              <w:rPr>
                <w:sz w:val="16"/>
                <w:szCs w:val="16"/>
              </w:rPr>
            </w:pPr>
            <w:r w:rsidRPr="008F7FCD">
              <w:rPr>
                <w:sz w:val="16"/>
                <w:szCs w:val="16"/>
              </w:rPr>
              <w:t>0,0</w:t>
            </w:r>
          </w:p>
        </w:tc>
        <w:tc>
          <w:tcPr>
            <w:tcW w:w="259" w:type="pct"/>
            <w:shd w:val="clear" w:color="auto" w:fill="auto"/>
            <w:noWrap/>
            <w:vAlign w:val="center"/>
            <w:hideMark/>
          </w:tcPr>
          <w:p w14:paraId="16AF9572" w14:textId="35C9643B" w:rsidR="008F7FCD" w:rsidRPr="008F7FCD" w:rsidRDefault="008F7FCD" w:rsidP="008F7FCD">
            <w:pPr>
              <w:jc w:val="center"/>
              <w:rPr>
                <w:sz w:val="16"/>
                <w:szCs w:val="16"/>
              </w:rPr>
            </w:pPr>
            <w:r w:rsidRPr="008F7FCD">
              <w:rPr>
                <w:sz w:val="16"/>
                <w:szCs w:val="16"/>
              </w:rPr>
              <w:t>0,0</w:t>
            </w:r>
          </w:p>
        </w:tc>
        <w:tc>
          <w:tcPr>
            <w:tcW w:w="254" w:type="pct"/>
            <w:shd w:val="clear" w:color="auto" w:fill="auto"/>
            <w:noWrap/>
            <w:vAlign w:val="center"/>
            <w:hideMark/>
          </w:tcPr>
          <w:p w14:paraId="6904F5E0" w14:textId="2F7A2861" w:rsidR="008F7FCD" w:rsidRPr="008F7FCD" w:rsidRDefault="008F7FCD" w:rsidP="008F7FCD">
            <w:pPr>
              <w:jc w:val="center"/>
              <w:rPr>
                <w:sz w:val="16"/>
                <w:szCs w:val="16"/>
              </w:rPr>
            </w:pPr>
            <w:r w:rsidRPr="008F7FCD">
              <w:rPr>
                <w:sz w:val="16"/>
                <w:szCs w:val="16"/>
              </w:rPr>
              <w:t>0,0</w:t>
            </w:r>
          </w:p>
        </w:tc>
        <w:tc>
          <w:tcPr>
            <w:tcW w:w="254" w:type="pct"/>
            <w:shd w:val="clear" w:color="auto" w:fill="auto"/>
            <w:noWrap/>
            <w:vAlign w:val="center"/>
            <w:hideMark/>
          </w:tcPr>
          <w:p w14:paraId="7E598CCE" w14:textId="525CF8FD" w:rsidR="008F7FCD" w:rsidRPr="008F7FCD" w:rsidRDefault="008F7FCD" w:rsidP="008F7FCD">
            <w:pPr>
              <w:jc w:val="center"/>
              <w:rPr>
                <w:sz w:val="16"/>
                <w:szCs w:val="16"/>
              </w:rPr>
            </w:pPr>
            <w:r w:rsidRPr="008F7FCD">
              <w:rPr>
                <w:sz w:val="16"/>
                <w:szCs w:val="16"/>
              </w:rPr>
              <w:t>0,0</w:t>
            </w:r>
          </w:p>
        </w:tc>
        <w:tc>
          <w:tcPr>
            <w:tcW w:w="259" w:type="pct"/>
            <w:shd w:val="clear" w:color="auto" w:fill="auto"/>
            <w:noWrap/>
            <w:vAlign w:val="center"/>
            <w:hideMark/>
          </w:tcPr>
          <w:p w14:paraId="4C7BB365" w14:textId="5E8E84CC" w:rsidR="008F7FCD" w:rsidRPr="008F7FCD" w:rsidRDefault="008F7FCD" w:rsidP="008F7FCD">
            <w:pPr>
              <w:jc w:val="center"/>
              <w:rPr>
                <w:sz w:val="16"/>
                <w:szCs w:val="16"/>
              </w:rPr>
            </w:pPr>
            <w:r w:rsidRPr="008F7FCD">
              <w:rPr>
                <w:sz w:val="16"/>
                <w:szCs w:val="16"/>
              </w:rPr>
              <w:t>0,0</w:t>
            </w:r>
          </w:p>
        </w:tc>
        <w:tc>
          <w:tcPr>
            <w:tcW w:w="254" w:type="pct"/>
            <w:shd w:val="clear" w:color="auto" w:fill="auto"/>
            <w:noWrap/>
            <w:vAlign w:val="center"/>
            <w:hideMark/>
          </w:tcPr>
          <w:p w14:paraId="409E0D92" w14:textId="5D88FB11" w:rsidR="008F7FCD" w:rsidRPr="008F7FCD" w:rsidRDefault="008F7FCD" w:rsidP="008F7FCD">
            <w:pPr>
              <w:jc w:val="center"/>
              <w:rPr>
                <w:sz w:val="16"/>
                <w:szCs w:val="16"/>
              </w:rPr>
            </w:pPr>
            <w:r w:rsidRPr="008F7FCD">
              <w:rPr>
                <w:sz w:val="16"/>
                <w:szCs w:val="16"/>
              </w:rPr>
              <w:t>0,0</w:t>
            </w:r>
          </w:p>
        </w:tc>
        <w:tc>
          <w:tcPr>
            <w:tcW w:w="253" w:type="pct"/>
            <w:shd w:val="clear" w:color="auto" w:fill="auto"/>
            <w:noWrap/>
            <w:vAlign w:val="center"/>
            <w:hideMark/>
          </w:tcPr>
          <w:p w14:paraId="0A7B78C1" w14:textId="140C596F" w:rsidR="008F7FCD" w:rsidRPr="008F7FCD" w:rsidRDefault="008F7FCD" w:rsidP="008F7FCD">
            <w:pPr>
              <w:jc w:val="center"/>
              <w:rPr>
                <w:sz w:val="16"/>
                <w:szCs w:val="16"/>
              </w:rPr>
            </w:pPr>
            <w:r w:rsidRPr="008F7FCD">
              <w:rPr>
                <w:sz w:val="16"/>
                <w:szCs w:val="16"/>
              </w:rPr>
              <w:t>0,0</w:t>
            </w:r>
          </w:p>
        </w:tc>
      </w:tr>
      <w:tr w:rsidR="008F7FCD" w:rsidRPr="001405B8" w14:paraId="22D84D4C" w14:textId="77777777" w:rsidTr="005A7EE2">
        <w:trPr>
          <w:trHeight w:val="264"/>
        </w:trPr>
        <w:tc>
          <w:tcPr>
            <w:tcW w:w="185" w:type="pct"/>
            <w:shd w:val="clear" w:color="000000" w:fill="FFFFFF"/>
            <w:noWrap/>
            <w:vAlign w:val="center"/>
            <w:hideMark/>
          </w:tcPr>
          <w:p w14:paraId="0F0F886E" w14:textId="77777777" w:rsidR="008F7FCD" w:rsidRPr="001405B8" w:rsidRDefault="008F7FCD" w:rsidP="008F7FCD">
            <w:pPr>
              <w:jc w:val="center"/>
              <w:rPr>
                <w:sz w:val="16"/>
                <w:szCs w:val="16"/>
              </w:rPr>
            </w:pPr>
            <w:r w:rsidRPr="001405B8">
              <w:rPr>
                <w:sz w:val="16"/>
                <w:szCs w:val="16"/>
              </w:rPr>
              <w:t>2</w:t>
            </w:r>
          </w:p>
        </w:tc>
        <w:tc>
          <w:tcPr>
            <w:tcW w:w="448" w:type="pct"/>
            <w:shd w:val="clear" w:color="000000" w:fill="FFFFFF"/>
            <w:hideMark/>
          </w:tcPr>
          <w:p w14:paraId="61F1A42C" w14:textId="77777777" w:rsidR="008F7FCD" w:rsidRPr="001405B8" w:rsidRDefault="008F7FCD" w:rsidP="008F7FCD">
            <w:pPr>
              <w:rPr>
                <w:sz w:val="16"/>
                <w:szCs w:val="16"/>
              </w:rPr>
            </w:pPr>
            <w:r w:rsidRPr="001405B8">
              <w:rPr>
                <w:sz w:val="16"/>
                <w:szCs w:val="16"/>
              </w:rPr>
              <w:t>СН</w:t>
            </w:r>
          </w:p>
        </w:tc>
        <w:tc>
          <w:tcPr>
            <w:tcW w:w="257" w:type="pct"/>
            <w:shd w:val="clear" w:color="000000" w:fill="FFFFFF"/>
            <w:noWrap/>
            <w:vAlign w:val="center"/>
            <w:hideMark/>
          </w:tcPr>
          <w:p w14:paraId="0E341F61" w14:textId="77777777" w:rsidR="008F7FCD" w:rsidRPr="001405B8" w:rsidRDefault="008F7FCD" w:rsidP="008F7FCD">
            <w:pPr>
              <w:jc w:val="center"/>
              <w:rPr>
                <w:sz w:val="16"/>
                <w:szCs w:val="16"/>
              </w:rPr>
            </w:pPr>
            <w:r w:rsidRPr="001405B8">
              <w:rPr>
                <w:sz w:val="16"/>
                <w:szCs w:val="16"/>
              </w:rPr>
              <w:t>тыс. Гкал</w:t>
            </w:r>
          </w:p>
        </w:tc>
        <w:tc>
          <w:tcPr>
            <w:tcW w:w="297" w:type="pct"/>
            <w:shd w:val="clear" w:color="000000" w:fill="FFFFFF"/>
            <w:noWrap/>
            <w:vAlign w:val="center"/>
            <w:hideMark/>
          </w:tcPr>
          <w:p w14:paraId="00A4753A" w14:textId="112BD3E8" w:rsidR="008F7FCD" w:rsidRPr="008F7FCD" w:rsidRDefault="008F7FCD" w:rsidP="008F7FCD">
            <w:pPr>
              <w:jc w:val="center"/>
              <w:rPr>
                <w:sz w:val="16"/>
                <w:szCs w:val="16"/>
              </w:rPr>
            </w:pPr>
            <w:r w:rsidRPr="008F7FCD">
              <w:rPr>
                <w:sz w:val="16"/>
                <w:szCs w:val="16"/>
              </w:rPr>
              <w:t>0</w:t>
            </w:r>
          </w:p>
        </w:tc>
        <w:tc>
          <w:tcPr>
            <w:tcW w:w="253" w:type="pct"/>
            <w:shd w:val="clear" w:color="000000" w:fill="FFFFFF"/>
            <w:noWrap/>
            <w:vAlign w:val="center"/>
            <w:hideMark/>
          </w:tcPr>
          <w:p w14:paraId="4031F342" w14:textId="4CBFED70" w:rsidR="008F7FCD" w:rsidRPr="008F7FCD" w:rsidRDefault="008F7FCD" w:rsidP="008F7FCD">
            <w:pPr>
              <w:jc w:val="center"/>
              <w:rPr>
                <w:sz w:val="16"/>
                <w:szCs w:val="16"/>
              </w:rPr>
            </w:pPr>
            <w:r w:rsidRPr="008F7FCD">
              <w:rPr>
                <w:sz w:val="16"/>
                <w:szCs w:val="16"/>
              </w:rPr>
              <w:t>0,0</w:t>
            </w:r>
          </w:p>
        </w:tc>
        <w:tc>
          <w:tcPr>
            <w:tcW w:w="253" w:type="pct"/>
            <w:shd w:val="clear" w:color="000000" w:fill="FFFFFF"/>
            <w:noWrap/>
            <w:vAlign w:val="center"/>
            <w:hideMark/>
          </w:tcPr>
          <w:p w14:paraId="574E05DD" w14:textId="2369F268" w:rsidR="008F7FCD" w:rsidRPr="008F7FCD" w:rsidRDefault="008F7FCD" w:rsidP="008F7FCD">
            <w:pPr>
              <w:jc w:val="center"/>
              <w:rPr>
                <w:sz w:val="16"/>
                <w:szCs w:val="16"/>
              </w:rPr>
            </w:pPr>
            <w:r w:rsidRPr="008F7FCD">
              <w:rPr>
                <w:sz w:val="16"/>
                <w:szCs w:val="16"/>
              </w:rPr>
              <w:t>0,0</w:t>
            </w:r>
          </w:p>
        </w:tc>
        <w:tc>
          <w:tcPr>
            <w:tcW w:w="253" w:type="pct"/>
            <w:shd w:val="clear" w:color="000000" w:fill="FFFFFF"/>
            <w:noWrap/>
            <w:vAlign w:val="center"/>
            <w:hideMark/>
          </w:tcPr>
          <w:p w14:paraId="6743E140" w14:textId="3C87AB94" w:rsidR="008F7FCD" w:rsidRPr="008F7FCD" w:rsidRDefault="008F7FCD" w:rsidP="008F7FCD">
            <w:pPr>
              <w:jc w:val="center"/>
              <w:rPr>
                <w:sz w:val="16"/>
                <w:szCs w:val="16"/>
              </w:rPr>
            </w:pPr>
            <w:r w:rsidRPr="008F7FCD">
              <w:rPr>
                <w:sz w:val="16"/>
                <w:szCs w:val="16"/>
              </w:rPr>
              <w:t>0,0</w:t>
            </w:r>
          </w:p>
        </w:tc>
        <w:tc>
          <w:tcPr>
            <w:tcW w:w="253" w:type="pct"/>
            <w:shd w:val="clear" w:color="000000" w:fill="FFFFFF"/>
            <w:noWrap/>
            <w:vAlign w:val="center"/>
            <w:hideMark/>
          </w:tcPr>
          <w:p w14:paraId="322538A8" w14:textId="6D9226A7" w:rsidR="008F7FCD" w:rsidRPr="008F7FCD" w:rsidRDefault="008F7FCD" w:rsidP="008F7FCD">
            <w:pPr>
              <w:jc w:val="center"/>
              <w:rPr>
                <w:sz w:val="16"/>
                <w:szCs w:val="16"/>
              </w:rPr>
            </w:pPr>
            <w:r w:rsidRPr="008F7FCD">
              <w:rPr>
                <w:sz w:val="16"/>
                <w:szCs w:val="16"/>
              </w:rPr>
              <w:t>0,0</w:t>
            </w:r>
          </w:p>
        </w:tc>
        <w:tc>
          <w:tcPr>
            <w:tcW w:w="253" w:type="pct"/>
            <w:shd w:val="clear" w:color="000000" w:fill="FFFFFF"/>
            <w:noWrap/>
            <w:vAlign w:val="center"/>
            <w:hideMark/>
          </w:tcPr>
          <w:p w14:paraId="58FB47CB" w14:textId="61E760D4" w:rsidR="008F7FCD" w:rsidRPr="008F7FCD" w:rsidRDefault="008F7FCD" w:rsidP="008F7FCD">
            <w:pPr>
              <w:jc w:val="center"/>
              <w:rPr>
                <w:sz w:val="16"/>
                <w:szCs w:val="16"/>
              </w:rPr>
            </w:pPr>
            <w:r w:rsidRPr="008F7FCD">
              <w:rPr>
                <w:sz w:val="16"/>
                <w:szCs w:val="16"/>
              </w:rPr>
              <w:t>0,0</w:t>
            </w:r>
          </w:p>
        </w:tc>
        <w:tc>
          <w:tcPr>
            <w:tcW w:w="253" w:type="pct"/>
            <w:shd w:val="clear" w:color="000000" w:fill="FFFFFF"/>
            <w:noWrap/>
            <w:vAlign w:val="center"/>
            <w:hideMark/>
          </w:tcPr>
          <w:p w14:paraId="3AFE0A84" w14:textId="6F0A538F" w:rsidR="008F7FCD" w:rsidRPr="008F7FCD" w:rsidRDefault="008F7FCD" w:rsidP="008F7FCD">
            <w:pPr>
              <w:jc w:val="center"/>
              <w:rPr>
                <w:sz w:val="16"/>
                <w:szCs w:val="16"/>
              </w:rPr>
            </w:pPr>
            <w:r w:rsidRPr="008F7FCD">
              <w:rPr>
                <w:sz w:val="16"/>
                <w:szCs w:val="16"/>
              </w:rPr>
              <w:t>0,0</w:t>
            </w:r>
          </w:p>
        </w:tc>
        <w:tc>
          <w:tcPr>
            <w:tcW w:w="254" w:type="pct"/>
            <w:shd w:val="clear" w:color="000000" w:fill="FFFFFF"/>
            <w:noWrap/>
            <w:vAlign w:val="center"/>
            <w:hideMark/>
          </w:tcPr>
          <w:p w14:paraId="3EE646A4" w14:textId="4AE3D206" w:rsidR="008F7FCD" w:rsidRPr="008F7FCD" w:rsidRDefault="008F7FCD" w:rsidP="008F7FCD">
            <w:pPr>
              <w:jc w:val="center"/>
              <w:rPr>
                <w:sz w:val="16"/>
                <w:szCs w:val="16"/>
              </w:rPr>
            </w:pPr>
            <w:r w:rsidRPr="008F7FCD">
              <w:rPr>
                <w:sz w:val="16"/>
                <w:szCs w:val="16"/>
              </w:rPr>
              <w:t>0,0</w:t>
            </w:r>
          </w:p>
        </w:tc>
        <w:tc>
          <w:tcPr>
            <w:tcW w:w="254" w:type="pct"/>
            <w:shd w:val="clear" w:color="000000" w:fill="FFFFFF"/>
            <w:noWrap/>
            <w:vAlign w:val="center"/>
            <w:hideMark/>
          </w:tcPr>
          <w:p w14:paraId="2330CF81" w14:textId="298F8FCC" w:rsidR="008F7FCD" w:rsidRPr="008F7FCD" w:rsidRDefault="008F7FCD" w:rsidP="008F7FCD">
            <w:pPr>
              <w:jc w:val="center"/>
              <w:rPr>
                <w:sz w:val="16"/>
                <w:szCs w:val="16"/>
              </w:rPr>
            </w:pPr>
            <w:r w:rsidRPr="008F7FCD">
              <w:rPr>
                <w:sz w:val="16"/>
                <w:szCs w:val="16"/>
              </w:rPr>
              <w:t>0,7</w:t>
            </w:r>
          </w:p>
        </w:tc>
        <w:tc>
          <w:tcPr>
            <w:tcW w:w="254" w:type="pct"/>
            <w:shd w:val="clear" w:color="000000" w:fill="FFFFFF"/>
            <w:noWrap/>
            <w:vAlign w:val="center"/>
            <w:hideMark/>
          </w:tcPr>
          <w:p w14:paraId="22955E1C" w14:textId="3757CDAA" w:rsidR="008F7FCD" w:rsidRPr="008F7FCD" w:rsidRDefault="008F7FCD" w:rsidP="008F7FCD">
            <w:pPr>
              <w:jc w:val="center"/>
              <w:rPr>
                <w:sz w:val="16"/>
                <w:szCs w:val="16"/>
              </w:rPr>
            </w:pPr>
            <w:r w:rsidRPr="008F7FCD">
              <w:rPr>
                <w:sz w:val="16"/>
                <w:szCs w:val="16"/>
              </w:rPr>
              <w:t>0,7</w:t>
            </w:r>
          </w:p>
        </w:tc>
        <w:tc>
          <w:tcPr>
            <w:tcW w:w="259" w:type="pct"/>
            <w:shd w:val="clear" w:color="000000" w:fill="FFFFFF"/>
            <w:noWrap/>
            <w:vAlign w:val="center"/>
            <w:hideMark/>
          </w:tcPr>
          <w:p w14:paraId="57480E45" w14:textId="5DA009CF" w:rsidR="008F7FCD" w:rsidRPr="008F7FCD" w:rsidRDefault="008F7FCD" w:rsidP="008F7FCD">
            <w:pPr>
              <w:jc w:val="center"/>
              <w:rPr>
                <w:sz w:val="16"/>
                <w:szCs w:val="16"/>
              </w:rPr>
            </w:pPr>
            <w:r w:rsidRPr="008F7FCD">
              <w:rPr>
                <w:sz w:val="16"/>
                <w:szCs w:val="16"/>
              </w:rPr>
              <w:t>0,7</w:t>
            </w:r>
          </w:p>
        </w:tc>
        <w:tc>
          <w:tcPr>
            <w:tcW w:w="254" w:type="pct"/>
            <w:shd w:val="clear" w:color="000000" w:fill="FFFFFF"/>
            <w:noWrap/>
            <w:vAlign w:val="center"/>
            <w:hideMark/>
          </w:tcPr>
          <w:p w14:paraId="02584C74" w14:textId="612FF997" w:rsidR="008F7FCD" w:rsidRPr="008F7FCD" w:rsidRDefault="008F7FCD" w:rsidP="008F7FCD">
            <w:pPr>
              <w:jc w:val="center"/>
              <w:rPr>
                <w:sz w:val="16"/>
                <w:szCs w:val="16"/>
              </w:rPr>
            </w:pPr>
            <w:r w:rsidRPr="008F7FCD">
              <w:rPr>
                <w:sz w:val="16"/>
                <w:szCs w:val="16"/>
              </w:rPr>
              <w:t>0,7</w:t>
            </w:r>
          </w:p>
        </w:tc>
        <w:tc>
          <w:tcPr>
            <w:tcW w:w="254" w:type="pct"/>
            <w:shd w:val="clear" w:color="000000" w:fill="FFFFFF"/>
            <w:noWrap/>
            <w:vAlign w:val="center"/>
            <w:hideMark/>
          </w:tcPr>
          <w:p w14:paraId="1079BA63" w14:textId="3F8EA455" w:rsidR="008F7FCD" w:rsidRPr="008F7FCD" w:rsidRDefault="008F7FCD" w:rsidP="008F7FCD">
            <w:pPr>
              <w:jc w:val="center"/>
              <w:rPr>
                <w:sz w:val="16"/>
                <w:szCs w:val="16"/>
              </w:rPr>
            </w:pPr>
            <w:r w:rsidRPr="008F7FCD">
              <w:rPr>
                <w:sz w:val="16"/>
                <w:szCs w:val="16"/>
              </w:rPr>
              <w:t>0,7</w:t>
            </w:r>
          </w:p>
        </w:tc>
        <w:tc>
          <w:tcPr>
            <w:tcW w:w="259" w:type="pct"/>
            <w:shd w:val="clear" w:color="000000" w:fill="FFFFFF"/>
            <w:noWrap/>
            <w:vAlign w:val="center"/>
            <w:hideMark/>
          </w:tcPr>
          <w:p w14:paraId="28F01CF1" w14:textId="4F8600A4" w:rsidR="008F7FCD" w:rsidRPr="008F7FCD" w:rsidRDefault="008F7FCD" w:rsidP="008F7FCD">
            <w:pPr>
              <w:jc w:val="center"/>
              <w:rPr>
                <w:sz w:val="16"/>
                <w:szCs w:val="16"/>
              </w:rPr>
            </w:pPr>
            <w:r w:rsidRPr="008F7FCD">
              <w:rPr>
                <w:sz w:val="16"/>
                <w:szCs w:val="16"/>
              </w:rPr>
              <w:t>0,7</w:t>
            </w:r>
          </w:p>
        </w:tc>
        <w:tc>
          <w:tcPr>
            <w:tcW w:w="254" w:type="pct"/>
            <w:shd w:val="clear" w:color="000000" w:fill="FFFFFF"/>
            <w:noWrap/>
            <w:vAlign w:val="center"/>
            <w:hideMark/>
          </w:tcPr>
          <w:p w14:paraId="1E932424" w14:textId="624D883C" w:rsidR="008F7FCD" w:rsidRPr="008F7FCD" w:rsidRDefault="008F7FCD" w:rsidP="008F7FCD">
            <w:pPr>
              <w:jc w:val="center"/>
              <w:rPr>
                <w:sz w:val="16"/>
                <w:szCs w:val="16"/>
              </w:rPr>
            </w:pPr>
            <w:r w:rsidRPr="008F7FCD">
              <w:rPr>
                <w:sz w:val="16"/>
                <w:szCs w:val="16"/>
              </w:rPr>
              <w:t>0,7</w:t>
            </w:r>
          </w:p>
        </w:tc>
        <w:tc>
          <w:tcPr>
            <w:tcW w:w="253" w:type="pct"/>
            <w:shd w:val="clear" w:color="000000" w:fill="FFFFFF"/>
            <w:noWrap/>
            <w:vAlign w:val="center"/>
            <w:hideMark/>
          </w:tcPr>
          <w:p w14:paraId="0DDE43B6" w14:textId="1548D640" w:rsidR="008F7FCD" w:rsidRPr="008F7FCD" w:rsidRDefault="008F7FCD" w:rsidP="008F7FCD">
            <w:pPr>
              <w:jc w:val="center"/>
              <w:rPr>
                <w:sz w:val="16"/>
                <w:szCs w:val="16"/>
              </w:rPr>
            </w:pPr>
            <w:r w:rsidRPr="008F7FCD">
              <w:rPr>
                <w:sz w:val="16"/>
                <w:szCs w:val="16"/>
              </w:rPr>
              <w:t>0,7</w:t>
            </w:r>
          </w:p>
        </w:tc>
      </w:tr>
      <w:tr w:rsidR="008F7FCD" w:rsidRPr="001405B8" w14:paraId="341F9F29" w14:textId="77777777" w:rsidTr="005A7EE2">
        <w:trPr>
          <w:trHeight w:val="264"/>
        </w:trPr>
        <w:tc>
          <w:tcPr>
            <w:tcW w:w="185" w:type="pct"/>
            <w:shd w:val="clear" w:color="000000" w:fill="FFFFFF"/>
            <w:noWrap/>
            <w:vAlign w:val="center"/>
            <w:hideMark/>
          </w:tcPr>
          <w:p w14:paraId="5F1A2E94" w14:textId="77777777" w:rsidR="008F7FCD" w:rsidRPr="001405B8" w:rsidRDefault="008F7FCD" w:rsidP="008F7FCD">
            <w:pPr>
              <w:jc w:val="center"/>
              <w:rPr>
                <w:sz w:val="16"/>
                <w:szCs w:val="16"/>
              </w:rPr>
            </w:pPr>
            <w:r w:rsidRPr="001405B8">
              <w:rPr>
                <w:sz w:val="16"/>
                <w:szCs w:val="16"/>
              </w:rPr>
              <w:t>3</w:t>
            </w:r>
          </w:p>
        </w:tc>
        <w:tc>
          <w:tcPr>
            <w:tcW w:w="448" w:type="pct"/>
            <w:shd w:val="clear" w:color="000000" w:fill="FFFFFF"/>
            <w:hideMark/>
          </w:tcPr>
          <w:p w14:paraId="0A79D908" w14:textId="77777777" w:rsidR="008F7FCD" w:rsidRPr="001405B8" w:rsidRDefault="008F7FCD" w:rsidP="008F7FCD">
            <w:pPr>
              <w:rPr>
                <w:sz w:val="16"/>
                <w:szCs w:val="16"/>
              </w:rPr>
            </w:pPr>
            <w:r w:rsidRPr="001405B8">
              <w:rPr>
                <w:sz w:val="16"/>
                <w:szCs w:val="16"/>
              </w:rPr>
              <w:t>Отпуск в сеть</w:t>
            </w:r>
          </w:p>
        </w:tc>
        <w:tc>
          <w:tcPr>
            <w:tcW w:w="257" w:type="pct"/>
            <w:shd w:val="clear" w:color="000000" w:fill="FFFFFF"/>
            <w:noWrap/>
            <w:vAlign w:val="center"/>
            <w:hideMark/>
          </w:tcPr>
          <w:p w14:paraId="7F87C5A5" w14:textId="77777777" w:rsidR="008F7FCD" w:rsidRPr="001405B8" w:rsidRDefault="008F7FCD" w:rsidP="008F7FCD">
            <w:pPr>
              <w:jc w:val="center"/>
              <w:rPr>
                <w:sz w:val="16"/>
                <w:szCs w:val="16"/>
              </w:rPr>
            </w:pPr>
            <w:r w:rsidRPr="001405B8">
              <w:rPr>
                <w:sz w:val="16"/>
                <w:szCs w:val="16"/>
              </w:rPr>
              <w:t>тыс. Гкал</w:t>
            </w:r>
          </w:p>
        </w:tc>
        <w:tc>
          <w:tcPr>
            <w:tcW w:w="297" w:type="pct"/>
            <w:shd w:val="clear" w:color="000000" w:fill="FFFFFF"/>
            <w:noWrap/>
            <w:vAlign w:val="center"/>
            <w:hideMark/>
          </w:tcPr>
          <w:p w14:paraId="16B63E8F" w14:textId="69430408" w:rsidR="008F7FCD" w:rsidRPr="008F7FCD" w:rsidRDefault="008F7FCD" w:rsidP="008F7FCD">
            <w:pPr>
              <w:jc w:val="center"/>
              <w:rPr>
                <w:sz w:val="16"/>
                <w:szCs w:val="16"/>
              </w:rPr>
            </w:pPr>
            <w:r w:rsidRPr="008F7FCD">
              <w:rPr>
                <w:sz w:val="16"/>
                <w:szCs w:val="16"/>
              </w:rPr>
              <w:t>1401,6</w:t>
            </w:r>
          </w:p>
        </w:tc>
        <w:tc>
          <w:tcPr>
            <w:tcW w:w="253" w:type="pct"/>
            <w:shd w:val="clear" w:color="000000" w:fill="FFFFFF"/>
            <w:noWrap/>
            <w:vAlign w:val="center"/>
            <w:hideMark/>
          </w:tcPr>
          <w:p w14:paraId="688AB1EA" w14:textId="22C0187D" w:rsidR="008F7FCD" w:rsidRPr="008F7FCD" w:rsidRDefault="008F7FCD" w:rsidP="008F7FCD">
            <w:pPr>
              <w:jc w:val="center"/>
              <w:rPr>
                <w:sz w:val="16"/>
                <w:szCs w:val="16"/>
              </w:rPr>
            </w:pPr>
            <w:r w:rsidRPr="008F7FCD">
              <w:rPr>
                <w:sz w:val="16"/>
                <w:szCs w:val="16"/>
              </w:rPr>
              <w:t>1421,9</w:t>
            </w:r>
          </w:p>
        </w:tc>
        <w:tc>
          <w:tcPr>
            <w:tcW w:w="253" w:type="pct"/>
            <w:shd w:val="clear" w:color="000000" w:fill="FFFFFF"/>
            <w:noWrap/>
            <w:vAlign w:val="center"/>
            <w:hideMark/>
          </w:tcPr>
          <w:p w14:paraId="2BD8402A" w14:textId="25CB7DDC" w:rsidR="008F7FCD" w:rsidRPr="008F7FCD" w:rsidRDefault="008F7FCD" w:rsidP="008F7FCD">
            <w:pPr>
              <w:jc w:val="center"/>
              <w:rPr>
                <w:sz w:val="16"/>
                <w:szCs w:val="16"/>
              </w:rPr>
            </w:pPr>
            <w:r w:rsidRPr="008F7FCD">
              <w:rPr>
                <w:sz w:val="16"/>
                <w:szCs w:val="16"/>
              </w:rPr>
              <w:t>1446,9</w:t>
            </w:r>
          </w:p>
        </w:tc>
        <w:tc>
          <w:tcPr>
            <w:tcW w:w="253" w:type="pct"/>
            <w:shd w:val="clear" w:color="000000" w:fill="FFFFFF"/>
            <w:noWrap/>
            <w:vAlign w:val="center"/>
            <w:hideMark/>
          </w:tcPr>
          <w:p w14:paraId="22226327" w14:textId="6E3D120D" w:rsidR="008F7FCD" w:rsidRPr="008F7FCD" w:rsidRDefault="008F7FCD" w:rsidP="008F7FCD">
            <w:pPr>
              <w:jc w:val="center"/>
              <w:rPr>
                <w:sz w:val="16"/>
                <w:szCs w:val="16"/>
              </w:rPr>
            </w:pPr>
            <w:r w:rsidRPr="008F7FCD">
              <w:rPr>
                <w:sz w:val="16"/>
                <w:szCs w:val="16"/>
              </w:rPr>
              <w:t>1473,4</w:t>
            </w:r>
          </w:p>
        </w:tc>
        <w:tc>
          <w:tcPr>
            <w:tcW w:w="253" w:type="pct"/>
            <w:shd w:val="clear" w:color="000000" w:fill="FFFFFF"/>
            <w:noWrap/>
            <w:vAlign w:val="center"/>
            <w:hideMark/>
          </w:tcPr>
          <w:p w14:paraId="1C42851E" w14:textId="36AE058A" w:rsidR="008F7FCD" w:rsidRPr="008F7FCD" w:rsidRDefault="008F7FCD" w:rsidP="008F7FCD">
            <w:pPr>
              <w:jc w:val="center"/>
              <w:rPr>
                <w:sz w:val="16"/>
                <w:szCs w:val="16"/>
              </w:rPr>
            </w:pPr>
            <w:r w:rsidRPr="008F7FCD">
              <w:rPr>
                <w:sz w:val="16"/>
                <w:szCs w:val="16"/>
              </w:rPr>
              <w:t>1498,0</w:t>
            </w:r>
          </w:p>
        </w:tc>
        <w:tc>
          <w:tcPr>
            <w:tcW w:w="253" w:type="pct"/>
            <w:shd w:val="clear" w:color="000000" w:fill="FFFFFF"/>
            <w:noWrap/>
            <w:vAlign w:val="center"/>
            <w:hideMark/>
          </w:tcPr>
          <w:p w14:paraId="3EF9A159" w14:textId="12B1C629" w:rsidR="008F7FCD" w:rsidRPr="008F7FCD" w:rsidRDefault="008F7FCD" w:rsidP="008F7FCD">
            <w:pPr>
              <w:jc w:val="center"/>
              <w:rPr>
                <w:sz w:val="16"/>
                <w:szCs w:val="16"/>
              </w:rPr>
            </w:pPr>
            <w:r w:rsidRPr="008F7FCD">
              <w:rPr>
                <w:sz w:val="16"/>
                <w:szCs w:val="16"/>
              </w:rPr>
              <w:t>1522,7</w:t>
            </w:r>
          </w:p>
        </w:tc>
        <w:tc>
          <w:tcPr>
            <w:tcW w:w="253" w:type="pct"/>
            <w:shd w:val="clear" w:color="000000" w:fill="FFFFFF"/>
            <w:noWrap/>
            <w:vAlign w:val="center"/>
            <w:hideMark/>
          </w:tcPr>
          <w:p w14:paraId="09AF97D2" w14:textId="63A65D9B" w:rsidR="008F7FCD" w:rsidRPr="008F7FCD" w:rsidRDefault="008F7FCD" w:rsidP="008F7FCD">
            <w:pPr>
              <w:jc w:val="center"/>
              <w:rPr>
                <w:sz w:val="16"/>
                <w:szCs w:val="16"/>
              </w:rPr>
            </w:pPr>
            <w:r w:rsidRPr="008F7FCD">
              <w:rPr>
                <w:sz w:val="16"/>
                <w:szCs w:val="16"/>
              </w:rPr>
              <w:t>1532,0</w:t>
            </w:r>
          </w:p>
        </w:tc>
        <w:tc>
          <w:tcPr>
            <w:tcW w:w="254" w:type="pct"/>
            <w:shd w:val="clear" w:color="000000" w:fill="FFFFFF"/>
            <w:noWrap/>
            <w:vAlign w:val="center"/>
            <w:hideMark/>
          </w:tcPr>
          <w:p w14:paraId="30600784" w14:textId="4667E13A" w:rsidR="008F7FCD" w:rsidRPr="008F7FCD" w:rsidRDefault="008F7FCD" w:rsidP="008F7FCD">
            <w:pPr>
              <w:jc w:val="center"/>
              <w:rPr>
                <w:sz w:val="16"/>
                <w:szCs w:val="16"/>
              </w:rPr>
            </w:pPr>
            <w:r w:rsidRPr="008F7FCD">
              <w:rPr>
                <w:sz w:val="16"/>
                <w:szCs w:val="16"/>
              </w:rPr>
              <w:t>1543,9</w:t>
            </w:r>
          </w:p>
        </w:tc>
        <w:tc>
          <w:tcPr>
            <w:tcW w:w="254" w:type="pct"/>
            <w:shd w:val="clear" w:color="000000" w:fill="FFFFFF"/>
            <w:noWrap/>
            <w:vAlign w:val="center"/>
            <w:hideMark/>
          </w:tcPr>
          <w:p w14:paraId="6F0D1D94" w14:textId="7A1D8D5E" w:rsidR="008F7FCD" w:rsidRPr="008F7FCD" w:rsidRDefault="008F7FCD" w:rsidP="008F7FCD">
            <w:pPr>
              <w:jc w:val="center"/>
              <w:rPr>
                <w:sz w:val="16"/>
                <w:szCs w:val="16"/>
              </w:rPr>
            </w:pPr>
            <w:r w:rsidRPr="008F7FCD">
              <w:rPr>
                <w:sz w:val="16"/>
                <w:szCs w:val="16"/>
              </w:rPr>
              <w:t>1549,8</w:t>
            </w:r>
          </w:p>
        </w:tc>
        <w:tc>
          <w:tcPr>
            <w:tcW w:w="254" w:type="pct"/>
            <w:shd w:val="clear" w:color="000000" w:fill="FFFFFF"/>
            <w:noWrap/>
            <w:vAlign w:val="center"/>
            <w:hideMark/>
          </w:tcPr>
          <w:p w14:paraId="6534B3AB" w14:textId="5BC1C133" w:rsidR="008F7FCD" w:rsidRPr="008F7FCD" w:rsidRDefault="008F7FCD" w:rsidP="008F7FCD">
            <w:pPr>
              <w:jc w:val="center"/>
              <w:rPr>
                <w:sz w:val="16"/>
                <w:szCs w:val="16"/>
              </w:rPr>
            </w:pPr>
            <w:r w:rsidRPr="008F7FCD">
              <w:rPr>
                <w:sz w:val="16"/>
                <w:szCs w:val="16"/>
              </w:rPr>
              <w:t>1554,5</w:t>
            </w:r>
          </w:p>
        </w:tc>
        <w:tc>
          <w:tcPr>
            <w:tcW w:w="259" w:type="pct"/>
            <w:shd w:val="clear" w:color="000000" w:fill="FFFFFF"/>
            <w:noWrap/>
            <w:vAlign w:val="center"/>
            <w:hideMark/>
          </w:tcPr>
          <w:p w14:paraId="31DD9F88" w14:textId="15B82A77" w:rsidR="008F7FCD" w:rsidRPr="008F7FCD" w:rsidRDefault="008F7FCD" w:rsidP="008F7FCD">
            <w:pPr>
              <w:jc w:val="center"/>
              <w:rPr>
                <w:sz w:val="16"/>
                <w:szCs w:val="16"/>
              </w:rPr>
            </w:pPr>
            <w:r w:rsidRPr="008F7FCD">
              <w:rPr>
                <w:sz w:val="16"/>
                <w:szCs w:val="16"/>
              </w:rPr>
              <w:t>1556,9</w:t>
            </w:r>
          </w:p>
        </w:tc>
        <w:tc>
          <w:tcPr>
            <w:tcW w:w="254" w:type="pct"/>
            <w:shd w:val="clear" w:color="000000" w:fill="FFFFFF"/>
            <w:noWrap/>
            <w:vAlign w:val="center"/>
            <w:hideMark/>
          </w:tcPr>
          <w:p w14:paraId="1E3DFA47" w14:textId="58DC29FC" w:rsidR="008F7FCD" w:rsidRPr="008F7FCD" w:rsidRDefault="008F7FCD" w:rsidP="008F7FCD">
            <w:pPr>
              <w:jc w:val="center"/>
              <w:rPr>
                <w:sz w:val="16"/>
                <w:szCs w:val="16"/>
              </w:rPr>
            </w:pPr>
            <w:r w:rsidRPr="008F7FCD">
              <w:rPr>
                <w:sz w:val="16"/>
                <w:szCs w:val="16"/>
              </w:rPr>
              <w:t>1558,6</w:t>
            </w:r>
          </w:p>
        </w:tc>
        <w:tc>
          <w:tcPr>
            <w:tcW w:w="254" w:type="pct"/>
            <w:shd w:val="clear" w:color="000000" w:fill="FFFFFF"/>
            <w:noWrap/>
            <w:vAlign w:val="center"/>
            <w:hideMark/>
          </w:tcPr>
          <w:p w14:paraId="4AB72F6A" w14:textId="66C577EF" w:rsidR="008F7FCD" w:rsidRPr="008F7FCD" w:rsidRDefault="008F7FCD" w:rsidP="008F7FCD">
            <w:pPr>
              <w:jc w:val="center"/>
              <w:rPr>
                <w:sz w:val="16"/>
                <w:szCs w:val="16"/>
              </w:rPr>
            </w:pPr>
            <w:r w:rsidRPr="008F7FCD">
              <w:rPr>
                <w:sz w:val="16"/>
                <w:szCs w:val="16"/>
              </w:rPr>
              <w:t>1560,1</w:t>
            </w:r>
          </w:p>
        </w:tc>
        <w:tc>
          <w:tcPr>
            <w:tcW w:w="259" w:type="pct"/>
            <w:shd w:val="clear" w:color="000000" w:fill="FFFFFF"/>
            <w:noWrap/>
            <w:vAlign w:val="center"/>
            <w:hideMark/>
          </w:tcPr>
          <w:p w14:paraId="70A2C322" w14:textId="7D509EBD" w:rsidR="008F7FCD" w:rsidRPr="008F7FCD" w:rsidRDefault="008F7FCD" w:rsidP="008F7FCD">
            <w:pPr>
              <w:jc w:val="center"/>
              <w:rPr>
                <w:sz w:val="16"/>
                <w:szCs w:val="16"/>
              </w:rPr>
            </w:pPr>
            <w:r w:rsidRPr="008F7FCD">
              <w:rPr>
                <w:sz w:val="16"/>
                <w:szCs w:val="16"/>
              </w:rPr>
              <w:t>1561,2</w:t>
            </w:r>
          </w:p>
        </w:tc>
        <w:tc>
          <w:tcPr>
            <w:tcW w:w="254" w:type="pct"/>
            <w:shd w:val="clear" w:color="000000" w:fill="FFFFFF"/>
            <w:noWrap/>
            <w:vAlign w:val="center"/>
            <w:hideMark/>
          </w:tcPr>
          <w:p w14:paraId="2F24D016" w14:textId="64DBF8CA" w:rsidR="008F7FCD" w:rsidRPr="008F7FCD" w:rsidRDefault="008F7FCD" w:rsidP="008F7FCD">
            <w:pPr>
              <w:jc w:val="center"/>
              <w:rPr>
                <w:sz w:val="16"/>
                <w:szCs w:val="16"/>
              </w:rPr>
            </w:pPr>
            <w:r w:rsidRPr="008F7FCD">
              <w:rPr>
                <w:sz w:val="16"/>
                <w:szCs w:val="16"/>
              </w:rPr>
              <w:t>1564,7</w:t>
            </w:r>
          </w:p>
        </w:tc>
        <w:tc>
          <w:tcPr>
            <w:tcW w:w="253" w:type="pct"/>
            <w:shd w:val="clear" w:color="000000" w:fill="FFFFFF"/>
            <w:noWrap/>
            <w:vAlign w:val="center"/>
            <w:hideMark/>
          </w:tcPr>
          <w:p w14:paraId="324FA2A7" w14:textId="005AE98C" w:rsidR="008F7FCD" w:rsidRPr="008F7FCD" w:rsidRDefault="008F7FCD" w:rsidP="008F7FCD">
            <w:pPr>
              <w:jc w:val="center"/>
              <w:rPr>
                <w:sz w:val="16"/>
                <w:szCs w:val="16"/>
              </w:rPr>
            </w:pPr>
            <w:r w:rsidRPr="008F7FCD">
              <w:rPr>
                <w:sz w:val="16"/>
                <w:szCs w:val="16"/>
              </w:rPr>
              <w:t>1565,0</w:t>
            </w:r>
          </w:p>
        </w:tc>
      </w:tr>
      <w:tr w:rsidR="008F7FCD" w:rsidRPr="001405B8" w14:paraId="73F2DBA3" w14:textId="77777777" w:rsidTr="005A7EE2">
        <w:trPr>
          <w:trHeight w:val="264"/>
        </w:trPr>
        <w:tc>
          <w:tcPr>
            <w:tcW w:w="185" w:type="pct"/>
            <w:shd w:val="clear" w:color="000000" w:fill="FFFFFF"/>
            <w:noWrap/>
            <w:vAlign w:val="center"/>
            <w:hideMark/>
          </w:tcPr>
          <w:p w14:paraId="3C29AE1A" w14:textId="77777777" w:rsidR="008F7FCD" w:rsidRPr="001405B8" w:rsidRDefault="008F7FCD" w:rsidP="008F7FCD">
            <w:pPr>
              <w:jc w:val="center"/>
              <w:rPr>
                <w:sz w:val="16"/>
                <w:szCs w:val="16"/>
              </w:rPr>
            </w:pPr>
            <w:r w:rsidRPr="001405B8">
              <w:rPr>
                <w:sz w:val="16"/>
                <w:szCs w:val="16"/>
              </w:rPr>
              <w:t>4</w:t>
            </w:r>
          </w:p>
        </w:tc>
        <w:tc>
          <w:tcPr>
            <w:tcW w:w="448" w:type="pct"/>
            <w:shd w:val="clear" w:color="000000" w:fill="FFFFFF"/>
            <w:hideMark/>
          </w:tcPr>
          <w:p w14:paraId="2608FCDB" w14:textId="77777777" w:rsidR="008F7FCD" w:rsidRPr="001405B8" w:rsidRDefault="008F7FCD" w:rsidP="008F7FCD">
            <w:pPr>
              <w:rPr>
                <w:sz w:val="16"/>
                <w:szCs w:val="16"/>
              </w:rPr>
            </w:pPr>
            <w:r w:rsidRPr="001405B8">
              <w:rPr>
                <w:sz w:val="16"/>
                <w:szCs w:val="16"/>
              </w:rPr>
              <w:t>Потери</w:t>
            </w:r>
          </w:p>
        </w:tc>
        <w:tc>
          <w:tcPr>
            <w:tcW w:w="257" w:type="pct"/>
            <w:shd w:val="clear" w:color="000000" w:fill="FFFFFF"/>
            <w:noWrap/>
            <w:vAlign w:val="center"/>
            <w:hideMark/>
          </w:tcPr>
          <w:p w14:paraId="41D91621" w14:textId="77777777" w:rsidR="008F7FCD" w:rsidRPr="001405B8" w:rsidRDefault="008F7FCD" w:rsidP="008F7FCD">
            <w:pPr>
              <w:jc w:val="center"/>
              <w:rPr>
                <w:sz w:val="16"/>
                <w:szCs w:val="16"/>
              </w:rPr>
            </w:pPr>
            <w:r w:rsidRPr="001405B8">
              <w:rPr>
                <w:sz w:val="16"/>
                <w:szCs w:val="16"/>
              </w:rPr>
              <w:t>тыс. Гкал</w:t>
            </w:r>
          </w:p>
        </w:tc>
        <w:tc>
          <w:tcPr>
            <w:tcW w:w="297" w:type="pct"/>
            <w:shd w:val="clear" w:color="000000" w:fill="FFFFFF"/>
            <w:noWrap/>
            <w:vAlign w:val="center"/>
            <w:hideMark/>
          </w:tcPr>
          <w:p w14:paraId="4032CF26" w14:textId="2FA75D6A" w:rsidR="008F7FCD" w:rsidRPr="008F7FCD" w:rsidRDefault="008F7FCD" w:rsidP="008F7FCD">
            <w:pPr>
              <w:jc w:val="center"/>
              <w:rPr>
                <w:sz w:val="16"/>
                <w:szCs w:val="16"/>
              </w:rPr>
            </w:pPr>
            <w:r w:rsidRPr="008F7FCD">
              <w:rPr>
                <w:sz w:val="16"/>
                <w:szCs w:val="16"/>
              </w:rPr>
              <w:t>175,0</w:t>
            </w:r>
          </w:p>
        </w:tc>
        <w:tc>
          <w:tcPr>
            <w:tcW w:w="253" w:type="pct"/>
            <w:shd w:val="clear" w:color="000000" w:fill="FFFFFF"/>
            <w:noWrap/>
            <w:vAlign w:val="center"/>
            <w:hideMark/>
          </w:tcPr>
          <w:p w14:paraId="7841B281" w14:textId="10D4CEF0" w:rsidR="008F7FCD" w:rsidRPr="008F7FCD" w:rsidRDefault="008F7FCD" w:rsidP="008F7FCD">
            <w:pPr>
              <w:jc w:val="center"/>
              <w:rPr>
                <w:sz w:val="16"/>
                <w:szCs w:val="16"/>
              </w:rPr>
            </w:pPr>
            <w:r w:rsidRPr="008F7FCD">
              <w:rPr>
                <w:sz w:val="16"/>
                <w:szCs w:val="16"/>
              </w:rPr>
              <w:t>177,6</w:t>
            </w:r>
          </w:p>
        </w:tc>
        <w:tc>
          <w:tcPr>
            <w:tcW w:w="253" w:type="pct"/>
            <w:shd w:val="clear" w:color="000000" w:fill="FFFFFF"/>
            <w:noWrap/>
            <w:vAlign w:val="center"/>
            <w:hideMark/>
          </w:tcPr>
          <w:p w14:paraId="0B69E691" w14:textId="38FCB9C9" w:rsidR="008F7FCD" w:rsidRPr="008F7FCD" w:rsidRDefault="008F7FCD" w:rsidP="008F7FCD">
            <w:pPr>
              <w:jc w:val="center"/>
              <w:rPr>
                <w:sz w:val="16"/>
                <w:szCs w:val="16"/>
              </w:rPr>
            </w:pPr>
            <w:r w:rsidRPr="008F7FCD">
              <w:rPr>
                <w:sz w:val="16"/>
                <w:szCs w:val="16"/>
              </w:rPr>
              <w:t>180,8</w:t>
            </w:r>
          </w:p>
        </w:tc>
        <w:tc>
          <w:tcPr>
            <w:tcW w:w="253" w:type="pct"/>
            <w:shd w:val="clear" w:color="000000" w:fill="FFFFFF"/>
            <w:noWrap/>
            <w:vAlign w:val="center"/>
            <w:hideMark/>
          </w:tcPr>
          <w:p w14:paraId="78BF0B22" w14:textId="341AC86A" w:rsidR="008F7FCD" w:rsidRPr="008F7FCD" w:rsidRDefault="008F7FCD" w:rsidP="008F7FCD">
            <w:pPr>
              <w:jc w:val="center"/>
              <w:rPr>
                <w:sz w:val="16"/>
                <w:szCs w:val="16"/>
              </w:rPr>
            </w:pPr>
            <w:r w:rsidRPr="008F7FCD">
              <w:rPr>
                <w:sz w:val="16"/>
                <w:szCs w:val="16"/>
              </w:rPr>
              <w:t>184,6</w:t>
            </w:r>
          </w:p>
        </w:tc>
        <w:tc>
          <w:tcPr>
            <w:tcW w:w="253" w:type="pct"/>
            <w:shd w:val="clear" w:color="000000" w:fill="FFFFFF"/>
            <w:noWrap/>
            <w:vAlign w:val="center"/>
            <w:hideMark/>
          </w:tcPr>
          <w:p w14:paraId="541B1BF9" w14:textId="1E1BE7C6" w:rsidR="008F7FCD" w:rsidRPr="008F7FCD" w:rsidRDefault="008F7FCD" w:rsidP="008F7FCD">
            <w:pPr>
              <w:jc w:val="center"/>
              <w:rPr>
                <w:sz w:val="16"/>
                <w:szCs w:val="16"/>
              </w:rPr>
            </w:pPr>
            <w:r w:rsidRPr="008F7FCD">
              <w:rPr>
                <w:sz w:val="16"/>
                <w:szCs w:val="16"/>
              </w:rPr>
              <w:t>187,8</w:t>
            </w:r>
          </w:p>
        </w:tc>
        <w:tc>
          <w:tcPr>
            <w:tcW w:w="253" w:type="pct"/>
            <w:shd w:val="clear" w:color="000000" w:fill="FFFFFF"/>
            <w:noWrap/>
            <w:vAlign w:val="center"/>
            <w:hideMark/>
          </w:tcPr>
          <w:p w14:paraId="2F0D0CC7" w14:textId="5E724DE3" w:rsidR="008F7FCD" w:rsidRPr="008F7FCD" w:rsidRDefault="008F7FCD" w:rsidP="008F7FCD">
            <w:pPr>
              <w:jc w:val="center"/>
              <w:rPr>
                <w:sz w:val="16"/>
                <w:szCs w:val="16"/>
              </w:rPr>
            </w:pPr>
            <w:r w:rsidRPr="008F7FCD">
              <w:rPr>
                <w:sz w:val="16"/>
                <w:szCs w:val="16"/>
              </w:rPr>
              <w:t>190,9</w:t>
            </w:r>
          </w:p>
        </w:tc>
        <w:tc>
          <w:tcPr>
            <w:tcW w:w="253" w:type="pct"/>
            <w:shd w:val="clear" w:color="000000" w:fill="FFFFFF"/>
            <w:noWrap/>
            <w:vAlign w:val="center"/>
            <w:hideMark/>
          </w:tcPr>
          <w:p w14:paraId="22B008A9" w14:textId="71FA6B58" w:rsidR="008F7FCD" w:rsidRPr="008F7FCD" w:rsidRDefault="008F7FCD" w:rsidP="008F7FCD">
            <w:pPr>
              <w:jc w:val="center"/>
              <w:rPr>
                <w:sz w:val="16"/>
                <w:szCs w:val="16"/>
              </w:rPr>
            </w:pPr>
            <w:r w:rsidRPr="008F7FCD">
              <w:rPr>
                <w:sz w:val="16"/>
                <w:szCs w:val="16"/>
              </w:rPr>
              <w:t>192,0</w:t>
            </w:r>
          </w:p>
        </w:tc>
        <w:tc>
          <w:tcPr>
            <w:tcW w:w="254" w:type="pct"/>
            <w:shd w:val="clear" w:color="000000" w:fill="FFFFFF"/>
            <w:noWrap/>
            <w:vAlign w:val="center"/>
            <w:hideMark/>
          </w:tcPr>
          <w:p w14:paraId="5648F11E" w14:textId="08D2AE11" w:rsidR="008F7FCD" w:rsidRPr="008F7FCD" w:rsidRDefault="008F7FCD" w:rsidP="008F7FCD">
            <w:pPr>
              <w:jc w:val="center"/>
              <w:rPr>
                <w:sz w:val="16"/>
                <w:szCs w:val="16"/>
              </w:rPr>
            </w:pPr>
            <w:r w:rsidRPr="008F7FCD">
              <w:rPr>
                <w:sz w:val="16"/>
                <w:szCs w:val="16"/>
              </w:rPr>
              <w:t>193,4</w:t>
            </w:r>
          </w:p>
        </w:tc>
        <w:tc>
          <w:tcPr>
            <w:tcW w:w="254" w:type="pct"/>
            <w:shd w:val="clear" w:color="000000" w:fill="FFFFFF"/>
            <w:noWrap/>
            <w:vAlign w:val="center"/>
            <w:hideMark/>
          </w:tcPr>
          <w:p w14:paraId="4756EECE" w14:textId="7A69562D" w:rsidR="008F7FCD" w:rsidRPr="008F7FCD" w:rsidRDefault="008F7FCD" w:rsidP="008F7FCD">
            <w:pPr>
              <w:jc w:val="center"/>
              <w:rPr>
                <w:sz w:val="16"/>
                <w:szCs w:val="16"/>
              </w:rPr>
            </w:pPr>
            <w:r w:rsidRPr="008F7FCD">
              <w:rPr>
                <w:sz w:val="16"/>
                <w:szCs w:val="16"/>
              </w:rPr>
              <w:t>190,1</w:t>
            </w:r>
          </w:p>
        </w:tc>
        <w:tc>
          <w:tcPr>
            <w:tcW w:w="254" w:type="pct"/>
            <w:shd w:val="clear" w:color="000000" w:fill="FFFFFF"/>
            <w:noWrap/>
            <w:vAlign w:val="center"/>
            <w:hideMark/>
          </w:tcPr>
          <w:p w14:paraId="6D1425AE" w14:textId="6A6122CB" w:rsidR="008F7FCD" w:rsidRPr="008F7FCD" w:rsidRDefault="008F7FCD" w:rsidP="008F7FCD">
            <w:pPr>
              <w:jc w:val="center"/>
              <w:rPr>
                <w:sz w:val="16"/>
                <w:szCs w:val="16"/>
              </w:rPr>
            </w:pPr>
            <w:r w:rsidRPr="008F7FCD">
              <w:rPr>
                <w:sz w:val="16"/>
                <w:szCs w:val="16"/>
              </w:rPr>
              <w:t>190,7</w:t>
            </w:r>
          </w:p>
        </w:tc>
        <w:tc>
          <w:tcPr>
            <w:tcW w:w="259" w:type="pct"/>
            <w:shd w:val="clear" w:color="000000" w:fill="FFFFFF"/>
            <w:noWrap/>
            <w:vAlign w:val="center"/>
            <w:hideMark/>
          </w:tcPr>
          <w:p w14:paraId="38F6840A" w14:textId="03261042" w:rsidR="008F7FCD" w:rsidRPr="008F7FCD" w:rsidRDefault="008F7FCD" w:rsidP="008F7FCD">
            <w:pPr>
              <w:jc w:val="center"/>
              <w:rPr>
                <w:sz w:val="16"/>
                <w:szCs w:val="16"/>
              </w:rPr>
            </w:pPr>
            <w:r w:rsidRPr="008F7FCD">
              <w:rPr>
                <w:sz w:val="16"/>
                <w:szCs w:val="16"/>
              </w:rPr>
              <w:t>191,0</w:t>
            </w:r>
          </w:p>
        </w:tc>
        <w:tc>
          <w:tcPr>
            <w:tcW w:w="254" w:type="pct"/>
            <w:shd w:val="clear" w:color="000000" w:fill="FFFFFF"/>
            <w:noWrap/>
            <w:vAlign w:val="center"/>
            <w:hideMark/>
          </w:tcPr>
          <w:p w14:paraId="643448F9" w14:textId="513E69FE" w:rsidR="008F7FCD" w:rsidRPr="008F7FCD" w:rsidRDefault="008F7FCD" w:rsidP="008F7FCD">
            <w:pPr>
              <w:jc w:val="center"/>
              <w:rPr>
                <w:sz w:val="16"/>
                <w:szCs w:val="16"/>
              </w:rPr>
            </w:pPr>
            <w:r w:rsidRPr="008F7FCD">
              <w:rPr>
                <w:sz w:val="16"/>
                <w:szCs w:val="16"/>
              </w:rPr>
              <w:t>191,2</w:t>
            </w:r>
          </w:p>
        </w:tc>
        <w:tc>
          <w:tcPr>
            <w:tcW w:w="254" w:type="pct"/>
            <w:shd w:val="clear" w:color="000000" w:fill="FFFFFF"/>
            <w:noWrap/>
            <w:vAlign w:val="center"/>
            <w:hideMark/>
          </w:tcPr>
          <w:p w14:paraId="44E07463" w14:textId="4180C9CF" w:rsidR="008F7FCD" w:rsidRPr="008F7FCD" w:rsidRDefault="008F7FCD" w:rsidP="008F7FCD">
            <w:pPr>
              <w:jc w:val="center"/>
              <w:rPr>
                <w:sz w:val="16"/>
                <w:szCs w:val="16"/>
              </w:rPr>
            </w:pPr>
            <w:r w:rsidRPr="008F7FCD">
              <w:rPr>
                <w:sz w:val="16"/>
                <w:szCs w:val="16"/>
              </w:rPr>
              <w:t>191,4</w:t>
            </w:r>
          </w:p>
        </w:tc>
        <w:tc>
          <w:tcPr>
            <w:tcW w:w="259" w:type="pct"/>
            <w:shd w:val="clear" w:color="000000" w:fill="FFFFFF"/>
            <w:noWrap/>
            <w:vAlign w:val="center"/>
            <w:hideMark/>
          </w:tcPr>
          <w:p w14:paraId="71DDE46F" w14:textId="75E32D94" w:rsidR="008F7FCD" w:rsidRPr="008F7FCD" w:rsidRDefault="008F7FCD" w:rsidP="008F7FCD">
            <w:pPr>
              <w:jc w:val="center"/>
              <w:rPr>
                <w:sz w:val="16"/>
                <w:szCs w:val="16"/>
              </w:rPr>
            </w:pPr>
            <w:r w:rsidRPr="008F7FCD">
              <w:rPr>
                <w:sz w:val="16"/>
                <w:szCs w:val="16"/>
              </w:rPr>
              <w:t>191,6</w:t>
            </w:r>
          </w:p>
        </w:tc>
        <w:tc>
          <w:tcPr>
            <w:tcW w:w="254" w:type="pct"/>
            <w:shd w:val="clear" w:color="000000" w:fill="FFFFFF"/>
            <w:noWrap/>
            <w:vAlign w:val="center"/>
            <w:hideMark/>
          </w:tcPr>
          <w:p w14:paraId="68917ACC" w14:textId="097572E6" w:rsidR="008F7FCD" w:rsidRPr="008F7FCD" w:rsidRDefault="008F7FCD" w:rsidP="008F7FCD">
            <w:pPr>
              <w:jc w:val="center"/>
              <w:rPr>
                <w:sz w:val="16"/>
                <w:szCs w:val="16"/>
              </w:rPr>
            </w:pPr>
            <w:r w:rsidRPr="008F7FCD">
              <w:rPr>
                <w:sz w:val="16"/>
                <w:szCs w:val="16"/>
              </w:rPr>
              <w:t>194,1</w:t>
            </w:r>
          </w:p>
        </w:tc>
        <w:tc>
          <w:tcPr>
            <w:tcW w:w="253" w:type="pct"/>
            <w:shd w:val="clear" w:color="000000" w:fill="FFFFFF"/>
            <w:noWrap/>
            <w:vAlign w:val="center"/>
            <w:hideMark/>
          </w:tcPr>
          <w:p w14:paraId="3020C358" w14:textId="2A2A1A24" w:rsidR="008F7FCD" w:rsidRPr="008F7FCD" w:rsidRDefault="008F7FCD" w:rsidP="008F7FCD">
            <w:pPr>
              <w:jc w:val="center"/>
              <w:rPr>
                <w:sz w:val="16"/>
                <w:szCs w:val="16"/>
              </w:rPr>
            </w:pPr>
            <w:r w:rsidRPr="008F7FCD">
              <w:rPr>
                <w:sz w:val="16"/>
                <w:szCs w:val="16"/>
              </w:rPr>
              <w:t>194,1</w:t>
            </w:r>
          </w:p>
        </w:tc>
      </w:tr>
      <w:tr w:rsidR="008F7FCD" w:rsidRPr="001405B8" w14:paraId="440F3A53" w14:textId="77777777" w:rsidTr="005A7EE2">
        <w:trPr>
          <w:trHeight w:val="264"/>
        </w:trPr>
        <w:tc>
          <w:tcPr>
            <w:tcW w:w="185" w:type="pct"/>
            <w:shd w:val="clear" w:color="000000" w:fill="FFFFFF"/>
            <w:noWrap/>
            <w:vAlign w:val="center"/>
            <w:hideMark/>
          </w:tcPr>
          <w:p w14:paraId="46E0DFCB" w14:textId="77777777" w:rsidR="008F7FCD" w:rsidRPr="001405B8" w:rsidRDefault="008F7FCD" w:rsidP="008F7FCD">
            <w:pPr>
              <w:jc w:val="center"/>
              <w:rPr>
                <w:sz w:val="16"/>
                <w:szCs w:val="16"/>
              </w:rPr>
            </w:pPr>
            <w:r w:rsidRPr="001405B8">
              <w:rPr>
                <w:sz w:val="16"/>
                <w:szCs w:val="16"/>
              </w:rPr>
              <w:t>5</w:t>
            </w:r>
          </w:p>
        </w:tc>
        <w:tc>
          <w:tcPr>
            <w:tcW w:w="448" w:type="pct"/>
            <w:shd w:val="clear" w:color="000000" w:fill="FFFFFF"/>
            <w:hideMark/>
          </w:tcPr>
          <w:p w14:paraId="3BF65805" w14:textId="77777777" w:rsidR="008F7FCD" w:rsidRPr="001405B8" w:rsidRDefault="008F7FCD" w:rsidP="008F7FCD">
            <w:pPr>
              <w:rPr>
                <w:sz w:val="16"/>
                <w:szCs w:val="16"/>
              </w:rPr>
            </w:pPr>
            <w:r w:rsidRPr="001405B8">
              <w:rPr>
                <w:sz w:val="16"/>
                <w:szCs w:val="16"/>
              </w:rPr>
              <w:t xml:space="preserve">Полезный отпуск, в </w:t>
            </w:r>
            <w:proofErr w:type="spellStart"/>
            <w:r w:rsidRPr="001405B8">
              <w:rPr>
                <w:sz w:val="16"/>
                <w:szCs w:val="16"/>
              </w:rPr>
              <w:t>т.ч</w:t>
            </w:r>
            <w:proofErr w:type="spellEnd"/>
            <w:r w:rsidRPr="001405B8">
              <w:rPr>
                <w:sz w:val="16"/>
                <w:szCs w:val="16"/>
              </w:rPr>
              <w:t>.:</w:t>
            </w:r>
          </w:p>
        </w:tc>
        <w:tc>
          <w:tcPr>
            <w:tcW w:w="257" w:type="pct"/>
            <w:shd w:val="clear" w:color="000000" w:fill="FFFFFF"/>
            <w:noWrap/>
            <w:vAlign w:val="center"/>
            <w:hideMark/>
          </w:tcPr>
          <w:p w14:paraId="749B9985" w14:textId="77777777" w:rsidR="008F7FCD" w:rsidRPr="001405B8" w:rsidRDefault="008F7FCD" w:rsidP="008F7FCD">
            <w:pPr>
              <w:jc w:val="center"/>
              <w:rPr>
                <w:sz w:val="16"/>
                <w:szCs w:val="16"/>
              </w:rPr>
            </w:pPr>
            <w:r w:rsidRPr="001405B8">
              <w:rPr>
                <w:sz w:val="16"/>
                <w:szCs w:val="16"/>
              </w:rPr>
              <w:t>тыс. Гкал</w:t>
            </w:r>
          </w:p>
        </w:tc>
        <w:tc>
          <w:tcPr>
            <w:tcW w:w="297" w:type="pct"/>
            <w:shd w:val="clear" w:color="000000" w:fill="FFFFFF"/>
            <w:noWrap/>
            <w:vAlign w:val="center"/>
            <w:hideMark/>
          </w:tcPr>
          <w:p w14:paraId="105D7E21" w14:textId="3CAC7463" w:rsidR="008F7FCD" w:rsidRPr="008F7FCD" w:rsidRDefault="008F7FCD" w:rsidP="008F7FCD">
            <w:pPr>
              <w:jc w:val="center"/>
              <w:rPr>
                <w:sz w:val="16"/>
                <w:szCs w:val="16"/>
              </w:rPr>
            </w:pPr>
            <w:r w:rsidRPr="008F7FCD">
              <w:rPr>
                <w:sz w:val="16"/>
                <w:szCs w:val="16"/>
              </w:rPr>
              <w:t>1226,6</w:t>
            </w:r>
          </w:p>
        </w:tc>
        <w:tc>
          <w:tcPr>
            <w:tcW w:w="253" w:type="pct"/>
            <w:shd w:val="clear" w:color="000000" w:fill="FFFFFF"/>
            <w:noWrap/>
            <w:vAlign w:val="center"/>
            <w:hideMark/>
          </w:tcPr>
          <w:p w14:paraId="6DBC605F" w14:textId="11F18F7E" w:rsidR="008F7FCD" w:rsidRPr="008F7FCD" w:rsidRDefault="008F7FCD" w:rsidP="008F7FCD">
            <w:pPr>
              <w:jc w:val="center"/>
              <w:rPr>
                <w:sz w:val="16"/>
                <w:szCs w:val="16"/>
              </w:rPr>
            </w:pPr>
            <w:r w:rsidRPr="008F7FCD">
              <w:rPr>
                <w:sz w:val="16"/>
                <w:szCs w:val="16"/>
              </w:rPr>
              <w:t>1244,3</w:t>
            </w:r>
          </w:p>
        </w:tc>
        <w:tc>
          <w:tcPr>
            <w:tcW w:w="253" w:type="pct"/>
            <w:shd w:val="clear" w:color="000000" w:fill="FFFFFF"/>
            <w:noWrap/>
            <w:vAlign w:val="center"/>
            <w:hideMark/>
          </w:tcPr>
          <w:p w14:paraId="6ECA190A" w14:textId="45CCBB32" w:rsidR="008F7FCD" w:rsidRPr="008F7FCD" w:rsidRDefault="008F7FCD" w:rsidP="008F7FCD">
            <w:pPr>
              <w:jc w:val="center"/>
              <w:rPr>
                <w:sz w:val="16"/>
                <w:szCs w:val="16"/>
              </w:rPr>
            </w:pPr>
            <w:r w:rsidRPr="008F7FCD">
              <w:rPr>
                <w:sz w:val="16"/>
                <w:szCs w:val="16"/>
              </w:rPr>
              <w:t>1266,1</w:t>
            </w:r>
          </w:p>
        </w:tc>
        <w:tc>
          <w:tcPr>
            <w:tcW w:w="253" w:type="pct"/>
            <w:shd w:val="clear" w:color="000000" w:fill="FFFFFF"/>
            <w:noWrap/>
            <w:vAlign w:val="center"/>
            <w:hideMark/>
          </w:tcPr>
          <w:p w14:paraId="5A2F90A3" w14:textId="6EFE46A7" w:rsidR="008F7FCD" w:rsidRPr="008F7FCD" w:rsidRDefault="008F7FCD" w:rsidP="008F7FCD">
            <w:pPr>
              <w:jc w:val="center"/>
              <w:rPr>
                <w:sz w:val="16"/>
                <w:szCs w:val="16"/>
              </w:rPr>
            </w:pPr>
            <w:r w:rsidRPr="008F7FCD">
              <w:rPr>
                <w:sz w:val="16"/>
                <w:szCs w:val="16"/>
              </w:rPr>
              <w:t>1288,7</w:t>
            </w:r>
          </w:p>
        </w:tc>
        <w:tc>
          <w:tcPr>
            <w:tcW w:w="253" w:type="pct"/>
            <w:shd w:val="clear" w:color="000000" w:fill="FFFFFF"/>
            <w:noWrap/>
            <w:vAlign w:val="center"/>
            <w:hideMark/>
          </w:tcPr>
          <w:p w14:paraId="6DCCAEBB" w14:textId="362FA105" w:rsidR="008F7FCD" w:rsidRPr="008F7FCD" w:rsidRDefault="008F7FCD" w:rsidP="008F7FCD">
            <w:pPr>
              <w:jc w:val="center"/>
              <w:rPr>
                <w:sz w:val="16"/>
                <w:szCs w:val="16"/>
              </w:rPr>
            </w:pPr>
            <w:r w:rsidRPr="008F7FCD">
              <w:rPr>
                <w:sz w:val="16"/>
                <w:szCs w:val="16"/>
              </w:rPr>
              <w:t>1310,2</w:t>
            </w:r>
          </w:p>
        </w:tc>
        <w:tc>
          <w:tcPr>
            <w:tcW w:w="253" w:type="pct"/>
            <w:shd w:val="clear" w:color="000000" w:fill="FFFFFF"/>
            <w:noWrap/>
            <w:vAlign w:val="center"/>
            <w:hideMark/>
          </w:tcPr>
          <w:p w14:paraId="60581CE4" w14:textId="44858571" w:rsidR="008F7FCD" w:rsidRPr="008F7FCD" w:rsidRDefault="008F7FCD" w:rsidP="008F7FCD">
            <w:pPr>
              <w:jc w:val="center"/>
              <w:rPr>
                <w:sz w:val="16"/>
                <w:szCs w:val="16"/>
              </w:rPr>
            </w:pPr>
            <w:r w:rsidRPr="008F7FCD">
              <w:rPr>
                <w:sz w:val="16"/>
                <w:szCs w:val="16"/>
              </w:rPr>
              <w:t>1331,7</w:t>
            </w:r>
          </w:p>
        </w:tc>
        <w:tc>
          <w:tcPr>
            <w:tcW w:w="253" w:type="pct"/>
            <w:shd w:val="clear" w:color="000000" w:fill="FFFFFF"/>
            <w:noWrap/>
            <w:vAlign w:val="center"/>
            <w:hideMark/>
          </w:tcPr>
          <w:p w14:paraId="2F593277" w14:textId="7AB73D02" w:rsidR="008F7FCD" w:rsidRPr="008F7FCD" w:rsidRDefault="008F7FCD" w:rsidP="008F7FCD">
            <w:pPr>
              <w:jc w:val="center"/>
              <w:rPr>
                <w:sz w:val="16"/>
                <w:szCs w:val="16"/>
              </w:rPr>
            </w:pPr>
            <w:r w:rsidRPr="008F7FCD">
              <w:rPr>
                <w:sz w:val="16"/>
                <w:szCs w:val="16"/>
              </w:rPr>
              <w:t>1340,0</w:t>
            </w:r>
          </w:p>
        </w:tc>
        <w:tc>
          <w:tcPr>
            <w:tcW w:w="254" w:type="pct"/>
            <w:shd w:val="clear" w:color="000000" w:fill="FFFFFF"/>
            <w:noWrap/>
            <w:vAlign w:val="center"/>
            <w:hideMark/>
          </w:tcPr>
          <w:p w14:paraId="0BF1DEB1" w14:textId="0A9CFB03" w:rsidR="008F7FCD" w:rsidRPr="008F7FCD" w:rsidRDefault="008F7FCD" w:rsidP="008F7FCD">
            <w:pPr>
              <w:jc w:val="center"/>
              <w:rPr>
                <w:sz w:val="16"/>
                <w:szCs w:val="16"/>
              </w:rPr>
            </w:pPr>
            <w:r w:rsidRPr="008F7FCD">
              <w:rPr>
                <w:sz w:val="16"/>
                <w:szCs w:val="16"/>
              </w:rPr>
              <w:t>1350,5</w:t>
            </w:r>
          </w:p>
        </w:tc>
        <w:tc>
          <w:tcPr>
            <w:tcW w:w="254" w:type="pct"/>
            <w:shd w:val="clear" w:color="000000" w:fill="FFFFFF"/>
            <w:noWrap/>
            <w:vAlign w:val="center"/>
            <w:hideMark/>
          </w:tcPr>
          <w:p w14:paraId="58F8EF83" w14:textId="60FB1A68" w:rsidR="008F7FCD" w:rsidRPr="008F7FCD" w:rsidRDefault="008F7FCD" w:rsidP="008F7FCD">
            <w:pPr>
              <w:jc w:val="center"/>
              <w:rPr>
                <w:sz w:val="16"/>
                <w:szCs w:val="16"/>
              </w:rPr>
            </w:pPr>
            <w:r w:rsidRPr="008F7FCD">
              <w:rPr>
                <w:sz w:val="16"/>
                <w:szCs w:val="16"/>
              </w:rPr>
              <w:t>1359,7</w:t>
            </w:r>
          </w:p>
        </w:tc>
        <w:tc>
          <w:tcPr>
            <w:tcW w:w="254" w:type="pct"/>
            <w:shd w:val="clear" w:color="000000" w:fill="FFFFFF"/>
            <w:noWrap/>
            <w:vAlign w:val="center"/>
            <w:hideMark/>
          </w:tcPr>
          <w:p w14:paraId="61094BCE" w14:textId="1F1D8AF5" w:rsidR="008F7FCD" w:rsidRPr="008F7FCD" w:rsidRDefault="008F7FCD" w:rsidP="008F7FCD">
            <w:pPr>
              <w:jc w:val="center"/>
              <w:rPr>
                <w:sz w:val="16"/>
                <w:szCs w:val="16"/>
              </w:rPr>
            </w:pPr>
            <w:r w:rsidRPr="008F7FCD">
              <w:rPr>
                <w:sz w:val="16"/>
                <w:szCs w:val="16"/>
              </w:rPr>
              <w:t>1363,8</w:t>
            </w:r>
          </w:p>
        </w:tc>
        <w:tc>
          <w:tcPr>
            <w:tcW w:w="259" w:type="pct"/>
            <w:shd w:val="clear" w:color="000000" w:fill="FFFFFF"/>
            <w:noWrap/>
            <w:vAlign w:val="center"/>
            <w:hideMark/>
          </w:tcPr>
          <w:p w14:paraId="3CAE0829" w14:textId="045542B2" w:rsidR="008F7FCD" w:rsidRPr="008F7FCD" w:rsidRDefault="008F7FCD" w:rsidP="008F7FCD">
            <w:pPr>
              <w:jc w:val="center"/>
              <w:rPr>
                <w:sz w:val="16"/>
                <w:szCs w:val="16"/>
              </w:rPr>
            </w:pPr>
            <w:r w:rsidRPr="008F7FCD">
              <w:rPr>
                <w:sz w:val="16"/>
                <w:szCs w:val="16"/>
              </w:rPr>
              <w:t>1365,9</w:t>
            </w:r>
          </w:p>
        </w:tc>
        <w:tc>
          <w:tcPr>
            <w:tcW w:w="254" w:type="pct"/>
            <w:shd w:val="clear" w:color="000000" w:fill="FFFFFF"/>
            <w:noWrap/>
            <w:vAlign w:val="center"/>
            <w:hideMark/>
          </w:tcPr>
          <w:p w14:paraId="7B7BDD11" w14:textId="68BDB811" w:rsidR="008F7FCD" w:rsidRPr="008F7FCD" w:rsidRDefault="008F7FCD" w:rsidP="008F7FCD">
            <w:pPr>
              <w:jc w:val="center"/>
              <w:rPr>
                <w:sz w:val="16"/>
                <w:szCs w:val="16"/>
              </w:rPr>
            </w:pPr>
            <w:r w:rsidRPr="008F7FCD">
              <w:rPr>
                <w:sz w:val="16"/>
                <w:szCs w:val="16"/>
              </w:rPr>
              <w:t>1367,3</w:t>
            </w:r>
          </w:p>
        </w:tc>
        <w:tc>
          <w:tcPr>
            <w:tcW w:w="254" w:type="pct"/>
            <w:shd w:val="clear" w:color="000000" w:fill="FFFFFF"/>
            <w:noWrap/>
            <w:vAlign w:val="center"/>
            <w:hideMark/>
          </w:tcPr>
          <w:p w14:paraId="59DCBCA7" w14:textId="4F578876" w:rsidR="008F7FCD" w:rsidRPr="008F7FCD" w:rsidRDefault="008F7FCD" w:rsidP="008F7FCD">
            <w:pPr>
              <w:jc w:val="center"/>
              <w:rPr>
                <w:sz w:val="16"/>
                <w:szCs w:val="16"/>
              </w:rPr>
            </w:pPr>
            <w:r w:rsidRPr="008F7FCD">
              <w:rPr>
                <w:sz w:val="16"/>
                <w:szCs w:val="16"/>
              </w:rPr>
              <w:t>1368,7</w:t>
            </w:r>
          </w:p>
        </w:tc>
        <w:tc>
          <w:tcPr>
            <w:tcW w:w="259" w:type="pct"/>
            <w:shd w:val="clear" w:color="000000" w:fill="FFFFFF"/>
            <w:noWrap/>
            <w:vAlign w:val="center"/>
            <w:hideMark/>
          </w:tcPr>
          <w:p w14:paraId="043E26AB" w14:textId="5F5D8F43" w:rsidR="008F7FCD" w:rsidRPr="008F7FCD" w:rsidRDefault="008F7FCD" w:rsidP="008F7FCD">
            <w:pPr>
              <w:jc w:val="center"/>
              <w:rPr>
                <w:sz w:val="16"/>
                <w:szCs w:val="16"/>
              </w:rPr>
            </w:pPr>
            <w:r w:rsidRPr="008F7FCD">
              <w:rPr>
                <w:sz w:val="16"/>
                <w:szCs w:val="16"/>
              </w:rPr>
              <w:t>1369,6</w:t>
            </w:r>
          </w:p>
        </w:tc>
        <w:tc>
          <w:tcPr>
            <w:tcW w:w="254" w:type="pct"/>
            <w:shd w:val="clear" w:color="000000" w:fill="FFFFFF"/>
            <w:noWrap/>
            <w:vAlign w:val="center"/>
            <w:hideMark/>
          </w:tcPr>
          <w:p w14:paraId="5F5E12FC" w14:textId="7F0DB14E" w:rsidR="008F7FCD" w:rsidRPr="008F7FCD" w:rsidRDefault="008F7FCD" w:rsidP="008F7FCD">
            <w:pPr>
              <w:jc w:val="center"/>
              <w:rPr>
                <w:sz w:val="16"/>
                <w:szCs w:val="16"/>
              </w:rPr>
            </w:pPr>
            <w:r w:rsidRPr="008F7FCD">
              <w:rPr>
                <w:sz w:val="16"/>
                <w:szCs w:val="16"/>
              </w:rPr>
              <w:t>1370,6</w:t>
            </w:r>
          </w:p>
        </w:tc>
        <w:tc>
          <w:tcPr>
            <w:tcW w:w="253" w:type="pct"/>
            <w:shd w:val="clear" w:color="000000" w:fill="FFFFFF"/>
            <w:noWrap/>
            <w:vAlign w:val="center"/>
            <w:hideMark/>
          </w:tcPr>
          <w:p w14:paraId="370B3579" w14:textId="0BA611DD" w:rsidR="008F7FCD" w:rsidRPr="008F7FCD" w:rsidRDefault="008F7FCD" w:rsidP="008F7FCD">
            <w:pPr>
              <w:jc w:val="center"/>
              <w:rPr>
                <w:sz w:val="16"/>
                <w:szCs w:val="16"/>
              </w:rPr>
            </w:pPr>
            <w:r w:rsidRPr="008F7FCD">
              <w:rPr>
                <w:sz w:val="16"/>
                <w:szCs w:val="16"/>
              </w:rPr>
              <w:t>1370,9</w:t>
            </w:r>
          </w:p>
        </w:tc>
      </w:tr>
      <w:tr w:rsidR="000C5843" w:rsidRPr="001405B8" w14:paraId="7A186EF9" w14:textId="77777777" w:rsidTr="005A7EE2">
        <w:trPr>
          <w:trHeight w:val="264"/>
        </w:trPr>
        <w:tc>
          <w:tcPr>
            <w:tcW w:w="889" w:type="pct"/>
            <w:gridSpan w:val="3"/>
            <w:shd w:val="clear" w:color="000000" w:fill="FFFFFF"/>
            <w:noWrap/>
            <w:hideMark/>
          </w:tcPr>
          <w:p w14:paraId="173D540D" w14:textId="77777777" w:rsidR="000C5843" w:rsidRPr="001405B8" w:rsidRDefault="000C5843" w:rsidP="000C5843">
            <w:pPr>
              <w:jc w:val="center"/>
              <w:rPr>
                <w:b/>
                <w:bCs/>
                <w:sz w:val="16"/>
                <w:szCs w:val="16"/>
              </w:rPr>
            </w:pPr>
            <w:r w:rsidRPr="001405B8">
              <w:rPr>
                <w:b/>
                <w:bCs/>
                <w:sz w:val="16"/>
                <w:szCs w:val="16"/>
              </w:rPr>
              <w:t>Раздел 2. Калькуляция</w:t>
            </w:r>
          </w:p>
        </w:tc>
        <w:tc>
          <w:tcPr>
            <w:tcW w:w="297" w:type="pct"/>
            <w:shd w:val="clear" w:color="auto" w:fill="auto"/>
            <w:noWrap/>
            <w:vAlign w:val="bottom"/>
            <w:hideMark/>
          </w:tcPr>
          <w:p w14:paraId="26CE3EA8" w14:textId="77777777" w:rsidR="000C5843" w:rsidRPr="001405B8" w:rsidRDefault="000C5843" w:rsidP="000C5843">
            <w:pPr>
              <w:jc w:val="center"/>
              <w:rPr>
                <w:b/>
                <w:bCs/>
                <w:sz w:val="16"/>
                <w:szCs w:val="16"/>
              </w:rPr>
            </w:pPr>
          </w:p>
        </w:tc>
        <w:tc>
          <w:tcPr>
            <w:tcW w:w="253" w:type="pct"/>
            <w:shd w:val="clear" w:color="auto" w:fill="auto"/>
            <w:noWrap/>
            <w:vAlign w:val="bottom"/>
            <w:hideMark/>
          </w:tcPr>
          <w:p w14:paraId="514674E4" w14:textId="77777777" w:rsidR="000C5843" w:rsidRPr="001405B8" w:rsidRDefault="000C5843" w:rsidP="000C5843">
            <w:pPr>
              <w:rPr>
                <w:sz w:val="16"/>
                <w:szCs w:val="16"/>
              </w:rPr>
            </w:pPr>
          </w:p>
        </w:tc>
        <w:tc>
          <w:tcPr>
            <w:tcW w:w="253" w:type="pct"/>
            <w:shd w:val="clear" w:color="auto" w:fill="auto"/>
            <w:noWrap/>
            <w:vAlign w:val="bottom"/>
            <w:hideMark/>
          </w:tcPr>
          <w:p w14:paraId="16FF4212" w14:textId="77777777" w:rsidR="000C5843" w:rsidRPr="001405B8" w:rsidRDefault="000C5843" w:rsidP="000C5843">
            <w:pPr>
              <w:rPr>
                <w:sz w:val="16"/>
                <w:szCs w:val="16"/>
              </w:rPr>
            </w:pPr>
          </w:p>
        </w:tc>
        <w:tc>
          <w:tcPr>
            <w:tcW w:w="253" w:type="pct"/>
            <w:shd w:val="clear" w:color="auto" w:fill="auto"/>
            <w:noWrap/>
            <w:vAlign w:val="bottom"/>
            <w:hideMark/>
          </w:tcPr>
          <w:p w14:paraId="59966DF3" w14:textId="77777777" w:rsidR="000C5843" w:rsidRPr="001405B8" w:rsidRDefault="000C5843" w:rsidP="000C5843">
            <w:pPr>
              <w:rPr>
                <w:sz w:val="16"/>
                <w:szCs w:val="16"/>
              </w:rPr>
            </w:pPr>
          </w:p>
        </w:tc>
        <w:tc>
          <w:tcPr>
            <w:tcW w:w="253" w:type="pct"/>
            <w:shd w:val="clear" w:color="auto" w:fill="auto"/>
            <w:noWrap/>
            <w:vAlign w:val="bottom"/>
            <w:hideMark/>
          </w:tcPr>
          <w:p w14:paraId="7B04F311" w14:textId="77777777" w:rsidR="000C5843" w:rsidRPr="001405B8" w:rsidRDefault="000C5843" w:rsidP="000C5843">
            <w:pPr>
              <w:rPr>
                <w:sz w:val="16"/>
                <w:szCs w:val="16"/>
              </w:rPr>
            </w:pPr>
          </w:p>
        </w:tc>
        <w:tc>
          <w:tcPr>
            <w:tcW w:w="253" w:type="pct"/>
            <w:shd w:val="clear" w:color="auto" w:fill="auto"/>
            <w:noWrap/>
            <w:vAlign w:val="bottom"/>
            <w:hideMark/>
          </w:tcPr>
          <w:p w14:paraId="07EDD3AE" w14:textId="77777777" w:rsidR="000C5843" w:rsidRPr="001405B8" w:rsidRDefault="000C5843" w:rsidP="000C5843">
            <w:pPr>
              <w:rPr>
                <w:sz w:val="16"/>
                <w:szCs w:val="16"/>
              </w:rPr>
            </w:pPr>
          </w:p>
        </w:tc>
        <w:tc>
          <w:tcPr>
            <w:tcW w:w="253" w:type="pct"/>
            <w:shd w:val="clear" w:color="auto" w:fill="auto"/>
            <w:noWrap/>
            <w:vAlign w:val="bottom"/>
            <w:hideMark/>
          </w:tcPr>
          <w:p w14:paraId="49DE8178" w14:textId="77777777" w:rsidR="000C5843" w:rsidRPr="001405B8" w:rsidRDefault="000C5843" w:rsidP="000C5843">
            <w:pPr>
              <w:rPr>
                <w:sz w:val="16"/>
                <w:szCs w:val="16"/>
              </w:rPr>
            </w:pPr>
          </w:p>
        </w:tc>
        <w:tc>
          <w:tcPr>
            <w:tcW w:w="254" w:type="pct"/>
            <w:shd w:val="clear" w:color="auto" w:fill="auto"/>
            <w:noWrap/>
            <w:vAlign w:val="bottom"/>
            <w:hideMark/>
          </w:tcPr>
          <w:p w14:paraId="7819A877" w14:textId="77777777" w:rsidR="000C5843" w:rsidRPr="001405B8" w:rsidRDefault="000C5843" w:rsidP="000C5843">
            <w:pPr>
              <w:rPr>
                <w:sz w:val="16"/>
                <w:szCs w:val="16"/>
              </w:rPr>
            </w:pPr>
          </w:p>
        </w:tc>
        <w:tc>
          <w:tcPr>
            <w:tcW w:w="254" w:type="pct"/>
            <w:shd w:val="clear" w:color="auto" w:fill="auto"/>
            <w:noWrap/>
            <w:vAlign w:val="bottom"/>
            <w:hideMark/>
          </w:tcPr>
          <w:p w14:paraId="0B60CF33" w14:textId="77777777" w:rsidR="000C5843" w:rsidRPr="001405B8" w:rsidRDefault="000C5843" w:rsidP="000C5843">
            <w:pPr>
              <w:rPr>
                <w:sz w:val="16"/>
                <w:szCs w:val="16"/>
              </w:rPr>
            </w:pPr>
          </w:p>
        </w:tc>
        <w:tc>
          <w:tcPr>
            <w:tcW w:w="254" w:type="pct"/>
            <w:shd w:val="clear" w:color="auto" w:fill="auto"/>
            <w:noWrap/>
            <w:vAlign w:val="bottom"/>
            <w:hideMark/>
          </w:tcPr>
          <w:p w14:paraId="1BF995A5" w14:textId="77777777" w:rsidR="000C5843" w:rsidRPr="001405B8" w:rsidRDefault="000C5843" w:rsidP="000C5843">
            <w:pPr>
              <w:rPr>
                <w:sz w:val="16"/>
                <w:szCs w:val="16"/>
              </w:rPr>
            </w:pPr>
          </w:p>
        </w:tc>
        <w:tc>
          <w:tcPr>
            <w:tcW w:w="259" w:type="pct"/>
            <w:shd w:val="clear" w:color="auto" w:fill="auto"/>
            <w:noWrap/>
            <w:vAlign w:val="bottom"/>
            <w:hideMark/>
          </w:tcPr>
          <w:p w14:paraId="50EEA4AC" w14:textId="77777777" w:rsidR="000C5843" w:rsidRPr="001405B8" w:rsidRDefault="000C5843" w:rsidP="000C5843">
            <w:pPr>
              <w:rPr>
                <w:sz w:val="16"/>
                <w:szCs w:val="16"/>
              </w:rPr>
            </w:pPr>
          </w:p>
        </w:tc>
        <w:tc>
          <w:tcPr>
            <w:tcW w:w="254" w:type="pct"/>
            <w:shd w:val="clear" w:color="auto" w:fill="auto"/>
            <w:noWrap/>
            <w:vAlign w:val="bottom"/>
            <w:hideMark/>
          </w:tcPr>
          <w:p w14:paraId="6E302A21" w14:textId="77777777" w:rsidR="000C5843" w:rsidRPr="001405B8" w:rsidRDefault="000C5843" w:rsidP="000C5843">
            <w:pPr>
              <w:rPr>
                <w:sz w:val="16"/>
                <w:szCs w:val="16"/>
              </w:rPr>
            </w:pPr>
          </w:p>
        </w:tc>
        <w:tc>
          <w:tcPr>
            <w:tcW w:w="254" w:type="pct"/>
            <w:shd w:val="clear" w:color="auto" w:fill="auto"/>
            <w:noWrap/>
            <w:vAlign w:val="bottom"/>
            <w:hideMark/>
          </w:tcPr>
          <w:p w14:paraId="48CD376A" w14:textId="77777777" w:rsidR="000C5843" w:rsidRPr="001405B8" w:rsidRDefault="000C5843" w:rsidP="000C5843">
            <w:pPr>
              <w:rPr>
                <w:sz w:val="16"/>
                <w:szCs w:val="16"/>
              </w:rPr>
            </w:pPr>
          </w:p>
        </w:tc>
        <w:tc>
          <w:tcPr>
            <w:tcW w:w="259" w:type="pct"/>
            <w:shd w:val="clear" w:color="auto" w:fill="auto"/>
            <w:noWrap/>
            <w:vAlign w:val="bottom"/>
            <w:hideMark/>
          </w:tcPr>
          <w:p w14:paraId="03D3A811" w14:textId="77777777" w:rsidR="000C5843" w:rsidRPr="001405B8" w:rsidRDefault="000C5843" w:rsidP="000C5843">
            <w:pPr>
              <w:rPr>
                <w:sz w:val="16"/>
                <w:szCs w:val="16"/>
              </w:rPr>
            </w:pPr>
          </w:p>
        </w:tc>
        <w:tc>
          <w:tcPr>
            <w:tcW w:w="254" w:type="pct"/>
            <w:shd w:val="clear" w:color="auto" w:fill="auto"/>
            <w:noWrap/>
            <w:vAlign w:val="bottom"/>
            <w:hideMark/>
          </w:tcPr>
          <w:p w14:paraId="69E33D62" w14:textId="77777777" w:rsidR="000C5843" w:rsidRPr="001405B8" w:rsidRDefault="000C5843" w:rsidP="000C5843">
            <w:pPr>
              <w:rPr>
                <w:sz w:val="16"/>
                <w:szCs w:val="16"/>
              </w:rPr>
            </w:pPr>
          </w:p>
        </w:tc>
        <w:tc>
          <w:tcPr>
            <w:tcW w:w="253" w:type="pct"/>
            <w:shd w:val="clear" w:color="auto" w:fill="auto"/>
            <w:noWrap/>
            <w:vAlign w:val="bottom"/>
            <w:hideMark/>
          </w:tcPr>
          <w:p w14:paraId="4DB6D50F" w14:textId="77777777" w:rsidR="000C5843" w:rsidRPr="001405B8" w:rsidRDefault="000C5843" w:rsidP="000C5843">
            <w:pPr>
              <w:rPr>
                <w:sz w:val="16"/>
                <w:szCs w:val="16"/>
              </w:rPr>
            </w:pPr>
          </w:p>
        </w:tc>
      </w:tr>
      <w:tr w:rsidR="000C5843" w:rsidRPr="001405B8" w14:paraId="4353FD5F" w14:textId="77777777" w:rsidTr="005A7EE2">
        <w:trPr>
          <w:trHeight w:val="264"/>
        </w:trPr>
        <w:tc>
          <w:tcPr>
            <w:tcW w:w="185" w:type="pct"/>
            <w:shd w:val="clear" w:color="000000" w:fill="0070C0"/>
            <w:noWrap/>
            <w:vAlign w:val="center"/>
            <w:hideMark/>
          </w:tcPr>
          <w:p w14:paraId="16662E16" w14:textId="77777777" w:rsidR="000C5843" w:rsidRPr="001405B8" w:rsidRDefault="000C5843" w:rsidP="000C5843">
            <w:pPr>
              <w:jc w:val="center"/>
              <w:rPr>
                <w:b/>
                <w:bCs/>
                <w:color w:val="FFFFFF"/>
                <w:sz w:val="16"/>
                <w:szCs w:val="16"/>
              </w:rPr>
            </w:pPr>
            <w:r w:rsidRPr="001405B8">
              <w:rPr>
                <w:b/>
                <w:bCs/>
                <w:color w:val="FFFFFF"/>
                <w:sz w:val="16"/>
                <w:szCs w:val="16"/>
              </w:rPr>
              <w:t>1</w:t>
            </w:r>
          </w:p>
        </w:tc>
        <w:tc>
          <w:tcPr>
            <w:tcW w:w="448" w:type="pct"/>
            <w:shd w:val="clear" w:color="000000" w:fill="0070C0"/>
            <w:hideMark/>
          </w:tcPr>
          <w:p w14:paraId="6902BD8F" w14:textId="77777777" w:rsidR="000C5843" w:rsidRPr="001405B8" w:rsidRDefault="000C5843" w:rsidP="000C5843">
            <w:pPr>
              <w:rPr>
                <w:b/>
                <w:bCs/>
                <w:color w:val="FFFFFF"/>
                <w:sz w:val="16"/>
                <w:szCs w:val="16"/>
              </w:rPr>
            </w:pPr>
            <w:r w:rsidRPr="001405B8">
              <w:rPr>
                <w:b/>
                <w:bCs/>
                <w:color w:val="FFFFFF"/>
                <w:sz w:val="16"/>
                <w:szCs w:val="16"/>
              </w:rPr>
              <w:t>Операционные расходы</w:t>
            </w:r>
          </w:p>
        </w:tc>
        <w:tc>
          <w:tcPr>
            <w:tcW w:w="257" w:type="pct"/>
            <w:shd w:val="clear" w:color="000000" w:fill="0070C0"/>
            <w:noWrap/>
            <w:vAlign w:val="center"/>
            <w:hideMark/>
          </w:tcPr>
          <w:p w14:paraId="292F004D" w14:textId="77777777" w:rsidR="000C5843" w:rsidRPr="001405B8" w:rsidRDefault="000C5843" w:rsidP="000C5843">
            <w:pPr>
              <w:jc w:val="center"/>
              <w:rPr>
                <w:b/>
                <w:bCs/>
                <w:color w:val="FFFFFF"/>
                <w:sz w:val="16"/>
                <w:szCs w:val="16"/>
              </w:rPr>
            </w:pPr>
            <w:proofErr w:type="spellStart"/>
            <w:r w:rsidRPr="001405B8">
              <w:rPr>
                <w:b/>
                <w:bCs/>
                <w:color w:val="FFFFFF"/>
                <w:sz w:val="16"/>
                <w:szCs w:val="16"/>
              </w:rPr>
              <w:t>тыс.руб</w:t>
            </w:r>
            <w:proofErr w:type="spellEnd"/>
            <w:r w:rsidRPr="001405B8">
              <w:rPr>
                <w:b/>
                <w:bCs/>
                <w:color w:val="FFFFFF"/>
                <w:sz w:val="16"/>
                <w:szCs w:val="16"/>
              </w:rPr>
              <w:t>.</w:t>
            </w:r>
          </w:p>
        </w:tc>
        <w:tc>
          <w:tcPr>
            <w:tcW w:w="297" w:type="pct"/>
            <w:shd w:val="clear" w:color="000000" w:fill="0070C0"/>
            <w:noWrap/>
            <w:vAlign w:val="center"/>
            <w:hideMark/>
          </w:tcPr>
          <w:p w14:paraId="0B2B4C4A" w14:textId="77777777" w:rsidR="000C5843" w:rsidRPr="001405B8" w:rsidRDefault="000C5843" w:rsidP="000C5843">
            <w:pPr>
              <w:jc w:val="center"/>
              <w:rPr>
                <w:b/>
                <w:bCs/>
                <w:color w:val="FFFFFF"/>
                <w:sz w:val="16"/>
                <w:szCs w:val="16"/>
              </w:rPr>
            </w:pPr>
            <w:r w:rsidRPr="001405B8">
              <w:rPr>
                <w:b/>
                <w:bCs/>
                <w:color w:val="FFFFFF"/>
                <w:sz w:val="16"/>
                <w:szCs w:val="16"/>
              </w:rPr>
              <w:t>431 548,88</w:t>
            </w:r>
          </w:p>
        </w:tc>
        <w:tc>
          <w:tcPr>
            <w:tcW w:w="253" w:type="pct"/>
            <w:shd w:val="clear" w:color="000000" w:fill="0070C0"/>
            <w:noWrap/>
            <w:vAlign w:val="center"/>
            <w:hideMark/>
          </w:tcPr>
          <w:p w14:paraId="171A5CD8" w14:textId="77777777" w:rsidR="000C5843" w:rsidRPr="001405B8" w:rsidRDefault="000C5843" w:rsidP="000C5843">
            <w:pPr>
              <w:jc w:val="center"/>
              <w:rPr>
                <w:b/>
                <w:bCs/>
                <w:color w:val="FFFFFF"/>
                <w:sz w:val="16"/>
                <w:szCs w:val="16"/>
              </w:rPr>
            </w:pPr>
            <w:r w:rsidRPr="001405B8">
              <w:rPr>
                <w:b/>
                <w:bCs/>
                <w:color w:val="FFFFFF"/>
                <w:sz w:val="16"/>
                <w:szCs w:val="16"/>
              </w:rPr>
              <w:t>448 810,83</w:t>
            </w:r>
          </w:p>
        </w:tc>
        <w:tc>
          <w:tcPr>
            <w:tcW w:w="253" w:type="pct"/>
            <w:shd w:val="clear" w:color="000000" w:fill="0070C0"/>
            <w:noWrap/>
            <w:vAlign w:val="center"/>
            <w:hideMark/>
          </w:tcPr>
          <w:p w14:paraId="69689984" w14:textId="77777777" w:rsidR="000C5843" w:rsidRPr="001405B8" w:rsidRDefault="000C5843" w:rsidP="000C5843">
            <w:pPr>
              <w:jc w:val="center"/>
              <w:rPr>
                <w:b/>
                <w:bCs/>
                <w:color w:val="FFFFFF"/>
                <w:sz w:val="16"/>
                <w:szCs w:val="16"/>
              </w:rPr>
            </w:pPr>
            <w:r w:rsidRPr="001405B8">
              <w:rPr>
                <w:b/>
                <w:bCs/>
                <w:color w:val="FFFFFF"/>
                <w:sz w:val="16"/>
                <w:szCs w:val="16"/>
              </w:rPr>
              <w:t>466 763,27</w:t>
            </w:r>
          </w:p>
        </w:tc>
        <w:tc>
          <w:tcPr>
            <w:tcW w:w="253" w:type="pct"/>
            <w:shd w:val="clear" w:color="000000" w:fill="0070C0"/>
            <w:noWrap/>
            <w:vAlign w:val="center"/>
            <w:hideMark/>
          </w:tcPr>
          <w:p w14:paraId="6CD64EFE" w14:textId="77777777" w:rsidR="000C5843" w:rsidRPr="001405B8" w:rsidRDefault="000C5843" w:rsidP="000C5843">
            <w:pPr>
              <w:jc w:val="center"/>
              <w:rPr>
                <w:b/>
                <w:bCs/>
                <w:color w:val="FFFFFF"/>
                <w:sz w:val="16"/>
                <w:szCs w:val="16"/>
              </w:rPr>
            </w:pPr>
            <w:r w:rsidRPr="001405B8">
              <w:rPr>
                <w:b/>
                <w:bCs/>
                <w:color w:val="FFFFFF"/>
                <w:sz w:val="16"/>
                <w:szCs w:val="16"/>
              </w:rPr>
              <w:t>479 832,64</w:t>
            </w:r>
          </w:p>
        </w:tc>
        <w:tc>
          <w:tcPr>
            <w:tcW w:w="253" w:type="pct"/>
            <w:shd w:val="clear" w:color="000000" w:fill="0070C0"/>
            <w:noWrap/>
            <w:vAlign w:val="center"/>
            <w:hideMark/>
          </w:tcPr>
          <w:p w14:paraId="74A151A5" w14:textId="77777777" w:rsidR="000C5843" w:rsidRPr="001405B8" w:rsidRDefault="000C5843" w:rsidP="000C5843">
            <w:pPr>
              <w:jc w:val="center"/>
              <w:rPr>
                <w:b/>
                <w:bCs/>
                <w:color w:val="FFFFFF"/>
                <w:sz w:val="16"/>
                <w:szCs w:val="16"/>
              </w:rPr>
            </w:pPr>
            <w:r w:rsidRPr="001405B8">
              <w:rPr>
                <w:b/>
                <w:bCs/>
                <w:color w:val="FFFFFF"/>
                <w:sz w:val="16"/>
                <w:szCs w:val="16"/>
              </w:rPr>
              <w:t>492 788,12</w:t>
            </w:r>
          </w:p>
        </w:tc>
        <w:tc>
          <w:tcPr>
            <w:tcW w:w="253" w:type="pct"/>
            <w:shd w:val="clear" w:color="000000" w:fill="0070C0"/>
            <w:noWrap/>
            <w:vAlign w:val="center"/>
            <w:hideMark/>
          </w:tcPr>
          <w:p w14:paraId="6BC60C04" w14:textId="77777777" w:rsidR="000C5843" w:rsidRPr="001405B8" w:rsidRDefault="000C5843" w:rsidP="000C5843">
            <w:pPr>
              <w:jc w:val="center"/>
              <w:rPr>
                <w:b/>
                <w:bCs/>
                <w:color w:val="FFFFFF"/>
                <w:sz w:val="16"/>
                <w:szCs w:val="16"/>
              </w:rPr>
            </w:pPr>
            <w:r w:rsidRPr="001405B8">
              <w:rPr>
                <w:b/>
                <w:bCs/>
                <w:color w:val="FFFFFF"/>
                <w:sz w:val="16"/>
                <w:szCs w:val="16"/>
              </w:rPr>
              <w:t>506 093,40</w:t>
            </w:r>
          </w:p>
        </w:tc>
        <w:tc>
          <w:tcPr>
            <w:tcW w:w="253" w:type="pct"/>
            <w:shd w:val="clear" w:color="000000" w:fill="0070C0"/>
            <w:noWrap/>
            <w:vAlign w:val="center"/>
            <w:hideMark/>
          </w:tcPr>
          <w:p w14:paraId="27C7F702" w14:textId="77777777" w:rsidR="000C5843" w:rsidRPr="001405B8" w:rsidRDefault="000C5843" w:rsidP="000C5843">
            <w:pPr>
              <w:jc w:val="center"/>
              <w:rPr>
                <w:b/>
                <w:bCs/>
                <w:color w:val="FFFFFF"/>
                <w:sz w:val="16"/>
                <w:szCs w:val="16"/>
              </w:rPr>
            </w:pPr>
            <w:r w:rsidRPr="001405B8">
              <w:rPr>
                <w:b/>
                <w:bCs/>
                <w:color w:val="FFFFFF"/>
                <w:sz w:val="16"/>
                <w:szCs w:val="16"/>
              </w:rPr>
              <w:t>518 745,73</w:t>
            </w:r>
          </w:p>
        </w:tc>
        <w:tc>
          <w:tcPr>
            <w:tcW w:w="254" w:type="pct"/>
            <w:shd w:val="clear" w:color="000000" w:fill="0070C0"/>
            <w:noWrap/>
            <w:vAlign w:val="center"/>
            <w:hideMark/>
          </w:tcPr>
          <w:p w14:paraId="3D5BBD73" w14:textId="77777777" w:rsidR="000C5843" w:rsidRPr="001405B8" w:rsidRDefault="000C5843" w:rsidP="000C5843">
            <w:pPr>
              <w:jc w:val="center"/>
              <w:rPr>
                <w:b/>
                <w:bCs/>
                <w:color w:val="FFFFFF"/>
                <w:sz w:val="16"/>
                <w:szCs w:val="16"/>
              </w:rPr>
            </w:pPr>
            <w:r w:rsidRPr="001405B8">
              <w:rPr>
                <w:b/>
                <w:bCs/>
                <w:color w:val="FFFFFF"/>
                <w:sz w:val="16"/>
                <w:szCs w:val="16"/>
              </w:rPr>
              <w:t>530 676,88</w:t>
            </w:r>
          </w:p>
        </w:tc>
        <w:tc>
          <w:tcPr>
            <w:tcW w:w="254" w:type="pct"/>
            <w:shd w:val="clear" w:color="000000" w:fill="0070C0"/>
            <w:noWrap/>
            <w:vAlign w:val="center"/>
            <w:hideMark/>
          </w:tcPr>
          <w:p w14:paraId="037FC7B0" w14:textId="77777777" w:rsidR="000C5843" w:rsidRPr="001405B8" w:rsidRDefault="000C5843" w:rsidP="000C5843">
            <w:pPr>
              <w:jc w:val="center"/>
              <w:rPr>
                <w:b/>
                <w:bCs/>
                <w:color w:val="FFFFFF"/>
                <w:sz w:val="16"/>
                <w:szCs w:val="16"/>
              </w:rPr>
            </w:pPr>
            <w:r w:rsidRPr="001405B8">
              <w:rPr>
                <w:b/>
                <w:bCs/>
                <w:color w:val="FFFFFF"/>
                <w:sz w:val="16"/>
                <w:szCs w:val="16"/>
              </w:rPr>
              <w:t>542 351,78</w:t>
            </w:r>
          </w:p>
        </w:tc>
        <w:tc>
          <w:tcPr>
            <w:tcW w:w="254" w:type="pct"/>
            <w:shd w:val="clear" w:color="000000" w:fill="0070C0"/>
            <w:noWrap/>
            <w:vAlign w:val="center"/>
            <w:hideMark/>
          </w:tcPr>
          <w:p w14:paraId="581C556C" w14:textId="77777777" w:rsidR="000C5843" w:rsidRPr="001405B8" w:rsidRDefault="000C5843" w:rsidP="000C5843">
            <w:pPr>
              <w:jc w:val="center"/>
              <w:rPr>
                <w:b/>
                <w:bCs/>
                <w:color w:val="FFFFFF"/>
                <w:sz w:val="16"/>
                <w:szCs w:val="16"/>
              </w:rPr>
            </w:pPr>
            <w:r w:rsidRPr="001405B8">
              <w:rPr>
                <w:b/>
                <w:bCs/>
                <w:color w:val="FFFFFF"/>
                <w:sz w:val="16"/>
                <w:szCs w:val="16"/>
              </w:rPr>
              <w:t>553 198,81</w:t>
            </w:r>
          </w:p>
        </w:tc>
        <w:tc>
          <w:tcPr>
            <w:tcW w:w="259" w:type="pct"/>
            <w:shd w:val="clear" w:color="000000" w:fill="0070C0"/>
            <w:noWrap/>
            <w:vAlign w:val="center"/>
            <w:hideMark/>
          </w:tcPr>
          <w:p w14:paraId="5205E9B3" w14:textId="77777777" w:rsidR="000C5843" w:rsidRPr="001405B8" w:rsidRDefault="000C5843" w:rsidP="000C5843">
            <w:pPr>
              <w:jc w:val="center"/>
              <w:rPr>
                <w:b/>
                <w:bCs/>
                <w:color w:val="FFFFFF"/>
                <w:sz w:val="16"/>
                <w:szCs w:val="16"/>
              </w:rPr>
            </w:pPr>
            <w:r w:rsidRPr="001405B8">
              <w:rPr>
                <w:b/>
                <w:bCs/>
                <w:color w:val="FFFFFF"/>
                <w:sz w:val="16"/>
                <w:szCs w:val="16"/>
              </w:rPr>
              <w:t>564 262,79</w:t>
            </w:r>
          </w:p>
        </w:tc>
        <w:tc>
          <w:tcPr>
            <w:tcW w:w="254" w:type="pct"/>
            <w:shd w:val="clear" w:color="000000" w:fill="0070C0"/>
            <w:noWrap/>
            <w:vAlign w:val="center"/>
            <w:hideMark/>
          </w:tcPr>
          <w:p w14:paraId="47E34D38" w14:textId="77777777" w:rsidR="000C5843" w:rsidRPr="001405B8" w:rsidRDefault="000C5843" w:rsidP="000C5843">
            <w:pPr>
              <w:jc w:val="center"/>
              <w:rPr>
                <w:b/>
                <w:bCs/>
                <w:color w:val="FFFFFF"/>
                <w:sz w:val="16"/>
                <w:szCs w:val="16"/>
              </w:rPr>
            </w:pPr>
            <w:r w:rsidRPr="001405B8">
              <w:rPr>
                <w:b/>
                <w:bCs/>
                <w:color w:val="FFFFFF"/>
                <w:sz w:val="16"/>
                <w:szCs w:val="16"/>
              </w:rPr>
              <w:t>575 548,04</w:t>
            </w:r>
          </w:p>
        </w:tc>
        <w:tc>
          <w:tcPr>
            <w:tcW w:w="254" w:type="pct"/>
            <w:shd w:val="clear" w:color="000000" w:fill="0070C0"/>
            <w:noWrap/>
            <w:vAlign w:val="center"/>
            <w:hideMark/>
          </w:tcPr>
          <w:p w14:paraId="76164B56" w14:textId="77777777" w:rsidR="000C5843" w:rsidRPr="001405B8" w:rsidRDefault="000C5843" w:rsidP="000C5843">
            <w:pPr>
              <w:jc w:val="center"/>
              <w:rPr>
                <w:b/>
                <w:bCs/>
                <w:color w:val="FFFFFF"/>
                <w:sz w:val="16"/>
                <w:szCs w:val="16"/>
              </w:rPr>
            </w:pPr>
            <w:r w:rsidRPr="001405B8">
              <w:rPr>
                <w:b/>
                <w:bCs/>
                <w:color w:val="FFFFFF"/>
                <w:sz w:val="16"/>
                <w:szCs w:val="16"/>
              </w:rPr>
              <w:t>587 059,00</w:t>
            </w:r>
          </w:p>
        </w:tc>
        <w:tc>
          <w:tcPr>
            <w:tcW w:w="259" w:type="pct"/>
            <w:shd w:val="clear" w:color="000000" w:fill="0070C0"/>
            <w:noWrap/>
            <w:vAlign w:val="center"/>
            <w:hideMark/>
          </w:tcPr>
          <w:p w14:paraId="505514F5" w14:textId="77777777" w:rsidR="000C5843" w:rsidRPr="001405B8" w:rsidRDefault="000C5843" w:rsidP="000C5843">
            <w:pPr>
              <w:jc w:val="center"/>
              <w:rPr>
                <w:b/>
                <w:bCs/>
                <w:color w:val="FFFFFF"/>
                <w:sz w:val="16"/>
                <w:szCs w:val="16"/>
              </w:rPr>
            </w:pPr>
            <w:r w:rsidRPr="001405B8">
              <w:rPr>
                <w:b/>
                <w:bCs/>
                <w:color w:val="FFFFFF"/>
                <w:sz w:val="16"/>
                <w:szCs w:val="16"/>
              </w:rPr>
              <w:t>598 800,18</w:t>
            </w:r>
          </w:p>
        </w:tc>
        <w:tc>
          <w:tcPr>
            <w:tcW w:w="254" w:type="pct"/>
            <w:shd w:val="clear" w:color="000000" w:fill="0070C0"/>
            <w:noWrap/>
            <w:vAlign w:val="center"/>
            <w:hideMark/>
          </w:tcPr>
          <w:p w14:paraId="6B11D870" w14:textId="77777777" w:rsidR="000C5843" w:rsidRPr="001405B8" w:rsidRDefault="000C5843" w:rsidP="000C5843">
            <w:pPr>
              <w:jc w:val="center"/>
              <w:rPr>
                <w:b/>
                <w:bCs/>
                <w:color w:val="FFFFFF"/>
                <w:sz w:val="16"/>
                <w:szCs w:val="16"/>
              </w:rPr>
            </w:pPr>
            <w:r w:rsidRPr="001405B8">
              <w:rPr>
                <w:b/>
                <w:bCs/>
                <w:color w:val="FFFFFF"/>
                <w:sz w:val="16"/>
                <w:szCs w:val="16"/>
              </w:rPr>
              <w:t>610 776,19</w:t>
            </w:r>
          </w:p>
        </w:tc>
        <w:tc>
          <w:tcPr>
            <w:tcW w:w="253" w:type="pct"/>
            <w:shd w:val="clear" w:color="000000" w:fill="0070C0"/>
            <w:noWrap/>
            <w:vAlign w:val="center"/>
            <w:hideMark/>
          </w:tcPr>
          <w:p w14:paraId="26A92DEF" w14:textId="77777777" w:rsidR="000C5843" w:rsidRPr="001405B8" w:rsidRDefault="000C5843" w:rsidP="000C5843">
            <w:pPr>
              <w:jc w:val="center"/>
              <w:rPr>
                <w:b/>
                <w:bCs/>
                <w:color w:val="FFFFFF"/>
                <w:sz w:val="16"/>
                <w:szCs w:val="16"/>
              </w:rPr>
            </w:pPr>
            <w:r w:rsidRPr="001405B8">
              <w:rPr>
                <w:b/>
                <w:bCs/>
                <w:color w:val="FFFFFF"/>
                <w:sz w:val="16"/>
                <w:szCs w:val="16"/>
              </w:rPr>
              <w:t>622 991,71</w:t>
            </w:r>
          </w:p>
        </w:tc>
      </w:tr>
      <w:tr w:rsidR="001405B8" w:rsidRPr="001405B8" w14:paraId="009B1C96" w14:textId="77777777" w:rsidTr="005A7EE2">
        <w:trPr>
          <w:trHeight w:val="264"/>
        </w:trPr>
        <w:tc>
          <w:tcPr>
            <w:tcW w:w="185" w:type="pct"/>
            <w:shd w:val="clear" w:color="auto" w:fill="DBE5F1" w:themeFill="accent1" w:themeFillTint="33"/>
            <w:noWrap/>
            <w:vAlign w:val="center"/>
            <w:hideMark/>
          </w:tcPr>
          <w:p w14:paraId="082BED4C" w14:textId="77777777" w:rsidR="000C5843" w:rsidRPr="001405B8" w:rsidRDefault="000C5843" w:rsidP="000C5843">
            <w:pPr>
              <w:jc w:val="center"/>
              <w:rPr>
                <w:b/>
                <w:bCs/>
                <w:sz w:val="16"/>
                <w:szCs w:val="16"/>
              </w:rPr>
            </w:pPr>
            <w:r w:rsidRPr="001405B8">
              <w:rPr>
                <w:b/>
                <w:bCs/>
                <w:sz w:val="16"/>
                <w:szCs w:val="16"/>
              </w:rPr>
              <w:t>1.1.</w:t>
            </w:r>
          </w:p>
        </w:tc>
        <w:tc>
          <w:tcPr>
            <w:tcW w:w="448" w:type="pct"/>
            <w:shd w:val="clear" w:color="auto" w:fill="DBE5F1" w:themeFill="accent1" w:themeFillTint="33"/>
            <w:hideMark/>
          </w:tcPr>
          <w:p w14:paraId="183B308A" w14:textId="77777777" w:rsidR="000C5843" w:rsidRPr="001405B8" w:rsidRDefault="000C5843" w:rsidP="000C5843">
            <w:pPr>
              <w:rPr>
                <w:b/>
                <w:bCs/>
                <w:sz w:val="16"/>
                <w:szCs w:val="16"/>
              </w:rPr>
            </w:pPr>
            <w:r w:rsidRPr="001405B8">
              <w:rPr>
                <w:b/>
                <w:bCs/>
                <w:sz w:val="16"/>
                <w:szCs w:val="16"/>
              </w:rPr>
              <w:t>Расходы на приобретение сырья и материалов</w:t>
            </w:r>
          </w:p>
        </w:tc>
        <w:tc>
          <w:tcPr>
            <w:tcW w:w="257" w:type="pct"/>
            <w:shd w:val="clear" w:color="auto" w:fill="DBE5F1" w:themeFill="accent1" w:themeFillTint="33"/>
            <w:noWrap/>
            <w:vAlign w:val="center"/>
            <w:hideMark/>
          </w:tcPr>
          <w:p w14:paraId="31C1CCE4" w14:textId="77777777" w:rsidR="000C5843" w:rsidRPr="001405B8" w:rsidRDefault="000C5843" w:rsidP="000C5843">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DBE5F1" w:themeFill="accent1" w:themeFillTint="33"/>
            <w:noWrap/>
            <w:vAlign w:val="center"/>
            <w:hideMark/>
          </w:tcPr>
          <w:p w14:paraId="72DE077D" w14:textId="77777777" w:rsidR="000C5843" w:rsidRPr="001405B8" w:rsidRDefault="000C5843" w:rsidP="000C5843">
            <w:pPr>
              <w:jc w:val="center"/>
              <w:rPr>
                <w:b/>
                <w:bCs/>
                <w:sz w:val="16"/>
                <w:szCs w:val="16"/>
              </w:rPr>
            </w:pPr>
            <w:r w:rsidRPr="001405B8">
              <w:rPr>
                <w:b/>
                <w:bCs/>
                <w:sz w:val="16"/>
                <w:szCs w:val="16"/>
              </w:rPr>
              <w:t>4 138,67</w:t>
            </w:r>
          </w:p>
        </w:tc>
        <w:tc>
          <w:tcPr>
            <w:tcW w:w="253" w:type="pct"/>
            <w:shd w:val="clear" w:color="auto" w:fill="DBE5F1" w:themeFill="accent1" w:themeFillTint="33"/>
            <w:noWrap/>
            <w:vAlign w:val="center"/>
            <w:hideMark/>
          </w:tcPr>
          <w:p w14:paraId="4AD23D3F" w14:textId="77777777" w:rsidR="000C5843" w:rsidRPr="001405B8" w:rsidRDefault="000C5843" w:rsidP="000C5843">
            <w:pPr>
              <w:jc w:val="center"/>
              <w:rPr>
                <w:b/>
                <w:bCs/>
                <w:sz w:val="16"/>
                <w:szCs w:val="16"/>
              </w:rPr>
            </w:pPr>
            <w:r w:rsidRPr="001405B8">
              <w:rPr>
                <w:b/>
                <w:bCs/>
                <w:sz w:val="16"/>
                <w:szCs w:val="16"/>
              </w:rPr>
              <w:t>4 304,22</w:t>
            </w:r>
          </w:p>
        </w:tc>
        <w:tc>
          <w:tcPr>
            <w:tcW w:w="253" w:type="pct"/>
            <w:shd w:val="clear" w:color="auto" w:fill="DBE5F1" w:themeFill="accent1" w:themeFillTint="33"/>
            <w:noWrap/>
            <w:vAlign w:val="center"/>
            <w:hideMark/>
          </w:tcPr>
          <w:p w14:paraId="7E847705" w14:textId="77777777" w:rsidR="000C5843" w:rsidRPr="001405B8" w:rsidRDefault="000C5843" w:rsidP="000C5843">
            <w:pPr>
              <w:jc w:val="center"/>
              <w:rPr>
                <w:b/>
                <w:bCs/>
                <w:sz w:val="16"/>
                <w:szCs w:val="16"/>
              </w:rPr>
            </w:pPr>
            <w:r w:rsidRPr="001405B8">
              <w:rPr>
                <w:b/>
                <w:bCs/>
                <w:sz w:val="16"/>
                <w:szCs w:val="16"/>
              </w:rPr>
              <w:t>4 476,38</w:t>
            </w:r>
          </w:p>
        </w:tc>
        <w:tc>
          <w:tcPr>
            <w:tcW w:w="253" w:type="pct"/>
            <w:shd w:val="clear" w:color="auto" w:fill="DBE5F1" w:themeFill="accent1" w:themeFillTint="33"/>
            <w:noWrap/>
            <w:vAlign w:val="center"/>
            <w:hideMark/>
          </w:tcPr>
          <w:p w14:paraId="3AD6F28D" w14:textId="77777777" w:rsidR="000C5843" w:rsidRPr="001405B8" w:rsidRDefault="000C5843" w:rsidP="000C5843">
            <w:pPr>
              <w:jc w:val="center"/>
              <w:rPr>
                <w:b/>
                <w:bCs/>
                <w:sz w:val="16"/>
                <w:szCs w:val="16"/>
              </w:rPr>
            </w:pPr>
            <w:r w:rsidRPr="001405B8">
              <w:rPr>
                <w:b/>
                <w:bCs/>
                <w:sz w:val="16"/>
                <w:szCs w:val="16"/>
              </w:rPr>
              <w:t>4 601,72</w:t>
            </w:r>
          </w:p>
        </w:tc>
        <w:tc>
          <w:tcPr>
            <w:tcW w:w="253" w:type="pct"/>
            <w:shd w:val="clear" w:color="auto" w:fill="DBE5F1" w:themeFill="accent1" w:themeFillTint="33"/>
            <w:noWrap/>
            <w:vAlign w:val="center"/>
            <w:hideMark/>
          </w:tcPr>
          <w:p w14:paraId="6323EF40" w14:textId="77777777" w:rsidR="000C5843" w:rsidRPr="001405B8" w:rsidRDefault="000C5843" w:rsidP="000C5843">
            <w:pPr>
              <w:jc w:val="center"/>
              <w:rPr>
                <w:b/>
                <w:bCs/>
                <w:sz w:val="16"/>
                <w:szCs w:val="16"/>
              </w:rPr>
            </w:pPr>
            <w:r w:rsidRPr="001405B8">
              <w:rPr>
                <w:b/>
                <w:bCs/>
                <w:sz w:val="16"/>
                <w:szCs w:val="16"/>
              </w:rPr>
              <w:t>4 725,97</w:t>
            </w:r>
          </w:p>
        </w:tc>
        <w:tc>
          <w:tcPr>
            <w:tcW w:w="253" w:type="pct"/>
            <w:shd w:val="clear" w:color="auto" w:fill="DBE5F1" w:themeFill="accent1" w:themeFillTint="33"/>
            <w:noWrap/>
            <w:vAlign w:val="center"/>
            <w:hideMark/>
          </w:tcPr>
          <w:p w14:paraId="749E56E5" w14:textId="77777777" w:rsidR="000C5843" w:rsidRPr="001405B8" w:rsidRDefault="000C5843" w:rsidP="000C5843">
            <w:pPr>
              <w:jc w:val="center"/>
              <w:rPr>
                <w:b/>
                <w:bCs/>
                <w:sz w:val="16"/>
                <w:szCs w:val="16"/>
              </w:rPr>
            </w:pPr>
            <w:r w:rsidRPr="001405B8">
              <w:rPr>
                <w:b/>
                <w:bCs/>
                <w:sz w:val="16"/>
                <w:szCs w:val="16"/>
              </w:rPr>
              <w:t>4 853,57</w:t>
            </w:r>
          </w:p>
        </w:tc>
        <w:tc>
          <w:tcPr>
            <w:tcW w:w="253" w:type="pct"/>
            <w:shd w:val="clear" w:color="auto" w:fill="DBE5F1" w:themeFill="accent1" w:themeFillTint="33"/>
            <w:noWrap/>
            <w:vAlign w:val="center"/>
            <w:hideMark/>
          </w:tcPr>
          <w:p w14:paraId="79787790" w14:textId="77777777" w:rsidR="000C5843" w:rsidRPr="001405B8" w:rsidRDefault="000C5843" w:rsidP="000C5843">
            <w:pPr>
              <w:jc w:val="center"/>
              <w:rPr>
                <w:b/>
                <w:bCs/>
                <w:sz w:val="16"/>
                <w:szCs w:val="16"/>
              </w:rPr>
            </w:pPr>
            <w:r w:rsidRPr="001405B8">
              <w:rPr>
                <w:b/>
                <w:bCs/>
                <w:sz w:val="16"/>
                <w:szCs w:val="16"/>
              </w:rPr>
              <w:t>4 974,91</w:t>
            </w:r>
          </w:p>
        </w:tc>
        <w:tc>
          <w:tcPr>
            <w:tcW w:w="254" w:type="pct"/>
            <w:shd w:val="clear" w:color="auto" w:fill="DBE5F1" w:themeFill="accent1" w:themeFillTint="33"/>
            <w:noWrap/>
            <w:vAlign w:val="center"/>
            <w:hideMark/>
          </w:tcPr>
          <w:p w14:paraId="1D8FD091" w14:textId="77777777" w:rsidR="000C5843" w:rsidRPr="001405B8" w:rsidRDefault="000C5843" w:rsidP="000C5843">
            <w:pPr>
              <w:jc w:val="center"/>
              <w:rPr>
                <w:b/>
                <w:bCs/>
                <w:sz w:val="16"/>
                <w:szCs w:val="16"/>
              </w:rPr>
            </w:pPr>
            <w:r w:rsidRPr="001405B8">
              <w:rPr>
                <w:b/>
                <w:bCs/>
                <w:sz w:val="16"/>
                <w:szCs w:val="16"/>
              </w:rPr>
              <w:t>5 089,33</w:t>
            </w:r>
          </w:p>
        </w:tc>
        <w:tc>
          <w:tcPr>
            <w:tcW w:w="254" w:type="pct"/>
            <w:shd w:val="clear" w:color="auto" w:fill="DBE5F1" w:themeFill="accent1" w:themeFillTint="33"/>
            <w:noWrap/>
            <w:vAlign w:val="center"/>
            <w:hideMark/>
          </w:tcPr>
          <w:p w14:paraId="31410AE4" w14:textId="77777777" w:rsidR="000C5843" w:rsidRPr="001405B8" w:rsidRDefault="000C5843" w:rsidP="000C5843">
            <w:pPr>
              <w:jc w:val="center"/>
              <w:rPr>
                <w:b/>
                <w:bCs/>
                <w:sz w:val="16"/>
                <w:szCs w:val="16"/>
              </w:rPr>
            </w:pPr>
            <w:r w:rsidRPr="001405B8">
              <w:rPr>
                <w:b/>
                <w:bCs/>
                <w:sz w:val="16"/>
                <w:szCs w:val="16"/>
              </w:rPr>
              <w:t>5 201,30</w:t>
            </w:r>
          </w:p>
        </w:tc>
        <w:tc>
          <w:tcPr>
            <w:tcW w:w="254" w:type="pct"/>
            <w:shd w:val="clear" w:color="auto" w:fill="DBE5F1" w:themeFill="accent1" w:themeFillTint="33"/>
            <w:noWrap/>
            <w:vAlign w:val="center"/>
            <w:hideMark/>
          </w:tcPr>
          <w:p w14:paraId="274B99DB" w14:textId="77777777" w:rsidR="000C5843" w:rsidRPr="001405B8" w:rsidRDefault="000C5843" w:rsidP="000C5843">
            <w:pPr>
              <w:jc w:val="center"/>
              <w:rPr>
                <w:b/>
                <w:bCs/>
                <w:sz w:val="16"/>
                <w:szCs w:val="16"/>
              </w:rPr>
            </w:pPr>
            <w:r w:rsidRPr="001405B8">
              <w:rPr>
                <w:b/>
                <w:bCs/>
                <w:sz w:val="16"/>
                <w:szCs w:val="16"/>
              </w:rPr>
              <w:t>5 305,32</w:t>
            </w:r>
          </w:p>
        </w:tc>
        <w:tc>
          <w:tcPr>
            <w:tcW w:w="259" w:type="pct"/>
            <w:shd w:val="clear" w:color="auto" w:fill="DBE5F1" w:themeFill="accent1" w:themeFillTint="33"/>
            <w:noWrap/>
            <w:vAlign w:val="center"/>
            <w:hideMark/>
          </w:tcPr>
          <w:p w14:paraId="1A5A35E9" w14:textId="77777777" w:rsidR="000C5843" w:rsidRPr="001405B8" w:rsidRDefault="000C5843" w:rsidP="000C5843">
            <w:pPr>
              <w:jc w:val="center"/>
              <w:rPr>
                <w:b/>
                <w:bCs/>
                <w:sz w:val="16"/>
                <w:szCs w:val="16"/>
              </w:rPr>
            </w:pPr>
            <w:r w:rsidRPr="001405B8">
              <w:rPr>
                <w:b/>
                <w:bCs/>
                <w:sz w:val="16"/>
                <w:szCs w:val="16"/>
              </w:rPr>
              <w:t>5 411,43</w:t>
            </w:r>
          </w:p>
        </w:tc>
        <w:tc>
          <w:tcPr>
            <w:tcW w:w="254" w:type="pct"/>
            <w:shd w:val="clear" w:color="auto" w:fill="DBE5F1" w:themeFill="accent1" w:themeFillTint="33"/>
            <w:noWrap/>
            <w:vAlign w:val="center"/>
            <w:hideMark/>
          </w:tcPr>
          <w:p w14:paraId="11D2ECD6" w14:textId="77777777" w:rsidR="000C5843" w:rsidRPr="001405B8" w:rsidRDefault="000C5843" w:rsidP="000C5843">
            <w:pPr>
              <w:jc w:val="center"/>
              <w:rPr>
                <w:b/>
                <w:bCs/>
                <w:sz w:val="16"/>
                <w:szCs w:val="16"/>
              </w:rPr>
            </w:pPr>
            <w:r w:rsidRPr="001405B8">
              <w:rPr>
                <w:b/>
                <w:bCs/>
                <w:sz w:val="16"/>
                <w:szCs w:val="16"/>
              </w:rPr>
              <w:t>5 519,66</w:t>
            </w:r>
          </w:p>
        </w:tc>
        <w:tc>
          <w:tcPr>
            <w:tcW w:w="254" w:type="pct"/>
            <w:shd w:val="clear" w:color="auto" w:fill="DBE5F1" w:themeFill="accent1" w:themeFillTint="33"/>
            <w:noWrap/>
            <w:vAlign w:val="center"/>
            <w:hideMark/>
          </w:tcPr>
          <w:p w14:paraId="63D48244" w14:textId="77777777" w:rsidR="000C5843" w:rsidRPr="001405B8" w:rsidRDefault="000C5843" w:rsidP="000C5843">
            <w:pPr>
              <w:jc w:val="center"/>
              <w:rPr>
                <w:b/>
                <w:bCs/>
                <w:sz w:val="16"/>
                <w:szCs w:val="16"/>
              </w:rPr>
            </w:pPr>
            <w:r w:rsidRPr="001405B8">
              <w:rPr>
                <w:b/>
                <w:bCs/>
                <w:sz w:val="16"/>
                <w:szCs w:val="16"/>
              </w:rPr>
              <w:t>5 630,05</w:t>
            </w:r>
          </w:p>
        </w:tc>
        <w:tc>
          <w:tcPr>
            <w:tcW w:w="259" w:type="pct"/>
            <w:shd w:val="clear" w:color="auto" w:fill="DBE5F1" w:themeFill="accent1" w:themeFillTint="33"/>
            <w:noWrap/>
            <w:vAlign w:val="center"/>
            <w:hideMark/>
          </w:tcPr>
          <w:p w14:paraId="6A965134" w14:textId="77777777" w:rsidR="000C5843" w:rsidRPr="001405B8" w:rsidRDefault="000C5843" w:rsidP="000C5843">
            <w:pPr>
              <w:jc w:val="center"/>
              <w:rPr>
                <w:b/>
                <w:bCs/>
                <w:sz w:val="16"/>
                <w:szCs w:val="16"/>
              </w:rPr>
            </w:pPr>
            <w:r w:rsidRPr="001405B8">
              <w:rPr>
                <w:b/>
                <w:bCs/>
                <w:sz w:val="16"/>
                <w:szCs w:val="16"/>
              </w:rPr>
              <w:t>5 742,65</w:t>
            </w:r>
          </w:p>
        </w:tc>
        <w:tc>
          <w:tcPr>
            <w:tcW w:w="254" w:type="pct"/>
            <w:shd w:val="clear" w:color="auto" w:fill="DBE5F1" w:themeFill="accent1" w:themeFillTint="33"/>
            <w:noWrap/>
            <w:vAlign w:val="center"/>
            <w:hideMark/>
          </w:tcPr>
          <w:p w14:paraId="23B62450" w14:textId="77777777" w:rsidR="000C5843" w:rsidRPr="001405B8" w:rsidRDefault="000C5843" w:rsidP="000C5843">
            <w:pPr>
              <w:jc w:val="center"/>
              <w:rPr>
                <w:b/>
                <w:bCs/>
                <w:sz w:val="16"/>
                <w:szCs w:val="16"/>
              </w:rPr>
            </w:pPr>
            <w:r w:rsidRPr="001405B8">
              <w:rPr>
                <w:b/>
                <w:bCs/>
                <w:sz w:val="16"/>
                <w:szCs w:val="16"/>
              </w:rPr>
              <w:t>5 857,51</w:t>
            </w:r>
          </w:p>
        </w:tc>
        <w:tc>
          <w:tcPr>
            <w:tcW w:w="253" w:type="pct"/>
            <w:shd w:val="clear" w:color="auto" w:fill="DBE5F1" w:themeFill="accent1" w:themeFillTint="33"/>
            <w:noWrap/>
            <w:vAlign w:val="center"/>
            <w:hideMark/>
          </w:tcPr>
          <w:p w14:paraId="1D9BE489" w14:textId="77777777" w:rsidR="000C5843" w:rsidRPr="001405B8" w:rsidRDefault="000C5843" w:rsidP="000C5843">
            <w:pPr>
              <w:jc w:val="center"/>
              <w:rPr>
                <w:b/>
                <w:bCs/>
                <w:sz w:val="16"/>
                <w:szCs w:val="16"/>
              </w:rPr>
            </w:pPr>
            <w:r w:rsidRPr="001405B8">
              <w:rPr>
                <w:b/>
                <w:bCs/>
                <w:sz w:val="16"/>
                <w:szCs w:val="16"/>
              </w:rPr>
              <w:t>5 974,66</w:t>
            </w:r>
          </w:p>
        </w:tc>
      </w:tr>
      <w:tr w:rsidR="001405B8" w:rsidRPr="001405B8" w14:paraId="3FC0A49F" w14:textId="77777777" w:rsidTr="005A7EE2">
        <w:trPr>
          <w:trHeight w:val="264"/>
        </w:trPr>
        <w:tc>
          <w:tcPr>
            <w:tcW w:w="185" w:type="pct"/>
            <w:shd w:val="clear" w:color="auto" w:fill="DBE5F1" w:themeFill="accent1" w:themeFillTint="33"/>
            <w:noWrap/>
            <w:vAlign w:val="center"/>
            <w:hideMark/>
          </w:tcPr>
          <w:p w14:paraId="59A45E8A" w14:textId="77777777" w:rsidR="000C5843" w:rsidRPr="001405B8" w:rsidRDefault="000C5843" w:rsidP="000C5843">
            <w:pPr>
              <w:jc w:val="center"/>
              <w:rPr>
                <w:b/>
                <w:bCs/>
                <w:sz w:val="16"/>
                <w:szCs w:val="16"/>
              </w:rPr>
            </w:pPr>
            <w:r w:rsidRPr="001405B8">
              <w:rPr>
                <w:b/>
                <w:bCs/>
                <w:sz w:val="16"/>
                <w:szCs w:val="16"/>
              </w:rPr>
              <w:t>1.2.</w:t>
            </w:r>
          </w:p>
        </w:tc>
        <w:tc>
          <w:tcPr>
            <w:tcW w:w="448" w:type="pct"/>
            <w:shd w:val="clear" w:color="auto" w:fill="DBE5F1" w:themeFill="accent1" w:themeFillTint="33"/>
            <w:hideMark/>
          </w:tcPr>
          <w:p w14:paraId="11CBA8E2" w14:textId="77777777" w:rsidR="000C5843" w:rsidRPr="001405B8" w:rsidRDefault="000C5843" w:rsidP="000C5843">
            <w:pPr>
              <w:rPr>
                <w:b/>
                <w:bCs/>
                <w:sz w:val="16"/>
                <w:szCs w:val="16"/>
              </w:rPr>
            </w:pPr>
            <w:r w:rsidRPr="001405B8">
              <w:rPr>
                <w:b/>
                <w:bCs/>
                <w:sz w:val="16"/>
                <w:szCs w:val="16"/>
              </w:rPr>
              <w:t>Расходы на ремонт основных средств</w:t>
            </w:r>
          </w:p>
        </w:tc>
        <w:tc>
          <w:tcPr>
            <w:tcW w:w="257" w:type="pct"/>
            <w:shd w:val="clear" w:color="auto" w:fill="DBE5F1" w:themeFill="accent1" w:themeFillTint="33"/>
            <w:noWrap/>
            <w:vAlign w:val="center"/>
            <w:hideMark/>
          </w:tcPr>
          <w:p w14:paraId="4D1A8F63" w14:textId="77777777" w:rsidR="000C5843" w:rsidRPr="001405B8" w:rsidRDefault="000C5843" w:rsidP="000C5843">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DBE5F1" w:themeFill="accent1" w:themeFillTint="33"/>
            <w:noWrap/>
            <w:vAlign w:val="center"/>
            <w:hideMark/>
          </w:tcPr>
          <w:p w14:paraId="0EFBA607" w14:textId="77777777" w:rsidR="000C5843" w:rsidRPr="001405B8" w:rsidRDefault="000C5843" w:rsidP="000C5843">
            <w:pPr>
              <w:jc w:val="center"/>
              <w:rPr>
                <w:b/>
                <w:bCs/>
                <w:sz w:val="16"/>
                <w:szCs w:val="16"/>
              </w:rPr>
            </w:pPr>
            <w:r w:rsidRPr="001405B8">
              <w:rPr>
                <w:b/>
                <w:bCs/>
                <w:sz w:val="16"/>
                <w:szCs w:val="16"/>
              </w:rPr>
              <w:t>35 265,55</w:t>
            </w:r>
          </w:p>
        </w:tc>
        <w:tc>
          <w:tcPr>
            <w:tcW w:w="253" w:type="pct"/>
            <w:shd w:val="clear" w:color="auto" w:fill="DBE5F1" w:themeFill="accent1" w:themeFillTint="33"/>
            <w:noWrap/>
            <w:vAlign w:val="center"/>
            <w:hideMark/>
          </w:tcPr>
          <w:p w14:paraId="671D24F2" w14:textId="77777777" w:rsidR="000C5843" w:rsidRPr="001405B8" w:rsidRDefault="000C5843" w:rsidP="000C5843">
            <w:pPr>
              <w:jc w:val="center"/>
              <w:rPr>
                <w:b/>
                <w:bCs/>
                <w:sz w:val="16"/>
                <w:szCs w:val="16"/>
              </w:rPr>
            </w:pPr>
            <w:r w:rsidRPr="001405B8">
              <w:rPr>
                <w:b/>
                <w:bCs/>
                <w:sz w:val="16"/>
                <w:szCs w:val="16"/>
              </w:rPr>
              <w:t>36 676,17</w:t>
            </w:r>
          </w:p>
        </w:tc>
        <w:tc>
          <w:tcPr>
            <w:tcW w:w="253" w:type="pct"/>
            <w:shd w:val="clear" w:color="auto" w:fill="DBE5F1" w:themeFill="accent1" w:themeFillTint="33"/>
            <w:noWrap/>
            <w:vAlign w:val="center"/>
            <w:hideMark/>
          </w:tcPr>
          <w:p w14:paraId="641F3FEA" w14:textId="77777777" w:rsidR="000C5843" w:rsidRPr="001405B8" w:rsidRDefault="000C5843" w:rsidP="000C5843">
            <w:pPr>
              <w:jc w:val="center"/>
              <w:rPr>
                <w:b/>
                <w:bCs/>
                <w:sz w:val="16"/>
                <w:szCs w:val="16"/>
              </w:rPr>
            </w:pPr>
            <w:r w:rsidRPr="001405B8">
              <w:rPr>
                <w:b/>
                <w:bCs/>
                <w:sz w:val="16"/>
                <w:szCs w:val="16"/>
              </w:rPr>
              <w:t>38 143,22</w:t>
            </w:r>
          </w:p>
        </w:tc>
        <w:tc>
          <w:tcPr>
            <w:tcW w:w="253" w:type="pct"/>
            <w:shd w:val="clear" w:color="auto" w:fill="DBE5F1" w:themeFill="accent1" w:themeFillTint="33"/>
            <w:noWrap/>
            <w:vAlign w:val="center"/>
            <w:hideMark/>
          </w:tcPr>
          <w:p w14:paraId="1DE3D258" w14:textId="77777777" w:rsidR="000C5843" w:rsidRPr="001405B8" w:rsidRDefault="000C5843" w:rsidP="000C5843">
            <w:pPr>
              <w:jc w:val="center"/>
              <w:rPr>
                <w:b/>
                <w:bCs/>
                <w:sz w:val="16"/>
                <w:szCs w:val="16"/>
              </w:rPr>
            </w:pPr>
            <w:r w:rsidRPr="001405B8">
              <w:rPr>
                <w:b/>
                <w:bCs/>
                <w:sz w:val="16"/>
                <w:szCs w:val="16"/>
              </w:rPr>
              <w:t>39 211,23</w:t>
            </w:r>
          </w:p>
        </w:tc>
        <w:tc>
          <w:tcPr>
            <w:tcW w:w="253" w:type="pct"/>
            <w:shd w:val="clear" w:color="auto" w:fill="DBE5F1" w:themeFill="accent1" w:themeFillTint="33"/>
            <w:noWrap/>
            <w:vAlign w:val="center"/>
            <w:hideMark/>
          </w:tcPr>
          <w:p w14:paraId="480947BF" w14:textId="77777777" w:rsidR="000C5843" w:rsidRPr="001405B8" w:rsidRDefault="000C5843" w:rsidP="000C5843">
            <w:pPr>
              <w:jc w:val="center"/>
              <w:rPr>
                <w:b/>
                <w:bCs/>
                <w:sz w:val="16"/>
                <w:szCs w:val="16"/>
              </w:rPr>
            </w:pPr>
            <w:r w:rsidRPr="001405B8">
              <w:rPr>
                <w:b/>
                <w:bCs/>
                <w:sz w:val="16"/>
                <w:szCs w:val="16"/>
              </w:rPr>
              <w:t>40 269,93</w:t>
            </w:r>
          </w:p>
        </w:tc>
        <w:tc>
          <w:tcPr>
            <w:tcW w:w="253" w:type="pct"/>
            <w:shd w:val="clear" w:color="auto" w:fill="DBE5F1" w:themeFill="accent1" w:themeFillTint="33"/>
            <w:noWrap/>
            <w:vAlign w:val="center"/>
            <w:hideMark/>
          </w:tcPr>
          <w:p w14:paraId="271232B2" w14:textId="77777777" w:rsidR="000C5843" w:rsidRPr="001405B8" w:rsidRDefault="000C5843" w:rsidP="000C5843">
            <w:pPr>
              <w:jc w:val="center"/>
              <w:rPr>
                <w:b/>
                <w:bCs/>
                <w:sz w:val="16"/>
                <w:szCs w:val="16"/>
              </w:rPr>
            </w:pPr>
            <w:r w:rsidRPr="001405B8">
              <w:rPr>
                <w:b/>
                <w:bCs/>
                <w:sz w:val="16"/>
                <w:szCs w:val="16"/>
              </w:rPr>
              <w:t>41 357,22</w:t>
            </w:r>
          </w:p>
        </w:tc>
        <w:tc>
          <w:tcPr>
            <w:tcW w:w="253" w:type="pct"/>
            <w:shd w:val="clear" w:color="auto" w:fill="DBE5F1" w:themeFill="accent1" w:themeFillTint="33"/>
            <w:noWrap/>
            <w:vAlign w:val="center"/>
            <w:hideMark/>
          </w:tcPr>
          <w:p w14:paraId="002F9502" w14:textId="77777777" w:rsidR="000C5843" w:rsidRPr="001405B8" w:rsidRDefault="000C5843" w:rsidP="000C5843">
            <w:pPr>
              <w:jc w:val="center"/>
              <w:rPr>
                <w:b/>
                <w:bCs/>
                <w:sz w:val="16"/>
                <w:szCs w:val="16"/>
              </w:rPr>
            </w:pPr>
            <w:r w:rsidRPr="001405B8">
              <w:rPr>
                <w:b/>
                <w:bCs/>
                <w:sz w:val="16"/>
                <w:szCs w:val="16"/>
              </w:rPr>
              <w:t>42 391,15</w:t>
            </w:r>
          </w:p>
        </w:tc>
        <w:tc>
          <w:tcPr>
            <w:tcW w:w="254" w:type="pct"/>
            <w:shd w:val="clear" w:color="auto" w:fill="DBE5F1" w:themeFill="accent1" w:themeFillTint="33"/>
            <w:noWrap/>
            <w:vAlign w:val="center"/>
            <w:hideMark/>
          </w:tcPr>
          <w:p w14:paraId="3C742600" w14:textId="77777777" w:rsidR="000C5843" w:rsidRPr="001405B8" w:rsidRDefault="000C5843" w:rsidP="000C5843">
            <w:pPr>
              <w:jc w:val="center"/>
              <w:rPr>
                <w:b/>
                <w:bCs/>
                <w:sz w:val="16"/>
                <w:szCs w:val="16"/>
              </w:rPr>
            </w:pPr>
            <w:r w:rsidRPr="001405B8">
              <w:rPr>
                <w:b/>
                <w:bCs/>
                <w:sz w:val="16"/>
                <w:szCs w:val="16"/>
              </w:rPr>
              <w:t>43 366,14</w:t>
            </w:r>
          </w:p>
        </w:tc>
        <w:tc>
          <w:tcPr>
            <w:tcW w:w="254" w:type="pct"/>
            <w:shd w:val="clear" w:color="auto" w:fill="DBE5F1" w:themeFill="accent1" w:themeFillTint="33"/>
            <w:noWrap/>
            <w:vAlign w:val="center"/>
            <w:hideMark/>
          </w:tcPr>
          <w:p w14:paraId="4EE29149" w14:textId="77777777" w:rsidR="000C5843" w:rsidRPr="001405B8" w:rsidRDefault="000C5843" w:rsidP="000C5843">
            <w:pPr>
              <w:jc w:val="center"/>
              <w:rPr>
                <w:b/>
                <w:bCs/>
                <w:sz w:val="16"/>
                <w:szCs w:val="16"/>
              </w:rPr>
            </w:pPr>
            <w:r w:rsidRPr="001405B8">
              <w:rPr>
                <w:b/>
                <w:bCs/>
                <w:sz w:val="16"/>
                <w:szCs w:val="16"/>
              </w:rPr>
              <w:t>44 320,20</w:t>
            </w:r>
          </w:p>
        </w:tc>
        <w:tc>
          <w:tcPr>
            <w:tcW w:w="254" w:type="pct"/>
            <w:shd w:val="clear" w:color="auto" w:fill="DBE5F1" w:themeFill="accent1" w:themeFillTint="33"/>
            <w:noWrap/>
            <w:vAlign w:val="center"/>
            <w:hideMark/>
          </w:tcPr>
          <w:p w14:paraId="64EC8A17" w14:textId="77777777" w:rsidR="000C5843" w:rsidRPr="001405B8" w:rsidRDefault="000C5843" w:rsidP="000C5843">
            <w:pPr>
              <w:jc w:val="center"/>
              <w:rPr>
                <w:b/>
                <w:bCs/>
                <w:sz w:val="16"/>
                <w:szCs w:val="16"/>
              </w:rPr>
            </w:pPr>
            <w:r w:rsidRPr="001405B8">
              <w:rPr>
                <w:b/>
                <w:bCs/>
                <w:sz w:val="16"/>
                <w:szCs w:val="16"/>
              </w:rPr>
              <w:t>45 206,60</w:t>
            </w:r>
          </w:p>
        </w:tc>
        <w:tc>
          <w:tcPr>
            <w:tcW w:w="259" w:type="pct"/>
            <w:shd w:val="clear" w:color="auto" w:fill="DBE5F1" w:themeFill="accent1" w:themeFillTint="33"/>
            <w:noWrap/>
            <w:vAlign w:val="center"/>
            <w:hideMark/>
          </w:tcPr>
          <w:p w14:paraId="617A75C3" w14:textId="77777777" w:rsidR="000C5843" w:rsidRPr="001405B8" w:rsidRDefault="000C5843" w:rsidP="000C5843">
            <w:pPr>
              <w:jc w:val="center"/>
              <w:rPr>
                <w:b/>
                <w:bCs/>
                <w:sz w:val="16"/>
                <w:szCs w:val="16"/>
              </w:rPr>
            </w:pPr>
            <w:r w:rsidRPr="001405B8">
              <w:rPr>
                <w:b/>
                <w:bCs/>
                <w:sz w:val="16"/>
                <w:szCs w:val="16"/>
              </w:rPr>
              <w:t>46 110,73</w:t>
            </w:r>
          </w:p>
        </w:tc>
        <w:tc>
          <w:tcPr>
            <w:tcW w:w="254" w:type="pct"/>
            <w:shd w:val="clear" w:color="auto" w:fill="DBE5F1" w:themeFill="accent1" w:themeFillTint="33"/>
            <w:noWrap/>
            <w:vAlign w:val="center"/>
            <w:hideMark/>
          </w:tcPr>
          <w:p w14:paraId="320498C6" w14:textId="77777777" w:rsidR="000C5843" w:rsidRPr="001405B8" w:rsidRDefault="000C5843" w:rsidP="000C5843">
            <w:pPr>
              <w:jc w:val="center"/>
              <w:rPr>
                <w:b/>
                <w:bCs/>
                <w:sz w:val="16"/>
                <w:szCs w:val="16"/>
              </w:rPr>
            </w:pPr>
            <w:r w:rsidRPr="001405B8">
              <w:rPr>
                <w:b/>
                <w:bCs/>
                <w:sz w:val="16"/>
                <w:szCs w:val="16"/>
              </w:rPr>
              <w:t>47 032,95</w:t>
            </w:r>
          </w:p>
        </w:tc>
        <w:tc>
          <w:tcPr>
            <w:tcW w:w="254" w:type="pct"/>
            <w:shd w:val="clear" w:color="auto" w:fill="DBE5F1" w:themeFill="accent1" w:themeFillTint="33"/>
            <w:noWrap/>
            <w:vAlign w:val="center"/>
            <w:hideMark/>
          </w:tcPr>
          <w:p w14:paraId="7565C316" w14:textId="77777777" w:rsidR="000C5843" w:rsidRPr="001405B8" w:rsidRDefault="000C5843" w:rsidP="000C5843">
            <w:pPr>
              <w:jc w:val="center"/>
              <w:rPr>
                <w:b/>
                <w:bCs/>
                <w:sz w:val="16"/>
                <w:szCs w:val="16"/>
              </w:rPr>
            </w:pPr>
            <w:r w:rsidRPr="001405B8">
              <w:rPr>
                <w:b/>
                <w:bCs/>
                <w:sz w:val="16"/>
                <w:szCs w:val="16"/>
              </w:rPr>
              <w:t>47 973,61</w:t>
            </w:r>
          </w:p>
        </w:tc>
        <w:tc>
          <w:tcPr>
            <w:tcW w:w="259" w:type="pct"/>
            <w:shd w:val="clear" w:color="auto" w:fill="DBE5F1" w:themeFill="accent1" w:themeFillTint="33"/>
            <w:noWrap/>
            <w:vAlign w:val="center"/>
            <w:hideMark/>
          </w:tcPr>
          <w:p w14:paraId="5BFA170E" w14:textId="77777777" w:rsidR="000C5843" w:rsidRPr="001405B8" w:rsidRDefault="000C5843" w:rsidP="000C5843">
            <w:pPr>
              <w:jc w:val="center"/>
              <w:rPr>
                <w:b/>
                <w:bCs/>
                <w:sz w:val="16"/>
                <w:szCs w:val="16"/>
              </w:rPr>
            </w:pPr>
            <w:r w:rsidRPr="001405B8">
              <w:rPr>
                <w:b/>
                <w:bCs/>
                <w:sz w:val="16"/>
                <w:szCs w:val="16"/>
              </w:rPr>
              <w:t>48 933,08</w:t>
            </w:r>
          </w:p>
        </w:tc>
        <w:tc>
          <w:tcPr>
            <w:tcW w:w="254" w:type="pct"/>
            <w:shd w:val="clear" w:color="auto" w:fill="DBE5F1" w:themeFill="accent1" w:themeFillTint="33"/>
            <w:noWrap/>
            <w:vAlign w:val="center"/>
            <w:hideMark/>
          </w:tcPr>
          <w:p w14:paraId="24535BDD" w14:textId="77777777" w:rsidR="000C5843" w:rsidRPr="001405B8" w:rsidRDefault="000C5843" w:rsidP="000C5843">
            <w:pPr>
              <w:jc w:val="center"/>
              <w:rPr>
                <w:b/>
                <w:bCs/>
                <w:sz w:val="16"/>
                <w:szCs w:val="16"/>
              </w:rPr>
            </w:pPr>
            <w:r w:rsidRPr="001405B8">
              <w:rPr>
                <w:b/>
                <w:bCs/>
                <w:sz w:val="16"/>
                <w:szCs w:val="16"/>
              </w:rPr>
              <w:t>49 911,74</w:t>
            </w:r>
          </w:p>
        </w:tc>
        <w:tc>
          <w:tcPr>
            <w:tcW w:w="253" w:type="pct"/>
            <w:shd w:val="clear" w:color="auto" w:fill="DBE5F1" w:themeFill="accent1" w:themeFillTint="33"/>
            <w:noWrap/>
            <w:vAlign w:val="center"/>
            <w:hideMark/>
          </w:tcPr>
          <w:p w14:paraId="2CF7F6B7" w14:textId="77777777" w:rsidR="000C5843" w:rsidRPr="001405B8" w:rsidRDefault="000C5843" w:rsidP="000C5843">
            <w:pPr>
              <w:jc w:val="center"/>
              <w:rPr>
                <w:b/>
                <w:bCs/>
                <w:sz w:val="16"/>
                <w:szCs w:val="16"/>
              </w:rPr>
            </w:pPr>
            <w:r w:rsidRPr="001405B8">
              <w:rPr>
                <w:b/>
                <w:bCs/>
                <w:sz w:val="16"/>
                <w:szCs w:val="16"/>
              </w:rPr>
              <w:t>50 909,98</w:t>
            </w:r>
          </w:p>
        </w:tc>
      </w:tr>
      <w:tr w:rsidR="001405B8" w:rsidRPr="001405B8" w14:paraId="5B6ADF4D" w14:textId="77777777" w:rsidTr="005A7EE2">
        <w:trPr>
          <w:trHeight w:val="264"/>
        </w:trPr>
        <w:tc>
          <w:tcPr>
            <w:tcW w:w="185" w:type="pct"/>
            <w:shd w:val="clear" w:color="auto" w:fill="DBE5F1" w:themeFill="accent1" w:themeFillTint="33"/>
            <w:noWrap/>
            <w:vAlign w:val="center"/>
            <w:hideMark/>
          </w:tcPr>
          <w:p w14:paraId="5C782EF1" w14:textId="77777777" w:rsidR="000C5843" w:rsidRPr="001405B8" w:rsidRDefault="000C5843" w:rsidP="000C5843">
            <w:pPr>
              <w:jc w:val="center"/>
              <w:rPr>
                <w:b/>
                <w:bCs/>
                <w:sz w:val="16"/>
                <w:szCs w:val="16"/>
              </w:rPr>
            </w:pPr>
            <w:r w:rsidRPr="001405B8">
              <w:rPr>
                <w:b/>
                <w:bCs/>
                <w:sz w:val="16"/>
                <w:szCs w:val="16"/>
              </w:rPr>
              <w:t>1.3.</w:t>
            </w:r>
          </w:p>
        </w:tc>
        <w:tc>
          <w:tcPr>
            <w:tcW w:w="448" w:type="pct"/>
            <w:shd w:val="clear" w:color="auto" w:fill="DBE5F1" w:themeFill="accent1" w:themeFillTint="33"/>
            <w:hideMark/>
          </w:tcPr>
          <w:p w14:paraId="09ADC2D3" w14:textId="77777777" w:rsidR="000C5843" w:rsidRPr="001405B8" w:rsidRDefault="000C5843" w:rsidP="000C5843">
            <w:pPr>
              <w:rPr>
                <w:b/>
                <w:bCs/>
                <w:sz w:val="16"/>
                <w:szCs w:val="16"/>
              </w:rPr>
            </w:pPr>
            <w:r w:rsidRPr="001405B8">
              <w:rPr>
                <w:b/>
                <w:bCs/>
                <w:sz w:val="16"/>
                <w:szCs w:val="16"/>
              </w:rPr>
              <w:t>Расходы на оплату труда</w:t>
            </w:r>
          </w:p>
        </w:tc>
        <w:tc>
          <w:tcPr>
            <w:tcW w:w="257" w:type="pct"/>
            <w:shd w:val="clear" w:color="auto" w:fill="DBE5F1" w:themeFill="accent1" w:themeFillTint="33"/>
            <w:noWrap/>
            <w:vAlign w:val="center"/>
            <w:hideMark/>
          </w:tcPr>
          <w:p w14:paraId="6A17C203" w14:textId="77777777" w:rsidR="000C5843" w:rsidRPr="001405B8" w:rsidRDefault="000C5843" w:rsidP="000C5843">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DBE5F1" w:themeFill="accent1" w:themeFillTint="33"/>
            <w:noWrap/>
            <w:vAlign w:val="center"/>
            <w:hideMark/>
          </w:tcPr>
          <w:p w14:paraId="2C7AD11F" w14:textId="77777777" w:rsidR="000C5843" w:rsidRPr="001405B8" w:rsidRDefault="000C5843" w:rsidP="000C5843">
            <w:pPr>
              <w:jc w:val="center"/>
              <w:rPr>
                <w:b/>
                <w:bCs/>
                <w:sz w:val="16"/>
                <w:szCs w:val="16"/>
              </w:rPr>
            </w:pPr>
            <w:r w:rsidRPr="001405B8">
              <w:rPr>
                <w:b/>
                <w:bCs/>
                <w:sz w:val="16"/>
                <w:szCs w:val="16"/>
              </w:rPr>
              <w:t>339 880,65</w:t>
            </w:r>
          </w:p>
        </w:tc>
        <w:tc>
          <w:tcPr>
            <w:tcW w:w="253" w:type="pct"/>
            <w:shd w:val="clear" w:color="auto" w:fill="DBE5F1" w:themeFill="accent1" w:themeFillTint="33"/>
            <w:noWrap/>
            <w:vAlign w:val="center"/>
            <w:hideMark/>
          </w:tcPr>
          <w:p w14:paraId="7EB5588A" w14:textId="77777777" w:rsidR="000C5843" w:rsidRPr="001405B8" w:rsidRDefault="000C5843" w:rsidP="000C5843">
            <w:pPr>
              <w:jc w:val="center"/>
              <w:rPr>
                <w:b/>
                <w:bCs/>
                <w:sz w:val="16"/>
                <w:szCs w:val="16"/>
              </w:rPr>
            </w:pPr>
            <w:r w:rsidRPr="001405B8">
              <w:rPr>
                <w:b/>
                <w:bCs/>
                <w:sz w:val="16"/>
                <w:szCs w:val="16"/>
              </w:rPr>
              <w:t>353 475,88</w:t>
            </w:r>
          </w:p>
        </w:tc>
        <w:tc>
          <w:tcPr>
            <w:tcW w:w="253" w:type="pct"/>
            <w:shd w:val="clear" w:color="auto" w:fill="DBE5F1" w:themeFill="accent1" w:themeFillTint="33"/>
            <w:noWrap/>
            <w:vAlign w:val="center"/>
            <w:hideMark/>
          </w:tcPr>
          <w:p w14:paraId="0E12B4E0" w14:textId="77777777" w:rsidR="000C5843" w:rsidRPr="001405B8" w:rsidRDefault="000C5843" w:rsidP="000C5843">
            <w:pPr>
              <w:jc w:val="center"/>
              <w:rPr>
                <w:b/>
                <w:bCs/>
                <w:sz w:val="16"/>
                <w:szCs w:val="16"/>
              </w:rPr>
            </w:pPr>
            <w:r w:rsidRPr="001405B8">
              <w:rPr>
                <w:b/>
                <w:bCs/>
                <w:sz w:val="16"/>
                <w:szCs w:val="16"/>
              </w:rPr>
              <w:t>367 614,91</w:t>
            </w:r>
          </w:p>
        </w:tc>
        <w:tc>
          <w:tcPr>
            <w:tcW w:w="253" w:type="pct"/>
            <w:shd w:val="clear" w:color="auto" w:fill="DBE5F1" w:themeFill="accent1" w:themeFillTint="33"/>
            <w:noWrap/>
            <w:vAlign w:val="center"/>
            <w:hideMark/>
          </w:tcPr>
          <w:p w14:paraId="7EB1A9E5" w14:textId="77777777" w:rsidR="000C5843" w:rsidRPr="001405B8" w:rsidRDefault="000C5843" w:rsidP="000C5843">
            <w:pPr>
              <w:jc w:val="center"/>
              <w:rPr>
                <w:b/>
                <w:bCs/>
                <w:sz w:val="16"/>
                <w:szCs w:val="16"/>
              </w:rPr>
            </w:pPr>
            <w:r w:rsidRPr="001405B8">
              <w:rPr>
                <w:b/>
                <w:bCs/>
                <w:sz w:val="16"/>
                <w:szCs w:val="16"/>
              </w:rPr>
              <w:t>377 908,13</w:t>
            </w:r>
          </w:p>
        </w:tc>
        <w:tc>
          <w:tcPr>
            <w:tcW w:w="253" w:type="pct"/>
            <w:shd w:val="clear" w:color="auto" w:fill="DBE5F1" w:themeFill="accent1" w:themeFillTint="33"/>
            <w:noWrap/>
            <w:vAlign w:val="center"/>
            <w:hideMark/>
          </w:tcPr>
          <w:p w14:paraId="00CFC310" w14:textId="77777777" w:rsidR="000C5843" w:rsidRPr="001405B8" w:rsidRDefault="000C5843" w:rsidP="000C5843">
            <w:pPr>
              <w:jc w:val="center"/>
              <w:rPr>
                <w:b/>
                <w:bCs/>
                <w:sz w:val="16"/>
                <w:szCs w:val="16"/>
              </w:rPr>
            </w:pPr>
            <w:r w:rsidRPr="001405B8">
              <w:rPr>
                <w:b/>
                <w:bCs/>
                <w:sz w:val="16"/>
                <w:szCs w:val="16"/>
              </w:rPr>
              <w:t>388 111,65</w:t>
            </w:r>
          </w:p>
        </w:tc>
        <w:tc>
          <w:tcPr>
            <w:tcW w:w="253" w:type="pct"/>
            <w:shd w:val="clear" w:color="auto" w:fill="DBE5F1" w:themeFill="accent1" w:themeFillTint="33"/>
            <w:noWrap/>
            <w:vAlign w:val="center"/>
            <w:hideMark/>
          </w:tcPr>
          <w:p w14:paraId="3D7ADC82" w14:textId="77777777" w:rsidR="000C5843" w:rsidRPr="001405B8" w:rsidRDefault="000C5843" w:rsidP="000C5843">
            <w:pPr>
              <w:jc w:val="center"/>
              <w:rPr>
                <w:b/>
                <w:bCs/>
                <w:sz w:val="16"/>
                <w:szCs w:val="16"/>
              </w:rPr>
            </w:pPr>
            <w:r w:rsidRPr="001405B8">
              <w:rPr>
                <w:b/>
                <w:bCs/>
                <w:sz w:val="16"/>
                <w:szCs w:val="16"/>
              </w:rPr>
              <w:t>398 590,67</w:t>
            </w:r>
          </w:p>
        </w:tc>
        <w:tc>
          <w:tcPr>
            <w:tcW w:w="253" w:type="pct"/>
            <w:shd w:val="clear" w:color="auto" w:fill="DBE5F1" w:themeFill="accent1" w:themeFillTint="33"/>
            <w:noWrap/>
            <w:vAlign w:val="center"/>
            <w:hideMark/>
          </w:tcPr>
          <w:p w14:paraId="2D6A3AB3" w14:textId="77777777" w:rsidR="000C5843" w:rsidRPr="001405B8" w:rsidRDefault="000C5843" w:rsidP="000C5843">
            <w:pPr>
              <w:jc w:val="center"/>
              <w:rPr>
                <w:b/>
                <w:bCs/>
                <w:sz w:val="16"/>
                <w:szCs w:val="16"/>
              </w:rPr>
            </w:pPr>
            <w:r w:rsidRPr="001405B8">
              <w:rPr>
                <w:b/>
                <w:bCs/>
                <w:sz w:val="16"/>
                <w:szCs w:val="16"/>
              </w:rPr>
              <w:t>408 555,43</w:t>
            </w:r>
          </w:p>
        </w:tc>
        <w:tc>
          <w:tcPr>
            <w:tcW w:w="254" w:type="pct"/>
            <w:shd w:val="clear" w:color="auto" w:fill="DBE5F1" w:themeFill="accent1" w:themeFillTint="33"/>
            <w:noWrap/>
            <w:vAlign w:val="center"/>
            <w:hideMark/>
          </w:tcPr>
          <w:p w14:paraId="5F5AB14E" w14:textId="77777777" w:rsidR="000C5843" w:rsidRPr="001405B8" w:rsidRDefault="000C5843" w:rsidP="000C5843">
            <w:pPr>
              <w:jc w:val="center"/>
              <w:rPr>
                <w:b/>
                <w:bCs/>
                <w:sz w:val="16"/>
                <w:szCs w:val="16"/>
              </w:rPr>
            </w:pPr>
            <w:r w:rsidRPr="001405B8">
              <w:rPr>
                <w:b/>
                <w:bCs/>
                <w:sz w:val="16"/>
                <w:szCs w:val="16"/>
              </w:rPr>
              <w:t>417 952,21</w:t>
            </w:r>
          </w:p>
        </w:tc>
        <w:tc>
          <w:tcPr>
            <w:tcW w:w="254" w:type="pct"/>
            <w:shd w:val="clear" w:color="auto" w:fill="DBE5F1" w:themeFill="accent1" w:themeFillTint="33"/>
            <w:noWrap/>
            <w:vAlign w:val="center"/>
            <w:hideMark/>
          </w:tcPr>
          <w:p w14:paraId="3550D3BB" w14:textId="77777777" w:rsidR="000C5843" w:rsidRPr="001405B8" w:rsidRDefault="000C5843" w:rsidP="000C5843">
            <w:pPr>
              <w:jc w:val="center"/>
              <w:rPr>
                <w:b/>
                <w:bCs/>
                <w:sz w:val="16"/>
                <w:szCs w:val="16"/>
              </w:rPr>
            </w:pPr>
            <w:r w:rsidRPr="001405B8">
              <w:rPr>
                <w:b/>
                <w:bCs/>
                <w:sz w:val="16"/>
                <w:szCs w:val="16"/>
              </w:rPr>
              <w:t>427 147,16</w:t>
            </w:r>
          </w:p>
        </w:tc>
        <w:tc>
          <w:tcPr>
            <w:tcW w:w="254" w:type="pct"/>
            <w:shd w:val="clear" w:color="auto" w:fill="DBE5F1" w:themeFill="accent1" w:themeFillTint="33"/>
            <w:noWrap/>
            <w:vAlign w:val="center"/>
            <w:hideMark/>
          </w:tcPr>
          <w:p w14:paraId="78D770F7" w14:textId="77777777" w:rsidR="000C5843" w:rsidRPr="001405B8" w:rsidRDefault="000C5843" w:rsidP="000C5843">
            <w:pPr>
              <w:jc w:val="center"/>
              <w:rPr>
                <w:b/>
                <w:bCs/>
                <w:sz w:val="16"/>
                <w:szCs w:val="16"/>
              </w:rPr>
            </w:pPr>
            <w:r w:rsidRPr="001405B8">
              <w:rPr>
                <w:b/>
                <w:bCs/>
                <w:sz w:val="16"/>
                <w:szCs w:val="16"/>
              </w:rPr>
              <w:t>435 690,10</w:t>
            </w:r>
          </w:p>
        </w:tc>
        <w:tc>
          <w:tcPr>
            <w:tcW w:w="259" w:type="pct"/>
            <w:shd w:val="clear" w:color="auto" w:fill="DBE5F1" w:themeFill="accent1" w:themeFillTint="33"/>
            <w:noWrap/>
            <w:vAlign w:val="center"/>
            <w:hideMark/>
          </w:tcPr>
          <w:p w14:paraId="7C15B13B" w14:textId="77777777" w:rsidR="000C5843" w:rsidRPr="001405B8" w:rsidRDefault="000C5843" w:rsidP="000C5843">
            <w:pPr>
              <w:jc w:val="center"/>
              <w:rPr>
                <w:b/>
                <w:bCs/>
                <w:sz w:val="16"/>
                <w:szCs w:val="16"/>
              </w:rPr>
            </w:pPr>
            <w:r w:rsidRPr="001405B8">
              <w:rPr>
                <w:b/>
                <w:bCs/>
                <w:sz w:val="16"/>
                <w:szCs w:val="16"/>
              </w:rPr>
              <w:t>444 403,90</w:t>
            </w:r>
          </w:p>
        </w:tc>
        <w:tc>
          <w:tcPr>
            <w:tcW w:w="254" w:type="pct"/>
            <w:shd w:val="clear" w:color="auto" w:fill="DBE5F1" w:themeFill="accent1" w:themeFillTint="33"/>
            <w:noWrap/>
            <w:vAlign w:val="center"/>
            <w:hideMark/>
          </w:tcPr>
          <w:p w14:paraId="673D2E3A" w14:textId="77777777" w:rsidR="000C5843" w:rsidRPr="001405B8" w:rsidRDefault="000C5843" w:rsidP="000C5843">
            <w:pPr>
              <w:jc w:val="center"/>
              <w:rPr>
                <w:b/>
                <w:bCs/>
                <w:sz w:val="16"/>
                <w:szCs w:val="16"/>
              </w:rPr>
            </w:pPr>
            <w:r w:rsidRPr="001405B8">
              <w:rPr>
                <w:b/>
                <w:bCs/>
                <w:sz w:val="16"/>
                <w:szCs w:val="16"/>
              </w:rPr>
              <w:t>453 291,98</w:t>
            </w:r>
          </w:p>
        </w:tc>
        <w:tc>
          <w:tcPr>
            <w:tcW w:w="254" w:type="pct"/>
            <w:shd w:val="clear" w:color="auto" w:fill="DBE5F1" w:themeFill="accent1" w:themeFillTint="33"/>
            <w:noWrap/>
            <w:vAlign w:val="center"/>
            <w:hideMark/>
          </w:tcPr>
          <w:p w14:paraId="31234269" w14:textId="77777777" w:rsidR="000C5843" w:rsidRPr="001405B8" w:rsidRDefault="000C5843" w:rsidP="000C5843">
            <w:pPr>
              <w:jc w:val="center"/>
              <w:rPr>
                <w:b/>
                <w:bCs/>
                <w:sz w:val="16"/>
                <w:szCs w:val="16"/>
              </w:rPr>
            </w:pPr>
            <w:r w:rsidRPr="001405B8">
              <w:rPr>
                <w:b/>
                <w:bCs/>
                <w:sz w:val="16"/>
                <w:szCs w:val="16"/>
              </w:rPr>
              <w:t>462 357,82</w:t>
            </w:r>
          </w:p>
        </w:tc>
        <w:tc>
          <w:tcPr>
            <w:tcW w:w="259" w:type="pct"/>
            <w:shd w:val="clear" w:color="auto" w:fill="DBE5F1" w:themeFill="accent1" w:themeFillTint="33"/>
            <w:noWrap/>
            <w:vAlign w:val="center"/>
            <w:hideMark/>
          </w:tcPr>
          <w:p w14:paraId="30B779BB" w14:textId="77777777" w:rsidR="000C5843" w:rsidRPr="001405B8" w:rsidRDefault="000C5843" w:rsidP="000C5843">
            <w:pPr>
              <w:jc w:val="center"/>
              <w:rPr>
                <w:b/>
                <w:bCs/>
                <w:sz w:val="16"/>
                <w:szCs w:val="16"/>
              </w:rPr>
            </w:pPr>
            <w:r w:rsidRPr="001405B8">
              <w:rPr>
                <w:b/>
                <w:bCs/>
                <w:sz w:val="16"/>
                <w:szCs w:val="16"/>
              </w:rPr>
              <w:t>471 604,98</w:t>
            </w:r>
          </w:p>
        </w:tc>
        <w:tc>
          <w:tcPr>
            <w:tcW w:w="254" w:type="pct"/>
            <w:shd w:val="clear" w:color="auto" w:fill="DBE5F1" w:themeFill="accent1" w:themeFillTint="33"/>
            <w:noWrap/>
            <w:vAlign w:val="center"/>
            <w:hideMark/>
          </w:tcPr>
          <w:p w14:paraId="09C5CEA2" w14:textId="77777777" w:rsidR="000C5843" w:rsidRPr="001405B8" w:rsidRDefault="000C5843" w:rsidP="000C5843">
            <w:pPr>
              <w:jc w:val="center"/>
              <w:rPr>
                <w:b/>
                <w:bCs/>
                <w:sz w:val="16"/>
                <w:szCs w:val="16"/>
              </w:rPr>
            </w:pPr>
            <w:r w:rsidRPr="001405B8">
              <w:rPr>
                <w:b/>
                <w:bCs/>
                <w:sz w:val="16"/>
                <w:szCs w:val="16"/>
              </w:rPr>
              <w:t>481 037,07</w:t>
            </w:r>
          </w:p>
        </w:tc>
        <w:tc>
          <w:tcPr>
            <w:tcW w:w="253" w:type="pct"/>
            <w:shd w:val="clear" w:color="auto" w:fill="DBE5F1" w:themeFill="accent1" w:themeFillTint="33"/>
            <w:noWrap/>
            <w:vAlign w:val="center"/>
            <w:hideMark/>
          </w:tcPr>
          <w:p w14:paraId="0494CC36" w14:textId="77777777" w:rsidR="000C5843" w:rsidRPr="001405B8" w:rsidRDefault="000C5843" w:rsidP="000C5843">
            <w:pPr>
              <w:jc w:val="center"/>
              <w:rPr>
                <w:b/>
                <w:bCs/>
                <w:sz w:val="16"/>
                <w:szCs w:val="16"/>
              </w:rPr>
            </w:pPr>
            <w:r w:rsidRPr="001405B8">
              <w:rPr>
                <w:b/>
                <w:bCs/>
                <w:sz w:val="16"/>
                <w:szCs w:val="16"/>
              </w:rPr>
              <w:t>490 657,82</w:t>
            </w:r>
          </w:p>
        </w:tc>
      </w:tr>
      <w:tr w:rsidR="000C5843" w:rsidRPr="001405B8" w14:paraId="34BCF471" w14:textId="77777777" w:rsidTr="005A7EE2">
        <w:trPr>
          <w:trHeight w:val="264"/>
        </w:trPr>
        <w:tc>
          <w:tcPr>
            <w:tcW w:w="185" w:type="pct"/>
            <w:shd w:val="clear" w:color="000000" w:fill="FFFFFF"/>
            <w:noWrap/>
            <w:vAlign w:val="center"/>
            <w:hideMark/>
          </w:tcPr>
          <w:p w14:paraId="2E0562D8" w14:textId="77777777" w:rsidR="000C5843" w:rsidRPr="001405B8" w:rsidRDefault="000C5843" w:rsidP="000C5843">
            <w:pPr>
              <w:jc w:val="center"/>
              <w:rPr>
                <w:sz w:val="16"/>
                <w:szCs w:val="16"/>
              </w:rPr>
            </w:pPr>
            <w:r w:rsidRPr="001405B8">
              <w:rPr>
                <w:sz w:val="16"/>
                <w:szCs w:val="16"/>
              </w:rPr>
              <w:t>1.3.1.</w:t>
            </w:r>
          </w:p>
        </w:tc>
        <w:tc>
          <w:tcPr>
            <w:tcW w:w="448" w:type="pct"/>
            <w:shd w:val="clear" w:color="000000" w:fill="FFFFFF"/>
            <w:hideMark/>
          </w:tcPr>
          <w:p w14:paraId="1FADB217" w14:textId="77777777" w:rsidR="000C5843" w:rsidRPr="001405B8" w:rsidRDefault="000C5843" w:rsidP="000C5843">
            <w:pPr>
              <w:rPr>
                <w:sz w:val="16"/>
                <w:szCs w:val="16"/>
              </w:rPr>
            </w:pPr>
            <w:r w:rsidRPr="001405B8">
              <w:rPr>
                <w:sz w:val="16"/>
                <w:szCs w:val="16"/>
              </w:rPr>
              <w:t>Расходы на оплату труда</w:t>
            </w:r>
          </w:p>
        </w:tc>
        <w:tc>
          <w:tcPr>
            <w:tcW w:w="257" w:type="pct"/>
            <w:shd w:val="clear" w:color="000000" w:fill="FFFFFF"/>
            <w:noWrap/>
            <w:vAlign w:val="center"/>
            <w:hideMark/>
          </w:tcPr>
          <w:p w14:paraId="6595E9FB" w14:textId="77777777" w:rsidR="000C5843" w:rsidRPr="001405B8" w:rsidRDefault="000C5843" w:rsidP="000C5843">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000000" w:fill="FFFFFF"/>
            <w:noWrap/>
            <w:vAlign w:val="center"/>
            <w:hideMark/>
          </w:tcPr>
          <w:p w14:paraId="433E22EB" w14:textId="77777777" w:rsidR="000C5843" w:rsidRPr="001405B8" w:rsidRDefault="000C5843" w:rsidP="000C5843">
            <w:pPr>
              <w:jc w:val="center"/>
              <w:rPr>
                <w:sz w:val="16"/>
                <w:szCs w:val="16"/>
              </w:rPr>
            </w:pPr>
            <w:r w:rsidRPr="001405B8">
              <w:rPr>
                <w:sz w:val="16"/>
                <w:szCs w:val="16"/>
              </w:rPr>
              <w:t>339 880,65</w:t>
            </w:r>
          </w:p>
        </w:tc>
        <w:tc>
          <w:tcPr>
            <w:tcW w:w="253" w:type="pct"/>
            <w:shd w:val="clear" w:color="000000" w:fill="FFFFFF"/>
            <w:noWrap/>
            <w:vAlign w:val="center"/>
            <w:hideMark/>
          </w:tcPr>
          <w:p w14:paraId="41CE57F4" w14:textId="77777777" w:rsidR="000C5843" w:rsidRPr="001405B8" w:rsidRDefault="000C5843" w:rsidP="000C5843">
            <w:pPr>
              <w:jc w:val="center"/>
              <w:rPr>
                <w:sz w:val="16"/>
                <w:szCs w:val="16"/>
              </w:rPr>
            </w:pPr>
            <w:r w:rsidRPr="001405B8">
              <w:rPr>
                <w:sz w:val="16"/>
                <w:szCs w:val="16"/>
              </w:rPr>
              <w:t>353 475,88</w:t>
            </w:r>
          </w:p>
        </w:tc>
        <w:tc>
          <w:tcPr>
            <w:tcW w:w="253" w:type="pct"/>
            <w:shd w:val="clear" w:color="000000" w:fill="FFFFFF"/>
            <w:noWrap/>
            <w:vAlign w:val="center"/>
            <w:hideMark/>
          </w:tcPr>
          <w:p w14:paraId="24110987" w14:textId="77777777" w:rsidR="000C5843" w:rsidRPr="001405B8" w:rsidRDefault="000C5843" w:rsidP="000C5843">
            <w:pPr>
              <w:jc w:val="center"/>
              <w:rPr>
                <w:sz w:val="16"/>
                <w:szCs w:val="16"/>
              </w:rPr>
            </w:pPr>
            <w:r w:rsidRPr="001405B8">
              <w:rPr>
                <w:sz w:val="16"/>
                <w:szCs w:val="16"/>
              </w:rPr>
              <w:t>367 614,91</w:t>
            </w:r>
          </w:p>
        </w:tc>
        <w:tc>
          <w:tcPr>
            <w:tcW w:w="253" w:type="pct"/>
            <w:shd w:val="clear" w:color="000000" w:fill="FFFFFF"/>
            <w:noWrap/>
            <w:vAlign w:val="center"/>
            <w:hideMark/>
          </w:tcPr>
          <w:p w14:paraId="3CA74A5F" w14:textId="77777777" w:rsidR="000C5843" w:rsidRPr="001405B8" w:rsidRDefault="000C5843" w:rsidP="000C5843">
            <w:pPr>
              <w:jc w:val="center"/>
              <w:rPr>
                <w:sz w:val="16"/>
                <w:szCs w:val="16"/>
              </w:rPr>
            </w:pPr>
            <w:r w:rsidRPr="001405B8">
              <w:rPr>
                <w:sz w:val="16"/>
                <w:szCs w:val="16"/>
              </w:rPr>
              <w:t>377 908,13</w:t>
            </w:r>
          </w:p>
        </w:tc>
        <w:tc>
          <w:tcPr>
            <w:tcW w:w="253" w:type="pct"/>
            <w:shd w:val="clear" w:color="000000" w:fill="FFFFFF"/>
            <w:noWrap/>
            <w:vAlign w:val="center"/>
            <w:hideMark/>
          </w:tcPr>
          <w:p w14:paraId="78DCFF8A" w14:textId="77777777" w:rsidR="000C5843" w:rsidRPr="001405B8" w:rsidRDefault="000C5843" w:rsidP="000C5843">
            <w:pPr>
              <w:jc w:val="center"/>
              <w:rPr>
                <w:sz w:val="16"/>
                <w:szCs w:val="16"/>
              </w:rPr>
            </w:pPr>
            <w:r w:rsidRPr="001405B8">
              <w:rPr>
                <w:sz w:val="16"/>
                <w:szCs w:val="16"/>
              </w:rPr>
              <w:t>388 111,65</w:t>
            </w:r>
          </w:p>
        </w:tc>
        <w:tc>
          <w:tcPr>
            <w:tcW w:w="253" w:type="pct"/>
            <w:shd w:val="clear" w:color="000000" w:fill="FFFFFF"/>
            <w:noWrap/>
            <w:vAlign w:val="center"/>
            <w:hideMark/>
          </w:tcPr>
          <w:p w14:paraId="514459F3" w14:textId="77777777" w:rsidR="000C5843" w:rsidRPr="001405B8" w:rsidRDefault="000C5843" w:rsidP="000C5843">
            <w:pPr>
              <w:jc w:val="center"/>
              <w:rPr>
                <w:sz w:val="16"/>
                <w:szCs w:val="16"/>
              </w:rPr>
            </w:pPr>
            <w:r w:rsidRPr="001405B8">
              <w:rPr>
                <w:sz w:val="16"/>
                <w:szCs w:val="16"/>
              </w:rPr>
              <w:t>398 590,67</w:t>
            </w:r>
          </w:p>
        </w:tc>
        <w:tc>
          <w:tcPr>
            <w:tcW w:w="253" w:type="pct"/>
            <w:shd w:val="clear" w:color="000000" w:fill="FFFFFF"/>
            <w:noWrap/>
            <w:vAlign w:val="center"/>
            <w:hideMark/>
          </w:tcPr>
          <w:p w14:paraId="463BB331" w14:textId="77777777" w:rsidR="000C5843" w:rsidRPr="001405B8" w:rsidRDefault="000C5843" w:rsidP="000C5843">
            <w:pPr>
              <w:jc w:val="center"/>
              <w:rPr>
                <w:sz w:val="16"/>
                <w:szCs w:val="16"/>
              </w:rPr>
            </w:pPr>
            <w:r w:rsidRPr="001405B8">
              <w:rPr>
                <w:sz w:val="16"/>
                <w:szCs w:val="16"/>
              </w:rPr>
              <w:t>408 555,43</w:t>
            </w:r>
          </w:p>
        </w:tc>
        <w:tc>
          <w:tcPr>
            <w:tcW w:w="254" w:type="pct"/>
            <w:shd w:val="clear" w:color="000000" w:fill="FFFFFF"/>
            <w:noWrap/>
            <w:vAlign w:val="center"/>
            <w:hideMark/>
          </w:tcPr>
          <w:p w14:paraId="7B563890" w14:textId="77777777" w:rsidR="000C5843" w:rsidRPr="001405B8" w:rsidRDefault="000C5843" w:rsidP="000C5843">
            <w:pPr>
              <w:jc w:val="center"/>
              <w:rPr>
                <w:sz w:val="16"/>
                <w:szCs w:val="16"/>
              </w:rPr>
            </w:pPr>
            <w:r w:rsidRPr="001405B8">
              <w:rPr>
                <w:sz w:val="16"/>
                <w:szCs w:val="16"/>
              </w:rPr>
              <w:t>417 952,21</w:t>
            </w:r>
          </w:p>
        </w:tc>
        <w:tc>
          <w:tcPr>
            <w:tcW w:w="254" w:type="pct"/>
            <w:shd w:val="clear" w:color="000000" w:fill="FFFFFF"/>
            <w:noWrap/>
            <w:vAlign w:val="center"/>
            <w:hideMark/>
          </w:tcPr>
          <w:p w14:paraId="35C4DD61" w14:textId="77777777" w:rsidR="000C5843" w:rsidRPr="001405B8" w:rsidRDefault="000C5843" w:rsidP="000C5843">
            <w:pPr>
              <w:jc w:val="center"/>
              <w:rPr>
                <w:sz w:val="16"/>
                <w:szCs w:val="16"/>
              </w:rPr>
            </w:pPr>
            <w:r w:rsidRPr="001405B8">
              <w:rPr>
                <w:sz w:val="16"/>
                <w:szCs w:val="16"/>
              </w:rPr>
              <w:t>427 147,16</w:t>
            </w:r>
          </w:p>
        </w:tc>
        <w:tc>
          <w:tcPr>
            <w:tcW w:w="254" w:type="pct"/>
            <w:shd w:val="clear" w:color="000000" w:fill="FFFFFF"/>
            <w:noWrap/>
            <w:vAlign w:val="center"/>
            <w:hideMark/>
          </w:tcPr>
          <w:p w14:paraId="5C6DAFD3" w14:textId="77777777" w:rsidR="000C5843" w:rsidRPr="001405B8" w:rsidRDefault="000C5843" w:rsidP="000C5843">
            <w:pPr>
              <w:jc w:val="center"/>
              <w:rPr>
                <w:sz w:val="16"/>
                <w:szCs w:val="16"/>
              </w:rPr>
            </w:pPr>
            <w:r w:rsidRPr="001405B8">
              <w:rPr>
                <w:sz w:val="16"/>
                <w:szCs w:val="16"/>
              </w:rPr>
              <w:t>435 690,10</w:t>
            </w:r>
          </w:p>
        </w:tc>
        <w:tc>
          <w:tcPr>
            <w:tcW w:w="259" w:type="pct"/>
            <w:shd w:val="clear" w:color="000000" w:fill="FFFFFF"/>
            <w:noWrap/>
            <w:vAlign w:val="center"/>
            <w:hideMark/>
          </w:tcPr>
          <w:p w14:paraId="76FF0678" w14:textId="77777777" w:rsidR="000C5843" w:rsidRPr="001405B8" w:rsidRDefault="000C5843" w:rsidP="000C5843">
            <w:pPr>
              <w:jc w:val="center"/>
              <w:rPr>
                <w:sz w:val="16"/>
                <w:szCs w:val="16"/>
              </w:rPr>
            </w:pPr>
            <w:r w:rsidRPr="001405B8">
              <w:rPr>
                <w:sz w:val="16"/>
                <w:szCs w:val="16"/>
              </w:rPr>
              <w:t>444 403,90</w:t>
            </w:r>
          </w:p>
        </w:tc>
        <w:tc>
          <w:tcPr>
            <w:tcW w:w="254" w:type="pct"/>
            <w:shd w:val="clear" w:color="000000" w:fill="FFFFFF"/>
            <w:noWrap/>
            <w:vAlign w:val="center"/>
            <w:hideMark/>
          </w:tcPr>
          <w:p w14:paraId="30A81B1D" w14:textId="77777777" w:rsidR="000C5843" w:rsidRPr="001405B8" w:rsidRDefault="000C5843" w:rsidP="000C5843">
            <w:pPr>
              <w:jc w:val="center"/>
              <w:rPr>
                <w:sz w:val="16"/>
                <w:szCs w:val="16"/>
              </w:rPr>
            </w:pPr>
            <w:r w:rsidRPr="001405B8">
              <w:rPr>
                <w:sz w:val="16"/>
                <w:szCs w:val="16"/>
              </w:rPr>
              <w:t>453 291,98</w:t>
            </w:r>
          </w:p>
        </w:tc>
        <w:tc>
          <w:tcPr>
            <w:tcW w:w="254" w:type="pct"/>
            <w:shd w:val="clear" w:color="000000" w:fill="FFFFFF"/>
            <w:noWrap/>
            <w:vAlign w:val="center"/>
            <w:hideMark/>
          </w:tcPr>
          <w:p w14:paraId="3C24E234" w14:textId="77777777" w:rsidR="000C5843" w:rsidRPr="001405B8" w:rsidRDefault="000C5843" w:rsidP="000C5843">
            <w:pPr>
              <w:jc w:val="center"/>
              <w:rPr>
                <w:sz w:val="16"/>
                <w:szCs w:val="16"/>
              </w:rPr>
            </w:pPr>
            <w:r w:rsidRPr="001405B8">
              <w:rPr>
                <w:sz w:val="16"/>
                <w:szCs w:val="16"/>
              </w:rPr>
              <w:t>462 357,82</w:t>
            </w:r>
          </w:p>
        </w:tc>
        <w:tc>
          <w:tcPr>
            <w:tcW w:w="259" w:type="pct"/>
            <w:shd w:val="clear" w:color="000000" w:fill="FFFFFF"/>
            <w:noWrap/>
            <w:vAlign w:val="center"/>
            <w:hideMark/>
          </w:tcPr>
          <w:p w14:paraId="6E06C758" w14:textId="77777777" w:rsidR="000C5843" w:rsidRPr="001405B8" w:rsidRDefault="000C5843" w:rsidP="000C5843">
            <w:pPr>
              <w:jc w:val="center"/>
              <w:rPr>
                <w:sz w:val="16"/>
                <w:szCs w:val="16"/>
              </w:rPr>
            </w:pPr>
            <w:r w:rsidRPr="001405B8">
              <w:rPr>
                <w:sz w:val="16"/>
                <w:szCs w:val="16"/>
              </w:rPr>
              <w:t>471 604,98</w:t>
            </w:r>
          </w:p>
        </w:tc>
        <w:tc>
          <w:tcPr>
            <w:tcW w:w="254" w:type="pct"/>
            <w:shd w:val="clear" w:color="000000" w:fill="FFFFFF"/>
            <w:noWrap/>
            <w:vAlign w:val="center"/>
            <w:hideMark/>
          </w:tcPr>
          <w:p w14:paraId="151A6EBC" w14:textId="77777777" w:rsidR="000C5843" w:rsidRPr="001405B8" w:rsidRDefault="000C5843" w:rsidP="000C5843">
            <w:pPr>
              <w:jc w:val="center"/>
              <w:rPr>
                <w:sz w:val="16"/>
                <w:szCs w:val="16"/>
              </w:rPr>
            </w:pPr>
            <w:r w:rsidRPr="001405B8">
              <w:rPr>
                <w:sz w:val="16"/>
                <w:szCs w:val="16"/>
              </w:rPr>
              <w:t>481 037,07</w:t>
            </w:r>
          </w:p>
        </w:tc>
        <w:tc>
          <w:tcPr>
            <w:tcW w:w="253" w:type="pct"/>
            <w:shd w:val="clear" w:color="000000" w:fill="FFFFFF"/>
            <w:noWrap/>
            <w:vAlign w:val="center"/>
            <w:hideMark/>
          </w:tcPr>
          <w:p w14:paraId="3216EE33" w14:textId="77777777" w:rsidR="000C5843" w:rsidRPr="001405B8" w:rsidRDefault="000C5843" w:rsidP="000C5843">
            <w:pPr>
              <w:jc w:val="center"/>
              <w:rPr>
                <w:sz w:val="16"/>
                <w:szCs w:val="16"/>
              </w:rPr>
            </w:pPr>
            <w:r w:rsidRPr="001405B8">
              <w:rPr>
                <w:sz w:val="16"/>
                <w:szCs w:val="16"/>
              </w:rPr>
              <w:t>490 657,82</w:t>
            </w:r>
          </w:p>
        </w:tc>
      </w:tr>
      <w:tr w:rsidR="000C5843" w:rsidRPr="001405B8" w14:paraId="6F3488F2" w14:textId="77777777" w:rsidTr="005A7EE2">
        <w:trPr>
          <w:trHeight w:val="264"/>
        </w:trPr>
        <w:tc>
          <w:tcPr>
            <w:tcW w:w="185" w:type="pct"/>
            <w:shd w:val="clear" w:color="000000" w:fill="FFFFFF"/>
            <w:noWrap/>
            <w:vAlign w:val="center"/>
            <w:hideMark/>
          </w:tcPr>
          <w:p w14:paraId="4FFA6BB1" w14:textId="77777777" w:rsidR="000C5843" w:rsidRPr="001405B8" w:rsidRDefault="000C5843" w:rsidP="000C5843">
            <w:pPr>
              <w:jc w:val="center"/>
              <w:rPr>
                <w:sz w:val="16"/>
                <w:szCs w:val="16"/>
              </w:rPr>
            </w:pPr>
            <w:r w:rsidRPr="001405B8">
              <w:rPr>
                <w:sz w:val="16"/>
                <w:szCs w:val="16"/>
              </w:rPr>
              <w:t> </w:t>
            </w:r>
          </w:p>
        </w:tc>
        <w:tc>
          <w:tcPr>
            <w:tcW w:w="448" w:type="pct"/>
            <w:shd w:val="clear" w:color="000000" w:fill="FFFFFF"/>
            <w:hideMark/>
          </w:tcPr>
          <w:p w14:paraId="55023A91" w14:textId="77777777" w:rsidR="000C5843" w:rsidRPr="001405B8" w:rsidRDefault="000C5843" w:rsidP="000C5843">
            <w:pPr>
              <w:rPr>
                <w:sz w:val="16"/>
                <w:szCs w:val="16"/>
              </w:rPr>
            </w:pPr>
            <w:r w:rsidRPr="001405B8">
              <w:rPr>
                <w:sz w:val="16"/>
                <w:szCs w:val="16"/>
              </w:rPr>
              <w:t>Численность</w:t>
            </w:r>
          </w:p>
        </w:tc>
        <w:tc>
          <w:tcPr>
            <w:tcW w:w="257" w:type="pct"/>
            <w:shd w:val="clear" w:color="000000" w:fill="FFFFFF"/>
            <w:noWrap/>
            <w:vAlign w:val="center"/>
            <w:hideMark/>
          </w:tcPr>
          <w:p w14:paraId="518DC1A3" w14:textId="77777777" w:rsidR="000C5843" w:rsidRPr="001405B8" w:rsidRDefault="000C5843" w:rsidP="000C5843">
            <w:pPr>
              <w:jc w:val="center"/>
              <w:rPr>
                <w:sz w:val="16"/>
                <w:szCs w:val="16"/>
              </w:rPr>
            </w:pPr>
            <w:r w:rsidRPr="001405B8">
              <w:rPr>
                <w:sz w:val="16"/>
                <w:szCs w:val="16"/>
              </w:rPr>
              <w:t>чел.</w:t>
            </w:r>
          </w:p>
        </w:tc>
        <w:tc>
          <w:tcPr>
            <w:tcW w:w="297" w:type="pct"/>
            <w:shd w:val="clear" w:color="000000" w:fill="FFFFFF"/>
            <w:noWrap/>
            <w:vAlign w:val="center"/>
            <w:hideMark/>
          </w:tcPr>
          <w:p w14:paraId="464A78CF" w14:textId="77777777" w:rsidR="000C5843" w:rsidRPr="001405B8" w:rsidRDefault="000C5843" w:rsidP="000C5843">
            <w:pPr>
              <w:jc w:val="center"/>
              <w:rPr>
                <w:sz w:val="16"/>
                <w:szCs w:val="16"/>
              </w:rPr>
            </w:pPr>
            <w:r w:rsidRPr="001405B8">
              <w:rPr>
                <w:sz w:val="16"/>
                <w:szCs w:val="16"/>
              </w:rPr>
              <w:t>1070</w:t>
            </w:r>
          </w:p>
        </w:tc>
        <w:tc>
          <w:tcPr>
            <w:tcW w:w="253" w:type="pct"/>
            <w:shd w:val="clear" w:color="000000" w:fill="FFFFFF"/>
            <w:noWrap/>
            <w:vAlign w:val="center"/>
            <w:hideMark/>
          </w:tcPr>
          <w:p w14:paraId="32097AF0" w14:textId="77777777" w:rsidR="000C5843" w:rsidRPr="001405B8" w:rsidRDefault="000C5843" w:rsidP="000C5843">
            <w:pPr>
              <w:jc w:val="center"/>
              <w:rPr>
                <w:sz w:val="16"/>
                <w:szCs w:val="16"/>
              </w:rPr>
            </w:pPr>
            <w:r w:rsidRPr="001405B8">
              <w:rPr>
                <w:sz w:val="16"/>
                <w:szCs w:val="16"/>
              </w:rPr>
              <w:t>1070</w:t>
            </w:r>
          </w:p>
        </w:tc>
        <w:tc>
          <w:tcPr>
            <w:tcW w:w="253" w:type="pct"/>
            <w:shd w:val="clear" w:color="000000" w:fill="FFFFFF"/>
            <w:noWrap/>
            <w:vAlign w:val="center"/>
            <w:hideMark/>
          </w:tcPr>
          <w:p w14:paraId="30BE0595" w14:textId="77777777" w:rsidR="000C5843" w:rsidRPr="001405B8" w:rsidRDefault="000C5843" w:rsidP="000C5843">
            <w:pPr>
              <w:jc w:val="center"/>
              <w:rPr>
                <w:sz w:val="16"/>
                <w:szCs w:val="16"/>
              </w:rPr>
            </w:pPr>
            <w:r w:rsidRPr="001405B8">
              <w:rPr>
                <w:sz w:val="16"/>
                <w:szCs w:val="16"/>
              </w:rPr>
              <w:t>1070</w:t>
            </w:r>
          </w:p>
        </w:tc>
        <w:tc>
          <w:tcPr>
            <w:tcW w:w="253" w:type="pct"/>
            <w:shd w:val="clear" w:color="000000" w:fill="FFFFFF"/>
            <w:noWrap/>
            <w:vAlign w:val="center"/>
            <w:hideMark/>
          </w:tcPr>
          <w:p w14:paraId="04E8E80B" w14:textId="77777777" w:rsidR="000C5843" w:rsidRPr="001405B8" w:rsidRDefault="000C5843" w:rsidP="000C5843">
            <w:pPr>
              <w:jc w:val="center"/>
              <w:rPr>
                <w:sz w:val="16"/>
                <w:szCs w:val="16"/>
              </w:rPr>
            </w:pPr>
            <w:r w:rsidRPr="001405B8">
              <w:rPr>
                <w:sz w:val="16"/>
                <w:szCs w:val="16"/>
              </w:rPr>
              <w:t>1070</w:t>
            </w:r>
          </w:p>
        </w:tc>
        <w:tc>
          <w:tcPr>
            <w:tcW w:w="253" w:type="pct"/>
            <w:shd w:val="clear" w:color="000000" w:fill="FFFFFF"/>
            <w:noWrap/>
            <w:vAlign w:val="center"/>
            <w:hideMark/>
          </w:tcPr>
          <w:p w14:paraId="761AA956" w14:textId="77777777" w:rsidR="000C5843" w:rsidRPr="001405B8" w:rsidRDefault="000C5843" w:rsidP="000C5843">
            <w:pPr>
              <w:jc w:val="center"/>
              <w:rPr>
                <w:sz w:val="16"/>
                <w:szCs w:val="16"/>
              </w:rPr>
            </w:pPr>
            <w:r w:rsidRPr="001405B8">
              <w:rPr>
                <w:sz w:val="16"/>
                <w:szCs w:val="16"/>
              </w:rPr>
              <w:t>1070</w:t>
            </w:r>
          </w:p>
        </w:tc>
        <w:tc>
          <w:tcPr>
            <w:tcW w:w="253" w:type="pct"/>
            <w:shd w:val="clear" w:color="000000" w:fill="FFFFFF"/>
            <w:noWrap/>
            <w:vAlign w:val="center"/>
            <w:hideMark/>
          </w:tcPr>
          <w:p w14:paraId="77DF430C" w14:textId="77777777" w:rsidR="000C5843" w:rsidRPr="001405B8" w:rsidRDefault="000C5843" w:rsidP="000C5843">
            <w:pPr>
              <w:jc w:val="center"/>
              <w:rPr>
                <w:sz w:val="16"/>
                <w:szCs w:val="16"/>
              </w:rPr>
            </w:pPr>
            <w:r w:rsidRPr="001405B8">
              <w:rPr>
                <w:sz w:val="16"/>
                <w:szCs w:val="16"/>
              </w:rPr>
              <w:t>1070</w:t>
            </w:r>
          </w:p>
        </w:tc>
        <w:tc>
          <w:tcPr>
            <w:tcW w:w="253" w:type="pct"/>
            <w:shd w:val="clear" w:color="000000" w:fill="FFFFFF"/>
            <w:noWrap/>
            <w:vAlign w:val="center"/>
            <w:hideMark/>
          </w:tcPr>
          <w:p w14:paraId="4B1C1879" w14:textId="77777777" w:rsidR="000C5843" w:rsidRPr="001405B8" w:rsidRDefault="000C5843" w:rsidP="000C5843">
            <w:pPr>
              <w:jc w:val="center"/>
              <w:rPr>
                <w:sz w:val="16"/>
                <w:szCs w:val="16"/>
              </w:rPr>
            </w:pPr>
            <w:r w:rsidRPr="001405B8">
              <w:rPr>
                <w:sz w:val="16"/>
                <w:szCs w:val="16"/>
              </w:rPr>
              <w:t>1070</w:t>
            </w:r>
          </w:p>
        </w:tc>
        <w:tc>
          <w:tcPr>
            <w:tcW w:w="254" w:type="pct"/>
            <w:shd w:val="clear" w:color="000000" w:fill="FFFFFF"/>
            <w:noWrap/>
            <w:vAlign w:val="center"/>
            <w:hideMark/>
          </w:tcPr>
          <w:p w14:paraId="0FE3B034" w14:textId="77777777" w:rsidR="000C5843" w:rsidRPr="001405B8" w:rsidRDefault="000C5843" w:rsidP="000C5843">
            <w:pPr>
              <w:jc w:val="center"/>
              <w:rPr>
                <w:sz w:val="16"/>
                <w:szCs w:val="16"/>
              </w:rPr>
            </w:pPr>
            <w:r w:rsidRPr="001405B8">
              <w:rPr>
                <w:sz w:val="16"/>
                <w:szCs w:val="16"/>
              </w:rPr>
              <w:t>1070</w:t>
            </w:r>
          </w:p>
        </w:tc>
        <w:tc>
          <w:tcPr>
            <w:tcW w:w="254" w:type="pct"/>
            <w:shd w:val="clear" w:color="000000" w:fill="FFFFFF"/>
            <w:noWrap/>
            <w:vAlign w:val="center"/>
            <w:hideMark/>
          </w:tcPr>
          <w:p w14:paraId="2CEB70FE" w14:textId="77777777" w:rsidR="000C5843" w:rsidRPr="001405B8" w:rsidRDefault="000C5843" w:rsidP="000C5843">
            <w:pPr>
              <w:jc w:val="center"/>
              <w:rPr>
                <w:sz w:val="16"/>
                <w:szCs w:val="16"/>
              </w:rPr>
            </w:pPr>
            <w:r w:rsidRPr="001405B8">
              <w:rPr>
                <w:sz w:val="16"/>
                <w:szCs w:val="16"/>
              </w:rPr>
              <w:t>1070</w:t>
            </w:r>
          </w:p>
        </w:tc>
        <w:tc>
          <w:tcPr>
            <w:tcW w:w="254" w:type="pct"/>
            <w:shd w:val="clear" w:color="000000" w:fill="FFFFFF"/>
            <w:noWrap/>
            <w:vAlign w:val="center"/>
            <w:hideMark/>
          </w:tcPr>
          <w:p w14:paraId="5F5A794B" w14:textId="77777777" w:rsidR="000C5843" w:rsidRPr="001405B8" w:rsidRDefault="000C5843" w:rsidP="000C5843">
            <w:pPr>
              <w:jc w:val="center"/>
              <w:rPr>
                <w:sz w:val="16"/>
                <w:szCs w:val="16"/>
              </w:rPr>
            </w:pPr>
            <w:r w:rsidRPr="001405B8">
              <w:rPr>
                <w:sz w:val="16"/>
                <w:szCs w:val="16"/>
              </w:rPr>
              <w:t>1070</w:t>
            </w:r>
          </w:p>
        </w:tc>
        <w:tc>
          <w:tcPr>
            <w:tcW w:w="259" w:type="pct"/>
            <w:shd w:val="clear" w:color="000000" w:fill="FFFFFF"/>
            <w:noWrap/>
            <w:vAlign w:val="center"/>
            <w:hideMark/>
          </w:tcPr>
          <w:p w14:paraId="2CEC14DA" w14:textId="77777777" w:rsidR="000C5843" w:rsidRPr="001405B8" w:rsidRDefault="000C5843" w:rsidP="000C5843">
            <w:pPr>
              <w:jc w:val="center"/>
              <w:rPr>
                <w:sz w:val="16"/>
                <w:szCs w:val="16"/>
              </w:rPr>
            </w:pPr>
            <w:r w:rsidRPr="001405B8">
              <w:rPr>
                <w:sz w:val="16"/>
                <w:szCs w:val="16"/>
              </w:rPr>
              <w:t>1070</w:t>
            </w:r>
          </w:p>
        </w:tc>
        <w:tc>
          <w:tcPr>
            <w:tcW w:w="254" w:type="pct"/>
            <w:shd w:val="clear" w:color="000000" w:fill="FFFFFF"/>
            <w:noWrap/>
            <w:vAlign w:val="center"/>
            <w:hideMark/>
          </w:tcPr>
          <w:p w14:paraId="77E8CA88" w14:textId="77777777" w:rsidR="000C5843" w:rsidRPr="001405B8" w:rsidRDefault="000C5843" w:rsidP="000C5843">
            <w:pPr>
              <w:jc w:val="center"/>
              <w:rPr>
                <w:sz w:val="16"/>
                <w:szCs w:val="16"/>
              </w:rPr>
            </w:pPr>
            <w:r w:rsidRPr="001405B8">
              <w:rPr>
                <w:sz w:val="16"/>
                <w:szCs w:val="16"/>
              </w:rPr>
              <w:t>1070</w:t>
            </w:r>
          </w:p>
        </w:tc>
        <w:tc>
          <w:tcPr>
            <w:tcW w:w="254" w:type="pct"/>
            <w:shd w:val="clear" w:color="000000" w:fill="FFFFFF"/>
            <w:noWrap/>
            <w:vAlign w:val="center"/>
            <w:hideMark/>
          </w:tcPr>
          <w:p w14:paraId="38AEAD5B" w14:textId="77777777" w:rsidR="000C5843" w:rsidRPr="001405B8" w:rsidRDefault="000C5843" w:rsidP="000C5843">
            <w:pPr>
              <w:jc w:val="center"/>
              <w:rPr>
                <w:sz w:val="16"/>
                <w:szCs w:val="16"/>
              </w:rPr>
            </w:pPr>
            <w:r w:rsidRPr="001405B8">
              <w:rPr>
                <w:sz w:val="16"/>
                <w:szCs w:val="16"/>
              </w:rPr>
              <w:t>1070</w:t>
            </w:r>
          </w:p>
        </w:tc>
        <w:tc>
          <w:tcPr>
            <w:tcW w:w="259" w:type="pct"/>
            <w:shd w:val="clear" w:color="000000" w:fill="FFFFFF"/>
            <w:noWrap/>
            <w:vAlign w:val="center"/>
            <w:hideMark/>
          </w:tcPr>
          <w:p w14:paraId="203D4FE8" w14:textId="77777777" w:rsidR="000C5843" w:rsidRPr="001405B8" w:rsidRDefault="000C5843" w:rsidP="000C5843">
            <w:pPr>
              <w:jc w:val="center"/>
              <w:rPr>
                <w:sz w:val="16"/>
                <w:szCs w:val="16"/>
              </w:rPr>
            </w:pPr>
            <w:r w:rsidRPr="001405B8">
              <w:rPr>
                <w:sz w:val="16"/>
                <w:szCs w:val="16"/>
              </w:rPr>
              <w:t>1070</w:t>
            </w:r>
          </w:p>
        </w:tc>
        <w:tc>
          <w:tcPr>
            <w:tcW w:w="254" w:type="pct"/>
            <w:shd w:val="clear" w:color="000000" w:fill="FFFFFF"/>
            <w:noWrap/>
            <w:vAlign w:val="center"/>
            <w:hideMark/>
          </w:tcPr>
          <w:p w14:paraId="6B2F3492" w14:textId="77777777" w:rsidR="000C5843" w:rsidRPr="001405B8" w:rsidRDefault="000C5843" w:rsidP="000C5843">
            <w:pPr>
              <w:jc w:val="center"/>
              <w:rPr>
                <w:sz w:val="16"/>
                <w:szCs w:val="16"/>
              </w:rPr>
            </w:pPr>
            <w:r w:rsidRPr="001405B8">
              <w:rPr>
                <w:sz w:val="16"/>
                <w:szCs w:val="16"/>
              </w:rPr>
              <w:t>1070</w:t>
            </w:r>
          </w:p>
        </w:tc>
        <w:tc>
          <w:tcPr>
            <w:tcW w:w="253" w:type="pct"/>
            <w:shd w:val="clear" w:color="000000" w:fill="FFFFFF"/>
            <w:noWrap/>
            <w:vAlign w:val="center"/>
            <w:hideMark/>
          </w:tcPr>
          <w:p w14:paraId="0D00B536" w14:textId="77777777" w:rsidR="000C5843" w:rsidRPr="001405B8" w:rsidRDefault="000C5843" w:rsidP="000C5843">
            <w:pPr>
              <w:jc w:val="center"/>
              <w:rPr>
                <w:sz w:val="16"/>
                <w:szCs w:val="16"/>
              </w:rPr>
            </w:pPr>
            <w:r w:rsidRPr="001405B8">
              <w:rPr>
                <w:sz w:val="16"/>
                <w:szCs w:val="16"/>
              </w:rPr>
              <w:t>1070</w:t>
            </w:r>
          </w:p>
        </w:tc>
      </w:tr>
      <w:tr w:rsidR="000C5843" w:rsidRPr="001405B8" w14:paraId="421127B6" w14:textId="77777777" w:rsidTr="005A7EE2">
        <w:trPr>
          <w:trHeight w:val="264"/>
        </w:trPr>
        <w:tc>
          <w:tcPr>
            <w:tcW w:w="185" w:type="pct"/>
            <w:shd w:val="clear" w:color="000000" w:fill="FFFFFF"/>
            <w:noWrap/>
            <w:vAlign w:val="center"/>
            <w:hideMark/>
          </w:tcPr>
          <w:p w14:paraId="4D768BD2" w14:textId="77777777" w:rsidR="000C5843" w:rsidRPr="001405B8" w:rsidRDefault="000C5843" w:rsidP="000C5843">
            <w:pPr>
              <w:jc w:val="center"/>
              <w:rPr>
                <w:sz w:val="16"/>
                <w:szCs w:val="16"/>
              </w:rPr>
            </w:pPr>
            <w:r w:rsidRPr="001405B8">
              <w:rPr>
                <w:sz w:val="16"/>
                <w:szCs w:val="16"/>
              </w:rPr>
              <w:t> </w:t>
            </w:r>
          </w:p>
        </w:tc>
        <w:tc>
          <w:tcPr>
            <w:tcW w:w="448" w:type="pct"/>
            <w:shd w:val="clear" w:color="000000" w:fill="FFFFFF"/>
            <w:hideMark/>
          </w:tcPr>
          <w:p w14:paraId="57DEE44F" w14:textId="77777777" w:rsidR="000C5843" w:rsidRPr="001405B8" w:rsidRDefault="000C5843" w:rsidP="000C5843">
            <w:pPr>
              <w:rPr>
                <w:sz w:val="16"/>
                <w:szCs w:val="16"/>
              </w:rPr>
            </w:pPr>
            <w:r w:rsidRPr="001405B8">
              <w:rPr>
                <w:sz w:val="16"/>
                <w:szCs w:val="16"/>
              </w:rPr>
              <w:t>Средняя зарплата в месяц</w:t>
            </w:r>
          </w:p>
        </w:tc>
        <w:tc>
          <w:tcPr>
            <w:tcW w:w="257" w:type="pct"/>
            <w:shd w:val="clear" w:color="000000" w:fill="FFFFFF"/>
            <w:noWrap/>
            <w:vAlign w:val="center"/>
            <w:hideMark/>
          </w:tcPr>
          <w:p w14:paraId="1CE98F8E" w14:textId="77777777" w:rsidR="000C5843" w:rsidRPr="001405B8" w:rsidRDefault="000C5843" w:rsidP="000C5843">
            <w:pPr>
              <w:jc w:val="center"/>
              <w:rPr>
                <w:sz w:val="16"/>
                <w:szCs w:val="16"/>
              </w:rPr>
            </w:pPr>
            <w:r w:rsidRPr="001405B8">
              <w:rPr>
                <w:sz w:val="16"/>
                <w:szCs w:val="16"/>
              </w:rPr>
              <w:t>руб.</w:t>
            </w:r>
          </w:p>
        </w:tc>
        <w:tc>
          <w:tcPr>
            <w:tcW w:w="297" w:type="pct"/>
            <w:shd w:val="clear" w:color="000000" w:fill="FFFFFF"/>
            <w:noWrap/>
            <w:vAlign w:val="center"/>
            <w:hideMark/>
          </w:tcPr>
          <w:p w14:paraId="473500CB" w14:textId="77777777" w:rsidR="000C5843" w:rsidRPr="001405B8" w:rsidRDefault="000C5843" w:rsidP="000C5843">
            <w:pPr>
              <w:jc w:val="center"/>
              <w:rPr>
                <w:sz w:val="16"/>
                <w:szCs w:val="16"/>
              </w:rPr>
            </w:pPr>
            <w:r w:rsidRPr="001405B8">
              <w:rPr>
                <w:sz w:val="16"/>
                <w:szCs w:val="16"/>
              </w:rPr>
              <w:t>26 470,46</w:t>
            </w:r>
          </w:p>
        </w:tc>
        <w:tc>
          <w:tcPr>
            <w:tcW w:w="253" w:type="pct"/>
            <w:shd w:val="clear" w:color="000000" w:fill="FFFFFF"/>
            <w:noWrap/>
            <w:vAlign w:val="center"/>
            <w:hideMark/>
          </w:tcPr>
          <w:p w14:paraId="576C4D27" w14:textId="77777777" w:rsidR="000C5843" w:rsidRPr="001405B8" w:rsidRDefault="000C5843" w:rsidP="000C5843">
            <w:pPr>
              <w:jc w:val="center"/>
              <w:rPr>
                <w:sz w:val="16"/>
                <w:szCs w:val="16"/>
              </w:rPr>
            </w:pPr>
            <w:r w:rsidRPr="001405B8">
              <w:rPr>
                <w:sz w:val="16"/>
                <w:szCs w:val="16"/>
              </w:rPr>
              <w:t>27 529,27</w:t>
            </w:r>
          </w:p>
        </w:tc>
        <w:tc>
          <w:tcPr>
            <w:tcW w:w="253" w:type="pct"/>
            <w:shd w:val="clear" w:color="000000" w:fill="FFFFFF"/>
            <w:noWrap/>
            <w:vAlign w:val="center"/>
            <w:hideMark/>
          </w:tcPr>
          <w:p w14:paraId="70D8B019" w14:textId="77777777" w:rsidR="000C5843" w:rsidRPr="001405B8" w:rsidRDefault="000C5843" w:rsidP="000C5843">
            <w:pPr>
              <w:jc w:val="center"/>
              <w:rPr>
                <w:sz w:val="16"/>
                <w:szCs w:val="16"/>
              </w:rPr>
            </w:pPr>
            <w:r w:rsidRPr="001405B8">
              <w:rPr>
                <w:sz w:val="16"/>
                <w:szCs w:val="16"/>
              </w:rPr>
              <w:t>28 630,45</w:t>
            </w:r>
          </w:p>
        </w:tc>
        <w:tc>
          <w:tcPr>
            <w:tcW w:w="253" w:type="pct"/>
            <w:shd w:val="clear" w:color="000000" w:fill="FFFFFF"/>
            <w:noWrap/>
            <w:vAlign w:val="center"/>
            <w:hideMark/>
          </w:tcPr>
          <w:p w14:paraId="43E8B49B" w14:textId="77777777" w:rsidR="000C5843" w:rsidRPr="001405B8" w:rsidRDefault="000C5843" w:rsidP="000C5843">
            <w:pPr>
              <w:jc w:val="center"/>
              <w:rPr>
                <w:sz w:val="16"/>
                <w:szCs w:val="16"/>
              </w:rPr>
            </w:pPr>
            <w:r w:rsidRPr="001405B8">
              <w:rPr>
                <w:sz w:val="16"/>
                <w:szCs w:val="16"/>
              </w:rPr>
              <w:t>29 432,10</w:t>
            </w:r>
          </w:p>
        </w:tc>
        <w:tc>
          <w:tcPr>
            <w:tcW w:w="253" w:type="pct"/>
            <w:shd w:val="clear" w:color="000000" w:fill="FFFFFF"/>
            <w:noWrap/>
            <w:vAlign w:val="center"/>
            <w:hideMark/>
          </w:tcPr>
          <w:p w14:paraId="51656C29" w14:textId="77777777" w:rsidR="000C5843" w:rsidRPr="001405B8" w:rsidRDefault="000C5843" w:rsidP="000C5843">
            <w:pPr>
              <w:jc w:val="center"/>
              <w:rPr>
                <w:sz w:val="16"/>
                <w:szCs w:val="16"/>
              </w:rPr>
            </w:pPr>
            <w:r w:rsidRPr="001405B8">
              <w:rPr>
                <w:sz w:val="16"/>
                <w:szCs w:val="16"/>
              </w:rPr>
              <w:t>30 226,76</w:t>
            </w:r>
          </w:p>
        </w:tc>
        <w:tc>
          <w:tcPr>
            <w:tcW w:w="253" w:type="pct"/>
            <w:shd w:val="clear" w:color="000000" w:fill="FFFFFF"/>
            <w:noWrap/>
            <w:vAlign w:val="center"/>
            <w:hideMark/>
          </w:tcPr>
          <w:p w14:paraId="3AF3302B" w14:textId="77777777" w:rsidR="000C5843" w:rsidRPr="001405B8" w:rsidRDefault="000C5843" w:rsidP="000C5843">
            <w:pPr>
              <w:jc w:val="center"/>
              <w:rPr>
                <w:sz w:val="16"/>
                <w:szCs w:val="16"/>
              </w:rPr>
            </w:pPr>
            <w:r w:rsidRPr="001405B8">
              <w:rPr>
                <w:sz w:val="16"/>
                <w:szCs w:val="16"/>
              </w:rPr>
              <w:t>31 042,89</w:t>
            </w:r>
          </w:p>
        </w:tc>
        <w:tc>
          <w:tcPr>
            <w:tcW w:w="253" w:type="pct"/>
            <w:shd w:val="clear" w:color="000000" w:fill="FFFFFF"/>
            <w:noWrap/>
            <w:vAlign w:val="center"/>
            <w:hideMark/>
          </w:tcPr>
          <w:p w14:paraId="1E8BC235" w14:textId="77777777" w:rsidR="000C5843" w:rsidRPr="001405B8" w:rsidRDefault="000C5843" w:rsidP="000C5843">
            <w:pPr>
              <w:jc w:val="center"/>
              <w:rPr>
                <w:sz w:val="16"/>
                <w:szCs w:val="16"/>
              </w:rPr>
            </w:pPr>
            <w:r w:rsidRPr="001405B8">
              <w:rPr>
                <w:sz w:val="16"/>
                <w:szCs w:val="16"/>
              </w:rPr>
              <w:t>31 818,96</w:t>
            </w:r>
          </w:p>
        </w:tc>
        <w:tc>
          <w:tcPr>
            <w:tcW w:w="254" w:type="pct"/>
            <w:shd w:val="clear" w:color="000000" w:fill="FFFFFF"/>
            <w:noWrap/>
            <w:vAlign w:val="center"/>
            <w:hideMark/>
          </w:tcPr>
          <w:p w14:paraId="72A623E6" w14:textId="77777777" w:rsidR="000C5843" w:rsidRPr="001405B8" w:rsidRDefault="000C5843" w:rsidP="000C5843">
            <w:pPr>
              <w:jc w:val="center"/>
              <w:rPr>
                <w:sz w:val="16"/>
                <w:szCs w:val="16"/>
              </w:rPr>
            </w:pPr>
            <w:r w:rsidRPr="001405B8">
              <w:rPr>
                <w:sz w:val="16"/>
                <w:szCs w:val="16"/>
              </w:rPr>
              <w:t>32 550,79</w:t>
            </w:r>
          </w:p>
        </w:tc>
        <w:tc>
          <w:tcPr>
            <w:tcW w:w="254" w:type="pct"/>
            <w:shd w:val="clear" w:color="000000" w:fill="FFFFFF"/>
            <w:noWrap/>
            <w:vAlign w:val="center"/>
            <w:hideMark/>
          </w:tcPr>
          <w:p w14:paraId="6ABC14AE" w14:textId="77777777" w:rsidR="000C5843" w:rsidRPr="001405B8" w:rsidRDefault="000C5843" w:rsidP="000C5843">
            <w:pPr>
              <w:jc w:val="center"/>
              <w:rPr>
                <w:sz w:val="16"/>
                <w:szCs w:val="16"/>
              </w:rPr>
            </w:pPr>
            <w:r w:rsidRPr="001405B8">
              <w:rPr>
                <w:sz w:val="16"/>
                <w:szCs w:val="16"/>
              </w:rPr>
              <w:t>33 266,91</w:t>
            </w:r>
          </w:p>
        </w:tc>
        <w:tc>
          <w:tcPr>
            <w:tcW w:w="254" w:type="pct"/>
            <w:shd w:val="clear" w:color="000000" w:fill="FFFFFF"/>
            <w:noWrap/>
            <w:vAlign w:val="center"/>
            <w:hideMark/>
          </w:tcPr>
          <w:p w14:paraId="4C72473A" w14:textId="77777777" w:rsidR="000C5843" w:rsidRPr="001405B8" w:rsidRDefault="000C5843" w:rsidP="000C5843">
            <w:pPr>
              <w:jc w:val="center"/>
              <w:rPr>
                <w:sz w:val="16"/>
                <w:szCs w:val="16"/>
              </w:rPr>
            </w:pPr>
            <w:r w:rsidRPr="001405B8">
              <w:rPr>
                <w:sz w:val="16"/>
                <w:szCs w:val="16"/>
              </w:rPr>
              <w:t>33 932,25</w:t>
            </w:r>
          </w:p>
        </w:tc>
        <w:tc>
          <w:tcPr>
            <w:tcW w:w="259" w:type="pct"/>
            <w:shd w:val="clear" w:color="000000" w:fill="FFFFFF"/>
            <w:noWrap/>
            <w:vAlign w:val="center"/>
            <w:hideMark/>
          </w:tcPr>
          <w:p w14:paraId="57236B1D" w14:textId="77777777" w:rsidR="000C5843" w:rsidRPr="001405B8" w:rsidRDefault="000C5843" w:rsidP="000C5843">
            <w:pPr>
              <w:jc w:val="center"/>
              <w:rPr>
                <w:sz w:val="16"/>
                <w:szCs w:val="16"/>
              </w:rPr>
            </w:pPr>
            <w:r w:rsidRPr="001405B8">
              <w:rPr>
                <w:sz w:val="16"/>
                <w:szCs w:val="16"/>
              </w:rPr>
              <w:t>34 610,90</w:t>
            </w:r>
          </w:p>
        </w:tc>
        <w:tc>
          <w:tcPr>
            <w:tcW w:w="254" w:type="pct"/>
            <w:shd w:val="clear" w:color="000000" w:fill="FFFFFF"/>
            <w:noWrap/>
            <w:vAlign w:val="center"/>
            <w:hideMark/>
          </w:tcPr>
          <w:p w14:paraId="04D118B9" w14:textId="77777777" w:rsidR="000C5843" w:rsidRPr="001405B8" w:rsidRDefault="000C5843" w:rsidP="000C5843">
            <w:pPr>
              <w:jc w:val="center"/>
              <w:rPr>
                <w:sz w:val="16"/>
                <w:szCs w:val="16"/>
              </w:rPr>
            </w:pPr>
            <w:r w:rsidRPr="001405B8">
              <w:rPr>
                <w:sz w:val="16"/>
                <w:szCs w:val="16"/>
              </w:rPr>
              <w:t>35 303,11</w:t>
            </w:r>
          </w:p>
        </w:tc>
        <w:tc>
          <w:tcPr>
            <w:tcW w:w="254" w:type="pct"/>
            <w:shd w:val="clear" w:color="000000" w:fill="FFFFFF"/>
            <w:noWrap/>
            <w:vAlign w:val="center"/>
            <w:hideMark/>
          </w:tcPr>
          <w:p w14:paraId="64AE14DF" w14:textId="77777777" w:rsidR="000C5843" w:rsidRPr="001405B8" w:rsidRDefault="000C5843" w:rsidP="000C5843">
            <w:pPr>
              <w:jc w:val="center"/>
              <w:rPr>
                <w:sz w:val="16"/>
                <w:szCs w:val="16"/>
              </w:rPr>
            </w:pPr>
            <w:r w:rsidRPr="001405B8">
              <w:rPr>
                <w:sz w:val="16"/>
                <w:szCs w:val="16"/>
              </w:rPr>
              <w:t>36 009,18</w:t>
            </w:r>
          </w:p>
        </w:tc>
        <w:tc>
          <w:tcPr>
            <w:tcW w:w="259" w:type="pct"/>
            <w:shd w:val="clear" w:color="000000" w:fill="FFFFFF"/>
            <w:noWrap/>
            <w:vAlign w:val="center"/>
            <w:hideMark/>
          </w:tcPr>
          <w:p w14:paraId="05639A8A" w14:textId="77777777" w:rsidR="000C5843" w:rsidRPr="001405B8" w:rsidRDefault="000C5843" w:rsidP="000C5843">
            <w:pPr>
              <w:jc w:val="center"/>
              <w:rPr>
                <w:sz w:val="16"/>
                <w:szCs w:val="16"/>
              </w:rPr>
            </w:pPr>
            <w:r w:rsidRPr="001405B8">
              <w:rPr>
                <w:sz w:val="16"/>
                <w:szCs w:val="16"/>
              </w:rPr>
              <w:t>36 729,36</w:t>
            </w:r>
          </w:p>
        </w:tc>
        <w:tc>
          <w:tcPr>
            <w:tcW w:w="254" w:type="pct"/>
            <w:shd w:val="clear" w:color="000000" w:fill="FFFFFF"/>
            <w:noWrap/>
            <w:vAlign w:val="center"/>
            <w:hideMark/>
          </w:tcPr>
          <w:p w14:paraId="592C4658" w14:textId="77777777" w:rsidR="000C5843" w:rsidRPr="001405B8" w:rsidRDefault="000C5843" w:rsidP="000C5843">
            <w:pPr>
              <w:jc w:val="center"/>
              <w:rPr>
                <w:sz w:val="16"/>
                <w:szCs w:val="16"/>
              </w:rPr>
            </w:pPr>
            <w:r w:rsidRPr="001405B8">
              <w:rPr>
                <w:sz w:val="16"/>
                <w:szCs w:val="16"/>
              </w:rPr>
              <w:t>37 463,95</w:t>
            </w:r>
          </w:p>
        </w:tc>
        <w:tc>
          <w:tcPr>
            <w:tcW w:w="253" w:type="pct"/>
            <w:shd w:val="clear" w:color="000000" w:fill="FFFFFF"/>
            <w:noWrap/>
            <w:vAlign w:val="center"/>
            <w:hideMark/>
          </w:tcPr>
          <w:p w14:paraId="1293903D" w14:textId="77777777" w:rsidR="000C5843" w:rsidRPr="001405B8" w:rsidRDefault="000C5843" w:rsidP="000C5843">
            <w:pPr>
              <w:jc w:val="center"/>
              <w:rPr>
                <w:sz w:val="16"/>
                <w:szCs w:val="16"/>
              </w:rPr>
            </w:pPr>
            <w:r w:rsidRPr="001405B8">
              <w:rPr>
                <w:sz w:val="16"/>
                <w:szCs w:val="16"/>
              </w:rPr>
              <w:t>38 213,23</w:t>
            </w:r>
          </w:p>
        </w:tc>
      </w:tr>
      <w:tr w:rsidR="000C5843" w:rsidRPr="001405B8" w14:paraId="6D3B4218" w14:textId="77777777" w:rsidTr="005A7EE2">
        <w:trPr>
          <w:trHeight w:val="264"/>
        </w:trPr>
        <w:tc>
          <w:tcPr>
            <w:tcW w:w="185" w:type="pct"/>
            <w:shd w:val="clear" w:color="000000" w:fill="FFFFFF"/>
            <w:noWrap/>
            <w:vAlign w:val="center"/>
            <w:hideMark/>
          </w:tcPr>
          <w:p w14:paraId="272D49C2" w14:textId="77777777" w:rsidR="000C5843" w:rsidRPr="001405B8" w:rsidRDefault="000C5843" w:rsidP="000C5843">
            <w:pPr>
              <w:jc w:val="center"/>
              <w:rPr>
                <w:sz w:val="16"/>
                <w:szCs w:val="16"/>
              </w:rPr>
            </w:pPr>
            <w:r w:rsidRPr="001405B8">
              <w:rPr>
                <w:sz w:val="16"/>
                <w:szCs w:val="16"/>
              </w:rPr>
              <w:t>1.3.2.</w:t>
            </w:r>
          </w:p>
        </w:tc>
        <w:tc>
          <w:tcPr>
            <w:tcW w:w="448" w:type="pct"/>
            <w:shd w:val="clear" w:color="000000" w:fill="FFFFFF"/>
            <w:hideMark/>
          </w:tcPr>
          <w:p w14:paraId="0F736CC0" w14:textId="77777777" w:rsidR="000C5843" w:rsidRPr="001405B8" w:rsidRDefault="000C5843" w:rsidP="000C5843">
            <w:pPr>
              <w:rPr>
                <w:sz w:val="16"/>
                <w:szCs w:val="16"/>
              </w:rPr>
            </w:pPr>
            <w:r w:rsidRPr="001405B8">
              <w:rPr>
                <w:sz w:val="16"/>
                <w:szCs w:val="16"/>
              </w:rPr>
              <w:t>ОПР</w:t>
            </w:r>
          </w:p>
        </w:tc>
        <w:tc>
          <w:tcPr>
            <w:tcW w:w="257" w:type="pct"/>
            <w:shd w:val="clear" w:color="000000" w:fill="FFFFFF"/>
            <w:noWrap/>
            <w:vAlign w:val="center"/>
            <w:hideMark/>
          </w:tcPr>
          <w:p w14:paraId="5A1FA9FC" w14:textId="77777777" w:rsidR="000C5843" w:rsidRPr="001405B8" w:rsidRDefault="000C5843" w:rsidP="000C5843">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000000" w:fill="FFFFFF"/>
            <w:noWrap/>
            <w:vAlign w:val="center"/>
            <w:hideMark/>
          </w:tcPr>
          <w:p w14:paraId="0BC91725" w14:textId="77777777" w:rsidR="000C5843" w:rsidRPr="001405B8" w:rsidRDefault="000C5843" w:rsidP="000C5843">
            <w:pPr>
              <w:jc w:val="center"/>
              <w:rPr>
                <w:sz w:val="16"/>
                <w:szCs w:val="16"/>
              </w:rPr>
            </w:pPr>
            <w:r w:rsidRPr="001405B8">
              <w:rPr>
                <w:sz w:val="16"/>
                <w:szCs w:val="16"/>
              </w:rPr>
              <w:t>288 488,31</w:t>
            </w:r>
          </w:p>
        </w:tc>
        <w:tc>
          <w:tcPr>
            <w:tcW w:w="253" w:type="pct"/>
            <w:shd w:val="clear" w:color="000000" w:fill="FFFFFF"/>
            <w:noWrap/>
            <w:vAlign w:val="center"/>
            <w:hideMark/>
          </w:tcPr>
          <w:p w14:paraId="3C899DD0" w14:textId="77777777" w:rsidR="000C5843" w:rsidRPr="001405B8" w:rsidRDefault="000C5843" w:rsidP="000C5843">
            <w:pPr>
              <w:jc w:val="center"/>
              <w:rPr>
                <w:sz w:val="16"/>
                <w:szCs w:val="16"/>
              </w:rPr>
            </w:pPr>
            <w:r w:rsidRPr="001405B8">
              <w:rPr>
                <w:sz w:val="16"/>
                <w:szCs w:val="16"/>
              </w:rPr>
              <w:t>300 027,85</w:t>
            </w:r>
          </w:p>
        </w:tc>
        <w:tc>
          <w:tcPr>
            <w:tcW w:w="253" w:type="pct"/>
            <w:shd w:val="clear" w:color="000000" w:fill="FFFFFF"/>
            <w:noWrap/>
            <w:vAlign w:val="center"/>
            <w:hideMark/>
          </w:tcPr>
          <w:p w14:paraId="06781752" w14:textId="77777777" w:rsidR="000C5843" w:rsidRPr="001405B8" w:rsidRDefault="000C5843" w:rsidP="000C5843">
            <w:pPr>
              <w:jc w:val="center"/>
              <w:rPr>
                <w:sz w:val="16"/>
                <w:szCs w:val="16"/>
              </w:rPr>
            </w:pPr>
            <w:r w:rsidRPr="001405B8">
              <w:rPr>
                <w:sz w:val="16"/>
                <w:szCs w:val="16"/>
              </w:rPr>
              <w:t>312 028,96</w:t>
            </w:r>
          </w:p>
        </w:tc>
        <w:tc>
          <w:tcPr>
            <w:tcW w:w="253" w:type="pct"/>
            <w:shd w:val="clear" w:color="000000" w:fill="FFFFFF"/>
            <w:noWrap/>
            <w:vAlign w:val="center"/>
            <w:hideMark/>
          </w:tcPr>
          <w:p w14:paraId="482367B3" w14:textId="77777777" w:rsidR="000C5843" w:rsidRPr="001405B8" w:rsidRDefault="000C5843" w:rsidP="000C5843">
            <w:pPr>
              <w:jc w:val="center"/>
              <w:rPr>
                <w:sz w:val="16"/>
                <w:szCs w:val="16"/>
              </w:rPr>
            </w:pPr>
            <w:r w:rsidRPr="001405B8">
              <w:rPr>
                <w:sz w:val="16"/>
                <w:szCs w:val="16"/>
              </w:rPr>
              <w:t>320 765,77</w:t>
            </w:r>
          </w:p>
        </w:tc>
        <w:tc>
          <w:tcPr>
            <w:tcW w:w="253" w:type="pct"/>
            <w:shd w:val="clear" w:color="000000" w:fill="FFFFFF"/>
            <w:noWrap/>
            <w:vAlign w:val="center"/>
            <w:hideMark/>
          </w:tcPr>
          <w:p w14:paraId="114E1FBD" w14:textId="77777777" w:rsidR="000C5843" w:rsidRPr="001405B8" w:rsidRDefault="000C5843" w:rsidP="000C5843">
            <w:pPr>
              <w:jc w:val="center"/>
              <w:rPr>
                <w:sz w:val="16"/>
                <w:szCs w:val="16"/>
              </w:rPr>
            </w:pPr>
            <w:r w:rsidRPr="001405B8">
              <w:rPr>
                <w:sz w:val="16"/>
                <w:szCs w:val="16"/>
              </w:rPr>
              <w:t>329 426,45</w:t>
            </w:r>
          </w:p>
        </w:tc>
        <w:tc>
          <w:tcPr>
            <w:tcW w:w="253" w:type="pct"/>
            <w:shd w:val="clear" w:color="000000" w:fill="FFFFFF"/>
            <w:noWrap/>
            <w:vAlign w:val="center"/>
            <w:hideMark/>
          </w:tcPr>
          <w:p w14:paraId="7D2443BD" w14:textId="77777777" w:rsidR="000C5843" w:rsidRPr="001405B8" w:rsidRDefault="000C5843" w:rsidP="000C5843">
            <w:pPr>
              <w:jc w:val="center"/>
              <w:rPr>
                <w:sz w:val="16"/>
                <w:szCs w:val="16"/>
              </w:rPr>
            </w:pPr>
            <w:r w:rsidRPr="001405B8">
              <w:rPr>
                <w:sz w:val="16"/>
                <w:szCs w:val="16"/>
              </w:rPr>
              <w:t>338 320,96</w:t>
            </w:r>
          </w:p>
        </w:tc>
        <w:tc>
          <w:tcPr>
            <w:tcW w:w="253" w:type="pct"/>
            <w:shd w:val="clear" w:color="000000" w:fill="FFFFFF"/>
            <w:noWrap/>
            <w:vAlign w:val="center"/>
            <w:hideMark/>
          </w:tcPr>
          <w:p w14:paraId="73479EB2" w14:textId="77777777" w:rsidR="000C5843" w:rsidRPr="001405B8" w:rsidRDefault="000C5843" w:rsidP="000C5843">
            <w:pPr>
              <w:jc w:val="center"/>
              <w:rPr>
                <w:sz w:val="16"/>
                <w:szCs w:val="16"/>
              </w:rPr>
            </w:pPr>
            <w:r w:rsidRPr="001405B8">
              <w:rPr>
                <w:sz w:val="16"/>
                <w:szCs w:val="16"/>
              </w:rPr>
              <w:t>346 778,98</w:t>
            </w:r>
          </w:p>
        </w:tc>
        <w:tc>
          <w:tcPr>
            <w:tcW w:w="254" w:type="pct"/>
            <w:shd w:val="clear" w:color="000000" w:fill="FFFFFF"/>
            <w:noWrap/>
            <w:vAlign w:val="center"/>
            <w:hideMark/>
          </w:tcPr>
          <w:p w14:paraId="1DA00861" w14:textId="77777777" w:rsidR="000C5843" w:rsidRPr="001405B8" w:rsidRDefault="000C5843" w:rsidP="000C5843">
            <w:pPr>
              <w:jc w:val="center"/>
              <w:rPr>
                <w:sz w:val="16"/>
                <w:szCs w:val="16"/>
              </w:rPr>
            </w:pPr>
            <w:r w:rsidRPr="001405B8">
              <w:rPr>
                <w:sz w:val="16"/>
                <w:szCs w:val="16"/>
              </w:rPr>
              <w:t>354 754,90</w:t>
            </w:r>
          </w:p>
        </w:tc>
        <w:tc>
          <w:tcPr>
            <w:tcW w:w="254" w:type="pct"/>
            <w:shd w:val="clear" w:color="000000" w:fill="FFFFFF"/>
            <w:noWrap/>
            <w:vAlign w:val="center"/>
            <w:hideMark/>
          </w:tcPr>
          <w:p w14:paraId="1F6E3281" w14:textId="77777777" w:rsidR="000C5843" w:rsidRPr="001405B8" w:rsidRDefault="000C5843" w:rsidP="000C5843">
            <w:pPr>
              <w:jc w:val="center"/>
              <w:rPr>
                <w:sz w:val="16"/>
                <w:szCs w:val="16"/>
              </w:rPr>
            </w:pPr>
            <w:r w:rsidRPr="001405B8">
              <w:rPr>
                <w:sz w:val="16"/>
                <w:szCs w:val="16"/>
              </w:rPr>
              <w:t>362 559,51</w:t>
            </w:r>
          </w:p>
        </w:tc>
        <w:tc>
          <w:tcPr>
            <w:tcW w:w="254" w:type="pct"/>
            <w:shd w:val="clear" w:color="000000" w:fill="FFFFFF"/>
            <w:noWrap/>
            <w:vAlign w:val="center"/>
            <w:hideMark/>
          </w:tcPr>
          <w:p w14:paraId="61943A5B" w14:textId="77777777" w:rsidR="000C5843" w:rsidRPr="001405B8" w:rsidRDefault="000C5843" w:rsidP="000C5843">
            <w:pPr>
              <w:jc w:val="center"/>
              <w:rPr>
                <w:sz w:val="16"/>
                <w:szCs w:val="16"/>
              </w:rPr>
            </w:pPr>
            <w:r w:rsidRPr="001405B8">
              <w:rPr>
                <w:sz w:val="16"/>
                <w:szCs w:val="16"/>
              </w:rPr>
              <w:t>369 810,70</w:t>
            </w:r>
          </w:p>
        </w:tc>
        <w:tc>
          <w:tcPr>
            <w:tcW w:w="259" w:type="pct"/>
            <w:shd w:val="clear" w:color="000000" w:fill="FFFFFF"/>
            <w:noWrap/>
            <w:vAlign w:val="center"/>
            <w:hideMark/>
          </w:tcPr>
          <w:p w14:paraId="0E8F9771" w14:textId="77777777" w:rsidR="000C5843" w:rsidRPr="001405B8" w:rsidRDefault="000C5843" w:rsidP="000C5843">
            <w:pPr>
              <w:jc w:val="center"/>
              <w:rPr>
                <w:sz w:val="16"/>
                <w:szCs w:val="16"/>
              </w:rPr>
            </w:pPr>
            <w:r w:rsidRPr="001405B8">
              <w:rPr>
                <w:sz w:val="16"/>
                <w:szCs w:val="16"/>
              </w:rPr>
              <w:t>377 206,91</w:t>
            </w:r>
          </w:p>
        </w:tc>
        <w:tc>
          <w:tcPr>
            <w:tcW w:w="254" w:type="pct"/>
            <w:shd w:val="clear" w:color="000000" w:fill="FFFFFF"/>
            <w:noWrap/>
            <w:vAlign w:val="center"/>
            <w:hideMark/>
          </w:tcPr>
          <w:p w14:paraId="35B1907C" w14:textId="77777777" w:rsidR="000C5843" w:rsidRPr="001405B8" w:rsidRDefault="000C5843" w:rsidP="000C5843">
            <w:pPr>
              <w:jc w:val="center"/>
              <w:rPr>
                <w:sz w:val="16"/>
                <w:szCs w:val="16"/>
              </w:rPr>
            </w:pPr>
            <w:r w:rsidRPr="001405B8">
              <w:rPr>
                <w:sz w:val="16"/>
                <w:szCs w:val="16"/>
              </w:rPr>
              <w:t>384 751,05</w:t>
            </w:r>
          </w:p>
        </w:tc>
        <w:tc>
          <w:tcPr>
            <w:tcW w:w="254" w:type="pct"/>
            <w:shd w:val="clear" w:color="000000" w:fill="FFFFFF"/>
            <w:noWrap/>
            <w:vAlign w:val="center"/>
            <w:hideMark/>
          </w:tcPr>
          <w:p w14:paraId="7800B4FE" w14:textId="77777777" w:rsidR="000C5843" w:rsidRPr="001405B8" w:rsidRDefault="000C5843" w:rsidP="000C5843">
            <w:pPr>
              <w:jc w:val="center"/>
              <w:rPr>
                <w:sz w:val="16"/>
                <w:szCs w:val="16"/>
              </w:rPr>
            </w:pPr>
            <w:r w:rsidRPr="001405B8">
              <w:rPr>
                <w:sz w:val="16"/>
                <w:szCs w:val="16"/>
              </w:rPr>
              <w:t>392 446,07</w:t>
            </w:r>
          </w:p>
        </w:tc>
        <w:tc>
          <w:tcPr>
            <w:tcW w:w="259" w:type="pct"/>
            <w:shd w:val="clear" w:color="000000" w:fill="FFFFFF"/>
            <w:noWrap/>
            <w:vAlign w:val="center"/>
            <w:hideMark/>
          </w:tcPr>
          <w:p w14:paraId="4E2C6D35" w14:textId="77777777" w:rsidR="000C5843" w:rsidRPr="001405B8" w:rsidRDefault="000C5843" w:rsidP="000C5843">
            <w:pPr>
              <w:jc w:val="center"/>
              <w:rPr>
                <w:sz w:val="16"/>
                <w:szCs w:val="16"/>
              </w:rPr>
            </w:pPr>
            <w:r w:rsidRPr="001405B8">
              <w:rPr>
                <w:sz w:val="16"/>
                <w:szCs w:val="16"/>
              </w:rPr>
              <w:t>400 294,99</w:t>
            </w:r>
          </w:p>
        </w:tc>
        <w:tc>
          <w:tcPr>
            <w:tcW w:w="254" w:type="pct"/>
            <w:shd w:val="clear" w:color="000000" w:fill="FFFFFF"/>
            <w:noWrap/>
            <w:vAlign w:val="center"/>
            <w:hideMark/>
          </w:tcPr>
          <w:p w14:paraId="19666AB0" w14:textId="77777777" w:rsidR="000C5843" w:rsidRPr="001405B8" w:rsidRDefault="000C5843" w:rsidP="000C5843">
            <w:pPr>
              <w:jc w:val="center"/>
              <w:rPr>
                <w:sz w:val="16"/>
                <w:szCs w:val="16"/>
              </w:rPr>
            </w:pPr>
            <w:r w:rsidRPr="001405B8">
              <w:rPr>
                <w:sz w:val="16"/>
                <w:szCs w:val="16"/>
              </w:rPr>
              <w:t>408 300,89</w:t>
            </w:r>
          </w:p>
        </w:tc>
        <w:tc>
          <w:tcPr>
            <w:tcW w:w="253" w:type="pct"/>
            <w:shd w:val="clear" w:color="000000" w:fill="FFFFFF"/>
            <w:noWrap/>
            <w:vAlign w:val="center"/>
            <w:hideMark/>
          </w:tcPr>
          <w:p w14:paraId="0917B303" w14:textId="77777777" w:rsidR="000C5843" w:rsidRPr="001405B8" w:rsidRDefault="000C5843" w:rsidP="000C5843">
            <w:pPr>
              <w:jc w:val="center"/>
              <w:rPr>
                <w:sz w:val="16"/>
                <w:szCs w:val="16"/>
              </w:rPr>
            </w:pPr>
            <w:r w:rsidRPr="001405B8">
              <w:rPr>
                <w:sz w:val="16"/>
                <w:szCs w:val="16"/>
              </w:rPr>
              <w:t>416 466,91</w:t>
            </w:r>
          </w:p>
        </w:tc>
      </w:tr>
      <w:tr w:rsidR="001405B8" w:rsidRPr="001405B8" w14:paraId="39387081" w14:textId="77777777" w:rsidTr="005A7EE2">
        <w:trPr>
          <w:trHeight w:val="264"/>
        </w:trPr>
        <w:tc>
          <w:tcPr>
            <w:tcW w:w="185" w:type="pct"/>
            <w:shd w:val="clear" w:color="000000" w:fill="FFFFFF"/>
            <w:noWrap/>
            <w:vAlign w:val="center"/>
            <w:hideMark/>
          </w:tcPr>
          <w:p w14:paraId="156381EA" w14:textId="77777777" w:rsidR="000C5843" w:rsidRPr="001405B8" w:rsidRDefault="000C5843" w:rsidP="000C5843">
            <w:pPr>
              <w:jc w:val="center"/>
              <w:rPr>
                <w:sz w:val="16"/>
                <w:szCs w:val="16"/>
              </w:rPr>
            </w:pPr>
            <w:r w:rsidRPr="001405B8">
              <w:rPr>
                <w:sz w:val="16"/>
                <w:szCs w:val="16"/>
              </w:rPr>
              <w:t> </w:t>
            </w:r>
          </w:p>
        </w:tc>
        <w:tc>
          <w:tcPr>
            <w:tcW w:w="448" w:type="pct"/>
            <w:shd w:val="clear" w:color="000000" w:fill="FFFFFF"/>
            <w:hideMark/>
          </w:tcPr>
          <w:p w14:paraId="257BB6C4" w14:textId="77777777" w:rsidR="000C5843" w:rsidRPr="001405B8" w:rsidRDefault="000C5843" w:rsidP="000C5843">
            <w:pPr>
              <w:rPr>
                <w:sz w:val="16"/>
                <w:szCs w:val="16"/>
              </w:rPr>
            </w:pPr>
            <w:r w:rsidRPr="001405B8">
              <w:rPr>
                <w:sz w:val="16"/>
                <w:szCs w:val="16"/>
              </w:rPr>
              <w:t>Численность</w:t>
            </w:r>
          </w:p>
        </w:tc>
        <w:tc>
          <w:tcPr>
            <w:tcW w:w="257" w:type="pct"/>
            <w:shd w:val="clear" w:color="000000" w:fill="FFFFFF"/>
            <w:noWrap/>
            <w:vAlign w:val="center"/>
            <w:hideMark/>
          </w:tcPr>
          <w:p w14:paraId="161F3EFE" w14:textId="77777777" w:rsidR="000C5843" w:rsidRPr="001405B8" w:rsidRDefault="000C5843" w:rsidP="000C5843">
            <w:pPr>
              <w:jc w:val="center"/>
              <w:rPr>
                <w:sz w:val="16"/>
                <w:szCs w:val="16"/>
              </w:rPr>
            </w:pPr>
            <w:r w:rsidRPr="001405B8">
              <w:rPr>
                <w:sz w:val="16"/>
                <w:szCs w:val="16"/>
              </w:rPr>
              <w:t>чел.</w:t>
            </w:r>
          </w:p>
        </w:tc>
        <w:tc>
          <w:tcPr>
            <w:tcW w:w="297" w:type="pct"/>
            <w:shd w:val="clear" w:color="auto" w:fill="auto"/>
            <w:noWrap/>
            <w:vAlign w:val="center"/>
            <w:hideMark/>
          </w:tcPr>
          <w:p w14:paraId="47C05C2E" w14:textId="77777777" w:rsidR="000C5843" w:rsidRPr="001405B8" w:rsidRDefault="000C5843" w:rsidP="000C5843">
            <w:pPr>
              <w:jc w:val="center"/>
              <w:rPr>
                <w:sz w:val="16"/>
                <w:szCs w:val="16"/>
              </w:rPr>
            </w:pPr>
            <w:r w:rsidRPr="001405B8">
              <w:rPr>
                <w:sz w:val="16"/>
                <w:szCs w:val="16"/>
              </w:rPr>
              <w:t>961</w:t>
            </w:r>
          </w:p>
        </w:tc>
        <w:tc>
          <w:tcPr>
            <w:tcW w:w="253" w:type="pct"/>
            <w:shd w:val="clear" w:color="auto" w:fill="auto"/>
            <w:noWrap/>
            <w:vAlign w:val="center"/>
            <w:hideMark/>
          </w:tcPr>
          <w:p w14:paraId="399D3C9C" w14:textId="77777777" w:rsidR="000C5843" w:rsidRPr="001405B8" w:rsidRDefault="000C5843" w:rsidP="000C5843">
            <w:pPr>
              <w:jc w:val="center"/>
              <w:rPr>
                <w:sz w:val="16"/>
                <w:szCs w:val="16"/>
              </w:rPr>
            </w:pPr>
            <w:r w:rsidRPr="001405B8">
              <w:rPr>
                <w:sz w:val="16"/>
                <w:szCs w:val="16"/>
              </w:rPr>
              <w:t>961</w:t>
            </w:r>
          </w:p>
        </w:tc>
        <w:tc>
          <w:tcPr>
            <w:tcW w:w="253" w:type="pct"/>
            <w:shd w:val="clear" w:color="auto" w:fill="auto"/>
            <w:noWrap/>
            <w:vAlign w:val="center"/>
            <w:hideMark/>
          </w:tcPr>
          <w:p w14:paraId="602AF5BA" w14:textId="77777777" w:rsidR="000C5843" w:rsidRPr="001405B8" w:rsidRDefault="000C5843" w:rsidP="000C5843">
            <w:pPr>
              <w:jc w:val="center"/>
              <w:rPr>
                <w:sz w:val="16"/>
                <w:szCs w:val="16"/>
              </w:rPr>
            </w:pPr>
            <w:r w:rsidRPr="001405B8">
              <w:rPr>
                <w:sz w:val="16"/>
                <w:szCs w:val="16"/>
              </w:rPr>
              <w:t>961</w:t>
            </w:r>
          </w:p>
        </w:tc>
        <w:tc>
          <w:tcPr>
            <w:tcW w:w="253" w:type="pct"/>
            <w:shd w:val="clear" w:color="auto" w:fill="auto"/>
            <w:noWrap/>
            <w:vAlign w:val="center"/>
            <w:hideMark/>
          </w:tcPr>
          <w:p w14:paraId="6B21BE3A" w14:textId="77777777" w:rsidR="000C5843" w:rsidRPr="001405B8" w:rsidRDefault="000C5843" w:rsidP="000C5843">
            <w:pPr>
              <w:jc w:val="center"/>
              <w:rPr>
                <w:sz w:val="16"/>
                <w:szCs w:val="16"/>
              </w:rPr>
            </w:pPr>
            <w:r w:rsidRPr="001405B8">
              <w:rPr>
                <w:sz w:val="16"/>
                <w:szCs w:val="16"/>
              </w:rPr>
              <w:t>961</w:t>
            </w:r>
          </w:p>
        </w:tc>
        <w:tc>
          <w:tcPr>
            <w:tcW w:w="253" w:type="pct"/>
            <w:shd w:val="clear" w:color="auto" w:fill="auto"/>
            <w:noWrap/>
            <w:vAlign w:val="center"/>
            <w:hideMark/>
          </w:tcPr>
          <w:p w14:paraId="088BB939" w14:textId="77777777" w:rsidR="000C5843" w:rsidRPr="001405B8" w:rsidRDefault="000C5843" w:rsidP="000C5843">
            <w:pPr>
              <w:jc w:val="center"/>
              <w:rPr>
                <w:sz w:val="16"/>
                <w:szCs w:val="16"/>
              </w:rPr>
            </w:pPr>
            <w:r w:rsidRPr="001405B8">
              <w:rPr>
                <w:sz w:val="16"/>
                <w:szCs w:val="16"/>
              </w:rPr>
              <w:t>961</w:t>
            </w:r>
          </w:p>
        </w:tc>
        <w:tc>
          <w:tcPr>
            <w:tcW w:w="253" w:type="pct"/>
            <w:shd w:val="clear" w:color="auto" w:fill="auto"/>
            <w:noWrap/>
            <w:vAlign w:val="center"/>
            <w:hideMark/>
          </w:tcPr>
          <w:p w14:paraId="734D86D0" w14:textId="77777777" w:rsidR="000C5843" w:rsidRPr="001405B8" w:rsidRDefault="000C5843" w:rsidP="000C5843">
            <w:pPr>
              <w:jc w:val="center"/>
              <w:rPr>
                <w:sz w:val="16"/>
                <w:szCs w:val="16"/>
              </w:rPr>
            </w:pPr>
            <w:r w:rsidRPr="001405B8">
              <w:rPr>
                <w:sz w:val="16"/>
                <w:szCs w:val="16"/>
              </w:rPr>
              <w:t>961</w:t>
            </w:r>
          </w:p>
        </w:tc>
        <w:tc>
          <w:tcPr>
            <w:tcW w:w="253" w:type="pct"/>
            <w:shd w:val="clear" w:color="auto" w:fill="auto"/>
            <w:noWrap/>
            <w:vAlign w:val="center"/>
            <w:hideMark/>
          </w:tcPr>
          <w:p w14:paraId="0039C1DE" w14:textId="77777777" w:rsidR="000C5843" w:rsidRPr="001405B8" w:rsidRDefault="000C5843" w:rsidP="000C5843">
            <w:pPr>
              <w:jc w:val="center"/>
              <w:rPr>
                <w:sz w:val="16"/>
                <w:szCs w:val="16"/>
              </w:rPr>
            </w:pPr>
            <w:r w:rsidRPr="001405B8">
              <w:rPr>
                <w:sz w:val="16"/>
                <w:szCs w:val="16"/>
              </w:rPr>
              <w:t>961</w:t>
            </w:r>
          </w:p>
        </w:tc>
        <w:tc>
          <w:tcPr>
            <w:tcW w:w="254" w:type="pct"/>
            <w:shd w:val="clear" w:color="auto" w:fill="auto"/>
            <w:noWrap/>
            <w:vAlign w:val="center"/>
            <w:hideMark/>
          </w:tcPr>
          <w:p w14:paraId="42CF0F21" w14:textId="77777777" w:rsidR="000C5843" w:rsidRPr="001405B8" w:rsidRDefault="000C5843" w:rsidP="000C5843">
            <w:pPr>
              <w:jc w:val="center"/>
              <w:rPr>
                <w:sz w:val="16"/>
                <w:szCs w:val="16"/>
              </w:rPr>
            </w:pPr>
            <w:r w:rsidRPr="001405B8">
              <w:rPr>
                <w:sz w:val="16"/>
                <w:szCs w:val="16"/>
              </w:rPr>
              <w:t>961</w:t>
            </w:r>
          </w:p>
        </w:tc>
        <w:tc>
          <w:tcPr>
            <w:tcW w:w="254" w:type="pct"/>
            <w:shd w:val="clear" w:color="auto" w:fill="auto"/>
            <w:noWrap/>
            <w:vAlign w:val="center"/>
            <w:hideMark/>
          </w:tcPr>
          <w:p w14:paraId="1C8448A6" w14:textId="77777777" w:rsidR="000C5843" w:rsidRPr="001405B8" w:rsidRDefault="000C5843" w:rsidP="000C5843">
            <w:pPr>
              <w:jc w:val="center"/>
              <w:rPr>
                <w:sz w:val="16"/>
                <w:szCs w:val="16"/>
              </w:rPr>
            </w:pPr>
            <w:r w:rsidRPr="001405B8">
              <w:rPr>
                <w:sz w:val="16"/>
                <w:szCs w:val="16"/>
              </w:rPr>
              <w:t>961</w:t>
            </w:r>
          </w:p>
        </w:tc>
        <w:tc>
          <w:tcPr>
            <w:tcW w:w="254" w:type="pct"/>
            <w:shd w:val="clear" w:color="auto" w:fill="auto"/>
            <w:noWrap/>
            <w:vAlign w:val="center"/>
            <w:hideMark/>
          </w:tcPr>
          <w:p w14:paraId="19E3BA22" w14:textId="77777777" w:rsidR="000C5843" w:rsidRPr="001405B8" w:rsidRDefault="000C5843" w:rsidP="000C5843">
            <w:pPr>
              <w:jc w:val="center"/>
              <w:rPr>
                <w:sz w:val="16"/>
                <w:szCs w:val="16"/>
              </w:rPr>
            </w:pPr>
            <w:r w:rsidRPr="001405B8">
              <w:rPr>
                <w:sz w:val="16"/>
                <w:szCs w:val="16"/>
              </w:rPr>
              <w:t>961</w:t>
            </w:r>
          </w:p>
        </w:tc>
        <w:tc>
          <w:tcPr>
            <w:tcW w:w="259" w:type="pct"/>
            <w:shd w:val="clear" w:color="auto" w:fill="auto"/>
            <w:noWrap/>
            <w:vAlign w:val="center"/>
            <w:hideMark/>
          </w:tcPr>
          <w:p w14:paraId="50687C2C" w14:textId="77777777" w:rsidR="000C5843" w:rsidRPr="001405B8" w:rsidRDefault="000C5843" w:rsidP="000C5843">
            <w:pPr>
              <w:jc w:val="center"/>
              <w:rPr>
                <w:sz w:val="16"/>
                <w:szCs w:val="16"/>
              </w:rPr>
            </w:pPr>
            <w:r w:rsidRPr="001405B8">
              <w:rPr>
                <w:sz w:val="16"/>
                <w:szCs w:val="16"/>
              </w:rPr>
              <w:t>961</w:t>
            </w:r>
          </w:p>
        </w:tc>
        <w:tc>
          <w:tcPr>
            <w:tcW w:w="254" w:type="pct"/>
            <w:shd w:val="clear" w:color="auto" w:fill="auto"/>
            <w:noWrap/>
            <w:vAlign w:val="center"/>
            <w:hideMark/>
          </w:tcPr>
          <w:p w14:paraId="53708B4F" w14:textId="77777777" w:rsidR="000C5843" w:rsidRPr="001405B8" w:rsidRDefault="000C5843" w:rsidP="000C5843">
            <w:pPr>
              <w:jc w:val="center"/>
              <w:rPr>
                <w:sz w:val="16"/>
                <w:szCs w:val="16"/>
              </w:rPr>
            </w:pPr>
            <w:r w:rsidRPr="001405B8">
              <w:rPr>
                <w:sz w:val="16"/>
                <w:szCs w:val="16"/>
              </w:rPr>
              <w:t>961</w:t>
            </w:r>
          </w:p>
        </w:tc>
        <w:tc>
          <w:tcPr>
            <w:tcW w:w="254" w:type="pct"/>
            <w:shd w:val="clear" w:color="auto" w:fill="auto"/>
            <w:noWrap/>
            <w:vAlign w:val="center"/>
            <w:hideMark/>
          </w:tcPr>
          <w:p w14:paraId="1F9D420C" w14:textId="77777777" w:rsidR="000C5843" w:rsidRPr="001405B8" w:rsidRDefault="000C5843" w:rsidP="000C5843">
            <w:pPr>
              <w:jc w:val="center"/>
              <w:rPr>
                <w:sz w:val="16"/>
                <w:szCs w:val="16"/>
              </w:rPr>
            </w:pPr>
            <w:r w:rsidRPr="001405B8">
              <w:rPr>
                <w:sz w:val="16"/>
                <w:szCs w:val="16"/>
              </w:rPr>
              <w:t>961</w:t>
            </w:r>
          </w:p>
        </w:tc>
        <w:tc>
          <w:tcPr>
            <w:tcW w:w="259" w:type="pct"/>
            <w:shd w:val="clear" w:color="auto" w:fill="auto"/>
            <w:noWrap/>
            <w:vAlign w:val="center"/>
            <w:hideMark/>
          </w:tcPr>
          <w:p w14:paraId="6EFB92DC" w14:textId="77777777" w:rsidR="000C5843" w:rsidRPr="001405B8" w:rsidRDefault="000C5843" w:rsidP="000C5843">
            <w:pPr>
              <w:jc w:val="center"/>
              <w:rPr>
                <w:sz w:val="16"/>
                <w:szCs w:val="16"/>
              </w:rPr>
            </w:pPr>
            <w:r w:rsidRPr="001405B8">
              <w:rPr>
                <w:sz w:val="16"/>
                <w:szCs w:val="16"/>
              </w:rPr>
              <w:t>961</w:t>
            </w:r>
          </w:p>
        </w:tc>
        <w:tc>
          <w:tcPr>
            <w:tcW w:w="254" w:type="pct"/>
            <w:shd w:val="clear" w:color="auto" w:fill="auto"/>
            <w:noWrap/>
            <w:vAlign w:val="center"/>
            <w:hideMark/>
          </w:tcPr>
          <w:p w14:paraId="443DED38" w14:textId="77777777" w:rsidR="000C5843" w:rsidRPr="001405B8" w:rsidRDefault="000C5843" w:rsidP="000C5843">
            <w:pPr>
              <w:jc w:val="center"/>
              <w:rPr>
                <w:sz w:val="16"/>
                <w:szCs w:val="16"/>
              </w:rPr>
            </w:pPr>
            <w:r w:rsidRPr="001405B8">
              <w:rPr>
                <w:sz w:val="16"/>
                <w:szCs w:val="16"/>
              </w:rPr>
              <w:t>961</w:t>
            </w:r>
          </w:p>
        </w:tc>
        <w:tc>
          <w:tcPr>
            <w:tcW w:w="253" w:type="pct"/>
            <w:shd w:val="clear" w:color="auto" w:fill="auto"/>
            <w:noWrap/>
            <w:vAlign w:val="center"/>
            <w:hideMark/>
          </w:tcPr>
          <w:p w14:paraId="16C25B62" w14:textId="77777777" w:rsidR="000C5843" w:rsidRPr="001405B8" w:rsidRDefault="000C5843" w:rsidP="000C5843">
            <w:pPr>
              <w:jc w:val="center"/>
              <w:rPr>
                <w:sz w:val="16"/>
                <w:szCs w:val="16"/>
              </w:rPr>
            </w:pPr>
            <w:r w:rsidRPr="001405B8">
              <w:rPr>
                <w:sz w:val="16"/>
                <w:szCs w:val="16"/>
              </w:rPr>
              <w:t>961</w:t>
            </w:r>
          </w:p>
        </w:tc>
      </w:tr>
      <w:tr w:rsidR="001405B8" w:rsidRPr="001405B8" w14:paraId="6556308C" w14:textId="77777777" w:rsidTr="005A7EE2">
        <w:trPr>
          <w:trHeight w:val="264"/>
        </w:trPr>
        <w:tc>
          <w:tcPr>
            <w:tcW w:w="185" w:type="pct"/>
            <w:shd w:val="clear" w:color="000000" w:fill="FFFFFF"/>
            <w:noWrap/>
            <w:vAlign w:val="center"/>
            <w:hideMark/>
          </w:tcPr>
          <w:p w14:paraId="4540DDA7" w14:textId="77777777" w:rsidR="000C5843" w:rsidRPr="001405B8" w:rsidRDefault="000C5843" w:rsidP="000C5843">
            <w:pPr>
              <w:jc w:val="center"/>
              <w:rPr>
                <w:sz w:val="16"/>
                <w:szCs w:val="16"/>
              </w:rPr>
            </w:pPr>
            <w:r w:rsidRPr="001405B8">
              <w:rPr>
                <w:sz w:val="16"/>
                <w:szCs w:val="16"/>
              </w:rPr>
              <w:t> </w:t>
            </w:r>
          </w:p>
        </w:tc>
        <w:tc>
          <w:tcPr>
            <w:tcW w:w="448" w:type="pct"/>
            <w:shd w:val="clear" w:color="000000" w:fill="FFFFFF"/>
            <w:hideMark/>
          </w:tcPr>
          <w:p w14:paraId="648432DF" w14:textId="77777777" w:rsidR="000C5843" w:rsidRPr="001405B8" w:rsidRDefault="000C5843" w:rsidP="000C5843">
            <w:pPr>
              <w:rPr>
                <w:sz w:val="16"/>
                <w:szCs w:val="16"/>
              </w:rPr>
            </w:pPr>
            <w:r w:rsidRPr="001405B8">
              <w:rPr>
                <w:sz w:val="16"/>
                <w:szCs w:val="16"/>
              </w:rPr>
              <w:t>Средняя зарплата в месяц</w:t>
            </w:r>
          </w:p>
        </w:tc>
        <w:tc>
          <w:tcPr>
            <w:tcW w:w="257" w:type="pct"/>
            <w:shd w:val="clear" w:color="000000" w:fill="FFFFFF"/>
            <w:noWrap/>
            <w:vAlign w:val="center"/>
            <w:hideMark/>
          </w:tcPr>
          <w:p w14:paraId="3EA081BC" w14:textId="77777777" w:rsidR="000C5843" w:rsidRPr="00841FB5" w:rsidRDefault="000C5843" w:rsidP="000C5843">
            <w:pPr>
              <w:jc w:val="center"/>
              <w:rPr>
                <w:sz w:val="16"/>
                <w:szCs w:val="16"/>
              </w:rPr>
            </w:pPr>
            <w:r w:rsidRPr="00841FB5">
              <w:rPr>
                <w:sz w:val="16"/>
                <w:szCs w:val="16"/>
              </w:rPr>
              <w:t>руб.</w:t>
            </w:r>
          </w:p>
        </w:tc>
        <w:tc>
          <w:tcPr>
            <w:tcW w:w="297" w:type="pct"/>
            <w:shd w:val="clear" w:color="auto" w:fill="auto"/>
            <w:noWrap/>
            <w:vAlign w:val="center"/>
            <w:hideMark/>
          </w:tcPr>
          <w:p w14:paraId="2E9DD247" w14:textId="77777777" w:rsidR="000C5843" w:rsidRPr="00841FB5" w:rsidRDefault="000C5843" w:rsidP="000C5843">
            <w:pPr>
              <w:jc w:val="center"/>
              <w:rPr>
                <w:sz w:val="16"/>
                <w:szCs w:val="16"/>
              </w:rPr>
            </w:pPr>
            <w:r w:rsidRPr="00841FB5">
              <w:rPr>
                <w:sz w:val="16"/>
                <w:szCs w:val="16"/>
              </w:rPr>
              <w:t>25 016,33</w:t>
            </w:r>
          </w:p>
        </w:tc>
        <w:tc>
          <w:tcPr>
            <w:tcW w:w="253" w:type="pct"/>
            <w:shd w:val="clear" w:color="auto" w:fill="auto"/>
            <w:noWrap/>
            <w:vAlign w:val="center"/>
            <w:hideMark/>
          </w:tcPr>
          <w:p w14:paraId="7798C47B" w14:textId="77777777" w:rsidR="000C5843" w:rsidRPr="00841FB5" w:rsidRDefault="000C5843" w:rsidP="000C5843">
            <w:pPr>
              <w:jc w:val="center"/>
              <w:rPr>
                <w:sz w:val="16"/>
                <w:szCs w:val="16"/>
              </w:rPr>
            </w:pPr>
            <w:r w:rsidRPr="00841FB5">
              <w:rPr>
                <w:sz w:val="16"/>
                <w:szCs w:val="16"/>
              </w:rPr>
              <w:t>26 016,98</w:t>
            </w:r>
          </w:p>
        </w:tc>
        <w:tc>
          <w:tcPr>
            <w:tcW w:w="253" w:type="pct"/>
            <w:shd w:val="clear" w:color="auto" w:fill="auto"/>
            <w:noWrap/>
            <w:vAlign w:val="center"/>
            <w:hideMark/>
          </w:tcPr>
          <w:p w14:paraId="3AB6A8F5" w14:textId="77777777" w:rsidR="000C5843" w:rsidRPr="00841FB5" w:rsidRDefault="000C5843" w:rsidP="000C5843">
            <w:pPr>
              <w:jc w:val="center"/>
              <w:rPr>
                <w:sz w:val="16"/>
                <w:szCs w:val="16"/>
              </w:rPr>
            </w:pPr>
            <w:r w:rsidRPr="00841FB5">
              <w:rPr>
                <w:sz w:val="16"/>
                <w:szCs w:val="16"/>
              </w:rPr>
              <w:t>27 057,66</w:t>
            </w:r>
          </w:p>
        </w:tc>
        <w:tc>
          <w:tcPr>
            <w:tcW w:w="253" w:type="pct"/>
            <w:shd w:val="clear" w:color="auto" w:fill="auto"/>
            <w:noWrap/>
            <w:vAlign w:val="center"/>
            <w:hideMark/>
          </w:tcPr>
          <w:p w14:paraId="0C7C85AA" w14:textId="77777777" w:rsidR="000C5843" w:rsidRPr="00841FB5" w:rsidRDefault="000C5843" w:rsidP="000C5843">
            <w:pPr>
              <w:jc w:val="center"/>
              <w:rPr>
                <w:sz w:val="16"/>
                <w:szCs w:val="16"/>
              </w:rPr>
            </w:pPr>
            <w:r w:rsidRPr="00841FB5">
              <w:rPr>
                <w:sz w:val="16"/>
                <w:szCs w:val="16"/>
              </w:rPr>
              <w:t>27 815,28</w:t>
            </w:r>
          </w:p>
        </w:tc>
        <w:tc>
          <w:tcPr>
            <w:tcW w:w="253" w:type="pct"/>
            <w:shd w:val="clear" w:color="auto" w:fill="auto"/>
            <w:noWrap/>
            <w:vAlign w:val="center"/>
            <w:hideMark/>
          </w:tcPr>
          <w:p w14:paraId="20208940" w14:textId="77777777" w:rsidR="000C5843" w:rsidRPr="00841FB5" w:rsidRDefault="000C5843" w:rsidP="000C5843">
            <w:pPr>
              <w:jc w:val="center"/>
              <w:rPr>
                <w:sz w:val="16"/>
                <w:szCs w:val="16"/>
              </w:rPr>
            </w:pPr>
            <w:r w:rsidRPr="00841FB5">
              <w:rPr>
                <w:sz w:val="16"/>
                <w:szCs w:val="16"/>
              </w:rPr>
              <w:t>28 566,29</w:t>
            </w:r>
          </w:p>
        </w:tc>
        <w:tc>
          <w:tcPr>
            <w:tcW w:w="253" w:type="pct"/>
            <w:shd w:val="clear" w:color="auto" w:fill="auto"/>
            <w:noWrap/>
            <w:vAlign w:val="center"/>
            <w:hideMark/>
          </w:tcPr>
          <w:p w14:paraId="1B3E2276" w14:textId="77777777" w:rsidR="000C5843" w:rsidRPr="00841FB5" w:rsidRDefault="000C5843" w:rsidP="000C5843">
            <w:pPr>
              <w:jc w:val="center"/>
              <w:rPr>
                <w:sz w:val="16"/>
                <w:szCs w:val="16"/>
              </w:rPr>
            </w:pPr>
            <w:r w:rsidRPr="00841FB5">
              <w:rPr>
                <w:sz w:val="16"/>
                <w:szCs w:val="16"/>
              </w:rPr>
              <w:t>29 337,58</w:t>
            </w:r>
          </w:p>
        </w:tc>
        <w:tc>
          <w:tcPr>
            <w:tcW w:w="253" w:type="pct"/>
            <w:shd w:val="clear" w:color="auto" w:fill="auto"/>
            <w:noWrap/>
            <w:vAlign w:val="center"/>
            <w:hideMark/>
          </w:tcPr>
          <w:p w14:paraId="39BCC3E9" w14:textId="77777777" w:rsidR="000C5843" w:rsidRPr="00841FB5" w:rsidRDefault="000C5843" w:rsidP="000C5843">
            <w:pPr>
              <w:jc w:val="center"/>
              <w:rPr>
                <w:sz w:val="16"/>
                <w:szCs w:val="16"/>
              </w:rPr>
            </w:pPr>
            <w:r w:rsidRPr="00841FB5">
              <w:rPr>
                <w:sz w:val="16"/>
                <w:szCs w:val="16"/>
              </w:rPr>
              <w:t>30 071,02</w:t>
            </w:r>
          </w:p>
        </w:tc>
        <w:tc>
          <w:tcPr>
            <w:tcW w:w="254" w:type="pct"/>
            <w:shd w:val="clear" w:color="auto" w:fill="auto"/>
            <w:noWrap/>
            <w:vAlign w:val="center"/>
            <w:hideMark/>
          </w:tcPr>
          <w:p w14:paraId="19B4A095" w14:textId="77777777" w:rsidR="000C5843" w:rsidRPr="00841FB5" w:rsidRDefault="000C5843" w:rsidP="000C5843">
            <w:pPr>
              <w:jc w:val="center"/>
              <w:rPr>
                <w:sz w:val="16"/>
                <w:szCs w:val="16"/>
              </w:rPr>
            </w:pPr>
            <w:r w:rsidRPr="00841FB5">
              <w:rPr>
                <w:sz w:val="16"/>
                <w:szCs w:val="16"/>
              </w:rPr>
              <w:t>30 762,65</w:t>
            </w:r>
          </w:p>
        </w:tc>
        <w:tc>
          <w:tcPr>
            <w:tcW w:w="254" w:type="pct"/>
            <w:shd w:val="clear" w:color="auto" w:fill="auto"/>
            <w:noWrap/>
            <w:vAlign w:val="center"/>
            <w:hideMark/>
          </w:tcPr>
          <w:p w14:paraId="41812CED" w14:textId="77777777" w:rsidR="000C5843" w:rsidRPr="00841FB5" w:rsidRDefault="000C5843" w:rsidP="000C5843">
            <w:pPr>
              <w:jc w:val="center"/>
              <w:rPr>
                <w:sz w:val="16"/>
                <w:szCs w:val="16"/>
              </w:rPr>
            </w:pPr>
            <w:r w:rsidRPr="00841FB5">
              <w:rPr>
                <w:sz w:val="16"/>
                <w:szCs w:val="16"/>
              </w:rPr>
              <w:t>31 439,43</w:t>
            </w:r>
          </w:p>
        </w:tc>
        <w:tc>
          <w:tcPr>
            <w:tcW w:w="254" w:type="pct"/>
            <w:shd w:val="clear" w:color="auto" w:fill="auto"/>
            <w:noWrap/>
            <w:vAlign w:val="center"/>
            <w:hideMark/>
          </w:tcPr>
          <w:p w14:paraId="13A54DCD" w14:textId="77777777" w:rsidR="000C5843" w:rsidRPr="00841FB5" w:rsidRDefault="000C5843" w:rsidP="000C5843">
            <w:pPr>
              <w:jc w:val="center"/>
              <w:rPr>
                <w:sz w:val="16"/>
                <w:szCs w:val="16"/>
              </w:rPr>
            </w:pPr>
            <w:r w:rsidRPr="00841FB5">
              <w:rPr>
                <w:sz w:val="16"/>
                <w:szCs w:val="16"/>
              </w:rPr>
              <w:t>32 068,22</w:t>
            </w:r>
          </w:p>
        </w:tc>
        <w:tc>
          <w:tcPr>
            <w:tcW w:w="259" w:type="pct"/>
            <w:shd w:val="clear" w:color="auto" w:fill="auto"/>
            <w:noWrap/>
            <w:vAlign w:val="center"/>
            <w:hideMark/>
          </w:tcPr>
          <w:p w14:paraId="47A672CF" w14:textId="77777777" w:rsidR="000C5843" w:rsidRPr="00841FB5" w:rsidRDefault="000C5843" w:rsidP="000C5843">
            <w:pPr>
              <w:jc w:val="center"/>
              <w:rPr>
                <w:sz w:val="16"/>
                <w:szCs w:val="16"/>
              </w:rPr>
            </w:pPr>
            <w:r w:rsidRPr="00841FB5">
              <w:rPr>
                <w:sz w:val="16"/>
                <w:szCs w:val="16"/>
              </w:rPr>
              <w:t>32 709,58</w:t>
            </w:r>
          </w:p>
        </w:tc>
        <w:tc>
          <w:tcPr>
            <w:tcW w:w="254" w:type="pct"/>
            <w:shd w:val="clear" w:color="auto" w:fill="auto"/>
            <w:noWrap/>
            <w:vAlign w:val="center"/>
            <w:hideMark/>
          </w:tcPr>
          <w:p w14:paraId="578F5806" w14:textId="77777777" w:rsidR="000C5843" w:rsidRPr="00841FB5" w:rsidRDefault="000C5843" w:rsidP="000C5843">
            <w:pPr>
              <w:jc w:val="center"/>
              <w:rPr>
                <w:sz w:val="16"/>
                <w:szCs w:val="16"/>
              </w:rPr>
            </w:pPr>
            <w:r w:rsidRPr="00841FB5">
              <w:rPr>
                <w:sz w:val="16"/>
                <w:szCs w:val="16"/>
              </w:rPr>
              <w:t>33 363,77</w:t>
            </w:r>
          </w:p>
        </w:tc>
        <w:tc>
          <w:tcPr>
            <w:tcW w:w="254" w:type="pct"/>
            <w:shd w:val="clear" w:color="auto" w:fill="auto"/>
            <w:noWrap/>
            <w:vAlign w:val="center"/>
            <w:hideMark/>
          </w:tcPr>
          <w:p w14:paraId="3130BC71" w14:textId="77777777" w:rsidR="000C5843" w:rsidRPr="00841FB5" w:rsidRDefault="000C5843" w:rsidP="000C5843">
            <w:pPr>
              <w:jc w:val="center"/>
              <w:rPr>
                <w:sz w:val="16"/>
                <w:szCs w:val="16"/>
              </w:rPr>
            </w:pPr>
            <w:r w:rsidRPr="00841FB5">
              <w:rPr>
                <w:sz w:val="16"/>
                <w:szCs w:val="16"/>
              </w:rPr>
              <w:t>34 031,05</w:t>
            </w:r>
          </w:p>
        </w:tc>
        <w:tc>
          <w:tcPr>
            <w:tcW w:w="259" w:type="pct"/>
            <w:shd w:val="clear" w:color="auto" w:fill="auto"/>
            <w:noWrap/>
            <w:vAlign w:val="center"/>
            <w:hideMark/>
          </w:tcPr>
          <w:p w14:paraId="35BA01DC" w14:textId="77777777" w:rsidR="000C5843" w:rsidRPr="00841FB5" w:rsidRDefault="000C5843" w:rsidP="000C5843">
            <w:pPr>
              <w:jc w:val="center"/>
              <w:rPr>
                <w:sz w:val="16"/>
                <w:szCs w:val="16"/>
              </w:rPr>
            </w:pPr>
            <w:r w:rsidRPr="00841FB5">
              <w:rPr>
                <w:sz w:val="16"/>
                <w:szCs w:val="16"/>
              </w:rPr>
              <w:t>34 711,67</w:t>
            </w:r>
          </w:p>
        </w:tc>
        <w:tc>
          <w:tcPr>
            <w:tcW w:w="254" w:type="pct"/>
            <w:shd w:val="clear" w:color="auto" w:fill="auto"/>
            <w:noWrap/>
            <w:vAlign w:val="center"/>
            <w:hideMark/>
          </w:tcPr>
          <w:p w14:paraId="3BE62159" w14:textId="77777777" w:rsidR="000C5843" w:rsidRPr="001405B8" w:rsidRDefault="000C5843" w:rsidP="000C5843">
            <w:pPr>
              <w:jc w:val="center"/>
              <w:rPr>
                <w:sz w:val="16"/>
                <w:szCs w:val="16"/>
              </w:rPr>
            </w:pPr>
            <w:r w:rsidRPr="001405B8">
              <w:rPr>
                <w:sz w:val="16"/>
                <w:szCs w:val="16"/>
              </w:rPr>
              <w:t>35 405,90</w:t>
            </w:r>
          </w:p>
        </w:tc>
        <w:tc>
          <w:tcPr>
            <w:tcW w:w="253" w:type="pct"/>
            <w:shd w:val="clear" w:color="auto" w:fill="auto"/>
            <w:noWrap/>
            <w:vAlign w:val="center"/>
            <w:hideMark/>
          </w:tcPr>
          <w:p w14:paraId="069A37AA" w14:textId="77777777" w:rsidR="000C5843" w:rsidRPr="001405B8" w:rsidRDefault="000C5843" w:rsidP="000C5843">
            <w:pPr>
              <w:jc w:val="center"/>
              <w:rPr>
                <w:sz w:val="16"/>
                <w:szCs w:val="16"/>
              </w:rPr>
            </w:pPr>
            <w:r w:rsidRPr="001405B8">
              <w:rPr>
                <w:sz w:val="16"/>
                <w:szCs w:val="16"/>
              </w:rPr>
              <w:t>36 114,02</w:t>
            </w:r>
          </w:p>
        </w:tc>
      </w:tr>
      <w:tr w:rsidR="001405B8" w:rsidRPr="001405B8" w14:paraId="78AFA06D" w14:textId="77777777" w:rsidTr="005A7EE2">
        <w:trPr>
          <w:trHeight w:val="264"/>
        </w:trPr>
        <w:tc>
          <w:tcPr>
            <w:tcW w:w="185" w:type="pct"/>
            <w:shd w:val="clear" w:color="000000" w:fill="FFFFFF"/>
            <w:noWrap/>
            <w:vAlign w:val="center"/>
            <w:hideMark/>
          </w:tcPr>
          <w:p w14:paraId="3691691D" w14:textId="77777777" w:rsidR="000C5843" w:rsidRPr="001405B8" w:rsidRDefault="000C5843" w:rsidP="000C5843">
            <w:pPr>
              <w:jc w:val="center"/>
              <w:rPr>
                <w:sz w:val="16"/>
                <w:szCs w:val="16"/>
              </w:rPr>
            </w:pPr>
            <w:r w:rsidRPr="001405B8">
              <w:rPr>
                <w:sz w:val="16"/>
                <w:szCs w:val="16"/>
              </w:rPr>
              <w:t> </w:t>
            </w:r>
          </w:p>
        </w:tc>
        <w:tc>
          <w:tcPr>
            <w:tcW w:w="448" w:type="pct"/>
            <w:shd w:val="clear" w:color="000000" w:fill="FFFFFF"/>
            <w:hideMark/>
          </w:tcPr>
          <w:p w14:paraId="037A59DA" w14:textId="77777777" w:rsidR="000C5843" w:rsidRPr="001405B8" w:rsidRDefault="000C5843" w:rsidP="000C5843">
            <w:pPr>
              <w:rPr>
                <w:sz w:val="16"/>
                <w:szCs w:val="16"/>
              </w:rPr>
            </w:pPr>
            <w:r w:rsidRPr="001405B8">
              <w:rPr>
                <w:sz w:val="16"/>
                <w:szCs w:val="16"/>
              </w:rPr>
              <w:t xml:space="preserve">Расходы на оплату труда </w:t>
            </w:r>
          </w:p>
        </w:tc>
        <w:tc>
          <w:tcPr>
            <w:tcW w:w="257" w:type="pct"/>
            <w:shd w:val="clear" w:color="000000" w:fill="FFFFFF"/>
            <w:noWrap/>
            <w:vAlign w:val="center"/>
            <w:hideMark/>
          </w:tcPr>
          <w:p w14:paraId="07D5AB48"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2B18ADA4" w14:textId="77777777" w:rsidR="000C5843" w:rsidRPr="00841FB5" w:rsidRDefault="000C5843" w:rsidP="000C5843">
            <w:pPr>
              <w:jc w:val="center"/>
              <w:rPr>
                <w:sz w:val="16"/>
                <w:szCs w:val="16"/>
              </w:rPr>
            </w:pPr>
            <w:r w:rsidRPr="00841FB5">
              <w:rPr>
                <w:sz w:val="16"/>
                <w:szCs w:val="16"/>
              </w:rPr>
              <w:t>288 488,31</w:t>
            </w:r>
          </w:p>
        </w:tc>
        <w:tc>
          <w:tcPr>
            <w:tcW w:w="253" w:type="pct"/>
            <w:shd w:val="clear" w:color="auto" w:fill="auto"/>
            <w:noWrap/>
            <w:vAlign w:val="center"/>
            <w:hideMark/>
          </w:tcPr>
          <w:p w14:paraId="6CCA472A" w14:textId="77777777" w:rsidR="000C5843" w:rsidRPr="00841FB5" w:rsidRDefault="000C5843" w:rsidP="000C5843">
            <w:pPr>
              <w:jc w:val="center"/>
              <w:rPr>
                <w:sz w:val="16"/>
                <w:szCs w:val="16"/>
              </w:rPr>
            </w:pPr>
            <w:r w:rsidRPr="00841FB5">
              <w:rPr>
                <w:sz w:val="16"/>
                <w:szCs w:val="16"/>
              </w:rPr>
              <w:t>300 027,85</w:t>
            </w:r>
          </w:p>
        </w:tc>
        <w:tc>
          <w:tcPr>
            <w:tcW w:w="253" w:type="pct"/>
            <w:shd w:val="clear" w:color="auto" w:fill="auto"/>
            <w:noWrap/>
            <w:vAlign w:val="center"/>
            <w:hideMark/>
          </w:tcPr>
          <w:p w14:paraId="27190740" w14:textId="77777777" w:rsidR="000C5843" w:rsidRPr="00841FB5" w:rsidRDefault="000C5843" w:rsidP="000C5843">
            <w:pPr>
              <w:jc w:val="center"/>
              <w:rPr>
                <w:sz w:val="16"/>
                <w:szCs w:val="16"/>
              </w:rPr>
            </w:pPr>
            <w:r w:rsidRPr="00841FB5">
              <w:rPr>
                <w:sz w:val="16"/>
                <w:szCs w:val="16"/>
              </w:rPr>
              <w:t>312 028,96</w:t>
            </w:r>
          </w:p>
        </w:tc>
        <w:tc>
          <w:tcPr>
            <w:tcW w:w="253" w:type="pct"/>
            <w:shd w:val="clear" w:color="auto" w:fill="auto"/>
            <w:noWrap/>
            <w:vAlign w:val="center"/>
            <w:hideMark/>
          </w:tcPr>
          <w:p w14:paraId="0637F8CC" w14:textId="77777777" w:rsidR="000C5843" w:rsidRPr="00841FB5" w:rsidRDefault="000C5843" w:rsidP="000C5843">
            <w:pPr>
              <w:jc w:val="center"/>
              <w:rPr>
                <w:sz w:val="16"/>
                <w:szCs w:val="16"/>
              </w:rPr>
            </w:pPr>
            <w:r w:rsidRPr="00841FB5">
              <w:rPr>
                <w:sz w:val="16"/>
                <w:szCs w:val="16"/>
              </w:rPr>
              <w:t>320 765,77</w:t>
            </w:r>
          </w:p>
        </w:tc>
        <w:tc>
          <w:tcPr>
            <w:tcW w:w="253" w:type="pct"/>
            <w:shd w:val="clear" w:color="auto" w:fill="auto"/>
            <w:noWrap/>
            <w:vAlign w:val="center"/>
            <w:hideMark/>
          </w:tcPr>
          <w:p w14:paraId="2C5055B8" w14:textId="77777777" w:rsidR="000C5843" w:rsidRPr="00841FB5" w:rsidRDefault="000C5843" w:rsidP="000C5843">
            <w:pPr>
              <w:jc w:val="center"/>
              <w:rPr>
                <w:sz w:val="16"/>
                <w:szCs w:val="16"/>
              </w:rPr>
            </w:pPr>
            <w:r w:rsidRPr="00841FB5">
              <w:rPr>
                <w:sz w:val="16"/>
                <w:szCs w:val="16"/>
              </w:rPr>
              <w:t>329 426,45</w:t>
            </w:r>
          </w:p>
        </w:tc>
        <w:tc>
          <w:tcPr>
            <w:tcW w:w="253" w:type="pct"/>
            <w:shd w:val="clear" w:color="auto" w:fill="auto"/>
            <w:noWrap/>
            <w:vAlign w:val="center"/>
            <w:hideMark/>
          </w:tcPr>
          <w:p w14:paraId="20F542BF" w14:textId="77777777" w:rsidR="000C5843" w:rsidRPr="00841FB5" w:rsidRDefault="000C5843" w:rsidP="000C5843">
            <w:pPr>
              <w:jc w:val="center"/>
              <w:rPr>
                <w:sz w:val="16"/>
                <w:szCs w:val="16"/>
              </w:rPr>
            </w:pPr>
            <w:r w:rsidRPr="00841FB5">
              <w:rPr>
                <w:sz w:val="16"/>
                <w:szCs w:val="16"/>
              </w:rPr>
              <w:t>338 320,96</w:t>
            </w:r>
          </w:p>
        </w:tc>
        <w:tc>
          <w:tcPr>
            <w:tcW w:w="253" w:type="pct"/>
            <w:shd w:val="clear" w:color="auto" w:fill="auto"/>
            <w:noWrap/>
            <w:vAlign w:val="center"/>
            <w:hideMark/>
          </w:tcPr>
          <w:p w14:paraId="7C0E5720" w14:textId="77777777" w:rsidR="000C5843" w:rsidRPr="00841FB5" w:rsidRDefault="000C5843" w:rsidP="000C5843">
            <w:pPr>
              <w:jc w:val="center"/>
              <w:rPr>
                <w:sz w:val="16"/>
                <w:szCs w:val="16"/>
              </w:rPr>
            </w:pPr>
            <w:r w:rsidRPr="00841FB5">
              <w:rPr>
                <w:sz w:val="16"/>
                <w:szCs w:val="16"/>
              </w:rPr>
              <w:t>346 778,98</w:t>
            </w:r>
          </w:p>
        </w:tc>
        <w:tc>
          <w:tcPr>
            <w:tcW w:w="254" w:type="pct"/>
            <w:shd w:val="clear" w:color="auto" w:fill="auto"/>
            <w:noWrap/>
            <w:vAlign w:val="center"/>
            <w:hideMark/>
          </w:tcPr>
          <w:p w14:paraId="4D315A3D" w14:textId="77777777" w:rsidR="000C5843" w:rsidRPr="00841FB5" w:rsidRDefault="000C5843" w:rsidP="000C5843">
            <w:pPr>
              <w:jc w:val="center"/>
              <w:rPr>
                <w:sz w:val="16"/>
                <w:szCs w:val="16"/>
              </w:rPr>
            </w:pPr>
            <w:r w:rsidRPr="00841FB5">
              <w:rPr>
                <w:sz w:val="16"/>
                <w:szCs w:val="16"/>
              </w:rPr>
              <w:t>354 754,90</w:t>
            </w:r>
          </w:p>
        </w:tc>
        <w:tc>
          <w:tcPr>
            <w:tcW w:w="254" w:type="pct"/>
            <w:shd w:val="clear" w:color="auto" w:fill="auto"/>
            <w:noWrap/>
            <w:vAlign w:val="center"/>
            <w:hideMark/>
          </w:tcPr>
          <w:p w14:paraId="795FBA7C" w14:textId="77777777" w:rsidR="000C5843" w:rsidRPr="00841FB5" w:rsidRDefault="000C5843" w:rsidP="000C5843">
            <w:pPr>
              <w:jc w:val="center"/>
              <w:rPr>
                <w:sz w:val="16"/>
                <w:szCs w:val="16"/>
              </w:rPr>
            </w:pPr>
            <w:r w:rsidRPr="00841FB5">
              <w:rPr>
                <w:sz w:val="16"/>
                <w:szCs w:val="16"/>
              </w:rPr>
              <w:t>362 559,51</w:t>
            </w:r>
          </w:p>
        </w:tc>
        <w:tc>
          <w:tcPr>
            <w:tcW w:w="254" w:type="pct"/>
            <w:shd w:val="clear" w:color="auto" w:fill="auto"/>
            <w:noWrap/>
            <w:vAlign w:val="center"/>
            <w:hideMark/>
          </w:tcPr>
          <w:p w14:paraId="68822F90" w14:textId="77777777" w:rsidR="000C5843" w:rsidRPr="00841FB5" w:rsidRDefault="000C5843" w:rsidP="000C5843">
            <w:pPr>
              <w:jc w:val="center"/>
              <w:rPr>
                <w:sz w:val="16"/>
                <w:szCs w:val="16"/>
              </w:rPr>
            </w:pPr>
            <w:r w:rsidRPr="00841FB5">
              <w:rPr>
                <w:sz w:val="16"/>
                <w:szCs w:val="16"/>
              </w:rPr>
              <w:t>369 810,70</w:t>
            </w:r>
          </w:p>
        </w:tc>
        <w:tc>
          <w:tcPr>
            <w:tcW w:w="259" w:type="pct"/>
            <w:shd w:val="clear" w:color="auto" w:fill="auto"/>
            <w:noWrap/>
            <w:vAlign w:val="center"/>
            <w:hideMark/>
          </w:tcPr>
          <w:p w14:paraId="6567A5B7" w14:textId="77777777" w:rsidR="000C5843" w:rsidRPr="00841FB5" w:rsidRDefault="000C5843" w:rsidP="000C5843">
            <w:pPr>
              <w:jc w:val="center"/>
              <w:rPr>
                <w:sz w:val="16"/>
                <w:szCs w:val="16"/>
              </w:rPr>
            </w:pPr>
            <w:r w:rsidRPr="00841FB5">
              <w:rPr>
                <w:sz w:val="16"/>
                <w:szCs w:val="16"/>
              </w:rPr>
              <w:t>377 206,91</w:t>
            </w:r>
          </w:p>
        </w:tc>
        <w:tc>
          <w:tcPr>
            <w:tcW w:w="254" w:type="pct"/>
            <w:shd w:val="clear" w:color="auto" w:fill="auto"/>
            <w:noWrap/>
            <w:vAlign w:val="center"/>
            <w:hideMark/>
          </w:tcPr>
          <w:p w14:paraId="544D47BA" w14:textId="77777777" w:rsidR="000C5843" w:rsidRPr="00841FB5" w:rsidRDefault="000C5843" w:rsidP="000C5843">
            <w:pPr>
              <w:jc w:val="center"/>
              <w:rPr>
                <w:sz w:val="16"/>
                <w:szCs w:val="16"/>
              </w:rPr>
            </w:pPr>
            <w:r w:rsidRPr="00841FB5">
              <w:rPr>
                <w:sz w:val="16"/>
                <w:szCs w:val="16"/>
              </w:rPr>
              <w:t>384 751,05</w:t>
            </w:r>
          </w:p>
        </w:tc>
        <w:tc>
          <w:tcPr>
            <w:tcW w:w="254" w:type="pct"/>
            <w:shd w:val="clear" w:color="auto" w:fill="auto"/>
            <w:noWrap/>
            <w:vAlign w:val="center"/>
            <w:hideMark/>
          </w:tcPr>
          <w:p w14:paraId="33C59A24" w14:textId="77777777" w:rsidR="000C5843" w:rsidRPr="00841FB5" w:rsidRDefault="000C5843" w:rsidP="000C5843">
            <w:pPr>
              <w:jc w:val="center"/>
              <w:rPr>
                <w:sz w:val="16"/>
                <w:szCs w:val="16"/>
              </w:rPr>
            </w:pPr>
            <w:r w:rsidRPr="00841FB5">
              <w:rPr>
                <w:sz w:val="16"/>
                <w:szCs w:val="16"/>
              </w:rPr>
              <w:t>392 446,07</w:t>
            </w:r>
          </w:p>
        </w:tc>
        <w:tc>
          <w:tcPr>
            <w:tcW w:w="259" w:type="pct"/>
            <w:shd w:val="clear" w:color="auto" w:fill="auto"/>
            <w:noWrap/>
            <w:vAlign w:val="center"/>
            <w:hideMark/>
          </w:tcPr>
          <w:p w14:paraId="3EB71C50" w14:textId="77777777" w:rsidR="000C5843" w:rsidRPr="00841FB5" w:rsidRDefault="000C5843" w:rsidP="000C5843">
            <w:pPr>
              <w:jc w:val="center"/>
              <w:rPr>
                <w:sz w:val="16"/>
                <w:szCs w:val="16"/>
              </w:rPr>
            </w:pPr>
            <w:r w:rsidRPr="00841FB5">
              <w:rPr>
                <w:sz w:val="16"/>
                <w:szCs w:val="16"/>
              </w:rPr>
              <w:t>400 294,99</w:t>
            </w:r>
          </w:p>
        </w:tc>
        <w:tc>
          <w:tcPr>
            <w:tcW w:w="254" w:type="pct"/>
            <w:shd w:val="clear" w:color="auto" w:fill="auto"/>
            <w:noWrap/>
            <w:vAlign w:val="center"/>
            <w:hideMark/>
          </w:tcPr>
          <w:p w14:paraId="11C5FC9C" w14:textId="77777777" w:rsidR="000C5843" w:rsidRPr="001405B8" w:rsidRDefault="000C5843" w:rsidP="000C5843">
            <w:pPr>
              <w:jc w:val="center"/>
              <w:rPr>
                <w:sz w:val="16"/>
                <w:szCs w:val="16"/>
              </w:rPr>
            </w:pPr>
            <w:r w:rsidRPr="001405B8">
              <w:rPr>
                <w:sz w:val="16"/>
                <w:szCs w:val="16"/>
              </w:rPr>
              <w:t>408 300,89</w:t>
            </w:r>
          </w:p>
        </w:tc>
        <w:tc>
          <w:tcPr>
            <w:tcW w:w="253" w:type="pct"/>
            <w:shd w:val="clear" w:color="auto" w:fill="auto"/>
            <w:noWrap/>
            <w:vAlign w:val="center"/>
            <w:hideMark/>
          </w:tcPr>
          <w:p w14:paraId="7378B473" w14:textId="77777777" w:rsidR="000C5843" w:rsidRPr="001405B8" w:rsidRDefault="000C5843" w:rsidP="000C5843">
            <w:pPr>
              <w:jc w:val="center"/>
              <w:rPr>
                <w:sz w:val="16"/>
                <w:szCs w:val="16"/>
              </w:rPr>
            </w:pPr>
            <w:r w:rsidRPr="001405B8">
              <w:rPr>
                <w:sz w:val="16"/>
                <w:szCs w:val="16"/>
              </w:rPr>
              <w:t>416 466,91</w:t>
            </w:r>
          </w:p>
        </w:tc>
      </w:tr>
      <w:tr w:rsidR="001405B8" w:rsidRPr="001405B8" w14:paraId="4CB066D6" w14:textId="77777777" w:rsidTr="005A7EE2">
        <w:trPr>
          <w:trHeight w:val="264"/>
        </w:trPr>
        <w:tc>
          <w:tcPr>
            <w:tcW w:w="185" w:type="pct"/>
            <w:shd w:val="clear" w:color="000000" w:fill="FFFFFF"/>
            <w:noWrap/>
            <w:vAlign w:val="center"/>
            <w:hideMark/>
          </w:tcPr>
          <w:p w14:paraId="04AA7129" w14:textId="77777777" w:rsidR="000C5843" w:rsidRPr="001405B8" w:rsidRDefault="000C5843" w:rsidP="000C5843">
            <w:pPr>
              <w:jc w:val="center"/>
              <w:rPr>
                <w:sz w:val="16"/>
                <w:szCs w:val="16"/>
              </w:rPr>
            </w:pPr>
            <w:r w:rsidRPr="001405B8">
              <w:rPr>
                <w:sz w:val="16"/>
                <w:szCs w:val="16"/>
              </w:rPr>
              <w:t>1.3.3.</w:t>
            </w:r>
          </w:p>
        </w:tc>
        <w:tc>
          <w:tcPr>
            <w:tcW w:w="448" w:type="pct"/>
            <w:shd w:val="clear" w:color="000000" w:fill="FFFFFF"/>
            <w:hideMark/>
          </w:tcPr>
          <w:p w14:paraId="19C3D33E" w14:textId="77777777" w:rsidR="000C5843" w:rsidRPr="001405B8" w:rsidRDefault="000C5843" w:rsidP="000C5843">
            <w:pPr>
              <w:rPr>
                <w:sz w:val="16"/>
                <w:szCs w:val="16"/>
              </w:rPr>
            </w:pPr>
            <w:r w:rsidRPr="001405B8">
              <w:rPr>
                <w:sz w:val="16"/>
                <w:szCs w:val="16"/>
              </w:rPr>
              <w:t>АУП</w:t>
            </w:r>
          </w:p>
        </w:tc>
        <w:tc>
          <w:tcPr>
            <w:tcW w:w="257" w:type="pct"/>
            <w:shd w:val="clear" w:color="000000" w:fill="FFFFFF"/>
            <w:noWrap/>
            <w:vAlign w:val="center"/>
            <w:hideMark/>
          </w:tcPr>
          <w:p w14:paraId="088B9E7C"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6F4BADEC" w14:textId="77777777" w:rsidR="000C5843" w:rsidRPr="00841FB5" w:rsidRDefault="000C5843" w:rsidP="000C5843">
            <w:pPr>
              <w:jc w:val="center"/>
              <w:rPr>
                <w:sz w:val="16"/>
                <w:szCs w:val="16"/>
              </w:rPr>
            </w:pPr>
            <w:r w:rsidRPr="00841FB5">
              <w:rPr>
                <w:sz w:val="16"/>
                <w:szCs w:val="16"/>
              </w:rPr>
              <w:t>51 392,34</w:t>
            </w:r>
          </w:p>
        </w:tc>
        <w:tc>
          <w:tcPr>
            <w:tcW w:w="253" w:type="pct"/>
            <w:shd w:val="clear" w:color="auto" w:fill="auto"/>
            <w:noWrap/>
            <w:vAlign w:val="center"/>
            <w:hideMark/>
          </w:tcPr>
          <w:p w14:paraId="455C1D63" w14:textId="77777777" w:rsidR="000C5843" w:rsidRPr="00841FB5" w:rsidRDefault="000C5843" w:rsidP="000C5843">
            <w:pPr>
              <w:jc w:val="center"/>
              <w:rPr>
                <w:sz w:val="16"/>
                <w:szCs w:val="16"/>
              </w:rPr>
            </w:pPr>
            <w:r w:rsidRPr="00841FB5">
              <w:rPr>
                <w:sz w:val="16"/>
                <w:szCs w:val="16"/>
              </w:rPr>
              <w:t>53 448,03</w:t>
            </w:r>
          </w:p>
        </w:tc>
        <w:tc>
          <w:tcPr>
            <w:tcW w:w="253" w:type="pct"/>
            <w:shd w:val="clear" w:color="auto" w:fill="auto"/>
            <w:noWrap/>
            <w:vAlign w:val="center"/>
            <w:hideMark/>
          </w:tcPr>
          <w:p w14:paraId="79E0331B" w14:textId="77777777" w:rsidR="000C5843" w:rsidRPr="00841FB5" w:rsidRDefault="000C5843" w:rsidP="000C5843">
            <w:pPr>
              <w:jc w:val="center"/>
              <w:rPr>
                <w:sz w:val="16"/>
                <w:szCs w:val="16"/>
              </w:rPr>
            </w:pPr>
            <w:r w:rsidRPr="00841FB5">
              <w:rPr>
                <w:sz w:val="16"/>
                <w:szCs w:val="16"/>
              </w:rPr>
              <w:t>55 585,95</w:t>
            </w:r>
          </w:p>
        </w:tc>
        <w:tc>
          <w:tcPr>
            <w:tcW w:w="253" w:type="pct"/>
            <w:shd w:val="clear" w:color="auto" w:fill="auto"/>
            <w:noWrap/>
            <w:vAlign w:val="center"/>
            <w:hideMark/>
          </w:tcPr>
          <w:p w14:paraId="29159257" w14:textId="77777777" w:rsidR="000C5843" w:rsidRPr="00841FB5" w:rsidRDefault="000C5843" w:rsidP="000C5843">
            <w:pPr>
              <w:jc w:val="center"/>
              <w:rPr>
                <w:sz w:val="16"/>
                <w:szCs w:val="16"/>
              </w:rPr>
            </w:pPr>
            <w:r w:rsidRPr="00841FB5">
              <w:rPr>
                <w:sz w:val="16"/>
                <w:szCs w:val="16"/>
              </w:rPr>
              <w:t>57 142,36</w:t>
            </w:r>
          </w:p>
        </w:tc>
        <w:tc>
          <w:tcPr>
            <w:tcW w:w="253" w:type="pct"/>
            <w:shd w:val="clear" w:color="auto" w:fill="auto"/>
            <w:noWrap/>
            <w:vAlign w:val="center"/>
            <w:hideMark/>
          </w:tcPr>
          <w:p w14:paraId="3B9BCD13" w14:textId="77777777" w:rsidR="000C5843" w:rsidRPr="00841FB5" w:rsidRDefault="000C5843" w:rsidP="000C5843">
            <w:pPr>
              <w:jc w:val="center"/>
              <w:rPr>
                <w:sz w:val="16"/>
                <w:szCs w:val="16"/>
              </w:rPr>
            </w:pPr>
            <w:r w:rsidRPr="00841FB5">
              <w:rPr>
                <w:sz w:val="16"/>
                <w:szCs w:val="16"/>
              </w:rPr>
              <w:t>58 685,21</w:t>
            </w:r>
          </w:p>
        </w:tc>
        <w:tc>
          <w:tcPr>
            <w:tcW w:w="253" w:type="pct"/>
            <w:shd w:val="clear" w:color="auto" w:fill="auto"/>
            <w:noWrap/>
            <w:vAlign w:val="center"/>
            <w:hideMark/>
          </w:tcPr>
          <w:p w14:paraId="631737F4" w14:textId="77777777" w:rsidR="000C5843" w:rsidRPr="00841FB5" w:rsidRDefault="000C5843" w:rsidP="000C5843">
            <w:pPr>
              <w:jc w:val="center"/>
              <w:rPr>
                <w:sz w:val="16"/>
                <w:szCs w:val="16"/>
              </w:rPr>
            </w:pPr>
            <w:r w:rsidRPr="00841FB5">
              <w:rPr>
                <w:sz w:val="16"/>
                <w:szCs w:val="16"/>
              </w:rPr>
              <w:t>60 269,71</w:t>
            </w:r>
          </w:p>
        </w:tc>
        <w:tc>
          <w:tcPr>
            <w:tcW w:w="253" w:type="pct"/>
            <w:shd w:val="clear" w:color="auto" w:fill="auto"/>
            <w:noWrap/>
            <w:vAlign w:val="center"/>
            <w:hideMark/>
          </w:tcPr>
          <w:p w14:paraId="0CCA749E" w14:textId="77777777" w:rsidR="000C5843" w:rsidRPr="00841FB5" w:rsidRDefault="000C5843" w:rsidP="000C5843">
            <w:pPr>
              <w:jc w:val="center"/>
              <w:rPr>
                <w:sz w:val="16"/>
                <w:szCs w:val="16"/>
              </w:rPr>
            </w:pPr>
            <w:r w:rsidRPr="00841FB5">
              <w:rPr>
                <w:sz w:val="16"/>
                <w:szCs w:val="16"/>
              </w:rPr>
              <w:t>61 776,45</w:t>
            </w:r>
          </w:p>
        </w:tc>
        <w:tc>
          <w:tcPr>
            <w:tcW w:w="254" w:type="pct"/>
            <w:shd w:val="clear" w:color="auto" w:fill="auto"/>
            <w:noWrap/>
            <w:vAlign w:val="center"/>
            <w:hideMark/>
          </w:tcPr>
          <w:p w14:paraId="4DE8973B" w14:textId="77777777" w:rsidR="000C5843" w:rsidRPr="00841FB5" w:rsidRDefault="000C5843" w:rsidP="000C5843">
            <w:pPr>
              <w:jc w:val="center"/>
              <w:rPr>
                <w:sz w:val="16"/>
                <w:szCs w:val="16"/>
              </w:rPr>
            </w:pPr>
            <w:r w:rsidRPr="00841FB5">
              <w:rPr>
                <w:sz w:val="16"/>
                <w:szCs w:val="16"/>
              </w:rPr>
              <w:t>63 197,31</w:t>
            </w:r>
          </w:p>
        </w:tc>
        <w:tc>
          <w:tcPr>
            <w:tcW w:w="254" w:type="pct"/>
            <w:shd w:val="clear" w:color="auto" w:fill="auto"/>
            <w:noWrap/>
            <w:vAlign w:val="center"/>
            <w:hideMark/>
          </w:tcPr>
          <w:p w14:paraId="6EFE975C" w14:textId="77777777" w:rsidR="000C5843" w:rsidRPr="00841FB5" w:rsidRDefault="000C5843" w:rsidP="000C5843">
            <w:pPr>
              <w:jc w:val="center"/>
              <w:rPr>
                <w:sz w:val="16"/>
                <w:szCs w:val="16"/>
              </w:rPr>
            </w:pPr>
            <w:r w:rsidRPr="00841FB5">
              <w:rPr>
                <w:sz w:val="16"/>
                <w:szCs w:val="16"/>
              </w:rPr>
              <w:t>64 587,65</w:t>
            </w:r>
          </w:p>
        </w:tc>
        <w:tc>
          <w:tcPr>
            <w:tcW w:w="254" w:type="pct"/>
            <w:shd w:val="clear" w:color="auto" w:fill="auto"/>
            <w:noWrap/>
            <w:vAlign w:val="center"/>
            <w:hideMark/>
          </w:tcPr>
          <w:p w14:paraId="380197F6" w14:textId="77777777" w:rsidR="000C5843" w:rsidRPr="00841FB5" w:rsidRDefault="000C5843" w:rsidP="000C5843">
            <w:pPr>
              <w:jc w:val="center"/>
              <w:rPr>
                <w:sz w:val="16"/>
                <w:szCs w:val="16"/>
              </w:rPr>
            </w:pPr>
            <w:r w:rsidRPr="00841FB5">
              <w:rPr>
                <w:sz w:val="16"/>
                <w:szCs w:val="16"/>
              </w:rPr>
              <w:t>65 879,40</w:t>
            </w:r>
          </w:p>
        </w:tc>
        <w:tc>
          <w:tcPr>
            <w:tcW w:w="259" w:type="pct"/>
            <w:shd w:val="clear" w:color="auto" w:fill="auto"/>
            <w:noWrap/>
            <w:vAlign w:val="center"/>
            <w:hideMark/>
          </w:tcPr>
          <w:p w14:paraId="302F95CE" w14:textId="77777777" w:rsidR="000C5843" w:rsidRPr="00841FB5" w:rsidRDefault="000C5843" w:rsidP="000C5843">
            <w:pPr>
              <w:jc w:val="center"/>
              <w:rPr>
                <w:sz w:val="16"/>
                <w:szCs w:val="16"/>
              </w:rPr>
            </w:pPr>
            <w:r w:rsidRPr="00841FB5">
              <w:rPr>
                <w:sz w:val="16"/>
                <w:szCs w:val="16"/>
              </w:rPr>
              <w:t>67 196,99</w:t>
            </w:r>
          </w:p>
        </w:tc>
        <w:tc>
          <w:tcPr>
            <w:tcW w:w="254" w:type="pct"/>
            <w:shd w:val="clear" w:color="auto" w:fill="auto"/>
            <w:noWrap/>
            <w:vAlign w:val="center"/>
            <w:hideMark/>
          </w:tcPr>
          <w:p w14:paraId="2C92C6B8" w14:textId="77777777" w:rsidR="000C5843" w:rsidRPr="00841FB5" w:rsidRDefault="000C5843" w:rsidP="000C5843">
            <w:pPr>
              <w:jc w:val="center"/>
              <w:rPr>
                <w:sz w:val="16"/>
                <w:szCs w:val="16"/>
              </w:rPr>
            </w:pPr>
            <w:r w:rsidRPr="00841FB5">
              <w:rPr>
                <w:sz w:val="16"/>
                <w:szCs w:val="16"/>
              </w:rPr>
              <w:t>68 540,93</w:t>
            </w:r>
          </w:p>
        </w:tc>
        <w:tc>
          <w:tcPr>
            <w:tcW w:w="254" w:type="pct"/>
            <w:shd w:val="clear" w:color="auto" w:fill="auto"/>
            <w:noWrap/>
            <w:vAlign w:val="center"/>
            <w:hideMark/>
          </w:tcPr>
          <w:p w14:paraId="15DE543E" w14:textId="77777777" w:rsidR="000C5843" w:rsidRPr="00841FB5" w:rsidRDefault="000C5843" w:rsidP="000C5843">
            <w:pPr>
              <w:jc w:val="center"/>
              <w:rPr>
                <w:sz w:val="16"/>
                <w:szCs w:val="16"/>
              </w:rPr>
            </w:pPr>
            <w:r w:rsidRPr="00841FB5">
              <w:rPr>
                <w:sz w:val="16"/>
                <w:szCs w:val="16"/>
              </w:rPr>
              <w:t>69 911,75</w:t>
            </w:r>
          </w:p>
        </w:tc>
        <w:tc>
          <w:tcPr>
            <w:tcW w:w="259" w:type="pct"/>
            <w:shd w:val="clear" w:color="auto" w:fill="auto"/>
            <w:noWrap/>
            <w:vAlign w:val="center"/>
            <w:hideMark/>
          </w:tcPr>
          <w:p w14:paraId="0D52885F" w14:textId="77777777" w:rsidR="000C5843" w:rsidRPr="00841FB5" w:rsidRDefault="000C5843" w:rsidP="000C5843">
            <w:pPr>
              <w:jc w:val="center"/>
              <w:rPr>
                <w:sz w:val="16"/>
                <w:szCs w:val="16"/>
              </w:rPr>
            </w:pPr>
            <w:r w:rsidRPr="00841FB5">
              <w:rPr>
                <w:sz w:val="16"/>
                <w:szCs w:val="16"/>
              </w:rPr>
              <w:t>71 309,98</w:t>
            </w:r>
          </w:p>
        </w:tc>
        <w:tc>
          <w:tcPr>
            <w:tcW w:w="254" w:type="pct"/>
            <w:shd w:val="clear" w:color="auto" w:fill="auto"/>
            <w:noWrap/>
            <w:vAlign w:val="center"/>
            <w:hideMark/>
          </w:tcPr>
          <w:p w14:paraId="324660AE" w14:textId="77777777" w:rsidR="000C5843" w:rsidRPr="001405B8" w:rsidRDefault="000C5843" w:rsidP="000C5843">
            <w:pPr>
              <w:jc w:val="center"/>
              <w:rPr>
                <w:sz w:val="16"/>
                <w:szCs w:val="16"/>
              </w:rPr>
            </w:pPr>
            <w:r w:rsidRPr="001405B8">
              <w:rPr>
                <w:sz w:val="16"/>
                <w:szCs w:val="16"/>
              </w:rPr>
              <w:t>72 736,18</w:t>
            </w:r>
          </w:p>
        </w:tc>
        <w:tc>
          <w:tcPr>
            <w:tcW w:w="253" w:type="pct"/>
            <w:shd w:val="clear" w:color="auto" w:fill="auto"/>
            <w:noWrap/>
            <w:vAlign w:val="center"/>
            <w:hideMark/>
          </w:tcPr>
          <w:p w14:paraId="50F7C794" w14:textId="77777777" w:rsidR="000C5843" w:rsidRPr="001405B8" w:rsidRDefault="000C5843" w:rsidP="000C5843">
            <w:pPr>
              <w:jc w:val="center"/>
              <w:rPr>
                <w:sz w:val="16"/>
                <w:szCs w:val="16"/>
              </w:rPr>
            </w:pPr>
            <w:r w:rsidRPr="001405B8">
              <w:rPr>
                <w:sz w:val="16"/>
                <w:szCs w:val="16"/>
              </w:rPr>
              <w:t>74 190,90</w:t>
            </w:r>
          </w:p>
        </w:tc>
      </w:tr>
      <w:tr w:rsidR="001405B8" w:rsidRPr="001405B8" w14:paraId="1578BECC" w14:textId="77777777" w:rsidTr="005A7EE2">
        <w:trPr>
          <w:trHeight w:val="264"/>
        </w:trPr>
        <w:tc>
          <w:tcPr>
            <w:tcW w:w="185" w:type="pct"/>
            <w:shd w:val="clear" w:color="000000" w:fill="FFFFFF"/>
            <w:noWrap/>
            <w:vAlign w:val="center"/>
            <w:hideMark/>
          </w:tcPr>
          <w:p w14:paraId="2665F310" w14:textId="77777777" w:rsidR="000C5843" w:rsidRPr="001405B8" w:rsidRDefault="000C5843" w:rsidP="000C5843">
            <w:pPr>
              <w:jc w:val="center"/>
              <w:rPr>
                <w:sz w:val="16"/>
                <w:szCs w:val="16"/>
              </w:rPr>
            </w:pPr>
            <w:r w:rsidRPr="001405B8">
              <w:rPr>
                <w:sz w:val="16"/>
                <w:szCs w:val="16"/>
              </w:rPr>
              <w:t> </w:t>
            </w:r>
          </w:p>
        </w:tc>
        <w:tc>
          <w:tcPr>
            <w:tcW w:w="448" w:type="pct"/>
            <w:shd w:val="clear" w:color="000000" w:fill="FFFFFF"/>
            <w:hideMark/>
          </w:tcPr>
          <w:p w14:paraId="302A860E" w14:textId="77777777" w:rsidR="000C5843" w:rsidRPr="001405B8" w:rsidRDefault="000C5843" w:rsidP="000C5843">
            <w:pPr>
              <w:rPr>
                <w:sz w:val="16"/>
                <w:szCs w:val="16"/>
              </w:rPr>
            </w:pPr>
            <w:r w:rsidRPr="001405B8">
              <w:rPr>
                <w:sz w:val="16"/>
                <w:szCs w:val="16"/>
              </w:rPr>
              <w:t>Численность</w:t>
            </w:r>
          </w:p>
        </w:tc>
        <w:tc>
          <w:tcPr>
            <w:tcW w:w="257" w:type="pct"/>
            <w:shd w:val="clear" w:color="000000" w:fill="FFFFFF"/>
            <w:noWrap/>
            <w:vAlign w:val="center"/>
            <w:hideMark/>
          </w:tcPr>
          <w:p w14:paraId="6A65875F" w14:textId="77777777" w:rsidR="000C5843" w:rsidRPr="00841FB5" w:rsidRDefault="000C5843" w:rsidP="000C5843">
            <w:pPr>
              <w:jc w:val="center"/>
              <w:rPr>
                <w:sz w:val="16"/>
                <w:szCs w:val="16"/>
              </w:rPr>
            </w:pPr>
            <w:r w:rsidRPr="00841FB5">
              <w:rPr>
                <w:sz w:val="16"/>
                <w:szCs w:val="16"/>
              </w:rPr>
              <w:t>чел.</w:t>
            </w:r>
          </w:p>
        </w:tc>
        <w:tc>
          <w:tcPr>
            <w:tcW w:w="297" w:type="pct"/>
            <w:shd w:val="clear" w:color="auto" w:fill="auto"/>
            <w:noWrap/>
            <w:vAlign w:val="center"/>
            <w:hideMark/>
          </w:tcPr>
          <w:p w14:paraId="540741DE" w14:textId="77777777" w:rsidR="000C5843" w:rsidRPr="00841FB5" w:rsidRDefault="000C5843" w:rsidP="000C5843">
            <w:pPr>
              <w:jc w:val="center"/>
              <w:rPr>
                <w:sz w:val="16"/>
                <w:szCs w:val="16"/>
              </w:rPr>
            </w:pPr>
            <w:r w:rsidRPr="00841FB5">
              <w:rPr>
                <w:sz w:val="16"/>
                <w:szCs w:val="16"/>
              </w:rPr>
              <w:t>109</w:t>
            </w:r>
          </w:p>
        </w:tc>
        <w:tc>
          <w:tcPr>
            <w:tcW w:w="253" w:type="pct"/>
            <w:shd w:val="clear" w:color="auto" w:fill="auto"/>
            <w:noWrap/>
            <w:vAlign w:val="center"/>
            <w:hideMark/>
          </w:tcPr>
          <w:p w14:paraId="3576D33E" w14:textId="77777777" w:rsidR="000C5843" w:rsidRPr="00841FB5" w:rsidRDefault="000C5843" w:rsidP="000C5843">
            <w:pPr>
              <w:jc w:val="center"/>
              <w:rPr>
                <w:sz w:val="16"/>
                <w:szCs w:val="16"/>
              </w:rPr>
            </w:pPr>
            <w:r w:rsidRPr="00841FB5">
              <w:rPr>
                <w:sz w:val="16"/>
                <w:szCs w:val="16"/>
              </w:rPr>
              <w:t>109</w:t>
            </w:r>
          </w:p>
        </w:tc>
        <w:tc>
          <w:tcPr>
            <w:tcW w:w="253" w:type="pct"/>
            <w:shd w:val="clear" w:color="auto" w:fill="auto"/>
            <w:noWrap/>
            <w:vAlign w:val="center"/>
            <w:hideMark/>
          </w:tcPr>
          <w:p w14:paraId="2A92B316" w14:textId="77777777" w:rsidR="000C5843" w:rsidRPr="00841FB5" w:rsidRDefault="000C5843" w:rsidP="000C5843">
            <w:pPr>
              <w:jc w:val="center"/>
              <w:rPr>
                <w:sz w:val="16"/>
                <w:szCs w:val="16"/>
              </w:rPr>
            </w:pPr>
            <w:r w:rsidRPr="00841FB5">
              <w:rPr>
                <w:sz w:val="16"/>
                <w:szCs w:val="16"/>
              </w:rPr>
              <w:t>109</w:t>
            </w:r>
          </w:p>
        </w:tc>
        <w:tc>
          <w:tcPr>
            <w:tcW w:w="253" w:type="pct"/>
            <w:shd w:val="clear" w:color="auto" w:fill="auto"/>
            <w:noWrap/>
            <w:vAlign w:val="center"/>
            <w:hideMark/>
          </w:tcPr>
          <w:p w14:paraId="58ED2A5B" w14:textId="77777777" w:rsidR="000C5843" w:rsidRPr="00841FB5" w:rsidRDefault="000C5843" w:rsidP="000C5843">
            <w:pPr>
              <w:jc w:val="center"/>
              <w:rPr>
                <w:sz w:val="16"/>
                <w:szCs w:val="16"/>
              </w:rPr>
            </w:pPr>
            <w:r w:rsidRPr="00841FB5">
              <w:rPr>
                <w:sz w:val="16"/>
                <w:szCs w:val="16"/>
              </w:rPr>
              <w:t>109</w:t>
            </w:r>
          </w:p>
        </w:tc>
        <w:tc>
          <w:tcPr>
            <w:tcW w:w="253" w:type="pct"/>
            <w:shd w:val="clear" w:color="auto" w:fill="auto"/>
            <w:noWrap/>
            <w:vAlign w:val="center"/>
            <w:hideMark/>
          </w:tcPr>
          <w:p w14:paraId="1D7EDD52" w14:textId="77777777" w:rsidR="000C5843" w:rsidRPr="00841FB5" w:rsidRDefault="000C5843" w:rsidP="000C5843">
            <w:pPr>
              <w:jc w:val="center"/>
              <w:rPr>
                <w:sz w:val="16"/>
                <w:szCs w:val="16"/>
              </w:rPr>
            </w:pPr>
            <w:r w:rsidRPr="00841FB5">
              <w:rPr>
                <w:sz w:val="16"/>
                <w:szCs w:val="16"/>
              </w:rPr>
              <w:t>109</w:t>
            </w:r>
          </w:p>
        </w:tc>
        <w:tc>
          <w:tcPr>
            <w:tcW w:w="253" w:type="pct"/>
            <w:shd w:val="clear" w:color="auto" w:fill="auto"/>
            <w:noWrap/>
            <w:vAlign w:val="center"/>
            <w:hideMark/>
          </w:tcPr>
          <w:p w14:paraId="26FD5AB9" w14:textId="77777777" w:rsidR="000C5843" w:rsidRPr="00841FB5" w:rsidRDefault="000C5843" w:rsidP="000C5843">
            <w:pPr>
              <w:jc w:val="center"/>
              <w:rPr>
                <w:sz w:val="16"/>
                <w:szCs w:val="16"/>
              </w:rPr>
            </w:pPr>
            <w:r w:rsidRPr="00841FB5">
              <w:rPr>
                <w:sz w:val="16"/>
                <w:szCs w:val="16"/>
              </w:rPr>
              <w:t>109</w:t>
            </w:r>
          </w:p>
        </w:tc>
        <w:tc>
          <w:tcPr>
            <w:tcW w:w="253" w:type="pct"/>
            <w:shd w:val="clear" w:color="auto" w:fill="auto"/>
            <w:noWrap/>
            <w:vAlign w:val="center"/>
            <w:hideMark/>
          </w:tcPr>
          <w:p w14:paraId="608E2D11" w14:textId="77777777" w:rsidR="000C5843" w:rsidRPr="00841FB5" w:rsidRDefault="000C5843" w:rsidP="000C5843">
            <w:pPr>
              <w:jc w:val="center"/>
              <w:rPr>
                <w:sz w:val="16"/>
                <w:szCs w:val="16"/>
              </w:rPr>
            </w:pPr>
            <w:r w:rsidRPr="00841FB5">
              <w:rPr>
                <w:sz w:val="16"/>
                <w:szCs w:val="16"/>
              </w:rPr>
              <w:t>109</w:t>
            </w:r>
          </w:p>
        </w:tc>
        <w:tc>
          <w:tcPr>
            <w:tcW w:w="254" w:type="pct"/>
            <w:shd w:val="clear" w:color="auto" w:fill="auto"/>
            <w:noWrap/>
            <w:vAlign w:val="center"/>
            <w:hideMark/>
          </w:tcPr>
          <w:p w14:paraId="4963D86A" w14:textId="77777777" w:rsidR="000C5843" w:rsidRPr="00841FB5" w:rsidRDefault="000C5843" w:rsidP="000C5843">
            <w:pPr>
              <w:jc w:val="center"/>
              <w:rPr>
                <w:sz w:val="16"/>
                <w:szCs w:val="16"/>
              </w:rPr>
            </w:pPr>
            <w:r w:rsidRPr="00841FB5">
              <w:rPr>
                <w:sz w:val="16"/>
                <w:szCs w:val="16"/>
              </w:rPr>
              <w:t>109</w:t>
            </w:r>
          </w:p>
        </w:tc>
        <w:tc>
          <w:tcPr>
            <w:tcW w:w="254" w:type="pct"/>
            <w:shd w:val="clear" w:color="auto" w:fill="auto"/>
            <w:noWrap/>
            <w:vAlign w:val="center"/>
            <w:hideMark/>
          </w:tcPr>
          <w:p w14:paraId="16724249" w14:textId="77777777" w:rsidR="000C5843" w:rsidRPr="00841FB5" w:rsidRDefault="000C5843" w:rsidP="000C5843">
            <w:pPr>
              <w:jc w:val="center"/>
              <w:rPr>
                <w:sz w:val="16"/>
                <w:szCs w:val="16"/>
              </w:rPr>
            </w:pPr>
            <w:r w:rsidRPr="00841FB5">
              <w:rPr>
                <w:sz w:val="16"/>
                <w:szCs w:val="16"/>
              </w:rPr>
              <w:t>109</w:t>
            </w:r>
          </w:p>
        </w:tc>
        <w:tc>
          <w:tcPr>
            <w:tcW w:w="254" w:type="pct"/>
            <w:shd w:val="clear" w:color="auto" w:fill="auto"/>
            <w:noWrap/>
            <w:vAlign w:val="center"/>
            <w:hideMark/>
          </w:tcPr>
          <w:p w14:paraId="3865B3F3" w14:textId="77777777" w:rsidR="000C5843" w:rsidRPr="00841FB5" w:rsidRDefault="000C5843" w:rsidP="000C5843">
            <w:pPr>
              <w:jc w:val="center"/>
              <w:rPr>
                <w:sz w:val="16"/>
                <w:szCs w:val="16"/>
              </w:rPr>
            </w:pPr>
            <w:r w:rsidRPr="00841FB5">
              <w:rPr>
                <w:sz w:val="16"/>
                <w:szCs w:val="16"/>
              </w:rPr>
              <w:t>109</w:t>
            </w:r>
          </w:p>
        </w:tc>
        <w:tc>
          <w:tcPr>
            <w:tcW w:w="259" w:type="pct"/>
            <w:shd w:val="clear" w:color="auto" w:fill="auto"/>
            <w:noWrap/>
            <w:vAlign w:val="center"/>
            <w:hideMark/>
          </w:tcPr>
          <w:p w14:paraId="30B54B6B" w14:textId="77777777" w:rsidR="000C5843" w:rsidRPr="00841FB5" w:rsidRDefault="000C5843" w:rsidP="000C5843">
            <w:pPr>
              <w:jc w:val="center"/>
              <w:rPr>
                <w:sz w:val="16"/>
                <w:szCs w:val="16"/>
              </w:rPr>
            </w:pPr>
            <w:r w:rsidRPr="00841FB5">
              <w:rPr>
                <w:sz w:val="16"/>
                <w:szCs w:val="16"/>
              </w:rPr>
              <w:t>109</w:t>
            </w:r>
          </w:p>
        </w:tc>
        <w:tc>
          <w:tcPr>
            <w:tcW w:w="254" w:type="pct"/>
            <w:shd w:val="clear" w:color="auto" w:fill="auto"/>
            <w:noWrap/>
            <w:vAlign w:val="center"/>
            <w:hideMark/>
          </w:tcPr>
          <w:p w14:paraId="361B0F0E" w14:textId="77777777" w:rsidR="000C5843" w:rsidRPr="00841FB5" w:rsidRDefault="000C5843" w:rsidP="000C5843">
            <w:pPr>
              <w:jc w:val="center"/>
              <w:rPr>
                <w:sz w:val="16"/>
                <w:szCs w:val="16"/>
              </w:rPr>
            </w:pPr>
            <w:r w:rsidRPr="00841FB5">
              <w:rPr>
                <w:sz w:val="16"/>
                <w:szCs w:val="16"/>
              </w:rPr>
              <w:t>109</w:t>
            </w:r>
          </w:p>
        </w:tc>
        <w:tc>
          <w:tcPr>
            <w:tcW w:w="254" w:type="pct"/>
            <w:shd w:val="clear" w:color="auto" w:fill="auto"/>
            <w:noWrap/>
            <w:vAlign w:val="center"/>
            <w:hideMark/>
          </w:tcPr>
          <w:p w14:paraId="471D54FE" w14:textId="77777777" w:rsidR="000C5843" w:rsidRPr="00841FB5" w:rsidRDefault="000C5843" w:rsidP="000C5843">
            <w:pPr>
              <w:jc w:val="center"/>
              <w:rPr>
                <w:sz w:val="16"/>
                <w:szCs w:val="16"/>
              </w:rPr>
            </w:pPr>
            <w:r w:rsidRPr="00841FB5">
              <w:rPr>
                <w:sz w:val="16"/>
                <w:szCs w:val="16"/>
              </w:rPr>
              <w:t>109</w:t>
            </w:r>
          </w:p>
        </w:tc>
        <w:tc>
          <w:tcPr>
            <w:tcW w:w="259" w:type="pct"/>
            <w:shd w:val="clear" w:color="auto" w:fill="auto"/>
            <w:noWrap/>
            <w:vAlign w:val="center"/>
            <w:hideMark/>
          </w:tcPr>
          <w:p w14:paraId="4B5263FF" w14:textId="77777777" w:rsidR="000C5843" w:rsidRPr="00841FB5" w:rsidRDefault="000C5843" w:rsidP="000C5843">
            <w:pPr>
              <w:jc w:val="center"/>
              <w:rPr>
                <w:sz w:val="16"/>
                <w:szCs w:val="16"/>
              </w:rPr>
            </w:pPr>
            <w:r w:rsidRPr="00841FB5">
              <w:rPr>
                <w:sz w:val="16"/>
                <w:szCs w:val="16"/>
              </w:rPr>
              <w:t>109</w:t>
            </w:r>
          </w:p>
        </w:tc>
        <w:tc>
          <w:tcPr>
            <w:tcW w:w="254" w:type="pct"/>
            <w:shd w:val="clear" w:color="auto" w:fill="auto"/>
            <w:noWrap/>
            <w:vAlign w:val="center"/>
            <w:hideMark/>
          </w:tcPr>
          <w:p w14:paraId="32D311AB" w14:textId="77777777" w:rsidR="000C5843" w:rsidRPr="001405B8" w:rsidRDefault="000C5843" w:rsidP="000C5843">
            <w:pPr>
              <w:jc w:val="center"/>
              <w:rPr>
                <w:sz w:val="16"/>
                <w:szCs w:val="16"/>
              </w:rPr>
            </w:pPr>
            <w:r w:rsidRPr="001405B8">
              <w:rPr>
                <w:sz w:val="16"/>
                <w:szCs w:val="16"/>
              </w:rPr>
              <w:t>109</w:t>
            </w:r>
          </w:p>
        </w:tc>
        <w:tc>
          <w:tcPr>
            <w:tcW w:w="253" w:type="pct"/>
            <w:shd w:val="clear" w:color="auto" w:fill="auto"/>
            <w:noWrap/>
            <w:vAlign w:val="center"/>
            <w:hideMark/>
          </w:tcPr>
          <w:p w14:paraId="66599367" w14:textId="77777777" w:rsidR="000C5843" w:rsidRPr="001405B8" w:rsidRDefault="000C5843" w:rsidP="000C5843">
            <w:pPr>
              <w:jc w:val="center"/>
              <w:rPr>
                <w:sz w:val="16"/>
                <w:szCs w:val="16"/>
              </w:rPr>
            </w:pPr>
            <w:r w:rsidRPr="001405B8">
              <w:rPr>
                <w:sz w:val="16"/>
                <w:szCs w:val="16"/>
              </w:rPr>
              <w:t>109</w:t>
            </w:r>
          </w:p>
        </w:tc>
      </w:tr>
      <w:tr w:rsidR="001405B8" w:rsidRPr="001405B8" w14:paraId="03301B13" w14:textId="77777777" w:rsidTr="005A7EE2">
        <w:trPr>
          <w:trHeight w:val="264"/>
        </w:trPr>
        <w:tc>
          <w:tcPr>
            <w:tcW w:w="185" w:type="pct"/>
            <w:shd w:val="clear" w:color="000000" w:fill="FFFFFF"/>
            <w:noWrap/>
            <w:vAlign w:val="center"/>
            <w:hideMark/>
          </w:tcPr>
          <w:p w14:paraId="543C4C8F" w14:textId="77777777" w:rsidR="000C5843" w:rsidRPr="001405B8" w:rsidRDefault="000C5843" w:rsidP="000C5843">
            <w:pPr>
              <w:jc w:val="center"/>
              <w:rPr>
                <w:sz w:val="16"/>
                <w:szCs w:val="16"/>
              </w:rPr>
            </w:pPr>
            <w:r w:rsidRPr="001405B8">
              <w:rPr>
                <w:sz w:val="16"/>
                <w:szCs w:val="16"/>
              </w:rPr>
              <w:t> </w:t>
            </w:r>
          </w:p>
        </w:tc>
        <w:tc>
          <w:tcPr>
            <w:tcW w:w="448" w:type="pct"/>
            <w:shd w:val="clear" w:color="000000" w:fill="FFFFFF"/>
            <w:hideMark/>
          </w:tcPr>
          <w:p w14:paraId="2851E97C" w14:textId="77777777" w:rsidR="000C5843" w:rsidRPr="001405B8" w:rsidRDefault="000C5843" w:rsidP="000C5843">
            <w:pPr>
              <w:rPr>
                <w:sz w:val="16"/>
                <w:szCs w:val="16"/>
              </w:rPr>
            </w:pPr>
            <w:r w:rsidRPr="001405B8">
              <w:rPr>
                <w:sz w:val="16"/>
                <w:szCs w:val="16"/>
              </w:rPr>
              <w:t>Средняя зарплата в месяц</w:t>
            </w:r>
          </w:p>
        </w:tc>
        <w:tc>
          <w:tcPr>
            <w:tcW w:w="257" w:type="pct"/>
            <w:shd w:val="clear" w:color="000000" w:fill="FFFFFF"/>
            <w:noWrap/>
            <w:vAlign w:val="center"/>
            <w:hideMark/>
          </w:tcPr>
          <w:p w14:paraId="69770439" w14:textId="77777777" w:rsidR="000C5843" w:rsidRPr="00841FB5" w:rsidRDefault="000C5843" w:rsidP="000C5843">
            <w:pPr>
              <w:jc w:val="center"/>
              <w:rPr>
                <w:sz w:val="16"/>
                <w:szCs w:val="16"/>
              </w:rPr>
            </w:pPr>
            <w:r w:rsidRPr="00841FB5">
              <w:rPr>
                <w:sz w:val="16"/>
                <w:szCs w:val="16"/>
              </w:rPr>
              <w:t>руб.</w:t>
            </w:r>
          </w:p>
        </w:tc>
        <w:tc>
          <w:tcPr>
            <w:tcW w:w="297" w:type="pct"/>
            <w:shd w:val="clear" w:color="auto" w:fill="auto"/>
            <w:noWrap/>
            <w:vAlign w:val="center"/>
            <w:hideMark/>
          </w:tcPr>
          <w:p w14:paraId="15E9F82B" w14:textId="77777777" w:rsidR="000C5843" w:rsidRPr="00841FB5" w:rsidRDefault="000C5843" w:rsidP="000C5843">
            <w:pPr>
              <w:jc w:val="center"/>
              <w:rPr>
                <w:sz w:val="16"/>
                <w:szCs w:val="16"/>
              </w:rPr>
            </w:pPr>
            <w:r w:rsidRPr="00841FB5">
              <w:rPr>
                <w:sz w:val="16"/>
                <w:szCs w:val="16"/>
              </w:rPr>
              <w:t>39 290,78</w:t>
            </w:r>
          </w:p>
        </w:tc>
        <w:tc>
          <w:tcPr>
            <w:tcW w:w="253" w:type="pct"/>
            <w:shd w:val="clear" w:color="auto" w:fill="auto"/>
            <w:noWrap/>
            <w:vAlign w:val="center"/>
            <w:hideMark/>
          </w:tcPr>
          <w:p w14:paraId="4BE24DF5" w14:textId="77777777" w:rsidR="000C5843" w:rsidRPr="00841FB5" w:rsidRDefault="000C5843" w:rsidP="000C5843">
            <w:pPr>
              <w:jc w:val="center"/>
              <w:rPr>
                <w:sz w:val="16"/>
                <w:szCs w:val="16"/>
              </w:rPr>
            </w:pPr>
            <w:r w:rsidRPr="00841FB5">
              <w:rPr>
                <w:sz w:val="16"/>
                <w:szCs w:val="16"/>
              </w:rPr>
              <w:t>40 862,41</w:t>
            </w:r>
          </w:p>
        </w:tc>
        <w:tc>
          <w:tcPr>
            <w:tcW w:w="253" w:type="pct"/>
            <w:shd w:val="clear" w:color="auto" w:fill="auto"/>
            <w:noWrap/>
            <w:vAlign w:val="center"/>
            <w:hideMark/>
          </w:tcPr>
          <w:p w14:paraId="43D57CA8" w14:textId="77777777" w:rsidR="000C5843" w:rsidRPr="00841FB5" w:rsidRDefault="000C5843" w:rsidP="000C5843">
            <w:pPr>
              <w:jc w:val="center"/>
              <w:rPr>
                <w:sz w:val="16"/>
                <w:szCs w:val="16"/>
              </w:rPr>
            </w:pPr>
            <w:r w:rsidRPr="00841FB5">
              <w:rPr>
                <w:sz w:val="16"/>
                <w:szCs w:val="16"/>
              </w:rPr>
              <w:t>42 496,91</w:t>
            </w:r>
          </w:p>
        </w:tc>
        <w:tc>
          <w:tcPr>
            <w:tcW w:w="253" w:type="pct"/>
            <w:shd w:val="clear" w:color="auto" w:fill="auto"/>
            <w:noWrap/>
            <w:vAlign w:val="center"/>
            <w:hideMark/>
          </w:tcPr>
          <w:p w14:paraId="701C0BE6" w14:textId="77777777" w:rsidR="000C5843" w:rsidRPr="00841FB5" w:rsidRDefault="000C5843" w:rsidP="000C5843">
            <w:pPr>
              <w:jc w:val="center"/>
              <w:rPr>
                <w:sz w:val="16"/>
                <w:szCs w:val="16"/>
              </w:rPr>
            </w:pPr>
            <w:r w:rsidRPr="00841FB5">
              <w:rPr>
                <w:sz w:val="16"/>
                <w:szCs w:val="16"/>
              </w:rPr>
              <w:t>43 686,82</w:t>
            </w:r>
          </w:p>
        </w:tc>
        <w:tc>
          <w:tcPr>
            <w:tcW w:w="253" w:type="pct"/>
            <w:shd w:val="clear" w:color="auto" w:fill="auto"/>
            <w:noWrap/>
            <w:vAlign w:val="center"/>
            <w:hideMark/>
          </w:tcPr>
          <w:p w14:paraId="7F0172B5" w14:textId="77777777" w:rsidR="000C5843" w:rsidRPr="00841FB5" w:rsidRDefault="000C5843" w:rsidP="000C5843">
            <w:pPr>
              <w:jc w:val="center"/>
              <w:rPr>
                <w:sz w:val="16"/>
                <w:szCs w:val="16"/>
              </w:rPr>
            </w:pPr>
            <w:r w:rsidRPr="00841FB5">
              <w:rPr>
                <w:sz w:val="16"/>
                <w:szCs w:val="16"/>
              </w:rPr>
              <w:t>44 866,36</w:t>
            </w:r>
          </w:p>
        </w:tc>
        <w:tc>
          <w:tcPr>
            <w:tcW w:w="253" w:type="pct"/>
            <w:shd w:val="clear" w:color="auto" w:fill="auto"/>
            <w:noWrap/>
            <w:vAlign w:val="center"/>
            <w:hideMark/>
          </w:tcPr>
          <w:p w14:paraId="759A8934" w14:textId="77777777" w:rsidR="000C5843" w:rsidRPr="00841FB5" w:rsidRDefault="000C5843" w:rsidP="000C5843">
            <w:pPr>
              <w:jc w:val="center"/>
              <w:rPr>
                <w:sz w:val="16"/>
                <w:szCs w:val="16"/>
              </w:rPr>
            </w:pPr>
            <w:r w:rsidRPr="00841FB5">
              <w:rPr>
                <w:sz w:val="16"/>
                <w:szCs w:val="16"/>
              </w:rPr>
              <w:t>46 077,76</w:t>
            </w:r>
          </w:p>
        </w:tc>
        <w:tc>
          <w:tcPr>
            <w:tcW w:w="253" w:type="pct"/>
            <w:shd w:val="clear" w:color="auto" w:fill="auto"/>
            <w:noWrap/>
            <w:vAlign w:val="center"/>
            <w:hideMark/>
          </w:tcPr>
          <w:p w14:paraId="448E8F0B" w14:textId="77777777" w:rsidR="000C5843" w:rsidRPr="00841FB5" w:rsidRDefault="000C5843" w:rsidP="000C5843">
            <w:pPr>
              <w:jc w:val="center"/>
              <w:rPr>
                <w:sz w:val="16"/>
                <w:szCs w:val="16"/>
              </w:rPr>
            </w:pPr>
            <w:r w:rsidRPr="00841FB5">
              <w:rPr>
                <w:sz w:val="16"/>
                <w:szCs w:val="16"/>
              </w:rPr>
              <w:t>47 229,70</w:t>
            </w:r>
          </w:p>
        </w:tc>
        <w:tc>
          <w:tcPr>
            <w:tcW w:w="254" w:type="pct"/>
            <w:shd w:val="clear" w:color="auto" w:fill="auto"/>
            <w:noWrap/>
            <w:vAlign w:val="center"/>
            <w:hideMark/>
          </w:tcPr>
          <w:p w14:paraId="2C127C47" w14:textId="77777777" w:rsidR="000C5843" w:rsidRPr="00841FB5" w:rsidRDefault="000C5843" w:rsidP="000C5843">
            <w:pPr>
              <w:jc w:val="center"/>
              <w:rPr>
                <w:sz w:val="16"/>
                <w:szCs w:val="16"/>
              </w:rPr>
            </w:pPr>
            <w:r w:rsidRPr="00841FB5">
              <w:rPr>
                <w:sz w:val="16"/>
                <w:szCs w:val="16"/>
              </w:rPr>
              <w:t>48 315,98</w:t>
            </w:r>
          </w:p>
        </w:tc>
        <w:tc>
          <w:tcPr>
            <w:tcW w:w="254" w:type="pct"/>
            <w:shd w:val="clear" w:color="auto" w:fill="auto"/>
            <w:noWrap/>
            <w:vAlign w:val="center"/>
            <w:hideMark/>
          </w:tcPr>
          <w:p w14:paraId="5C367D1E" w14:textId="77777777" w:rsidR="000C5843" w:rsidRPr="00841FB5" w:rsidRDefault="000C5843" w:rsidP="000C5843">
            <w:pPr>
              <w:jc w:val="center"/>
              <w:rPr>
                <w:sz w:val="16"/>
                <w:szCs w:val="16"/>
              </w:rPr>
            </w:pPr>
            <w:r w:rsidRPr="00841FB5">
              <w:rPr>
                <w:sz w:val="16"/>
                <w:szCs w:val="16"/>
              </w:rPr>
              <w:t>49 378,94</w:t>
            </w:r>
          </w:p>
        </w:tc>
        <w:tc>
          <w:tcPr>
            <w:tcW w:w="254" w:type="pct"/>
            <w:shd w:val="clear" w:color="auto" w:fill="auto"/>
            <w:noWrap/>
            <w:vAlign w:val="center"/>
            <w:hideMark/>
          </w:tcPr>
          <w:p w14:paraId="316AD31F" w14:textId="77777777" w:rsidR="000C5843" w:rsidRPr="00841FB5" w:rsidRDefault="000C5843" w:rsidP="000C5843">
            <w:pPr>
              <w:jc w:val="center"/>
              <w:rPr>
                <w:sz w:val="16"/>
                <w:szCs w:val="16"/>
              </w:rPr>
            </w:pPr>
            <w:r w:rsidRPr="00841FB5">
              <w:rPr>
                <w:sz w:val="16"/>
                <w:szCs w:val="16"/>
              </w:rPr>
              <w:t>50 366,51</w:t>
            </w:r>
          </w:p>
        </w:tc>
        <w:tc>
          <w:tcPr>
            <w:tcW w:w="259" w:type="pct"/>
            <w:shd w:val="clear" w:color="auto" w:fill="auto"/>
            <w:noWrap/>
            <w:vAlign w:val="center"/>
            <w:hideMark/>
          </w:tcPr>
          <w:p w14:paraId="6A322353" w14:textId="77777777" w:rsidR="000C5843" w:rsidRPr="00841FB5" w:rsidRDefault="000C5843" w:rsidP="000C5843">
            <w:pPr>
              <w:jc w:val="center"/>
              <w:rPr>
                <w:sz w:val="16"/>
                <w:szCs w:val="16"/>
              </w:rPr>
            </w:pPr>
            <w:r w:rsidRPr="00841FB5">
              <w:rPr>
                <w:sz w:val="16"/>
                <w:szCs w:val="16"/>
              </w:rPr>
              <w:t>51 373,84</w:t>
            </w:r>
          </w:p>
        </w:tc>
        <w:tc>
          <w:tcPr>
            <w:tcW w:w="254" w:type="pct"/>
            <w:shd w:val="clear" w:color="auto" w:fill="auto"/>
            <w:noWrap/>
            <w:vAlign w:val="center"/>
            <w:hideMark/>
          </w:tcPr>
          <w:p w14:paraId="208229E8" w14:textId="77777777" w:rsidR="000C5843" w:rsidRPr="00841FB5" w:rsidRDefault="000C5843" w:rsidP="000C5843">
            <w:pPr>
              <w:jc w:val="center"/>
              <w:rPr>
                <w:sz w:val="16"/>
                <w:szCs w:val="16"/>
              </w:rPr>
            </w:pPr>
            <w:r w:rsidRPr="00841FB5">
              <w:rPr>
                <w:sz w:val="16"/>
                <w:szCs w:val="16"/>
              </w:rPr>
              <w:t>52 401,32</w:t>
            </w:r>
          </w:p>
        </w:tc>
        <w:tc>
          <w:tcPr>
            <w:tcW w:w="254" w:type="pct"/>
            <w:shd w:val="clear" w:color="auto" w:fill="auto"/>
            <w:noWrap/>
            <w:vAlign w:val="center"/>
            <w:hideMark/>
          </w:tcPr>
          <w:p w14:paraId="3C8E5B55" w14:textId="77777777" w:rsidR="000C5843" w:rsidRPr="00841FB5" w:rsidRDefault="000C5843" w:rsidP="000C5843">
            <w:pPr>
              <w:jc w:val="center"/>
              <w:rPr>
                <w:sz w:val="16"/>
                <w:szCs w:val="16"/>
              </w:rPr>
            </w:pPr>
            <w:r w:rsidRPr="00841FB5">
              <w:rPr>
                <w:sz w:val="16"/>
                <w:szCs w:val="16"/>
              </w:rPr>
              <w:t>53 449,35</w:t>
            </w:r>
          </w:p>
        </w:tc>
        <w:tc>
          <w:tcPr>
            <w:tcW w:w="259" w:type="pct"/>
            <w:shd w:val="clear" w:color="auto" w:fill="auto"/>
            <w:noWrap/>
            <w:vAlign w:val="center"/>
            <w:hideMark/>
          </w:tcPr>
          <w:p w14:paraId="3C52B29B" w14:textId="77777777" w:rsidR="000C5843" w:rsidRPr="00841FB5" w:rsidRDefault="000C5843" w:rsidP="000C5843">
            <w:pPr>
              <w:jc w:val="center"/>
              <w:rPr>
                <w:sz w:val="16"/>
                <w:szCs w:val="16"/>
              </w:rPr>
            </w:pPr>
            <w:r w:rsidRPr="00841FB5">
              <w:rPr>
                <w:sz w:val="16"/>
                <w:szCs w:val="16"/>
              </w:rPr>
              <w:t>54 518,33</w:t>
            </w:r>
          </w:p>
        </w:tc>
        <w:tc>
          <w:tcPr>
            <w:tcW w:w="254" w:type="pct"/>
            <w:shd w:val="clear" w:color="auto" w:fill="auto"/>
            <w:noWrap/>
            <w:vAlign w:val="center"/>
            <w:hideMark/>
          </w:tcPr>
          <w:p w14:paraId="4B9ABF45" w14:textId="77777777" w:rsidR="000C5843" w:rsidRPr="001405B8" w:rsidRDefault="000C5843" w:rsidP="000C5843">
            <w:pPr>
              <w:jc w:val="center"/>
              <w:rPr>
                <w:sz w:val="16"/>
                <w:szCs w:val="16"/>
              </w:rPr>
            </w:pPr>
            <w:r w:rsidRPr="001405B8">
              <w:rPr>
                <w:sz w:val="16"/>
                <w:szCs w:val="16"/>
              </w:rPr>
              <w:t>55 608,70</w:t>
            </w:r>
          </w:p>
        </w:tc>
        <w:tc>
          <w:tcPr>
            <w:tcW w:w="253" w:type="pct"/>
            <w:shd w:val="clear" w:color="auto" w:fill="auto"/>
            <w:noWrap/>
            <w:vAlign w:val="center"/>
            <w:hideMark/>
          </w:tcPr>
          <w:p w14:paraId="0AA8A78A" w14:textId="77777777" w:rsidR="000C5843" w:rsidRPr="001405B8" w:rsidRDefault="000C5843" w:rsidP="000C5843">
            <w:pPr>
              <w:jc w:val="center"/>
              <w:rPr>
                <w:sz w:val="16"/>
                <w:szCs w:val="16"/>
              </w:rPr>
            </w:pPr>
            <w:r w:rsidRPr="001405B8">
              <w:rPr>
                <w:sz w:val="16"/>
                <w:szCs w:val="16"/>
              </w:rPr>
              <w:t>56 720,88</w:t>
            </w:r>
          </w:p>
        </w:tc>
      </w:tr>
      <w:tr w:rsidR="000C5843" w:rsidRPr="001405B8" w14:paraId="7DC7C974" w14:textId="77777777" w:rsidTr="005A7EE2">
        <w:trPr>
          <w:trHeight w:val="264"/>
        </w:trPr>
        <w:tc>
          <w:tcPr>
            <w:tcW w:w="185" w:type="pct"/>
            <w:shd w:val="clear" w:color="000000" w:fill="FFFFFF"/>
            <w:noWrap/>
            <w:vAlign w:val="center"/>
            <w:hideMark/>
          </w:tcPr>
          <w:p w14:paraId="678B5562" w14:textId="77777777" w:rsidR="000C5843" w:rsidRPr="001405B8" w:rsidRDefault="000C5843" w:rsidP="000C5843">
            <w:pPr>
              <w:jc w:val="center"/>
              <w:rPr>
                <w:sz w:val="16"/>
                <w:szCs w:val="16"/>
              </w:rPr>
            </w:pPr>
            <w:r w:rsidRPr="001405B8">
              <w:rPr>
                <w:sz w:val="16"/>
                <w:szCs w:val="16"/>
              </w:rPr>
              <w:t> </w:t>
            </w:r>
          </w:p>
        </w:tc>
        <w:tc>
          <w:tcPr>
            <w:tcW w:w="448" w:type="pct"/>
            <w:shd w:val="clear" w:color="000000" w:fill="FFFFFF"/>
            <w:hideMark/>
          </w:tcPr>
          <w:p w14:paraId="67577442" w14:textId="77777777" w:rsidR="000C5843" w:rsidRPr="001405B8" w:rsidRDefault="000C5843" w:rsidP="000C5843">
            <w:pPr>
              <w:rPr>
                <w:sz w:val="16"/>
                <w:szCs w:val="16"/>
              </w:rPr>
            </w:pPr>
            <w:r w:rsidRPr="001405B8">
              <w:rPr>
                <w:sz w:val="16"/>
                <w:szCs w:val="16"/>
              </w:rPr>
              <w:t xml:space="preserve">Расходы на оплату труда </w:t>
            </w:r>
          </w:p>
        </w:tc>
        <w:tc>
          <w:tcPr>
            <w:tcW w:w="257" w:type="pct"/>
            <w:shd w:val="clear" w:color="000000" w:fill="FFFFFF"/>
            <w:noWrap/>
            <w:vAlign w:val="center"/>
            <w:hideMark/>
          </w:tcPr>
          <w:p w14:paraId="2113E8C9"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000000" w:fill="FFFFFF"/>
            <w:noWrap/>
            <w:vAlign w:val="center"/>
            <w:hideMark/>
          </w:tcPr>
          <w:p w14:paraId="13D63493" w14:textId="77777777" w:rsidR="000C5843" w:rsidRPr="00841FB5" w:rsidRDefault="000C5843" w:rsidP="000C5843">
            <w:pPr>
              <w:jc w:val="center"/>
              <w:rPr>
                <w:sz w:val="16"/>
                <w:szCs w:val="16"/>
              </w:rPr>
            </w:pPr>
            <w:r w:rsidRPr="00841FB5">
              <w:rPr>
                <w:sz w:val="16"/>
                <w:szCs w:val="16"/>
              </w:rPr>
              <w:t>51 392,34</w:t>
            </w:r>
          </w:p>
        </w:tc>
        <w:tc>
          <w:tcPr>
            <w:tcW w:w="253" w:type="pct"/>
            <w:shd w:val="clear" w:color="000000" w:fill="FFFFFF"/>
            <w:noWrap/>
            <w:vAlign w:val="center"/>
            <w:hideMark/>
          </w:tcPr>
          <w:p w14:paraId="1BAB9ECE" w14:textId="77777777" w:rsidR="000C5843" w:rsidRPr="00841FB5" w:rsidRDefault="000C5843" w:rsidP="000C5843">
            <w:pPr>
              <w:jc w:val="center"/>
              <w:rPr>
                <w:sz w:val="16"/>
                <w:szCs w:val="16"/>
              </w:rPr>
            </w:pPr>
            <w:r w:rsidRPr="00841FB5">
              <w:rPr>
                <w:sz w:val="16"/>
                <w:szCs w:val="16"/>
              </w:rPr>
              <w:t>53 448,03</w:t>
            </w:r>
          </w:p>
        </w:tc>
        <w:tc>
          <w:tcPr>
            <w:tcW w:w="253" w:type="pct"/>
            <w:shd w:val="clear" w:color="000000" w:fill="FFFFFF"/>
            <w:noWrap/>
            <w:vAlign w:val="center"/>
            <w:hideMark/>
          </w:tcPr>
          <w:p w14:paraId="21F80F8B" w14:textId="77777777" w:rsidR="000C5843" w:rsidRPr="00841FB5" w:rsidRDefault="000C5843" w:rsidP="000C5843">
            <w:pPr>
              <w:jc w:val="center"/>
              <w:rPr>
                <w:sz w:val="16"/>
                <w:szCs w:val="16"/>
              </w:rPr>
            </w:pPr>
            <w:r w:rsidRPr="00841FB5">
              <w:rPr>
                <w:sz w:val="16"/>
                <w:szCs w:val="16"/>
              </w:rPr>
              <w:t>55 585,95</w:t>
            </w:r>
          </w:p>
        </w:tc>
        <w:tc>
          <w:tcPr>
            <w:tcW w:w="253" w:type="pct"/>
            <w:shd w:val="clear" w:color="000000" w:fill="FFFFFF"/>
            <w:noWrap/>
            <w:vAlign w:val="center"/>
            <w:hideMark/>
          </w:tcPr>
          <w:p w14:paraId="4478FEA5" w14:textId="77777777" w:rsidR="000C5843" w:rsidRPr="00841FB5" w:rsidRDefault="000C5843" w:rsidP="000C5843">
            <w:pPr>
              <w:jc w:val="center"/>
              <w:rPr>
                <w:sz w:val="16"/>
                <w:szCs w:val="16"/>
              </w:rPr>
            </w:pPr>
            <w:r w:rsidRPr="00841FB5">
              <w:rPr>
                <w:sz w:val="16"/>
                <w:szCs w:val="16"/>
              </w:rPr>
              <w:t>57 142,36</w:t>
            </w:r>
          </w:p>
        </w:tc>
        <w:tc>
          <w:tcPr>
            <w:tcW w:w="253" w:type="pct"/>
            <w:shd w:val="clear" w:color="000000" w:fill="FFFFFF"/>
            <w:noWrap/>
            <w:vAlign w:val="center"/>
            <w:hideMark/>
          </w:tcPr>
          <w:p w14:paraId="70CDCDCA" w14:textId="77777777" w:rsidR="000C5843" w:rsidRPr="00841FB5" w:rsidRDefault="000C5843" w:rsidP="000C5843">
            <w:pPr>
              <w:jc w:val="center"/>
              <w:rPr>
                <w:sz w:val="16"/>
                <w:szCs w:val="16"/>
              </w:rPr>
            </w:pPr>
            <w:r w:rsidRPr="00841FB5">
              <w:rPr>
                <w:sz w:val="16"/>
                <w:szCs w:val="16"/>
              </w:rPr>
              <w:t>58 685,21</w:t>
            </w:r>
          </w:p>
        </w:tc>
        <w:tc>
          <w:tcPr>
            <w:tcW w:w="253" w:type="pct"/>
            <w:shd w:val="clear" w:color="000000" w:fill="FFFFFF"/>
            <w:noWrap/>
            <w:vAlign w:val="center"/>
            <w:hideMark/>
          </w:tcPr>
          <w:p w14:paraId="225CB406" w14:textId="77777777" w:rsidR="000C5843" w:rsidRPr="00841FB5" w:rsidRDefault="000C5843" w:rsidP="000C5843">
            <w:pPr>
              <w:jc w:val="center"/>
              <w:rPr>
                <w:sz w:val="16"/>
                <w:szCs w:val="16"/>
              </w:rPr>
            </w:pPr>
            <w:r w:rsidRPr="00841FB5">
              <w:rPr>
                <w:sz w:val="16"/>
                <w:szCs w:val="16"/>
              </w:rPr>
              <w:t>60 269,71</w:t>
            </w:r>
          </w:p>
        </w:tc>
        <w:tc>
          <w:tcPr>
            <w:tcW w:w="253" w:type="pct"/>
            <w:shd w:val="clear" w:color="000000" w:fill="FFFFFF"/>
            <w:noWrap/>
            <w:vAlign w:val="center"/>
            <w:hideMark/>
          </w:tcPr>
          <w:p w14:paraId="5973048C" w14:textId="77777777" w:rsidR="000C5843" w:rsidRPr="00841FB5" w:rsidRDefault="000C5843" w:rsidP="000C5843">
            <w:pPr>
              <w:jc w:val="center"/>
              <w:rPr>
                <w:sz w:val="16"/>
                <w:szCs w:val="16"/>
              </w:rPr>
            </w:pPr>
            <w:r w:rsidRPr="00841FB5">
              <w:rPr>
                <w:sz w:val="16"/>
                <w:szCs w:val="16"/>
              </w:rPr>
              <w:t>61 776,45</w:t>
            </w:r>
          </w:p>
        </w:tc>
        <w:tc>
          <w:tcPr>
            <w:tcW w:w="254" w:type="pct"/>
            <w:shd w:val="clear" w:color="000000" w:fill="FFFFFF"/>
            <w:noWrap/>
            <w:vAlign w:val="center"/>
            <w:hideMark/>
          </w:tcPr>
          <w:p w14:paraId="2C825BCE" w14:textId="77777777" w:rsidR="000C5843" w:rsidRPr="00841FB5" w:rsidRDefault="000C5843" w:rsidP="000C5843">
            <w:pPr>
              <w:jc w:val="center"/>
              <w:rPr>
                <w:sz w:val="16"/>
                <w:szCs w:val="16"/>
              </w:rPr>
            </w:pPr>
            <w:r w:rsidRPr="00841FB5">
              <w:rPr>
                <w:sz w:val="16"/>
                <w:szCs w:val="16"/>
              </w:rPr>
              <w:t>63 197,31</w:t>
            </w:r>
          </w:p>
        </w:tc>
        <w:tc>
          <w:tcPr>
            <w:tcW w:w="254" w:type="pct"/>
            <w:shd w:val="clear" w:color="000000" w:fill="FFFFFF"/>
            <w:noWrap/>
            <w:vAlign w:val="center"/>
            <w:hideMark/>
          </w:tcPr>
          <w:p w14:paraId="2008CBB9" w14:textId="77777777" w:rsidR="000C5843" w:rsidRPr="00841FB5" w:rsidRDefault="000C5843" w:rsidP="000C5843">
            <w:pPr>
              <w:jc w:val="center"/>
              <w:rPr>
                <w:sz w:val="16"/>
                <w:szCs w:val="16"/>
              </w:rPr>
            </w:pPr>
            <w:r w:rsidRPr="00841FB5">
              <w:rPr>
                <w:sz w:val="16"/>
                <w:szCs w:val="16"/>
              </w:rPr>
              <w:t>64 587,65</w:t>
            </w:r>
          </w:p>
        </w:tc>
        <w:tc>
          <w:tcPr>
            <w:tcW w:w="254" w:type="pct"/>
            <w:shd w:val="clear" w:color="000000" w:fill="FFFFFF"/>
            <w:noWrap/>
            <w:vAlign w:val="center"/>
            <w:hideMark/>
          </w:tcPr>
          <w:p w14:paraId="0C7C428A" w14:textId="77777777" w:rsidR="000C5843" w:rsidRPr="00841FB5" w:rsidRDefault="000C5843" w:rsidP="000C5843">
            <w:pPr>
              <w:jc w:val="center"/>
              <w:rPr>
                <w:sz w:val="16"/>
                <w:szCs w:val="16"/>
              </w:rPr>
            </w:pPr>
            <w:r w:rsidRPr="00841FB5">
              <w:rPr>
                <w:sz w:val="16"/>
                <w:szCs w:val="16"/>
              </w:rPr>
              <w:t>65 879,40</w:t>
            </w:r>
          </w:p>
        </w:tc>
        <w:tc>
          <w:tcPr>
            <w:tcW w:w="259" w:type="pct"/>
            <w:shd w:val="clear" w:color="000000" w:fill="FFFFFF"/>
            <w:noWrap/>
            <w:vAlign w:val="center"/>
            <w:hideMark/>
          </w:tcPr>
          <w:p w14:paraId="161162CE" w14:textId="77777777" w:rsidR="000C5843" w:rsidRPr="00841FB5" w:rsidRDefault="000C5843" w:rsidP="000C5843">
            <w:pPr>
              <w:jc w:val="center"/>
              <w:rPr>
                <w:sz w:val="16"/>
                <w:szCs w:val="16"/>
              </w:rPr>
            </w:pPr>
            <w:r w:rsidRPr="00841FB5">
              <w:rPr>
                <w:sz w:val="16"/>
                <w:szCs w:val="16"/>
              </w:rPr>
              <w:t>67 196,99</w:t>
            </w:r>
          </w:p>
        </w:tc>
        <w:tc>
          <w:tcPr>
            <w:tcW w:w="254" w:type="pct"/>
            <w:shd w:val="clear" w:color="000000" w:fill="FFFFFF"/>
            <w:noWrap/>
            <w:vAlign w:val="center"/>
            <w:hideMark/>
          </w:tcPr>
          <w:p w14:paraId="340834EE" w14:textId="77777777" w:rsidR="000C5843" w:rsidRPr="00841FB5" w:rsidRDefault="000C5843" w:rsidP="000C5843">
            <w:pPr>
              <w:jc w:val="center"/>
              <w:rPr>
                <w:sz w:val="16"/>
                <w:szCs w:val="16"/>
              </w:rPr>
            </w:pPr>
            <w:r w:rsidRPr="00841FB5">
              <w:rPr>
                <w:sz w:val="16"/>
                <w:szCs w:val="16"/>
              </w:rPr>
              <w:t>68 540,93</w:t>
            </w:r>
          </w:p>
        </w:tc>
        <w:tc>
          <w:tcPr>
            <w:tcW w:w="254" w:type="pct"/>
            <w:shd w:val="clear" w:color="000000" w:fill="FFFFFF"/>
            <w:noWrap/>
            <w:vAlign w:val="center"/>
            <w:hideMark/>
          </w:tcPr>
          <w:p w14:paraId="39E35BDD" w14:textId="77777777" w:rsidR="000C5843" w:rsidRPr="00841FB5" w:rsidRDefault="000C5843" w:rsidP="000C5843">
            <w:pPr>
              <w:jc w:val="center"/>
              <w:rPr>
                <w:sz w:val="16"/>
                <w:szCs w:val="16"/>
              </w:rPr>
            </w:pPr>
            <w:r w:rsidRPr="00841FB5">
              <w:rPr>
                <w:sz w:val="16"/>
                <w:szCs w:val="16"/>
              </w:rPr>
              <w:t>69 911,75</w:t>
            </w:r>
          </w:p>
        </w:tc>
        <w:tc>
          <w:tcPr>
            <w:tcW w:w="259" w:type="pct"/>
            <w:shd w:val="clear" w:color="000000" w:fill="FFFFFF"/>
            <w:noWrap/>
            <w:vAlign w:val="center"/>
            <w:hideMark/>
          </w:tcPr>
          <w:p w14:paraId="6247F91C" w14:textId="77777777" w:rsidR="000C5843" w:rsidRPr="00841FB5" w:rsidRDefault="000C5843" w:rsidP="000C5843">
            <w:pPr>
              <w:jc w:val="center"/>
              <w:rPr>
                <w:sz w:val="16"/>
                <w:szCs w:val="16"/>
              </w:rPr>
            </w:pPr>
            <w:r w:rsidRPr="00841FB5">
              <w:rPr>
                <w:sz w:val="16"/>
                <w:szCs w:val="16"/>
              </w:rPr>
              <w:t>71 309,98</w:t>
            </w:r>
          </w:p>
        </w:tc>
        <w:tc>
          <w:tcPr>
            <w:tcW w:w="254" w:type="pct"/>
            <w:shd w:val="clear" w:color="000000" w:fill="FFFFFF"/>
            <w:noWrap/>
            <w:vAlign w:val="center"/>
            <w:hideMark/>
          </w:tcPr>
          <w:p w14:paraId="7E2CA07A" w14:textId="77777777" w:rsidR="000C5843" w:rsidRPr="001405B8" w:rsidRDefault="000C5843" w:rsidP="000C5843">
            <w:pPr>
              <w:jc w:val="center"/>
              <w:rPr>
                <w:sz w:val="16"/>
                <w:szCs w:val="16"/>
              </w:rPr>
            </w:pPr>
            <w:r w:rsidRPr="001405B8">
              <w:rPr>
                <w:sz w:val="16"/>
                <w:szCs w:val="16"/>
              </w:rPr>
              <w:t>72 736,18</w:t>
            </w:r>
          </w:p>
        </w:tc>
        <w:tc>
          <w:tcPr>
            <w:tcW w:w="253" w:type="pct"/>
            <w:shd w:val="clear" w:color="000000" w:fill="FFFFFF"/>
            <w:noWrap/>
            <w:vAlign w:val="center"/>
            <w:hideMark/>
          </w:tcPr>
          <w:p w14:paraId="11156B73" w14:textId="77777777" w:rsidR="000C5843" w:rsidRPr="001405B8" w:rsidRDefault="000C5843" w:rsidP="000C5843">
            <w:pPr>
              <w:jc w:val="center"/>
              <w:rPr>
                <w:sz w:val="16"/>
                <w:szCs w:val="16"/>
              </w:rPr>
            </w:pPr>
            <w:r w:rsidRPr="001405B8">
              <w:rPr>
                <w:sz w:val="16"/>
                <w:szCs w:val="16"/>
              </w:rPr>
              <w:t>74 190,90</w:t>
            </w:r>
          </w:p>
        </w:tc>
      </w:tr>
      <w:tr w:rsidR="001405B8" w:rsidRPr="001405B8" w14:paraId="5E059096" w14:textId="77777777" w:rsidTr="005A7EE2">
        <w:trPr>
          <w:trHeight w:val="792"/>
        </w:trPr>
        <w:tc>
          <w:tcPr>
            <w:tcW w:w="185" w:type="pct"/>
            <w:shd w:val="clear" w:color="auto" w:fill="DBE5F1" w:themeFill="accent1" w:themeFillTint="33"/>
            <w:noWrap/>
            <w:vAlign w:val="center"/>
            <w:hideMark/>
          </w:tcPr>
          <w:p w14:paraId="74886D8F" w14:textId="77777777" w:rsidR="000C5843" w:rsidRPr="001405B8" w:rsidRDefault="000C5843" w:rsidP="000C5843">
            <w:pPr>
              <w:jc w:val="center"/>
              <w:rPr>
                <w:b/>
                <w:bCs/>
                <w:sz w:val="16"/>
                <w:szCs w:val="16"/>
              </w:rPr>
            </w:pPr>
            <w:r w:rsidRPr="001405B8">
              <w:rPr>
                <w:b/>
                <w:bCs/>
                <w:sz w:val="16"/>
                <w:szCs w:val="16"/>
              </w:rPr>
              <w:t>1.4.</w:t>
            </w:r>
          </w:p>
        </w:tc>
        <w:tc>
          <w:tcPr>
            <w:tcW w:w="448" w:type="pct"/>
            <w:shd w:val="clear" w:color="auto" w:fill="DBE5F1" w:themeFill="accent1" w:themeFillTint="33"/>
            <w:hideMark/>
          </w:tcPr>
          <w:p w14:paraId="30E0020F" w14:textId="77777777" w:rsidR="000C5843" w:rsidRPr="001405B8" w:rsidRDefault="000C5843" w:rsidP="000C5843">
            <w:pPr>
              <w:rPr>
                <w:b/>
                <w:bCs/>
                <w:sz w:val="16"/>
                <w:szCs w:val="16"/>
              </w:rPr>
            </w:pPr>
            <w:r w:rsidRPr="001405B8">
              <w:rPr>
                <w:b/>
                <w:bCs/>
                <w:sz w:val="16"/>
                <w:szCs w:val="16"/>
              </w:rPr>
              <w:t xml:space="preserve">Расходы на оплату работ и услуг производственного характера, выполняемых по договорам со сторонними организациями </w:t>
            </w:r>
          </w:p>
        </w:tc>
        <w:tc>
          <w:tcPr>
            <w:tcW w:w="257" w:type="pct"/>
            <w:shd w:val="clear" w:color="auto" w:fill="DBE5F1" w:themeFill="accent1" w:themeFillTint="33"/>
            <w:noWrap/>
            <w:vAlign w:val="center"/>
            <w:hideMark/>
          </w:tcPr>
          <w:p w14:paraId="1CBBBDB6"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DBE5F1" w:themeFill="accent1" w:themeFillTint="33"/>
            <w:noWrap/>
            <w:vAlign w:val="center"/>
            <w:hideMark/>
          </w:tcPr>
          <w:p w14:paraId="6969B4CC" w14:textId="77777777" w:rsidR="000C5843" w:rsidRPr="00841FB5" w:rsidRDefault="000C5843" w:rsidP="000C5843">
            <w:pPr>
              <w:jc w:val="center"/>
              <w:rPr>
                <w:b/>
                <w:bCs/>
                <w:sz w:val="16"/>
                <w:szCs w:val="16"/>
              </w:rPr>
            </w:pPr>
            <w:r w:rsidRPr="00841FB5">
              <w:rPr>
                <w:b/>
                <w:bCs/>
                <w:sz w:val="16"/>
                <w:szCs w:val="16"/>
              </w:rPr>
              <w:t>15 272,61</w:t>
            </w:r>
          </w:p>
        </w:tc>
        <w:tc>
          <w:tcPr>
            <w:tcW w:w="253" w:type="pct"/>
            <w:shd w:val="clear" w:color="auto" w:fill="DBE5F1" w:themeFill="accent1" w:themeFillTint="33"/>
            <w:noWrap/>
            <w:vAlign w:val="center"/>
            <w:hideMark/>
          </w:tcPr>
          <w:p w14:paraId="1749F378" w14:textId="77777777" w:rsidR="000C5843" w:rsidRPr="00841FB5" w:rsidRDefault="000C5843" w:rsidP="000C5843">
            <w:pPr>
              <w:jc w:val="center"/>
              <w:rPr>
                <w:b/>
                <w:bCs/>
                <w:sz w:val="16"/>
                <w:szCs w:val="16"/>
              </w:rPr>
            </w:pPr>
            <w:r w:rsidRPr="00841FB5">
              <w:rPr>
                <w:b/>
                <w:bCs/>
                <w:sz w:val="16"/>
                <w:szCs w:val="16"/>
              </w:rPr>
              <w:t>15 883,51</w:t>
            </w:r>
          </w:p>
        </w:tc>
        <w:tc>
          <w:tcPr>
            <w:tcW w:w="253" w:type="pct"/>
            <w:shd w:val="clear" w:color="auto" w:fill="DBE5F1" w:themeFill="accent1" w:themeFillTint="33"/>
            <w:noWrap/>
            <w:vAlign w:val="center"/>
            <w:hideMark/>
          </w:tcPr>
          <w:p w14:paraId="0B0DF1A7" w14:textId="77777777" w:rsidR="000C5843" w:rsidRPr="00841FB5" w:rsidRDefault="000C5843" w:rsidP="000C5843">
            <w:pPr>
              <w:jc w:val="center"/>
              <w:rPr>
                <w:b/>
                <w:bCs/>
                <w:sz w:val="16"/>
                <w:szCs w:val="16"/>
              </w:rPr>
            </w:pPr>
            <w:r w:rsidRPr="00841FB5">
              <w:rPr>
                <w:b/>
                <w:bCs/>
                <w:sz w:val="16"/>
                <w:szCs w:val="16"/>
              </w:rPr>
              <w:t>16 518,85</w:t>
            </w:r>
          </w:p>
        </w:tc>
        <w:tc>
          <w:tcPr>
            <w:tcW w:w="253" w:type="pct"/>
            <w:shd w:val="clear" w:color="auto" w:fill="DBE5F1" w:themeFill="accent1" w:themeFillTint="33"/>
            <w:noWrap/>
            <w:vAlign w:val="center"/>
            <w:hideMark/>
          </w:tcPr>
          <w:p w14:paraId="30FC49D8" w14:textId="77777777" w:rsidR="000C5843" w:rsidRPr="00841FB5" w:rsidRDefault="000C5843" w:rsidP="000C5843">
            <w:pPr>
              <w:jc w:val="center"/>
              <w:rPr>
                <w:b/>
                <w:bCs/>
                <w:sz w:val="16"/>
                <w:szCs w:val="16"/>
              </w:rPr>
            </w:pPr>
            <w:r w:rsidRPr="00841FB5">
              <w:rPr>
                <w:b/>
                <w:bCs/>
                <w:sz w:val="16"/>
                <w:szCs w:val="16"/>
              </w:rPr>
              <w:t>16 981,38</w:t>
            </w:r>
          </w:p>
        </w:tc>
        <w:tc>
          <w:tcPr>
            <w:tcW w:w="253" w:type="pct"/>
            <w:shd w:val="clear" w:color="auto" w:fill="DBE5F1" w:themeFill="accent1" w:themeFillTint="33"/>
            <w:noWrap/>
            <w:vAlign w:val="center"/>
            <w:hideMark/>
          </w:tcPr>
          <w:p w14:paraId="59A9A375" w14:textId="77777777" w:rsidR="000C5843" w:rsidRPr="00841FB5" w:rsidRDefault="000C5843" w:rsidP="000C5843">
            <w:pPr>
              <w:jc w:val="center"/>
              <w:rPr>
                <w:b/>
                <w:bCs/>
                <w:sz w:val="16"/>
                <w:szCs w:val="16"/>
              </w:rPr>
            </w:pPr>
            <w:r w:rsidRPr="00841FB5">
              <w:rPr>
                <w:b/>
                <w:bCs/>
                <w:sz w:val="16"/>
                <w:szCs w:val="16"/>
              </w:rPr>
              <w:t>17 439,88</w:t>
            </w:r>
          </w:p>
        </w:tc>
        <w:tc>
          <w:tcPr>
            <w:tcW w:w="253" w:type="pct"/>
            <w:shd w:val="clear" w:color="auto" w:fill="DBE5F1" w:themeFill="accent1" w:themeFillTint="33"/>
            <w:noWrap/>
            <w:vAlign w:val="center"/>
            <w:hideMark/>
          </w:tcPr>
          <w:p w14:paraId="5BF09DFD" w14:textId="77777777" w:rsidR="000C5843" w:rsidRPr="00841FB5" w:rsidRDefault="000C5843" w:rsidP="000C5843">
            <w:pPr>
              <w:jc w:val="center"/>
              <w:rPr>
                <w:b/>
                <w:bCs/>
                <w:sz w:val="16"/>
                <w:szCs w:val="16"/>
              </w:rPr>
            </w:pPr>
            <w:r w:rsidRPr="00841FB5">
              <w:rPr>
                <w:b/>
                <w:bCs/>
                <w:sz w:val="16"/>
                <w:szCs w:val="16"/>
              </w:rPr>
              <w:t>17 910,75</w:t>
            </w:r>
          </w:p>
        </w:tc>
        <w:tc>
          <w:tcPr>
            <w:tcW w:w="253" w:type="pct"/>
            <w:shd w:val="clear" w:color="auto" w:fill="DBE5F1" w:themeFill="accent1" w:themeFillTint="33"/>
            <w:noWrap/>
            <w:vAlign w:val="center"/>
            <w:hideMark/>
          </w:tcPr>
          <w:p w14:paraId="38E9CEA0" w14:textId="77777777" w:rsidR="000C5843" w:rsidRPr="00841FB5" w:rsidRDefault="000C5843" w:rsidP="000C5843">
            <w:pPr>
              <w:jc w:val="center"/>
              <w:rPr>
                <w:b/>
                <w:bCs/>
                <w:sz w:val="16"/>
                <w:szCs w:val="16"/>
              </w:rPr>
            </w:pPr>
            <w:r w:rsidRPr="00841FB5">
              <w:rPr>
                <w:b/>
                <w:bCs/>
                <w:sz w:val="16"/>
                <w:szCs w:val="16"/>
              </w:rPr>
              <w:t>18 358,52</w:t>
            </w:r>
          </w:p>
        </w:tc>
        <w:tc>
          <w:tcPr>
            <w:tcW w:w="254" w:type="pct"/>
            <w:shd w:val="clear" w:color="auto" w:fill="DBE5F1" w:themeFill="accent1" w:themeFillTint="33"/>
            <w:noWrap/>
            <w:vAlign w:val="center"/>
            <w:hideMark/>
          </w:tcPr>
          <w:p w14:paraId="7CA8902F" w14:textId="77777777" w:rsidR="000C5843" w:rsidRPr="00841FB5" w:rsidRDefault="000C5843" w:rsidP="000C5843">
            <w:pPr>
              <w:jc w:val="center"/>
              <w:rPr>
                <w:b/>
                <w:bCs/>
                <w:sz w:val="16"/>
                <w:szCs w:val="16"/>
              </w:rPr>
            </w:pPr>
            <w:r w:rsidRPr="00841FB5">
              <w:rPr>
                <w:b/>
                <w:bCs/>
                <w:sz w:val="16"/>
                <w:szCs w:val="16"/>
              </w:rPr>
              <w:t>18 780,77</w:t>
            </w:r>
          </w:p>
        </w:tc>
        <w:tc>
          <w:tcPr>
            <w:tcW w:w="254" w:type="pct"/>
            <w:shd w:val="clear" w:color="auto" w:fill="DBE5F1" w:themeFill="accent1" w:themeFillTint="33"/>
            <w:noWrap/>
            <w:vAlign w:val="center"/>
            <w:hideMark/>
          </w:tcPr>
          <w:p w14:paraId="69B066E3" w14:textId="77777777" w:rsidR="000C5843" w:rsidRPr="00841FB5" w:rsidRDefault="000C5843" w:rsidP="000C5843">
            <w:pPr>
              <w:jc w:val="center"/>
              <w:rPr>
                <w:b/>
                <w:bCs/>
                <w:sz w:val="16"/>
                <w:szCs w:val="16"/>
              </w:rPr>
            </w:pPr>
            <w:r w:rsidRPr="00841FB5">
              <w:rPr>
                <w:b/>
                <w:bCs/>
                <w:sz w:val="16"/>
                <w:szCs w:val="16"/>
              </w:rPr>
              <w:t>19 193,95</w:t>
            </w:r>
          </w:p>
        </w:tc>
        <w:tc>
          <w:tcPr>
            <w:tcW w:w="254" w:type="pct"/>
            <w:shd w:val="clear" w:color="auto" w:fill="DBE5F1" w:themeFill="accent1" w:themeFillTint="33"/>
            <w:noWrap/>
            <w:vAlign w:val="center"/>
            <w:hideMark/>
          </w:tcPr>
          <w:p w14:paraId="2F681092" w14:textId="77777777" w:rsidR="000C5843" w:rsidRPr="00841FB5" w:rsidRDefault="000C5843" w:rsidP="000C5843">
            <w:pPr>
              <w:jc w:val="center"/>
              <w:rPr>
                <w:b/>
                <w:bCs/>
                <w:sz w:val="16"/>
                <w:szCs w:val="16"/>
              </w:rPr>
            </w:pPr>
            <w:r w:rsidRPr="00841FB5">
              <w:rPr>
                <w:b/>
                <w:bCs/>
                <w:sz w:val="16"/>
                <w:szCs w:val="16"/>
              </w:rPr>
              <w:t>19 577,82</w:t>
            </w:r>
          </w:p>
        </w:tc>
        <w:tc>
          <w:tcPr>
            <w:tcW w:w="259" w:type="pct"/>
            <w:shd w:val="clear" w:color="auto" w:fill="DBE5F1" w:themeFill="accent1" w:themeFillTint="33"/>
            <w:noWrap/>
            <w:vAlign w:val="center"/>
            <w:hideMark/>
          </w:tcPr>
          <w:p w14:paraId="46507F6A" w14:textId="77777777" w:rsidR="000C5843" w:rsidRPr="00841FB5" w:rsidRDefault="000C5843" w:rsidP="000C5843">
            <w:pPr>
              <w:jc w:val="center"/>
              <w:rPr>
                <w:b/>
                <w:bCs/>
                <w:sz w:val="16"/>
                <w:szCs w:val="16"/>
              </w:rPr>
            </w:pPr>
            <w:r w:rsidRPr="00841FB5">
              <w:rPr>
                <w:b/>
                <w:bCs/>
                <w:sz w:val="16"/>
                <w:szCs w:val="16"/>
              </w:rPr>
              <w:t>19 969,38</w:t>
            </w:r>
          </w:p>
        </w:tc>
        <w:tc>
          <w:tcPr>
            <w:tcW w:w="254" w:type="pct"/>
            <w:shd w:val="clear" w:color="auto" w:fill="DBE5F1" w:themeFill="accent1" w:themeFillTint="33"/>
            <w:noWrap/>
            <w:vAlign w:val="center"/>
            <w:hideMark/>
          </w:tcPr>
          <w:p w14:paraId="1934DF33" w14:textId="77777777" w:rsidR="000C5843" w:rsidRPr="00841FB5" w:rsidRDefault="000C5843" w:rsidP="000C5843">
            <w:pPr>
              <w:jc w:val="center"/>
              <w:rPr>
                <w:b/>
                <w:bCs/>
                <w:sz w:val="16"/>
                <w:szCs w:val="16"/>
              </w:rPr>
            </w:pPr>
            <w:r w:rsidRPr="00841FB5">
              <w:rPr>
                <w:b/>
                <w:bCs/>
                <w:sz w:val="16"/>
                <w:szCs w:val="16"/>
              </w:rPr>
              <w:t>20 368,77</w:t>
            </w:r>
          </w:p>
        </w:tc>
        <w:tc>
          <w:tcPr>
            <w:tcW w:w="254" w:type="pct"/>
            <w:shd w:val="clear" w:color="auto" w:fill="DBE5F1" w:themeFill="accent1" w:themeFillTint="33"/>
            <w:noWrap/>
            <w:vAlign w:val="center"/>
            <w:hideMark/>
          </w:tcPr>
          <w:p w14:paraId="1C636B44" w14:textId="77777777" w:rsidR="000C5843" w:rsidRPr="00841FB5" w:rsidRDefault="000C5843" w:rsidP="000C5843">
            <w:pPr>
              <w:jc w:val="center"/>
              <w:rPr>
                <w:b/>
                <w:bCs/>
                <w:sz w:val="16"/>
                <w:szCs w:val="16"/>
              </w:rPr>
            </w:pPr>
            <w:r w:rsidRPr="00841FB5">
              <w:rPr>
                <w:b/>
                <w:bCs/>
                <w:sz w:val="16"/>
                <w:szCs w:val="16"/>
              </w:rPr>
              <w:t>20 776,14</w:t>
            </w:r>
          </w:p>
        </w:tc>
        <w:tc>
          <w:tcPr>
            <w:tcW w:w="259" w:type="pct"/>
            <w:shd w:val="clear" w:color="auto" w:fill="DBE5F1" w:themeFill="accent1" w:themeFillTint="33"/>
            <w:noWrap/>
            <w:vAlign w:val="center"/>
            <w:hideMark/>
          </w:tcPr>
          <w:p w14:paraId="2D16CAF9" w14:textId="77777777" w:rsidR="000C5843" w:rsidRPr="00841FB5" w:rsidRDefault="000C5843" w:rsidP="000C5843">
            <w:pPr>
              <w:jc w:val="center"/>
              <w:rPr>
                <w:b/>
                <w:bCs/>
                <w:sz w:val="16"/>
                <w:szCs w:val="16"/>
              </w:rPr>
            </w:pPr>
            <w:r w:rsidRPr="00841FB5">
              <w:rPr>
                <w:b/>
                <w:bCs/>
                <w:sz w:val="16"/>
                <w:szCs w:val="16"/>
              </w:rPr>
              <w:t>21 191,67</w:t>
            </w:r>
          </w:p>
        </w:tc>
        <w:tc>
          <w:tcPr>
            <w:tcW w:w="254" w:type="pct"/>
            <w:shd w:val="clear" w:color="auto" w:fill="DBE5F1" w:themeFill="accent1" w:themeFillTint="33"/>
            <w:noWrap/>
            <w:vAlign w:val="center"/>
            <w:hideMark/>
          </w:tcPr>
          <w:p w14:paraId="5E757FEE" w14:textId="77777777" w:rsidR="000C5843" w:rsidRPr="001405B8" w:rsidRDefault="000C5843" w:rsidP="000C5843">
            <w:pPr>
              <w:jc w:val="center"/>
              <w:rPr>
                <w:b/>
                <w:bCs/>
                <w:sz w:val="16"/>
                <w:szCs w:val="16"/>
              </w:rPr>
            </w:pPr>
            <w:r w:rsidRPr="001405B8">
              <w:rPr>
                <w:b/>
                <w:bCs/>
                <w:sz w:val="16"/>
                <w:szCs w:val="16"/>
              </w:rPr>
              <w:t>21 615,50</w:t>
            </w:r>
          </w:p>
        </w:tc>
        <w:tc>
          <w:tcPr>
            <w:tcW w:w="253" w:type="pct"/>
            <w:shd w:val="clear" w:color="auto" w:fill="DBE5F1" w:themeFill="accent1" w:themeFillTint="33"/>
            <w:noWrap/>
            <w:vAlign w:val="center"/>
            <w:hideMark/>
          </w:tcPr>
          <w:p w14:paraId="5CB9C69E" w14:textId="77777777" w:rsidR="000C5843" w:rsidRPr="001405B8" w:rsidRDefault="000C5843" w:rsidP="000C5843">
            <w:pPr>
              <w:jc w:val="center"/>
              <w:rPr>
                <w:b/>
                <w:bCs/>
                <w:sz w:val="16"/>
                <w:szCs w:val="16"/>
              </w:rPr>
            </w:pPr>
            <w:r w:rsidRPr="001405B8">
              <w:rPr>
                <w:b/>
                <w:bCs/>
                <w:sz w:val="16"/>
                <w:szCs w:val="16"/>
              </w:rPr>
              <w:t>22 047,81</w:t>
            </w:r>
          </w:p>
        </w:tc>
      </w:tr>
      <w:tr w:rsidR="001405B8" w:rsidRPr="001405B8" w14:paraId="1F9839D7" w14:textId="77777777" w:rsidTr="005A7EE2">
        <w:trPr>
          <w:trHeight w:val="528"/>
        </w:trPr>
        <w:tc>
          <w:tcPr>
            <w:tcW w:w="185" w:type="pct"/>
            <w:shd w:val="clear" w:color="auto" w:fill="DBE5F1" w:themeFill="accent1" w:themeFillTint="33"/>
            <w:noWrap/>
            <w:vAlign w:val="center"/>
            <w:hideMark/>
          </w:tcPr>
          <w:p w14:paraId="1688A7A2" w14:textId="77777777" w:rsidR="000C5843" w:rsidRPr="001405B8" w:rsidRDefault="000C5843" w:rsidP="000C5843">
            <w:pPr>
              <w:jc w:val="center"/>
              <w:rPr>
                <w:b/>
                <w:bCs/>
                <w:sz w:val="16"/>
                <w:szCs w:val="16"/>
              </w:rPr>
            </w:pPr>
            <w:r w:rsidRPr="001405B8">
              <w:rPr>
                <w:b/>
                <w:bCs/>
                <w:sz w:val="16"/>
                <w:szCs w:val="16"/>
              </w:rPr>
              <w:t>1.5.</w:t>
            </w:r>
          </w:p>
        </w:tc>
        <w:tc>
          <w:tcPr>
            <w:tcW w:w="448" w:type="pct"/>
            <w:shd w:val="clear" w:color="auto" w:fill="DBE5F1" w:themeFill="accent1" w:themeFillTint="33"/>
            <w:hideMark/>
          </w:tcPr>
          <w:p w14:paraId="13939CDD" w14:textId="77777777" w:rsidR="000C5843" w:rsidRPr="001405B8" w:rsidRDefault="000C5843" w:rsidP="000C5843">
            <w:pPr>
              <w:rPr>
                <w:b/>
                <w:bCs/>
                <w:sz w:val="16"/>
                <w:szCs w:val="16"/>
              </w:rPr>
            </w:pPr>
            <w:r w:rsidRPr="001405B8">
              <w:rPr>
                <w:b/>
                <w:bCs/>
                <w:sz w:val="16"/>
                <w:szCs w:val="16"/>
              </w:rPr>
              <w:t>Расходы на оплату иных работ и услуг, выполняемых по договорам с организациями</w:t>
            </w:r>
          </w:p>
        </w:tc>
        <w:tc>
          <w:tcPr>
            <w:tcW w:w="257" w:type="pct"/>
            <w:shd w:val="clear" w:color="auto" w:fill="DBE5F1" w:themeFill="accent1" w:themeFillTint="33"/>
            <w:noWrap/>
            <w:vAlign w:val="center"/>
            <w:hideMark/>
          </w:tcPr>
          <w:p w14:paraId="20F587CE"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DBE5F1" w:themeFill="accent1" w:themeFillTint="33"/>
            <w:noWrap/>
            <w:vAlign w:val="center"/>
            <w:hideMark/>
          </w:tcPr>
          <w:p w14:paraId="0667A230" w14:textId="77777777" w:rsidR="000C5843" w:rsidRPr="00841FB5" w:rsidRDefault="000C5843" w:rsidP="000C5843">
            <w:pPr>
              <w:jc w:val="center"/>
              <w:rPr>
                <w:b/>
                <w:bCs/>
                <w:sz w:val="16"/>
                <w:szCs w:val="16"/>
              </w:rPr>
            </w:pPr>
            <w:r w:rsidRPr="00841FB5">
              <w:rPr>
                <w:b/>
                <w:bCs/>
                <w:sz w:val="16"/>
                <w:szCs w:val="16"/>
              </w:rPr>
              <w:t>9 534,56</w:t>
            </w:r>
          </w:p>
        </w:tc>
        <w:tc>
          <w:tcPr>
            <w:tcW w:w="253" w:type="pct"/>
            <w:shd w:val="clear" w:color="auto" w:fill="DBE5F1" w:themeFill="accent1" w:themeFillTint="33"/>
            <w:noWrap/>
            <w:vAlign w:val="center"/>
            <w:hideMark/>
          </w:tcPr>
          <w:p w14:paraId="50C5AF54" w14:textId="77777777" w:rsidR="000C5843" w:rsidRPr="00841FB5" w:rsidRDefault="000C5843" w:rsidP="000C5843">
            <w:pPr>
              <w:jc w:val="center"/>
              <w:rPr>
                <w:b/>
                <w:bCs/>
                <w:sz w:val="16"/>
                <w:szCs w:val="16"/>
              </w:rPr>
            </w:pPr>
            <w:r w:rsidRPr="00841FB5">
              <w:rPr>
                <w:b/>
                <w:bCs/>
                <w:sz w:val="16"/>
                <w:szCs w:val="16"/>
              </w:rPr>
              <w:t>9 915,94</w:t>
            </w:r>
          </w:p>
        </w:tc>
        <w:tc>
          <w:tcPr>
            <w:tcW w:w="253" w:type="pct"/>
            <w:shd w:val="clear" w:color="auto" w:fill="DBE5F1" w:themeFill="accent1" w:themeFillTint="33"/>
            <w:noWrap/>
            <w:vAlign w:val="center"/>
            <w:hideMark/>
          </w:tcPr>
          <w:p w14:paraId="4AE40394" w14:textId="77777777" w:rsidR="000C5843" w:rsidRPr="00841FB5" w:rsidRDefault="000C5843" w:rsidP="000C5843">
            <w:pPr>
              <w:jc w:val="center"/>
              <w:rPr>
                <w:b/>
                <w:bCs/>
                <w:sz w:val="16"/>
                <w:szCs w:val="16"/>
              </w:rPr>
            </w:pPr>
            <w:r w:rsidRPr="00841FB5">
              <w:rPr>
                <w:b/>
                <w:bCs/>
                <w:sz w:val="16"/>
                <w:szCs w:val="16"/>
              </w:rPr>
              <w:t>10 312,58</w:t>
            </w:r>
          </w:p>
        </w:tc>
        <w:tc>
          <w:tcPr>
            <w:tcW w:w="253" w:type="pct"/>
            <w:shd w:val="clear" w:color="auto" w:fill="DBE5F1" w:themeFill="accent1" w:themeFillTint="33"/>
            <w:noWrap/>
            <w:vAlign w:val="center"/>
            <w:hideMark/>
          </w:tcPr>
          <w:p w14:paraId="286A2B58" w14:textId="77777777" w:rsidR="000C5843" w:rsidRPr="00841FB5" w:rsidRDefault="000C5843" w:rsidP="000C5843">
            <w:pPr>
              <w:jc w:val="center"/>
              <w:rPr>
                <w:b/>
                <w:bCs/>
                <w:sz w:val="16"/>
                <w:szCs w:val="16"/>
              </w:rPr>
            </w:pPr>
            <w:r w:rsidRPr="00841FB5">
              <w:rPr>
                <w:b/>
                <w:bCs/>
                <w:sz w:val="16"/>
                <w:szCs w:val="16"/>
              </w:rPr>
              <w:t>10 601,33</w:t>
            </w:r>
          </w:p>
        </w:tc>
        <w:tc>
          <w:tcPr>
            <w:tcW w:w="253" w:type="pct"/>
            <w:shd w:val="clear" w:color="auto" w:fill="DBE5F1" w:themeFill="accent1" w:themeFillTint="33"/>
            <w:noWrap/>
            <w:vAlign w:val="center"/>
            <w:hideMark/>
          </w:tcPr>
          <w:p w14:paraId="0C0D9C00" w14:textId="77777777" w:rsidR="000C5843" w:rsidRPr="00841FB5" w:rsidRDefault="000C5843" w:rsidP="000C5843">
            <w:pPr>
              <w:jc w:val="center"/>
              <w:rPr>
                <w:b/>
                <w:bCs/>
                <w:sz w:val="16"/>
                <w:szCs w:val="16"/>
              </w:rPr>
            </w:pPr>
            <w:r w:rsidRPr="00841FB5">
              <w:rPr>
                <w:b/>
                <w:bCs/>
                <w:sz w:val="16"/>
                <w:szCs w:val="16"/>
              </w:rPr>
              <w:t>10 887,57</w:t>
            </w:r>
          </w:p>
        </w:tc>
        <w:tc>
          <w:tcPr>
            <w:tcW w:w="253" w:type="pct"/>
            <w:shd w:val="clear" w:color="auto" w:fill="DBE5F1" w:themeFill="accent1" w:themeFillTint="33"/>
            <w:noWrap/>
            <w:vAlign w:val="center"/>
            <w:hideMark/>
          </w:tcPr>
          <w:p w14:paraId="012654FD" w14:textId="77777777" w:rsidR="000C5843" w:rsidRPr="00841FB5" w:rsidRDefault="000C5843" w:rsidP="000C5843">
            <w:pPr>
              <w:jc w:val="center"/>
              <w:rPr>
                <w:b/>
                <w:bCs/>
                <w:sz w:val="16"/>
                <w:szCs w:val="16"/>
              </w:rPr>
            </w:pPr>
            <w:r w:rsidRPr="00841FB5">
              <w:rPr>
                <w:b/>
                <w:bCs/>
                <w:sz w:val="16"/>
                <w:szCs w:val="16"/>
              </w:rPr>
              <w:t>11 181,53</w:t>
            </w:r>
          </w:p>
        </w:tc>
        <w:tc>
          <w:tcPr>
            <w:tcW w:w="253" w:type="pct"/>
            <w:shd w:val="clear" w:color="auto" w:fill="DBE5F1" w:themeFill="accent1" w:themeFillTint="33"/>
            <w:noWrap/>
            <w:vAlign w:val="center"/>
            <w:hideMark/>
          </w:tcPr>
          <w:p w14:paraId="36972F19" w14:textId="77777777" w:rsidR="000C5843" w:rsidRPr="00841FB5" w:rsidRDefault="000C5843" w:rsidP="000C5843">
            <w:pPr>
              <w:jc w:val="center"/>
              <w:rPr>
                <w:b/>
                <w:bCs/>
                <w:sz w:val="16"/>
                <w:szCs w:val="16"/>
              </w:rPr>
            </w:pPr>
            <w:r w:rsidRPr="00841FB5">
              <w:rPr>
                <w:b/>
                <w:bCs/>
                <w:sz w:val="16"/>
                <w:szCs w:val="16"/>
              </w:rPr>
              <w:t>11 461,07</w:t>
            </w:r>
          </w:p>
        </w:tc>
        <w:tc>
          <w:tcPr>
            <w:tcW w:w="254" w:type="pct"/>
            <w:shd w:val="clear" w:color="auto" w:fill="DBE5F1" w:themeFill="accent1" w:themeFillTint="33"/>
            <w:noWrap/>
            <w:vAlign w:val="center"/>
            <w:hideMark/>
          </w:tcPr>
          <w:p w14:paraId="60F6ACF8" w14:textId="77777777" w:rsidR="000C5843" w:rsidRPr="00841FB5" w:rsidRDefault="000C5843" w:rsidP="000C5843">
            <w:pPr>
              <w:jc w:val="center"/>
              <w:rPr>
                <w:b/>
                <w:bCs/>
                <w:sz w:val="16"/>
                <w:szCs w:val="16"/>
              </w:rPr>
            </w:pPr>
            <w:r w:rsidRPr="00841FB5">
              <w:rPr>
                <w:b/>
                <w:bCs/>
                <w:sz w:val="16"/>
                <w:szCs w:val="16"/>
              </w:rPr>
              <w:t>11 724,67</w:t>
            </w:r>
          </w:p>
        </w:tc>
        <w:tc>
          <w:tcPr>
            <w:tcW w:w="254" w:type="pct"/>
            <w:shd w:val="clear" w:color="auto" w:fill="DBE5F1" w:themeFill="accent1" w:themeFillTint="33"/>
            <w:noWrap/>
            <w:vAlign w:val="center"/>
            <w:hideMark/>
          </w:tcPr>
          <w:p w14:paraId="7256980F" w14:textId="77777777" w:rsidR="000C5843" w:rsidRPr="00841FB5" w:rsidRDefault="000C5843" w:rsidP="000C5843">
            <w:pPr>
              <w:jc w:val="center"/>
              <w:rPr>
                <w:b/>
                <w:bCs/>
                <w:sz w:val="16"/>
                <w:szCs w:val="16"/>
              </w:rPr>
            </w:pPr>
            <w:r w:rsidRPr="00841FB5">
              <w:rPr>
                <w:b/>
                <w:bCs/>
                <w:sz w:val="16"/>
                <w:szCs w:val="16"/>
              </w:rPr>
              <w:t>11 982,62</w:t>
            </w:r>
          </w:p>
        </w:tc>
        <w:tc>
          <w:tcPr>
            <w:tcW w:w="254" w:type="pct"/>
            <w:shd w:val="clear" w:color="auto" w:fill="DBE5F1" w:themeFill="accent1" w:themeFillTint="33"/>
            <w:noWrap/>
            <w:vAlign w:val="center"/>
            <w:hideMark/>
          </w:tcPr>
          <w:p w14:paraId="7F145BD9" w14:textId="77777777" w:rsidR="000C5843" w:rsidRPr="00841FB5" w:rsidRDefault="000C5843" w:rsidP="000C5843">
            <w:pPr>
              <w:jc w:val="center"/>
              <w:rPr>
                <w:b/>
                <w:bCs/>
                <w:sz w:val="16"/>
                <w:szCs w:val="16"/>
              </w:rPr>
            </w:pPr>
            <w:r w:rsidRPr="00841FB5">
              <w:rPr>
                <w:b/>
                <w:bCs/>
                <w:sz w:val="16"/>
                <w:szCs w:val="16"/>
              </w:rPr>
              <w:t>12 222,27</w:t>
            </w:r>
          </w:p>
        </w:tc>
        <w:tc>
          <w:tcPr>
            <w:tcW w:w="259" w:type="pct"/>
            <w:shd w:val="clear" w:color="auto" w:fill="DBE5F1" w:themeFill="accent1" w:themeFillTint="33"/>
            <w:noWrap/>
            <w:vAlign w:val="center"/>
            <w:hideMark/>
          </w:tcPr>
          <w:p w14:paraId="4B14A352" w14:textId="77777777" w:rsidR="000C5843" w:rsidRPr="00841FB5" w:rsidRDefault="000C5843" w:rsidP="000C5843">
            <w:pPr>
              <w:jc w:val="center"/>
              <w:rPr>
                <w:b/>
                <w:bCs/>
                <w:sz w:val="16"/>
                <w:szCs w:val="16"/>
              </w:rPr>
            </w:pPr>
            <w:r w:rsidRPr="00841FB5">
              <w:rPr>
                <w:b/>
                <w:bCs/>
                <w:sz w:val="16"/>
                <w:szCs w:val="16"/>
              </w:rPr>
              <w:t>12 466,71</w:t>
            </w:r>
          </w:p>
        </w:tc>
        <w:tc>
          <w:tcPr>
            <w:tcW w:w="254" w:type="pct"/>
            <w:shd w:val="clear" w:color="auto" w:fill="DBE5F1" w:themeFill="accent1" w:themeFillTint="33"/>
            <w:noWrap/>
            <w:vAlign w:val="center"/>
            <w:hideMark/>
          </w:tcPr>
          <w:p w14:paraId="71CA54A2" w14:textId="77777777" w:rsidR="000C5843" w:rsidRPr="00841FB5" w:rsidRDefault="000C5843" w:rsidP="000C5843">
            <w:pPr>
              <w:jc w:val="center"/>
              <w:rPr>
                <w:b/>
                <w:bCs/>
                <w:sz w:val="16"/>
                <w:szCs w:val="16"/>
              </w:rPr>
            </w:pPr>
            <w:r w:rsidRPr="00841FB5">
              <w:rPr>
                <w:b/>
                <w:bCs/>
                <w:sz w:val="16"/>
                <w:szCs w:val="16"/>
              </w:rPr>
              <w:t>12 716,05</w:t>
            </w:r>
          </w:p>
        </w:tc>
        <w:tc>
          <w:tcPr>
            <w:tcW w:w="254" w:type="pct"/>
            <w:shd w:val="clear" w:color="auto" w:fill="DBE5F1" w:themeFill="accent1" w:themeFillTint="33"/>
            <w:noWrap/>
            <w:vAlign w:val="center"/>
            <w:hideMark/>
          </w:tcPr>
          <w:p w14:paraId="7A1DAE81" w14:textId="77777777" w:rsidR="000C5843" w:rsidRPr="00841FB5" w:rsidRDefault="000C5843" w:rsidP="000C5843">
            <w:pPr>
              <w:jc w:val="center"/>
              <w:rPr>
                <w:b/>
                <w:bCs/>
                <w:sz w:val="16"/>
                <w:szCs w:val="16"/>
              </w:rPr>
            </w:pPr>
            <w:r w:rsidRPr="00841FB5">
              <w:rPr>
                <w:b/>
                <w:bCs/>
                <w:sz w:val="16"/>
                <w:szCs w:val="16"/>
              </w:rPr>
              <w:t>12 970,37</w:t>
            </w:r>
          </w:p>
        </w:tc>
        <w:tc>
          <w:tcPr>
            <w:tcW w:w="259" w:type="pct"/>
            <w:shd w:val="clear" w:color="auto" w:fill="DBE5F1" w:themeFill="accent1" w:themeFillTint="33"/>
            <w:noWrap/>
            <w:vAlign w:val="center"/>
            <w:hideMark/>
          </w:tcPr>
          <w:p w14:paraId="5FBC7B2E" w14:textId="77777777" w:rsidR="000C5843" w:rsidRPr="00841FB5" w:rsidRDefault="000C5843" w:rsidP="000C5843">
            <w:pPr>
              <w:jc w:val="center"/>
              <w:rPr>
                <w:b/>
                <w:bCs/>
                <w:sz w:val="16"/>
                <w:szCs w:val="16"/>
              </w:rPr>
            </w:pPr>
            <w:r w:rsidRPr="00841FB5">
              <w:rPr>
                <w:b/>
                <w:bCs/>
                <w:sz w:val="16"/>
                <w:szCs w:val="16"/>
              </w:rPr>
              <w:t>13 229,78</w:t>
            </w:r>
          </w:p>
        </w:tc>
        <w:tc>
          <w:tcPr>
            <w:tcW w:w="254" w:type="pct"/>
            <w:shd w:val="clear" w:color="auto" w:fill="DBE5F1" w:themeFill="accent1" w:themeFillTint="33"/>
            <w:noWrap/>
            <w:vAlign w:val="center"/>
            <w:hideMark/>
          </w:tcPr>
          <w:p w14:paraId="5CCE7857" w14:textId="77777777" w:rsidR="000C5843" w:rsidRPr="001405B8" w:rsidRDefault="000C5843" w:rsidP="000C5843">
            <w:pPr>
              <w:jc w:val="center"/>
              <w:rPr>
                <w:b/>
                <w:bCs/>
                <w:sz w:val="16"/>
                <w:szCs w:val="16"/>
              </w:rPr>
            </w:pPr>
            <w:r w:rsidRPr="001405B8">
              <w:rPr>
                <w:b/>
                <w:bCs/>
                <w:sz w:val="16"/>
                <w:szCs w:val="16"/>
              </w:rPr>
              <w:t>13 494,37</w:t>
            </w:r>
          </w:p>
        </w:tc>
        <w:tc>
          <w:tcPr>
            <w:tcW w:w="253" w:type="pct"/>
            <w:shd w:val="clear" w:color="auto" w:fill="DBE5F1" w:themeFill="accent1" w:themeFillTint="33"/>
            <w:noWrap/>
            <w:vAlign w:val="center"/>
            <w:hideMark/>
          </w:tcPr>
          <w:p w14:paraId="77EB7945" w14:textId="77777777" w:rsidR="000C5843" w:rsidRPr="001405B8" w:rsidRDefault="000C5843" w:rsidP="000C5843">
            <w:pPr>
              <w:jc w:val="center"/>
              <w:rPr>
                <w:b/>
                <w:bCs/>
                <w:sz w:val="16"/>
                <w:szCs w:val="16"/>
              </w:rPr>
            </w:pPr>
            <w:r w:rsidRPr="001405B8">
              <w:rPr>
                <w:b/>
                <w:bCs/>
                <w:sz w:val="16"/>
                <w:szCs w:val="16"/>
              </w:rPr>
              <w:t>13 764,26</w:t>
            </w:r>
          </w:p>
        </w:tc>
      </w:tr>
      <w:tr w:rsidR="000C5843" w:rsidRPr="001405B8" w14:paraId="0D88B558" w14:textId="77777777" w:rsidTr="005A7EE2">
        <w:trPr>
          <w:trHeight w:val="264"/>
        </w:trPr>
        <w:tc>
          <w:tcPr>
            <w:tcW w:w="185" w:type="pct"/>
            <w:shd w:val="clear" w:color="000000" w:fill="FFFFFF"/>
            <w:noWrap/>
            <w:vAlign w:val="center"/>
            <w:hideMark/>
          </w:tcPr>
          <w:p w14:paraId="2DEFA4A1" w14:textId="77777777" w:rsidR="000C5843" w:rsidRPr="001405B8" w:rsidRDefault="000C5843" w:rsidP="000C5843">
            <w:pPr>
              <w:jc w:val="center"/>
              <w:rPr>
                <w:sz w:val="16"/>
                <w:szCs w:val="16"/>
              </w:rPr>
            </w:pPr>
            <w:r w:rsidRPr="001405B8">
              <w:rPr>
                <w:sz w:val="16"/>
                <w:szCs w:val="16"/>
              </w:rPr>
              <w:t>1.5.1.</w:t>
            </w:r>
          </w:p>
        </w:tc>
        <w:tc>
          <w:tcPr>
            <w:tcW w:w="448" w:type="pct"/>
            <w:shd w:val="clear" w:color="000000" w:fill="FFFFFF"/>
            <w:hideMark/>
          </w:tcPr>
          <w:p w14:paraId="5D8B7ED1" w14:textId="77777777" w:rsidR="000C5843" w:rsidRPr="001405B8" w:rsidRDefault="000C5843" w:rsidP="000C5843">
            <w:pPr>
              <w:rPr>
                <w:sz w:val="16"/>
                <w:szCs w:val="16"/>
              </w:rPr>
            </w:pPr>
            <w:r w:rsidRPr="001405B8">
              <w:rPr>
                <w:sz w:val="16"/>
                <w:szCs w:val="16"/>
              </w:rPr>
              <w:t>Расходы на оплату услуг связи</w:t>
            </w:r>
          </w:p>
        </w:tc>
        <w:tc>
          <w:tcPr>
            <w:tcW w:w="257" w:type="pct"/>
            <w:shd w:val="clear" w:color="auto" w:fill="auto"/>
            <w:noWrap/>
            <w:vAlign w:val="center"/>
            <w:hideMark/>
          </w:tcPr>
          <w:p w14:paraId="4B8CF8F5"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7A37B175" w14:textId="77777777" w:rsidR="000C5843" w:rsidRPr="00841FB5" w:rsidRDefault="000C5843" w:rsidP="000C5843">
            <w:pPr>
              <w:jc w:val="center"/>
              <w:rPr>
                <w:sz w:val="16"/>
                <w:szCs w:val="16"/>
              </w:rPr>
            </w:pPr>
            <w:r w:rsidRPr="00841FB5">
              <w:rPr>
                <w:sz w:val="16"/>
                <w:szCs w:val="16"/>
              </w:rPr>
              <w:t>1 643,72</w:t>
            </w:r>
          </w:p>
        </w:tc>
        <w:tc>
          <w:tcPr>
            <w:tcW w:w="253" w:type="pct"/>
            <w:shd w:val="clear" w:color="000000" w:fill="FFFFFF"/>
            <w:noWrap/>
            <w:vAlign w:val="center"/>
            <w:hideMark/>
          </w:tcPr>
          <w:p w14:paraId="459FC945" w14:textId="77777777" w:rsidR="000C5843" w:rsidRPr="00841FB5" w:rsidRDefault="000C5843" w:rsidP="000C5843">
            <w:pPr>
              <w:jc w:val="center"/>
              <w:rPr>
                <w:sz w:val="16"/>
                <w:szCs w:val="16"/>
              </w:rPr>
            </w:pPr>
            <w:r w:rsidRPr="00841FB5">
              <w:rPr>
                <w:sz w:val="16"/>
                <w:szCs w:val="16"/>
              </w:rPr>
              <w:t>1 709,47</w:t>
            </w:r>
          </w:p>
        </w:tc>
        <w:tc>
          <w:tcPr>
            <w:tcW w:w="253" w:type="pct"/>
            <w:shd w:val="clear" w:color="000000" w:fill="FFFFFF"/>
            <w:noWrap/>
            <w:vAlign w:val="center"/>
            <w:hideMark/>
          </w:tcPr>
          <w:p w14:paraId="1DF927F9" w14:textId="77777777" w:rsidR="000C5843" w:rsidRPr="00841FB5" w:rsidRDefault="000C5843" w:rsidP="000C5843">
            <w:pPr>
              <w:jc w:val="center"/>
              <w:rPr>
                <w:sz w:val="16"/>
                <w:szCs w:val="16"/>
              </w:rPr>
            </w:pPr>
            <w:r w:rsidRPr="00841FB5">
              <w:rPr>
                <w:sz w:val="16"/>
                <w:szCs w:val="16"/>
              </w:rPr>
              <w:t>1 777,85</w:t>
            </w:r>
          </w:p>
        </w:tc>
        <w:tc>
          <w:tcPr>
            <w:tcW w:w="253" w:type="pct"/>
            <w:shd w:val="clear" w:color="000000" w:fill="FFFFFF"/>
            <w:noWrap/>
            <w:vAlign w:val="center"/>
            <w:hideMark/>
          </w:tcPr>
          <w:p w14:paraId="7A7F2F01" w14:textId="77777777" w:rsidR="000C5843" w:rsidRPr="00841FB5" w:rsidRDefault="000C5843" w:rsidP="000C5843">
            <w:pPr>
              <w:jc w:val="center"/>
              <w:rPr>
                <w:sz w:val="16"/>
                <w:szCs w:val="16"/>
              </w:rPr>
            </w:pPr>
            <w:r w:rsidRPr="00841FB5">
              <w:rPr>
                <w:sz w:val="16"/>
                <w:szCs w:val="16"/>
              </w:rPr>
              <w:t>1 827,63</w:t>
            </w:r>
          </w:p>
        </w:tc>
        <w:tc>
          <w:tcPr>
            <w:tcW w:w="253" w:type="pct"/>
            <w:shd w:val="clear" w:color="000000" w:fill="FFFFFF"/>
            <w:noWrap/>
            <w:vAlign w:val="center"/>
            <w:hideMark/>
          </w:tcPr>
          <w:p w14:paraId="7C3B385D" w14:textId="77777777" w:rsidR="000C5843" w:rsidRPr="00841FB5" w:rsidRDefault="000C5843" w:rsidP="000C5843">
            <w:pPr>
              <w:jc w:val="center"/>
              <w:rPr>
                <w:sz w:val="16"/>
                <w:szCs w:val="16"/>
              </w:rPr>
            </w:pPr>
            <w:r w:rsidRPr="00841FB5">
              <w:rPr>
                <w:sz w:val="16"/>
                <w:szCs w:val="16"/>
              </w:rPr>
              <w:t>1 876,97</w:t>
            </w:r>
          </w:p>
        </w:tc>
        <w:tc>
          <w:tcPr>
            <w:tcW w:w="253" w:type="pct"/>
            <w:shd w:val="clear" w:color="000000" w:fill="FFFFFF"/>
            <w:noWrap/>
            <w:vAlign w:val="center"/>
            <w:hideMark/>
          </w:tcPr>
          <w:p w14:paraId="06EE437F" w14:textId="77777777" w:rsidR="000C5843" w:rsidRPr="00841FB5" w:rsidRDefault="000C5843" w:rsidP="000C5843">
            <w:pPr>
              <w:jc w:val="center"/>
              <w:rPr>
                <w:sz w:val="16"/>
                <w:szCs w:val="16"/>
              </w:rPr>
            </w:pPr>
            <w:r w:rsidRPr="00841FB5">
              <w:rPr>
                <w:sz w:val="16"/>
                <w:szCs w:val="16"/>
              </w:rPr>
              <w:t>1 927,65</w:t>
            </w:r>
          </w:p>
        </w:tc>
        <w:tc>
          <w:tcPr>
            <w:tcW w:w="253" w:type="pct"/>
            <w:shd w:val="clear" w:color="000000" w:fill="FFFFFF"/>
            <w:noWrap/>
            <w:vAlign w:val="center"/>
            <w:hideMark/>
          </w:tcPr>
          <w:p w14:paraId="7DA00E6A" w14:textId="77777777" w:rsidR="000C5843" w:rsidRPr="00841FB5" w:rsidRDefault="000C5843" w:rsidP="000C5843">
            <w:pPr>
              <w:jc w:val="center"/>
              <w:rPr>
                <w:sz w:val="16"/>
                <w:szCs w:val="16"/>
              </w:rPr>
            </w:pPr>
            <w:r w:rsidRPr="00841FB5">
              <w:rPr>
                <w:sz w:val="16"/>
                <w:szCs w:val="16"/>
              </w:rPr>
              <w:t>1 975,84</w:t>
            </w:r>
          </w:p>
        </w:tc>
        <w:tc>
          <w:tcPr>
            <w:tcW w:w="254" w:type="pct"/>
            <w:shd w:val="clear" w:color="000000" w:fill="FFFFFF"/>
            <w:noWrap/>
            <w:vAlign w:val="center"/>
            <w:hideMark/>
          </w:tcPr>
          <w:p w14:paraId="0055E9F4" w14:textId="77777777" w:rsidR="000C5843" w:rsidRPr="00841FB5" w:rsidRDefault="000C5843" w:rsidP="000C5843">
            <w:pPr>
              <w:jc w:val="center"/>
              <w:rPr>
                <w:sz w:val="16"/>
                <w:szCs w:val="16"/>
              </w:rPr>
            </w:pPr>
            <w:r w:rsidRPr="00841FB5">
              <w:rPr>
                <w:sz w:val="16"/>
                <w:szCs w:val="16"/>
              </w:rPr>
              <w:t>2 021,29</w:t>
            </w:r>
          </w:p>
        </w:tc>
        <w:tc>
          <w:tcPr>
            <w:tcW w:w="254" w:type="pct"/>
            <w:shd w:val="clear" w:color="000000" w:fill="FFFFFF"/>
            <w:noWrap/>
            <w:vAlign w:val="center"/>
            <w:hideMark/>
          </w:tcPr>
          <w:p w14:paraId="7AFCE96A" w14:textId="77777777" w:rsidR="000C5843" w:rsidRPr="00841FB5" w:rsidRDefault="000C5843" w:rsidP="000C5843">
            <w:pPr>
              <w:jc w:val="center"/>
              <w:rPr>
                <w:sz w:val="16"/>
                <w:szCs w:val="16"/>
              </w:rPr>
            </w:pPr>
            <w:r w:rsidRPr="00841FB5">
              <w:rPr>
                <w:sz w:val="16"/>
                <w:szCs w:val="16"/>
              </w:rPr>
              <w:t>2 065,76</w:t>
            </w:r>
          </w:p>
        </w:tc>
        <w:tc>
          <w:tcPr>
            <w:tcW w:w="254" w:type="pct"/>
            <w:shd w:val="clear" w:color="000000" w:fill="FFFFFF"/>
            <w:noWrap/>
            <w:vAlign w:val="center"/>
            <w:hideMark/>
          </w:tcPr>
          <w:p w14:paraId="5393750E" w14:textId="77777777" w:rsidR="000C5843" w:rsidRPr="00841FB5" w:rsidRDefault="000C5843" w:rsidP="000C5843">
            <w:pPr>
              <w:jc w:val="center"/>
              <w:rPr>
                <w:sz w:val="16"/>
                <w:szCs w:val="16"/>
              </w:rPr>
            </w:pPr>
            <w:r w:rsidRPr="00841FB5">
              <w:rPr>
                <w:sz w:val="16"/>
                <w:szCs w:val="16"/>
              </w:rPr>
              <w:t>2 107,07</w:t>
            </w:r>
          </w:p>
        </w:tc>
        <w:tc>
          <w:tcPr>
            <w:tcW w:w="259" w:type="pct"/>
            <w:shd w:val="clear" w:color="000000" w:fill="FFFFFF"/>
            <w:noWrap/>
            <w:vAlign w:val="center"/>
            <w:hideMark/>
          </w:tcPr>
          <w:p w14:paraId="5AFE7160" w14:textId="77777777" w:rsidR="000C5843" w:rsidRPr="00841FB5" w:rsidRDefault="000C5843" w:rsidP="000C5843">
            <w:pPr>
              <w:jc w:val="center"/>
              <w:rPr>
                <w:sz w:val="16"/>
                <w:szCs w:val="16"/>
              </w:rPr>
            </w:pPr>
            <w:r w:rsidRPr="00841FB5">
              <w:rPr>
                <w:sz w:val="16"/>
                <w:szCs w:val="16"/>
              </w:rPr>
              <w:t>2 149,21</w:t>
            </w:r>
          </w:p>
        </w:tc>
        <w:tc>
          <w:tcPr>
            <w:tcW w:w="254" w:type="pct"/>
            <w:shd w:val="clear" w:color="000000" w:fill="FFFFFF"/>
            <w:noWrap/>
            <w:vAlign w:val="center"/>
            <w:hideMark/>
          </w:tcPr>
          <w:p w14:paraId="6E50612A" w14:textId="77777777" w:rsidR="000C5843" w:rsidRPr="00841FB5" w:rsidRDefault="000C5843" w:rsidP="000C5843">
            <w:pPr>
              <w:jc w:val="center"/>
              <w:rPr>
                <w:sz w:val="16"/>
                <w:szCs w:val="16"/>
              </w:rPr>
            </w:pPr>
            <w:r w:rsidRPr="00841FB5">
              <w:rPr>
                <w:sz w:val="16"/>
                <w:szCs w:val="16"/>
              </w:rPr>
              <w:t>2 192,20</w:t>
            </w:r>
          </w:p>
        </w:tc>
        <w:tc>
          <w:tcPr>
            <w:tcW w:w="254" w:type="pct"/>
            <w:shd w:val="clear" w:color="000000" w:fill="FFFFFF"/>
            <w:noWrap/>
            <w:vAlign w:val="center"/>
            <w:hideMark/>
          </w:tcPr>
          <w:p w14:paraId="1CAC7AAD" w14:textId="77777777" w:rsidR="000C5843" w:rsidRPr="00841FB5" w:rsidRDefault="000C5843" w:rsidP="000C5843">
            <w:pPr>
              <w:jc w:val="center"/>
              <w:rPr>
                <w:sz w:val="16"/>
                <w:szCs w:val="16"/>
              </w:rPr>
            </w:pPr>
            <w:r w:rsidRPr="00841FB5">
              <w:rPr>
                <w:sz w:val="16"/>
                <w:szCs w:val="16"/>
              </w:rPr>
              <w:t>2 236,04</w:t>
            </w:r>
          </w:p>
        </w:tc>
        <w:tc>
          <w:tcPr>
            <w:tcW w:w="259" w:type="pct"/>
            <w:shd w:val="clear" w:color="000000" w:fill="FFFFFF"/>
            <w:noWrap/>
            <w:vAlign w:val="center"/>
            <w:hideMark/>
          </w:tcPr>
          <w:p w14:paraId="1FEB006A" w14:textId="77777777" w:rsidR="000C5843" w:rsidRPr="00841FB5" w:rsidRDefault="000C5843" w:rsidP="000C5843">
            <w:pPr>
              <w:jc w:val="center"/>
              <w:rPr>
                <w:sz w:val="16"/>
                <w:szCs w:val="16"/>
              </w:rPr>
            </w:pPr>
            <w:r w:rsidRPr="00841FB5">
              <w:rPr>
                <w:sz w:val="16"/>
                <w:szCs w:val="16"/>
              </w:rPr>
              <w:t>2 280,76</w:t>
            </w:r>
          </w:p>
        </w:tc>
        <w:tc>
          <w:tcPr>
            <w:tcW w:w="254" w:type="pct"/>
            <w:shd w:val="clear" w:color="000000" w:fill="FFFFFF"/>
            <w:noWrap/>
            <w:vAlign w:val="center"/>
            <w:hideMark/>
          </w:tcPr>
          <w:p w14:paraId="157B9384" w14:textId="77777777" w:rsidR="000C5843" w:rsidRPr="001405B8" w:rsidRDefault="000C5843" w:rsidP="000C5843">
            <w:pPr>
              <w:jc w:val="center"/>
              <w:rPr>
                <w:sz w:val="16"/>
                <w:szCs w:val="16"/>
              </w:rPr>
            </w:pPr>
            <w:r w:rsidRPr="001405B8">
              <w:rPr>
                <w:sz w:val="16"/>
                <w:szCs w:val="16"/>
              </w:rPr>
              <w:t>2 326,38</w:t>
            </w:r>
          </w:p>
        </w:tc>
        <w:tc>
          <w:tcPr>
            <w:tcW w:w="253" w:type="pct"/>
            <w:shd w:val="clear" w:color="000000" w:fill="FFFFFF"/>
            <w:noWrap/>
            <w:vAlign w:val="center"/>
            <w:hideMark/>
          </w:tcPr>
          <w:p w14:paraId="40D6DA7D" w14:textId="77777777" w:rsidR="000C5843" w:rsidRPr="001405B8" w:rsidRDefault="000C5843" w:rsidP="000C5843">
            <w:pPr>
              <w:jc w:val="center"/>
              <w:rPr>
                <w:sz w:val="16"/>
                <w:szCs w:val="16"/>
              </w:rPr>
            </w:pPr>
            <w:r w:rsidRPr="001405B8">
              <w:rPr>
                <w:sz w:val="16"/>
                <w:szCs w:val="16"/>
              </w:rPr>
              <w:t>2 372,91</w:t>
            </w:r>
          </w:p>
        </w:tc>
      </w:tr>
      <w:tr w:rsidR="000C5843" w:rsidRPr="001405B8" w14:paraId="39083D4B" w14:textId="77777777" w:rsidTr="005A7EE2">
        <w:trPr>
          <w:trHeight w:val="264"/>
        </w:trPr>
        <w:tc>
          <w:tcPr>
            <w:tcW w:w="185" w:type="pct"/>
            <w:shd w:val="clear" w:color="000000" w:fill="FFFFFF"/>
            <w:noWrap/>
            <w:vAlign w:val="center"/>
            <w:hideMark/>
          </w:tcPr>
          <w:p w14:paraId="50A1B2D4" w14:textId="77777777" w:rsidR="000C5843" w:rsidRPr="001405B8" w:rsidRDefault="000C5843" w:rsidP="000C5843">
            <w:pPr>
              <w:jc w:val="center"/>
              <w:rPr>
                <w:sz w:val="16"/>
                <w:szCs w:val="16"/>
              </w:rPr>
            </w:pPr>
            <w:r w:rsidRPr="001405B8">
              <w:rPr>
                <w:sz w:val="16"/>
                <w:szCs w:val="16"/>
              </w:rPr>
              <w:t>1.5.2.</w:t>
            </w:r>
          </w:p>
        </w:tc>
        <w:tc>
          <w:tcPr>
            <w:tcW w:w="448" w:type="pct"/>
            <w:shd w:val="clear" w:color="000000" w:fill="FFFFFF"/>
            <w:hideMark/>
          </w:tcPr>
          <w:p w14:paraId="66566241" w14:textId="77777777" w:rsidR="000C5843" w:rsidRPr="001405B8" w:rsidRDefault="000C5843" w:rsidP="000C5843">
            <w:pPr>
              <w:rPr>
                <w:sz w:val="16"/>
                <w:szCs w:val="16"/>
              </w:rPr>
            </w:pPr>
            <w:r w:rsidRPr="001405B8">
              <w:rPr>
                <w:sz w:val="16"/>
                <w:szCs w:val="16"/>
              </w:rPr>
              <w:t>Расходы на оплату вневедомственной охраны</w:t>
            </w:r>
          </w:p>
        </w:tc>
        <w:tc>
          <w:tcPr>
            <w:tcW w:w="257" w:type="pct"/>
            <w:shd w:val="clear" w:color="auto" w:fill="auto"/>
            <w:noWrap/>
            <w:vAlign w:val="center"/>
            <w:hideMark/>
          </w:tcPr>
          <w:p w14:paraId="1B043F64"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0D00A8C3"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6D56F49D"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3BF31895"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7802D52E"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1FB949BD"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224E8D3C"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3A8D0BC4"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5009374B"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0C9B10F7"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33E6899B" w14:textId="77777777" w:rsidR="000C5843" w:rsidRPr="00841FB5" w:rsidRDefault="000C5843" w:rsidP="000C5843">
            <w:pPr>
              <w:jc w:val="center"/>
              <w:rPr>
                <w:sz w:val="16"/>
                <w:szCs w:val="16"/>
              </w:rPr>
            </w:pPr>
            <w:r w:rsidRPr="00841FB5">
              <w:rPr>
                <w:sz w:val="16"/>
                <w:szCs w:val="16"/>
              </w:rPr>
              <w:t>0,00</w:t>
            </w:r>
          </w:p>
        </w:tc>
        <w:tc>
          <w:tcPr>
            <w:tcW w:w="259" w:type="pct"/>
            <w:shd w:val="clear" w:color="000000" w:fill="FFFFFF"/>
            <w:noWrap/>
            <w:vAlign w:val="center"/>
            <w:hideMark/>
          </w:tcPr>
          <w:p w14:paraId="2E39C9CA"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79FF12FC"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49884E20" w14:textId="77777777" w:rsidR="000C5843" w:rsidRPr="00841FB5" w:rsidRDefault="000C5843" w:rsidP="000C5843">
            <w:pPr>
              <w:jc w:val="center"/>
              <w:rPr>
                <w:sz w:val="16"/>
                <w:szCs w:val="16"/>
              </w:rPr>
            </w:pPr>
            <w:r w:rsidRPr="00841FB5">
              <w:rPr>
                <w:sz w:val="16"/>
                <w:szCs w:val="16"/>
              </w:rPr>
              <w:t>0,00</w:t>
            </w:r>
          </w:p>
        </w:tc>
        <w:tc>
          <w:tcPr>
            <w:tcW w:w="259" w:type="pct"/>
            <w:shd w:val="clear" w:color="000000" w:fill="FFFFFF"/>
            <w:noWrap/>
            <w:vAlign w:val="center"/>
            <w:hideMark/>
          </w:tcPr>
          <w:p w14:paraId="0D29EFC7"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1CE06A14"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6852515D" w14:textId="77777777" w:rsidR="000C5843" w:rsidRPr="001405B8" w:rsidRDefault="000C5843" w:rsidP="000C5843">
            <w:pPr>
              <w:jc w:val="center"/>
              <w:rPr>
                <w:sz w:val="16"/>
                <w:szCs w:val="16"/>
              </w:rPr>
            </w:pPr>
            <w:r w:rsidRPr="001405B8">
              <w:rPr>
                <w:sz w:val="16"/>
                <w:szCs w:val="16"/>
              </w:rPr>
              <w:t>0,00</w:t>
            </w:r>
          </w:p>
        </w:tc>
      </w:tr>
      <w:tr w:rsidR="000C5843" w:rsidRPr="001405B8" w14:paraId="6DECCDAB" w14:textId="77777777" w:rsidTr="005A7EE2">
        <w:trPr>
          <w:trHeight w:val="264"/>
        </w:trPr>
        <w:tc>
          <w:tcPr>
            <w:tcW w:w="185" w:type="pct"/>
            <w:shd w:val="clear" w:color="000000" w:fill="FFFFFF"/>
            <w:noWrap/>
            <w:vAlign w:val="center"/>
            <w:hideMark/>
          </w:tcPr>
          <w:p w14:paraId="0C243E4A" w14:textId="77777777" w:rsidR="000C5843" w:rsidRPr="001405B8" w:rsidRDefault="000C5843" w:rsidP="000C5843">
            <w:pPr>
              <w:jc w:val="center"/>
              <w:rPr>
                <w:sz w:val="16"/>
                <w:szCs w:val="16"/>
              </w:rPr>
            </w:pPr>
            <w:r w:rsidRPr="001405B8">
              <w:rPr>
                <w:sz w:val="16"/>
                <w:szCs w:val="16"/>
              </w:rPr>
              <w:t>1.5.3.</w:t>
            </w:r>
          </w:p>
        </w:tc>
        <w:tc>
          <w:tcPr>
            <w:tcW w:w="448" w:type="pct"/>
            <w:shd w:val="clear" w:color="000000" w:fill="FFFFFF"/>
            <w:hideMark/>
          </w:tcPr>
          <w:p w14:paraId="657660C4" w14:textId="77777777" w:rsidR="000C5843" w:rsidRPr="001405B8" w:rsidRDefault="000C5843" w:rsidP="000C5843">
            <w:pPr>
              <w:rPr>
                <w:sz w:val="16"/>
                <w:szCs w:val="16"/>
              </w:rPr>
            </w:pPr>
            <w:r w:rsidRPr="001405B8">
              <w:rPr>
                <w:sz w:val="16"/>
                <w:szCs w:val="16"/>
              </w:rPr>
              <w:t>Расходы на оплату коммунальных услуг</w:t>
            </w:r>
          </w:p>
        </w:tc>
        <w:tc>
          <w:tcPr>
            <w:tcW w:w="257" w:type="pct"/>
            <w:shd w:val="clear" w:color="auto" w:fill="auto"/>
            <w:noWrap/>
            <w:vAlign w:val="center"/>
            <w:hideMark/>
          </w:tcPr>
          <w:p w14:paraId="096B2EC6"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6FEE2729"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1E6149CE"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15592BB2"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18EE068F"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7E7E6CF1"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53266750"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03565B62"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22FC609F"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47137912"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5118820D" w14:textId="77777777" w:rsidR="000C5843" w:rsidRPr="00841FB5" w:rsidRDefault="000C5843" w:rsidP="000C5843">
            <w:pPr>
              <w:jc w:val="center"/>
              <w:rPr>
                <w:sz w:val="16"/>
                <w:szCs w:val="16"/>
              </w:rPr>
            </w:pPr>
            <w:r w:rsidRPr="00841FB5">
              <w:rPr>
                <w:sz w:val="16"/>
                <w:szCs w:val="16"/>
              </w:rPr>
              <w:t>0,00</w:t>
            </w:r>
          </w:p>
        </w:tc>
        <w:tc>
          <w:tcPr>
            <w:tcW w:w="259" w:type="pct"/>
            <w:shd w:val="clear" w:color="000000" w:fill="FFFFFF"/>
            <w:noWrap/>
            <w:vAlign w:val="center"/>
            <w:hideMark/>
          </w:tcPr>
          <w:p w14:paraId="344216BF"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666F780C"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5D5D5C51" w14:textId="77777777" w:rsidR="000C5843" w:rsidRPr="00841FB5" w:rsidRDefault="000C5843" w:rsidP="000C5843">
            <w:pPr>
              <w:jc w:val="center"/>
              <w:rPr>
                <w:sz w:val="16"/>
                <w:szCs w:val="16"/>
              </w:rPr>
            </w:pPr>
            <w:r w:rsidRPr="00841FB5">
              <w:rPr>
                <w:sz w:val="16"/>
                <w:szCs w:val="16"/>
              </w:rPr>
              <w:t>0,00</w:t>
            </w:r>
          </w:p>
        </w:tc>
        <w:tc>
          <w:tcPr>
            <w:tcW w:w="259" w:type="pct"/>
            <w:shd w:val="clear" w:color="000000" w:fill="FFFFFF"/>
            <w:noWrap/>
            <w:vAlign w:val="center"/>
            <w:hideMark/>
          </w:tcPr>
          <w:p w14:paraId="61AB8835"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0C9551F8"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57763C1B" w14:textId="77777777" w:rsidR="000C5843" w:rsidRPr="001405B8" w:rsidRDefault="000C5843" w:rsidP="000C5843">
            <w:pPr>
              <w:jc w:val="center"/>
              <w:rPr>
                <w:sz w:val="16"/>
                <w:szCs w:val="16"/>
              </w:rPr>
            </w:pPr>
            <w:r w:rsidRPr="001405B8">
              <w:rPr>
                <w:sz w:val="16"/>
                <w:szCs w:val="16"/>
              </w:rPr>
              <w:t>0,00</w:t>
            </w:r>
          </w:p>
        </w:tc>
      </w:tr>
      <w:tr w:rsidR="000C5843" w:rsidRPr="001405B8" w14:paraId="4E56E739" w14:textId="77777777" w:rsidTr="005A7EE2">
        <w:trPr>
          <w:trHeight w:val="528"/>
        </w:trPr>
        <w:tc>
          <w:tcPr>
            <w:tcW w:w="185" w:type="pct"/>
            <w:shd w:val="clear" w:color="000000" w:fill="FFFFFF"/>
            <w:noWrap/>
            <w:vAlign w:val="center"/>
            <w:hideMark/>
          </w:tcPr>
          <w:p w14:paraId="309B0E9C" w14:textId="77777777" w:rsidR="000C5843" w:rsidRPr="001405B8" w:rsidRDefault="000C5843" w:rsidP="000C5843">
            <w:pPr>
              <w:jc w:val="center"/>
              <w:rPr>
                <w:sz w:val="16"/>
                <w:szCs w:val="16"/>
              </w:rPr>
            </w:pPr>
            <w:r w:rsidRPr="001405B8">
              <w:rPr>
                <w:sz w:val="16"/>
                <w:szCs w:val="16"/>
              </w:rPr>
              <w:t>1.5.4.</w:t>
            </w:r>
          </w:p>
        </w:tc>
        <w:tc>
          <w:tcPr>
            <w:tcW w:w="448" w:type="pct"/>
            <w:shd w:val="clear" w:color="000000" w:fill="FFFFFF"/>
            <w:hideMark/>
          </w:tcPr>
          <w:p w14:paraId="478C4951" w14:textId="77777777" w:rsidR="000C5843" w:rsidRPr="001405B8" w:rsidRDefault="000C5843" w:rsidP="000C5843">
            <w:pPr>
              <w:rPr>
                <w:sz w:val="16"/>
                <w:szCs w:val="16"/>
              </w:rPr>
            </w:pPr>
            <w:r w:rsidRPr="001405B8">
              <w:rPr>
                <w:sz w:val="16"/>
                <w:szCs w:val="16"/>
              </w:rPr>
              <w:t>Расходы на оплату юридических, информационных, аудиторских и консультационных услуг</w:t>
            </w:r>
          </w:p>
        </w:tc>
        <w:tc>
          <w:tcPr>
            <w:tcW w:w="257" w:type="pct"/>
            <w:shd w:val="clear" w:color="auto" w:fill="auto"/>
            <w:noWrap/>
            <w:vAlign w:val="center"/>
            <w:hideMark/>
          </w:tcPr>
          <w:p w14:paraId="6BE58FAD"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60C5C539" w14:textId="77777777" w:rsidR="000C5843" w:rsidRPr="00841FB5" w:rsidRDefault="000C5843" w:rsidP="000C5843">
            <w:pPr>
              <w:jc w:val="center"/>
              <w:rPr>
                <w:sz w:val="16"/>
                <w:szCs w:val="16"/>
              </w:rPr>
            </w:pPr>
            <w:r w:rsidRPr="00841FB5">
              <w:rPr>
                <w:sz w:val="16"/>
                <w:szCs w:val="16"/>
              </w:rPr>
              <w:t>1 108,00</w:t>
            </w:r>
          </w:p>
        </w:tc>
        <w:tc>
          <w:tcPr>
            <w:tcW w:w="253" w:type="pct"/>
            <w:shd w:val="clear" w:color="000000" w:fill="FFFFFF"/>
            <w:noWrap/>
            <w:vAlign w:val="center"/>
            <w:hideMark/>
          </w:tcPr>
          <w:p w14:paraId="1E2C12C5" w14:textId="77777777" w:rsidR="000C5843" w:rsidRPr="00841FB5" w:rsidRDefault="000C5843" w:rsidP="000C5843">
            <w:pPr>
              <w:jc w:val="center"/>
              <w:rPr>
                <w:sz w:val="16"/>
                <w:szCs w:val="16"/>
              </w:rPr>
            </w:pPr>
            <w:r w:rsidRPr="00841FB5">
              <w:rPr>
                <w:sz w:val="16"/>
                <w:szCs w:val="16"/>
              </w:rPr>
              <w:t>1 152,32</w:t>
            </w:r>
          </w:p>
        </w:tc>
        <w:tc>
          <w:tcPr>
            <w:tcW w:w="253" w:type="pct"/>
            <w:shd w:val="clear" w:color="000000" w:fill="FFFFFF"/>
            <w:noWrap/>
            <w:vAlign w:val="center"/>
            <w:hideMark/>
          </w:tcPr>
          <w:p w14:paraId="1BD8DB19" w14:textId="77777777" w:rsidR="000C5843" w:rsidRPr="00841FB5" w:rsidRDefault="000C5843" w:rsidP="000C5843">
            <w:pPr>
              <w:jc w:val="center"/>
              <w:rPr>
                <w:sz w:val="16"/>
                <w:szCs w:val="16"/>
              </w:rPr>
            </w:pPr>
            <w:r w:rsidRPr="00841FB5">
              <w:rPr>
                <w:sz w:val="16"/>
                <w:szCs w:val="16"/>
              </w:rPr>
              <w:t>1 198,42</w:t>
            </w:r>
          </w:p>
        </w:tc>
        <w:tc>
          <w:tcPr>
            <w:tcW w:w="253" w:type="pct"/>
            <w:shd w:val="clear" w:color="000000" w:fill="FFFFFF"/>
            <w:noWrap/>
            <w:vAlign w:val="center"/>
            <w:hideMark/>
          </w:tcPr>
          <w:p w14:paraId="695A0527" w14:textId="77777777" w:rsidR="000C5843" w:rsidRPr="00841FB5" w:rsidRDefault="000C5843" w:rsidP="000C5843">
            <w:pPr>
              <w:jc w:val="center"/>
              <w:rPr>
                <w:sz w:val="16"/>
                <w:szCs w:val="16"/>
              </w:rPr>
            </w:pPr>
            <w:r w:rsidRPr="00841FB5">
              <w:rPr>
                <w:sz w:val="16"/>
                <w:szCs w:val="16"/>
              </w:rPr>
              <w:t>1 231,97</w:t>
            </w:r>
          </w:p>
        </w:tc>
        <w:tc>
          <w:tcPr>
            <w:tcW w:w="253" w:type="pct"/>
            <w:shd w:val="clear" w:color="000000" w:fill="FFFFFF"/>
            <w:noWrap/>
            <w:vAlign w:val="center"/>
            <w:hideMark/>
          </w:tcPr>
          <w:p w14:paraId="3D84966A" w14:textId="77777777" w:rsidR="000C5843" w:rsidRPr="00841FB5" w:rsidRDefault="000C5843" w:rsidP="000C5843">
            <w:pPr>
              <w:jc w:val="center"/>
              <w:rPr>
                <w:sz w:val="16"/>
                <w:szCs w:val="16"/>
              </w:rPr>
            </w:pPr>
            <w:r w:rsidRPr="00841FB5">
              <w:rPr>
                <w:sz w:val="16"/>
                <w:szCs w:val="16"/>
              </w:rPr>
              <w:t>1 265,23</w:t>
            </w:r>
          </w:p>
        </w:tc>
        <w:tc>
          <w:tcPr>
            <w:tcW w:w="253" w:type="pct"/>
            <w:shd w:val="clear" w:color="000000" w:fill="FFFFFF"/>
            <w:noWrap/>
            <w:vAlign w:val="center"/>
            <w:hideMark/>
          </w:tcPr>
          <w:p w14:paraId="228B33E8" w14:textId="77777777" w:rsidR="000C5843" w:rsidRPr="00841FB5" w:rsidRDefault="000C5843" w:rsidP="000C5843">
            <w:pPr>
              <w:jc w:val="center"/>
              <w:rPr>
                <w:sz w:val="16"/>
                <w:szCs w:val="16"/>
              </w:rPr>
            </w:pPr>
            <w:r w:rsidRPr="00841FB5">
              <w:rPr>
                <w:sz w:val="16"/>
                <w:szCs w:val="16"/>
              </w:rPr>
              <w:t>1 299,40</w:t>
            </w:r>
          </w:p>
        </w:tc>
        <w:tc>
          <w:tcPr>
            <w:tcW w:w="253" w:type="pct"/>
            <w:shd w:val="clear" w:color="000000" w:fill="FFFFFF"/>
            <w:noWrap/>
            <w:vAlign w:val="center"/>
            <w:hideMark/>
          </w:tcPr>
          <w:p w14:paraId="51530520" w14:textId="77777777" w:rsidR="000C5843" w:rsidRPr="00841FB5" w:rsidRDefault="000C5843" w:rsidP="000C5843">
            <w:pPr>
              <w:jc w:val="center"/>
              <w:rPr>
                <w:sz w:val="16"/>
                <w:szCs w:val="16"/>
              </w:rPr>
            </w:pPr>
            <w:r w:rsidRPr="00841FB5">
              <w:rPr>
                <w:sz w:val="16"/>
                <w:szCs w:val="16"/>
              </w:rPr>
              <w:t>1 331,88</w:t>
            </w:r>
          </w:p>
        </w:tc>
        <w:tc>
          <w:tcPr>
            <w:tcW w:w="254" w:type="pct"/>
            <w:shd w:val="clear" w:color="000000" w:fill="FFFFFF"/>
            <w:noWrap/>
            <w:vAlign w:val="center"/>
            <w:hideMark/>
          </w:tcPr>
          <w:p w14:paraId="78F87F27" w14:textId="77777777" w:rsidR="000C5843" w:rsidRPr="00841FB5" w:rsidRDefault="000C5843" w:rsidP="000C5843">
            <w:pPr>
              <w:jc w:val="center"/>
              <w:rPr>
                <w:sz w:val="16"/>
                <w:szCs w:val="16"/>
              </w:rPr>
            </w:pPr>
            <w:r w:rsidRPr="00841FB5">
              <w:rPr>
                <w:sz w:val="16"/>
                <w:szCs w:val="16"/>
              </w:rPr>
              <w:t>1 362,51</w:t>
            </w:r>
          </w:p>
        </w:tc>
        <w:tc>
          <w:tcPr>
            <w:tcW w:w="254" w:type="pct"/>
            <w:shd w:val="clear" w:color="000000" w:fill="FFFFFF"/>
            <w:noWrap/>
            <w:vAlign w:val="center"/>
            <w:hideMark/>
          </w:tcPr>
          <w:p w14:paraId="7032F5E6" w14:textId="77777777" w:rsidR="000C5843" w:rsidRPr="00841FB5" w:rsidRDefault="000C5843" w:rsidP="000C5843">
            <w:pPr>
              <w:jc w:val="center"/>
              <w:rPr>
                <w:sz w:val="16"/>
                <w:szCs w:val="16"/>
              </w:rPr>
            </w:pPr>
            <w:r w:rsidRPr="00841FB5">
              <w:rPr>
                <w:sz w:val="16"/>
                <w:szCs w:val="16"/>
              </w:rPr>
              <w:t>1 392,49</w:t>
            </w:r>
          </w:p>
        </w:tc>
        <w:tc>
          <w:tcPr>
            <w:tcW w:w="254" w:type="pct"/>
            <w:shd w:val="clear" w:color="000000" w:fill="FFFFFF"/>
            <w:noWrap/>
            <w:vAlign w:val="center"/>
            <w:hideMark/>
          </w:tcPr>
          <w:p w14:paraId="6E1066C6" w14:textId="77777777" w:rsidR="000C5843" w:rsidRPr="00841FB5" w:rsidRDefault="000C5843" w:rsidP="000C5843">
            <w:pPr>
              <w:jc w:val="center"/>
              <w:rPr>
                <w:sz w:val="16"/>
                <w:szCs w:val="16"/>
              </w:rPr>
            </w:pPr>
            <w:r w:rsidRPr="00841FB5">
              <w:rPr>
                <w:sz w:val="16"/>
                <w:szCs w:val="16"/>
              </w:rPr>
              <w:t>1 420,34</w:t>
            </w:r>
          </w:p>
        </w:tc>
        <w:tc>
          <w:tcPr>
            <w:tcW w:w="259" w:type="pct"/>
            <w:shd w:val="clear" w:color="000000" w:fill="FFFFFF"/>
            <w:noWrap/>
            <w:vAlign w:val="center"/>
            <w:hideMark/>
          </w:tcPr>
          <w:p w14:paraId="06439B44" w14:textId="77777777" w:rsidR="000C5843" w:rsidRPr="00841FB5" w:rsidRDefault="000C5843" w:rsidP="000C5843">
            <w:pPr>
              <w:jc w:val="center"/>
              <w:rPr>
                <w:sz w:val="16"/>
                <w:szCs w:val="16"/>
              </w:rPr>
            </w:pPr>
            <w:r w:rsidRPr="00841FB5">
              <w:rPr>
                <w:sz w:val="16"/>
                <w:szCs w:val="16"/>
              </w:rPr>
              <w:t>1 448,75</w:t>
            </w:r>
          </w:p>
        </w:tc>
        <w:tc>
          <w:tcPr>
            <w:tcW w:w="254" w:type="pct"/>
            <w:shd w:val="clear" w:color="000000" w:fill="FFFFFF"/>
            <w:noWrap/>
            <w:vAlign w:val="center"/>
            <w:hideMark/>
          </w:tcPr>
          <w:p w14:paraId="6AA83161" w14:textId="77777777" w:rsidR="000C5843" w:rsidRPr="00841FB5" w:rsidRDefault="000C5843" w:rsidP="000C5843">
            <w:pPr>
              <w:jc w:val="center"/>
              <w:rPr>
                <w:sz w:val="16"/>
                <w:szCs w:val="16"/>
              </w:rPr>
            </w:pPr>
            <w:r w:rsidRPr="00841FB5">
              <w:rPr>
                <w:sz w:val="16"/>
                <w:szCs w:val="16"/>
              </w:rPr>
              <w:t>1 477,72</w:t>
            </w:r>
          </w:p>
        </w:tc>
        <w:tc>
          <w:tcPr>
            <w:tcW w:w="254" w:type="pct"/>
            <w:shd w:val="clear" w:color="000000" w:fill="FFFFFF"/>
            <w:noWrap/>
            <w:vAlign w:val="center"/>
            <w:hideMark/>
          </w:tcPr>
          <w:p w14:paraId="517B407C" w14:textId="77777777" w:rsidR="000C5843" w:rsidRPr="00841FB5" w:rsidRDefault="000C5843" w:rsidP="000C5843">
            <w:pPr>
              <w:jc w:val="center"/>
              <w:rPr>
                <w:sz w:val="16"/>
                <w:szCs w:val="16"/>
              </w:rPr>
            </w:pPr>
            <w:r w:rsidRPr="00841FB5">
              <w:rPr>
                <w:sz w:val="16"/>
                <w:szCs w:val="16"/>
              </w:rPr>
              <w:t>1 507,28</w:t>
            </w:r>
          </w:p>
        </w:tc>
        <w:tc>
          <w:tcPr>
            <w:tcW w:w="259" w:type="pct"/>
            <w:shd w:val="clear" w:color="000000" w:fill="FFFFFF"/>
            <w:noWrap/>
            <w:vAlign w:val="center"/>
            <w:hideMark/>
          </w:tcPr>
          <w:p w14:paraId="0065C49F" w14:textId="77777777" w:rsidR="000C5843" w:rsidRPr="00841FB5" w:rsidRDefault="000C5843" w:rsidP="000C5843">
            <w:pPr>
              <w:jc w:val="center"/>
              <w:rPr>
                <w:sz w:val="16"/>
                <w:szCs w:val="16"/>
              </w:rPr>
            </w:pPr>
            <w:r w:rsidRPr="00841FB5">
              <w:rPr>
                <w:sz w:val="16"/>
                <w:szCs w:val="16"/>
              </w:rPr>
              <w:t>1 537,42</w:t>
            </w:r>
          </w:p>
        </w:tc>
        <w:tc>
          <w:tcPr>
            <w:tcW w:w="254" w:type="pct"/>
            <w:shd w:val="clear" w:color="000000" w:fill="FFFFFF"/>
            <w:noWrap/>
            <w:vAlign w:val="center"/>
            <w:hideMark/>
          </w:tcPr>
          <w:p w14:paraId="5B34A6A1" w14:textId="77777777" w:rsidR="000C5843" w:rsidRPr="001405B8" w:rsidRDefault="000C5843" w:rsidP="000C5843">
            <w:pPr>
              <w:jc w:val="center"/>
              <w:rPr>
                <w:sz w:val="16"/>
                <w:szCs w:val="16"/>
              </w:rPr>
            </w:pPr>
            <w:r w:rsidRPr="001405B8">
              <w:rPr>
                <w:sz w:val="16"/>
                <w:szCs w:val="16"/>
              </w:rPr>
              <w:t>1 568,17</w:t>
            </w:r>
          </w:p>
        </w:tc>
        <w:tc>
          <w:tcPr>
            <w:tcW w:w="253" w:type="pct"/>
            <w:shd w:val="clear" w:color="000000" w:fill="FFFFFF"/>
            <w:noWrap/>
            <w:vAlign w:val="center"/>
            <w:hideMark/>
          </w:tcPr>
          <w:p w14:paraId="0DE96867" w14:textId="77777777" w:rsidR="000C5843" w:rsidRPr="001405B8" w:rsidRDefault="000C5843" w:rsidP="000C5843">
            <w:pPr>
              <w:jc w:val="center"/>
              <w:rPr>
                <w:sz w:val="16"/>
                <w:szCs w:val="16"/>
              </w:rPr>
            </w:pPr>
            <w:r w:rsidRPr="001405B8">
              <w:rPr>
                <w:sz w:val="16"/>
                <w:szCs w:val="16"/>
              </w:rPr>
              <w:t>1 599,53</w:t>
            </w:r>
          </w:p>
        </w:tc>
      </w:tr>
      <w:tr w:rsidR="000C5843" w:rsidRPr="001405B8" w14:paraId="1EACDAB7" w14:textId="77777777" w:rsidTr="005A7EE2">
        <w:trPr>
          <w:trHeight w:val="264"/>
        </w:trPr>
        <w:tc>
          <w:tcPr>
            <w:tcW w:w="185" w:type="pct"/>
            <w:shd w:val="clear" w:color="000000" w:fill="FFFFFF"/>
            <w:noWrap/>
            <w:vAlign w:val="center"/>
            <w:hideMark/>
          </w:tcPr>
          <w:p w14:paraId="76F14B32" w14:textId="77777777" w:rsidR="000C5843" w:rsidRPr="001405B8" w:rsidRDefault="000C5843" w:rsidP="000C5843">
            <w:pPr>
              <w:jc w:val="center"/>
              <w:rPr>
                <w:sz w:val="16"/>
                <w:szCs w:val="16"/>
              </w:rPr>
            </w:pPr>
            <w:r w:rsidRPr="001405B8">
              <w:rPr>
                <w:sz w:val="16"/>
                <w:szCs w:val="16"/>
              </w:rPr>
              <w:lastRenderedPageBreak/>
              <w:t>1.5.5.</w:t>
            </w:r>
          </w:p>
        </w:tc>
        <w:tc>
          <w:tcPr>
            <w:tcW w:w="448" w:type="pct"/>
            <w:shd w:val="clear" w:color="000000" w:fill="FFFFFF"/>
            <w:hideMark/>
          </w:tcPr>
          <w:p w14:paraId="21DEC709" w14:textId="77777777" w:rsidR="000C5843" w:rsidRPr="001405B8" w:rsidRDefault="000C5843" w:rsidP="000C5843">
            <w:pPr>
              <w:rPr>
                <w:sz w:val="16"/>
                <w:szCs w:val="16"/>
              </w:rPr>
            </w:pPr>
            <w:r w:rsidRPr="001405B8">
              <w:rPr>
                <w:sz w:val="16"/>
                <w:szCs w:val="16"/>
              </w:rPr>
              <w:t>Расходы на оплату других работ и услуг</w:t>
            </w:r>
          </w:p>
        </w:tc>
        <w:tc>
          <w:tcPr>
            <w:tcW w:w="257" w:type="pct"/>
            <w:shd w:val="clear" w:color="auto" w:fill="auto"/>
            <w:noWrap/>
            <w:vAlign w:val="center"/>
            <w:hideMark/>
          </w:tcPr>
          <w:p w14:paraId="7A866022"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1022FD94" w14:textId="77777777" w:rsidR="000C5843" w:rsidRPr="00841FB5" w:rsidRDefault="000C5843" w:rsidP="000C5843">
            <w:pPr>
              <w:jc w:val="center"/>
              <w:rPr>
                <w:sz w:val="16"/>
                <w:szCs w:val="16"/>
              </w:rPr>
            </w:pPr>
            <w:r w:rsidRPr="00841FB5">
              <w:rPr>
                <w:sz w:val="16"/>
                <w:szCs w:val="16"/>
              </w:rPr>
              <w:t>6 782,83</w:t>
            </w:r>
          </w:p>
        </w:tc>
        <w:tc>
          <w:tcPr>
            <w:tcW w:w="253" w:type="pct"/>
            <w:shd w:val="clear" w:color="000000" w:fill="FFFFFF"/>
            <w:noWrap/>
            <w:vAlign w:val="center"/>
            <w:hideMark/>
          </w:tcPr>
          <w:p w14:paraId="2966C8BF" w14:textId="77777777" w:rsidR="000C5843" w:rsidRPr="00841FB5" w:rsidRDefault="000C5843" w:rsidP="000C5843">
            <w:pPr>
              <w:jc w:val="center"/>
              <w:rPr>
                <w:sz w:val="16"/>
                <w:szCs w:val="16"/>
              </w:rPr>
            </w:pPr>
            <w:r w:rsidRPr="00841FB5">
              <w:rPr>
                <w:sz w:val="16"/>
                <w:szCs w:val="16"/>
              </w:rPr>
              <w:t>7 054,15</w:t>
            </w:r>
          </w:p>
        </w:tc>
        <w:tc>
          <w:tcPr>
            <w:tcW w:w="253" w:type="pct"/>
            <w:shd w:val="clear" w:color="000000" w:fill="FFFFFF"/>
            <w:noWrap/>
            <w:vAlign w:val="center"/>
            <w:hideMark/>
          </w:tcPr>
          <w:p w14:paraId="673000C8" w14:textId="77777777" w:rsidR="000C5843" w:rsidRPr="00841FB5" w:rsidRDefault="000C5843" w:rsidP="000C5843">
            <w:pPr>
              <w:jc w:val="center"/>
              <w:rPr>
                <w:sz w:val="16"/>
                <w:szCs w:val="16"/>
              </w:rPr>
            </w:pPr>
            <w:r w:rsidRPr="00841FB5">
              <w:rPr>
                <w:sz w:val="16"/>
                <w:szCs w:val="16"/>
              </w:rPr>
              <w:t>7 336,31</w:t>
            </w:r>
          </w:p>
        </w:tc>
        <w:tc>
          <w:tcPr>
            <w:tcW w:w="253" w:type="pct"/>
            <w:shd w:val="clear" w:color="000000" w:fill="FFFFFF"/>
            <w:noWrap/>
            <w:vAlign w:val="center"/>
            <w:hideMark/>
          </w:tcPr>
          <w:p w14:paraId="379AD7BE" w14:textId="77777777" w:rsidR="000C5843" w:rsidRPr="00841FB5" w:rsidRDefault="000C5843" w:rsidP="000C5843">
            <w:pPr>
              <w:jc w:val="center"/>
              <w:rPr>
                <w:sz w:val="16"/>
                <w:szCs w:val="16"/>
              </w:rPr>
            </w:pPr>
            <w:r w:rsidRPr="00841FB5">
              <w:rPr>
                <w:sz w:val="16"/>
                <w:szCs w:val="16"/>
              </w:rPr>
              <w:t>7 541,73</w:t>
            </w:r>
          </w:p>
        </w:tc>
        <w:tc>
          <w:tcPr>
            <w:tcW w:w="253" w:type="pct"/>
            <w:shd w:val="clear" w:color="000000" w:fill="FFFFFF"/>
            <w:noWrap/>
            <w:vAlign w:val="center"/>
            <w:hideMark/>
          </w:tcPr>
          <w:p w14:paraId="4A535AC1" w14:textId="77777777" w:rsidR="000C5843" w:rsidRPr="00841FB5" w:rsidRDefault="000C5843" w:rsidP="000C5843">
            <w:pPr>
              <w:jc w:val="center"/>
              <w:rPr>
                <w:sz w:val="16"/>
                <w:szCs w:val="16"/>
              </w:rPr>
            </w:pPr>
            <w:r w:rsidRPr="00841FB5">
              <w:rPr>
                <w:sz w:val="16"/>
                <w:szCs w:val="16"/>
              </w:rPr>
              <w:t>7 745,36</w:t>
            </w:r>
          </w:p>
        </w:tc>
        <w:tc>
          <w:tcPr>
            <w:tcW w:w="253" w:type="pct"/>
            <w:shd w:val="clear" w:color="000000" w:fill="FFFFFF"/>
            <w:noWrap/>
            <w:vAlign w:val="center"/>
            <w:hideMark/>
          </w:tcPr>
          <w:p w14:paraId="7ACD89EF" w14:textId="77777777" w:rsidR="000C5843" w:rsidRPr="00841FB5" w:rsidRDefault="000C5843" w:rsidP="000C5843">
            <w:pPr>
              <w:jc w:val="center"/>
              <w:rPr>
                <w:sz w:val="16"/>
                <w:szCs w:val="16"/>
              </w:rPr>
            </w:pPr>
            <w:r w:rsidRPr="00841FB5">
              <w:rPr>
                <w:sz w:val="16"/>
                <w:szCs w:val="16"/>
              </w:rPr>
              <w:t>7 954,48</w:t>
            </w:r>
          </w:p>
        </w:tc>
        <w:tc>
          <w:tcPr>
            <w:tcW w:w="253" w:type="pct"/>
            <w:shd w:val="clear" w:color="000000" w:fill="FFFFFF"/>
            <w:noWrap/>
            <w:vAlign w:val="center"/>
            <w:hideMark/>
          </w:tcPr>
          <w:p w14:paraId="3A317E46" w14:textId="77777777" w:rsidR="000C5843" w:rsidRPr="00841FB5" w:rsidRDefault="000C5843" w:rsidP="000C5843">
            <w:pPr>
              <w:jc w:val="center"/>
              <w:rPr>
                <w:sz w:val="16"/>
                <w:szCs w:val="16"/>
              </w:rPr>
            </w:pPr>
            <w:r w:rsidRPr="00841FB5">
              <w:rPr>
                <w:sz w:val="16"/>
                <w:szCs w:val="16"/>
              </w:rPr>
              <w:t>8 153,34</w:t>
            </w:r>
          </w:p>
        </w:tc>
        <w:tc>
          <w:tcPr>
            <w:tcW w:w="254" w:type="pct"/>
            <w:shd w:val="clear" w:color="000000" w:fill="FFFFFF"/>
            <w:noWrap/>
            <w:vAlign w:val="center"/>
            <w:hideMark/>
          </w:tcPr>
          <w:p w14:paraId="17C6255D" w14:textId="77777777" w:rsidR="000C5843" w:rsidRPr="00841FB5" w:rsidRDefault="000C5843" w:rsidP="000C5843">
            <w:pPr>
              <w:jc w:val="center"/>
              <w:rPr>
                <w:sz w:val="16"/>
                <w:szCs w:val="16"/>
              </w:rPr>
            </w:pPr>
            <w:r w:rsidRPr="00841FB5">
              <w:rPr>
                <w:sz w:val="16"/>
                <w:szCs w:val="16"/>
              </w:rPr>
              <w:t>8 340,87</w:t>
            </w:r>
          </w:p>
        </w:tc>
        <w:tc>
          <w:tcPr>
            <w:tcW w:w="254" w:type="pct"/>
            <w:shd w:val="clear" w:color="000000" w:fill="FFFFFF"/>
            <w:noWrap/>
            <w:vAlign w:val="center"/>
            <w:hideMark/>
          </w:tcPr>
          <w:p w14:paraId="279423C6" w14:textId="77777777" w:rsidR="000C5843" w:rsidRPr="00841FB5" w:rsidRDefault="000C5843" w:rsidP="000C5843">
            <w:pPr>
              <w:jc w:val="center"/>
              <w:rPr>
                <w:sz w:val="16"/>
                <w:szCs w:val="16"/>
              </w:rPr>
            </w:pPr>
            <w:r w:rsidRPr="00841FB5">
              <w:rPr>
                <w:sz w:val="16"/>
                <w:szCs w:val="16"/>
              </w:rPr>
              <w:t>8 524,37</w:t>
            </w:r>
          </w:p>
        </w:tc>
        <w:tc>
          <w:tcPr>
            <w:tcW w:w="254" w:type="pct"/>
            <w:shd w:val="clear" w:color="000000" w:fill="FFFFFF"/>
            <w:noWrap/>
            <w:vAlign w:val="center"/>
            <w:hideMark/>
          </w:tcPr>
          <w:p w14:paraId="792D253D" w14:textId="77777777" w:rsidR="000C5843" w:rsidRPr="00841FB5" w:rsidRDefault="000C5843" w:rsidP="000C5843">
            <w:pPr>
              <w:jc w:val="center"/>
              <w:rPr>
                <w:sz w:val="16"/>
                <w:szCs w:val="16"/>
              </w:rPr>
            </w:pPr>
            <w:r w:rsidRPr="00841FB5">
              <w:rPr>
                <w:sz w:val="16"/>
                <w:szCs w:val="16"/>
              </w:rPr>
              <w:t>8 694,86</w:t>
            </w:r>
          </w:p>
        </w:tc>
        <w:tc>
          <w:tcPr>
            <w:tcW w:w="259" w:type="pct"/>
            <w:shd w:val="clear" w:color="000000" w:fill="FFFFFF"/>
            <w:noWrap/>
            <w:vAlign w:val="center"/>
            <w:hideMark/>
          </w:tcPr>
          <w:p w14:paraId="53FA8BD8" w14:textId="77777777" w:rsidR="000C5843" w:rsidRPr="00841FB5" w:rsidRDefault="000C5843" w:rsidP="000C5843">
            <w:pPr>
              <w:jc w:val="center"/>
              <w:rPr>
                <w:sz w:val="16"/>
                <w:szCs w:val="16"/>
              </w:rPr>
            </w:pPr>
            <w:r w:rsidRPr="00841FB5">
              <w:rPr>
                <w:sz w:val="16"/>
                <w:szCs w:val="16"/>
              </w:rPr>
              <w:t>8 868,75</w:t>
            </w:r>
          </w:p>
        </w:tc>
        <w:tc>
          <w:tcPr>
            <w:tcW w:w="254" w:type="pct"/>
            <w:shd w:val="clear" w:color="000000" w:fill="FFFFFF"/>
            <w:noWrap/>
            <w:vAlign w:val="center"/>
            <w:hideMark/>
          </w:tcPr>
          <w:p w14:paraId="4DD3D2E2" w14:textId="77777777" w:rsidR="000C5843" w:rsidRPr="00841FB5" w:rsidRDefault="000C5843" w:rsidP="000C5843">
            <w:pPr>
              <w:jc w:val="center"/>
              <w:rPr>
                <w:sz w:val="16"/>
                <w:szCs w:val="16"/>
              </w:rPr>
            </w:pPr>
            <w:r w:rsidRPr="00841FB5">
              <w:rPr>
                <w:sz w:val="16"/>
                <w:szCs w:val="16"/>
              </w:rPr>
              <w:t>9 046,13</w:t>
            </w:r>
          </w:p>
        </w:tc>
        <w:tc>
          <w:tcPr>
            <w:tcW w:w="254" w:type="pct"/>
            <w:shd w:val="clear" w:color="000000" w:fill="FFFFFF"/>
            <w:noWrap/>
            <w:vAlign w:val="center"/>
            <w:hideMark/>
          </w:tcPr>
          <w:p w14:paraId="524DF3C7" w14:textId="77777777" w:rsidR="000C5843" w:rsidRPr="00841FB5" w:rsidRDefault="000C5843" w:rsidP="000C5843">
            <w:pPr>
              <w:jc w:val="center"/>
              <w:rPr>
                <w:sz w:val="16"/>
                <w:szCs w:val="16"/>
              </w:rPr>
            </w:pPr>
            <w:r w:rsidRPr="00841FB5">
              <w:rPr>
                <w:sz w:val="16"/>
                <w:szCs w:val="16"/>
              </w:rPr>
              <w:t>9 227,05</w:t>
            </w:r>
          </w:p>
        </w:tc>
        <w:tc>
          <w:tcPr>
            <w:tcW w:w="259" w:type="pct"/>
            <w:shd w:val="clear" w:color="000000" w:fill="FFFFFF"/>
            <w:noWrap/>
            <w:vAlign w:val="center"/>
            <w:hideMark/>
          </w:tcPr>
          <w:p w14:paraId="138E04AB" w14:textId="77777777" w:rsidR="000C5843" w:rsidRPr="00841FB5" w:rsidRDefault="000C5843" w:rsidP="000C5843">
            <w:pPr>
              <w:jc w:val="center"/>
              <w:rPr>
                <w:sz w:val="16"/>
                <w:szCs w:val="16"/>
              </w:rPr>
            </w:pPr>
            <w:r w:rsidRPr="00841FB5">
              <w:rPr>
                <w:sz w:val="16"/>
                <w:szCs w:val="16"/>
              </w:rPr>
              <w:t>9 411,59</w:t>
            </w:r>
          </w:p>
        </w:tc>
        <w:tc>
          <w:tcPr>
            <w:tcW w:w="254" w:type="pct"/>
            <w:shd w:val="clear" w:color="000000" w:fill="FFFFFF"/>
            <w:noWrap/>
            <w:vAlign w:val="center"/>
            <w:hideMark/>
          </w:tcPr>
          <w:p w14:paraId="4A55D2C3" w14:textId="77777777" w:rsidR="000C5843" w:rsidRPr="001405B8" w:rsidRDefault="000C5843" w:rsidP="000C5843">
            <w:pPr>
              <w:jc w:val="center"/>
              <w:rPr>
                <w:sz w:val="16"/>
                <w:szCs w:val="16"/>
              </w:rPr>
            </w:pPr>
            <w:r w:rsidRPr="001405B8">
              <w:rPr>
                <w:sz w:val="16"/>
                <w:szCs w:val="16"/>
              </w:rPr>
              <w:t>9 599,82</w:t>
            </w:r>
          </w:p>
        </w:tc>
        <w:tc>
          <w:tcPr>
            <w:tcW w:w="253" w:type="pct"/>
            <w:shd w:val="clear" w:color="000000" w:fill="FFFFFF"/>
            <w:noWrap/>
            <w:vAlign w:val="center"/>
            <w:hideMark/>
          </w:tcPr>
          <w:p w14:paraId="598356FC" w14:textId="77777777" w:rsidR="000C5843" w:rsidRPr="001405B8" w:rsidRDefault="000C5843" w:rsidP="000C5843">
            <w:pPr>
              <w:jc w:val="center"/>
              <w:rPr>
                <w:sz w:val="16"/>
                <w:szCs w:val="16"/>
              </w:rPr>
            </w:pPr>
            <w:r w:rsidRPr="001405B8">
              <w:rPr>
                <w:sz w:val="16"/>
                <w:szCs w:val="16"/>
              </w:rPr>
              <w:t>9 791,82</w:t>
            </w:r>
          </w:p>
        </w:tc>
      </w:tr>
      <w:tr w:rsidR="000C5843" w:rsidRPr="001405B8" w14:paraId="36AB2345" w14:textId="77777777" w:rsidTr="005A7EE2">
        <w:trPr>
          <w:trHeight w:val="264"/>
        </w:trPr>
        <w:tc>
          <w:tcPr>
            <w:tcW w:w="185" w:type="pct"/>
            <w:shd w:val="clear" w:color="000000" w:fill="FFFFFF"/>
            <w:noWrap/>
            <w:vAlign w:val="center"/>
            <w:hideMark/>
          </w:tcPr>
          <w:p w14:paraId="684F57CC" w14:textId="77777777" w:rsidR="000C5843" w:rsidRPr="001405B8" w:rsidRDefault="000C5843" w:rsidP="000C5843">
            <w:pPr>
              <w:jc w:val="center"/>
              <w:rPr>
                <w:sz w:val="16"/>
                <w:szCs w:val="16"/>
              </w:rPr>
            </w:pPr>
            <w:r w:rsidRPr="001405B8">
              <w:rPr>
                <w:sz w:val="16"/>
                <w:szCs w:val="16"/>
              </w:rPr>
              <w:t>1.5.6.</w:t>
            </w:r>
          </w:p>
        </w:tc>
        <w:tc>
          <w:tcPr>
            <w:tcW w:w="448" w:type="pct"/>
            <w:shd w:val="clear" w:color="000000" w:fill="FFFFFF"/>
            <w:hideMark/>
          </w:tcPr>
          <w:p w14:paraId="46E82B97" w14:textId="77777777" w:rsidR="000C5843" w:rsidRPr="001405B8" w:rsidRDefault="000C5843" w:rsidP="000C5843">
            <w:pPr>
              <w:rPr>
                <w:sz w:val="16"/>
                <w:szCs w:val="16"/>
              </w:rPr>
            </w:pPr>
            <w:r w:rsidRPr="001405B8">
              <w:rPr>
                <w:sz w:val="16"/>
                <w:szCs w:val="16"/>
              </w:rPr>
              <w:t>Прочие</w:t>
            </w:r>
          </w:p>
        </w:tc>
        <w:tc>
          <w:tcPr>
            <w:tcW w:w="257" w:type="pct"/>
            <w:shd w:val="clear" w:color="auto" w:fill="auto"/>
            <w:noWrap/>
            <w:vAlign w:val="center"/>
            <w:hideMark/>
          </w:tcPr>
          <w:p w14:paraId="53DD0AB5"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61F0AD33"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6931697F"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27A92386"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1EC4A539"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79033181"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0A8F0BBE" w14:textId="77777777" w:rsidR="000C5843" w:rsidRPr="00841FB5" w:rsidRDefault="000C5843" w:rsidP="000C5843">
            <w:pPr>
              <w:jc w:val="center"/>
              <w:rPr>
                <w:sz w:val="16"/>
                <w:szCs w:val="16"/>
              </w:rPr>
            </w:pPr>
            <w:r w:rsidRPr="00841FB5">
              <w:rPr>
                <w:sz w:val="16"/>
                <w:szCs w:val="16"/>
              </w:rPr>
              <w:t>0,00</w:t>
            </w:r>
          </w:p>
        </w:tc>
        <w:tc>
          <w:tcPr>
            <w:tcW w:w="253" w:type="pct"/>
            <w:shd w:val="clear" w:color="000000" w:fill="FFFFFF"/>
            <w:noWrap/>
            <w:vAlign w:val="center"/>
            <w:hideMark/>
          </w:tcPr>
          <w:p w14:paraId="2CC21E77"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2E1775AD"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550A3B66"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049591D3" w14:textId="77777777" w:rsidR="000C5843" w:rsidRPr="00841FB5" w:rsidRDefault="000C5843" w:rsidP="000C5843">
            <w:pPr>
              <w:jc w:val="center"/>
              <w:rPr>
                <w:sz w:val="16"/>
                <w:szCs w:val="16"/>
              </w:rPr>
            </w:pPr>
            <w:r w:rsidRPr="00841FB5">
              <w:rPr>
                <w:sz w:val="16"/>
                <w:szCs w:val="16"/>
              </w:rPr>
              <w:t>0,00</w:t>
            </w:r>
          </w:p>
        </w:tc>
        <w:tc>
          <w:tcPr>
            <w:tcW w:w="259" w:type="pct"/>
            <w:shd w:val="clear" w:color="000000" w:fill="FFFFFF"/>
            <w:noWrap/>
            <w:vAlign w:val="center"/>
            <w:hideMark/>
          </w:tcPr>
          <w:p w14:paraId="7907EFFD"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408EC0C9"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3F86ACDF" w14:textId="77777777" w:rsidR="000C5843" w:rsidRPr="00841FB5" w:rsidRDefault="000C5843" w:rsidP="000C5843">
            <w:pPr>
              <w:jc w:val="center"/>
              <w:rPr>
                <w:sz w:val="16"/>
                <w:szCs w:val="16"/>
              </w:rPr>
            </w:pPr>
            <w:r w:rsidRPr="00841FB5">
              <w:rPr>
                <w:sz w:val="16"/>
                <w:szCs w:val="16"/>
              </w:rPr>
              <w:t>0,00</w:t>
            </w:r>
          </w:p>
        </w:tc>
        <w:tc>
          <w:tcPr>
            <w:tcW w:w="259" w:type="pct"/>
            <w:shd w:val="clear" w:color="000000" w:fill="FFFFFF"/>
            <w:noWrap/>
            <w:vAlign w:val="center"/>
            <w:hideMark/>
          </w:tcPr>
          <w:p w14:paraId="2CA2B64A" w14:textId="77777777" w:rsidR="000C5843" w:rsidRPr="00841FB5" w:rsidRDefault="000C5843" w:rsidP="000C5843">
            <w:pPr>
              <w:jc w:val="center"/>
              <w:rPr>
                <w:sz w:val="16"/>
                <w:szCs w:val="16"/>
              </w:rPr>
            </w:pPr>
            <w:r w:rsidRPr="00841FB5">
              <w:rPr>
                <w:sz w:val="16"/>
                <w:szCs w:val="16"/>
              </w:rPr>
              <w:t>0,00</w:t>
            </w:r>
          </w:p>
        </w:tc>
        <w:tc>
          <w:tcPr>
            <w:tcW w:w="254" w:type="pct"/>
            <w:shd w:val="clear" w:color="000000" w:fill="FFFFFF"/>
            <w:noWrap/>
            <w:vAlign w:val="center"/>
            <w:hideMark/>
          </w:tcPr>
          <w:p w14:paraId="7937EF19"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71DC9774" w14:textId="77777777" w:rsidR="000C5843" w:rsidRPr="001405B8" w:rsidRDefault="000C5843" w:rsidP="000C5843">
            <w:pPr>
              <w:jc w:val="center"/>
              <w:rPr>
                <w:sz w:val="16"/>
                <w:szCs w:val="16"/>
              </w:rPr>
            </w:pPr>
            <w:r w:rsidRPr="001405B8">
              <w:rPr>
                <w:sz w:val="16"/>
                <w:szCs w:val="16"/>
              </w:rPr>
              <w:t>0,00</w:t>
            </w:r>
          </w:p>
        </w:tc>
      </w:tr>
      <w:tr w:rsidR="001405B8" w:rsidRPr="001405B8" w14:paraId="311E6543" w14:textId="77777777" w:rsidTr="005A7EE2">
        <w:trPr>
          <w:trHeight w:val="264"/>
        </w:trPr>
        <w:tc>
          <w:tcPr>
            <w:tcW w:w="185" w:type="pct"/>
            <w:shd w:val="clear" w:color="auto" w:fill="DBE5F1" w:themeFill="accent1" w:themeFillTint="33"/>
            <w:noWrap/>
            <w:vAlign w:val="center"/>
            <w:hideMark/>
          </w:tcPr>
          <w:p w14:paraId="5E74D7B8" w14:textId="77777777" w:rsidR="000C5843" w:rsidRPr="001405B8" w:rsidRDefault="000C5843" w:rsidP="000C5843">
            <w:pPr>
              <w:jc w:val="center"/>
              <w:rPr>
                <w:b/>
                <w:bCs/>
                <w:sz w:val="16"/>
                <w:szCs w:val="16"/>
              </w:rPr>
            </w:pPr>
            <w:r w:rsidRPr="001405B8">
              <w:rPr>
                <w:b/>
                <w:bCs/>
                <w:sz w:val="16"/>
                <w:szCs w:val="16"/>
              </w:rPr>
              <w:t>1.6.</w:t>
            </w:r>
          </w:p>
        </w:tc>
        <w:tc>
          <w:tcPr>
            <w:tcW w:w="448" w:type="pct"/>
            <w:shd w:val="clear" w:color="auto" w:fill="DBE5F1" w:themeFill="accent1" w:themeFillTint="33"/>
            <w:hideMark/>
          </w:tcPr>
          <w:p w14:paraId="43849CE3" w14:textId="77777777" w:rsidR="000C5843" w:rsidRPr="001405B8" w:rsidRDefault="000C5843" w:rsidP="000C5843">
            <w:pPr>
              <w:rPr>
                <w:b/>
                <w:bCs/>
                <w:sz w:val="16"/>
                <w:szCs w:val="16"/>
              </w:rPr>
            </w:pPr>
            <w:r w:rsidRPr="001405B8">
              <w:rPr>
                <w:b/>
                <w:bCs/>
                <w:sz w:val="16"/>
                <w:szCs w:val="16"/>
              </w:rPr>
              <w:t>Расходы на служебные командировки</w:t>
            </w:r>
          </w:p>
        </w:tc>
        <w:tc>
          <w:tcPr>
            <w:tcW w:w="257" w:type="pct"/>
            <w:shd w:val="clear" w:color="auto" w:fill="DBE5F1" w:themeFill="accent1" w:themeFillTint="33"/>
            <w:noWrap/>
            <w:vAlign w:val="center"/>
            <w:hideMark/>
          </w:tcPr>
          <w:p w14:paraId="518391A5"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DBE5F1" w:themeFill="accent1" w:themeFillTint="33"/>
            <w:noWrap/>
            <w:vAlign w:val="center"/>
            <w:hideMark/>
          </w:tcPr>
          <w:p w14:paraId="3F775756" w14:textId="77777777" w:rsidR="000C5843" w:rsidRPr="00841FB5" w:rsidRDefault="000C5843" w:rsidP="000C5843">
            <w:pPr>
              <w:jc w:val="center"/>
              <w:rPr>
                <w:b/>
                <w:bCs/>
                <w:sz w:val="16"/>
                <w:szCs w:val="16"/>
              </w:rPr>
            </w:pPr>
            <w:r w:rsidRPr="00841FB5">
              <w:rPr>
                <w:b/>
                <w:bCs/>
                <w:sz w:val="16"/>
                <w:szCs w:val="16"/>
              </w:rPr>
              <w:t>404,67</w:t>
            </w:r>
          </w:p>
        </w:tc>
        <w:tc>
          <w:tcPr>
            <w:tcW w:w="253" w:type="pct"/>
            <w:shd w:val="clear" w:color="auto" w:fill="DBE5F1" w:themeFill="accent1" w:themeFillTint="33"/>
            <w:noWrap/>
            <w:vAlign w:val="center"/>
            <w:hideMark/>
          </w:tcPr>
          <w:p w14:paraId="605E4366" w14:textId="77777777" w:rsidR="000C5843" w:rsidRPr="00841FB5" w:rsidRDefault="000C5843" w:rsidP="000C5843">
            <w:pPr>
              <w:jc w:val="center"/>
              <w:rPr>
                <w:b/>
                <w:bCs/>
                <w:sz w:val="16"/>
                <w:szCs w:val="16"/>
              </w:rPr>
            </w:pPr>
            <w:r w:rsidRPr="00841FB5">
              <w:rPr>
                <w:b/>
                <w:bCs/>
                <w:sz w:val="16"/>
                <w:szCs w:val="16"/>
              </w:rPr>
              <w:t>420,85</w:t>
            </w:r>
          </w:p>
        </w:tc>
        <w:tc>
          <w:tcPr>
            <w:tcW w:w="253" w:type="pct"/>
            <w:shd w:val="clear" w:color="auto" w:fill="DBE5F1" w:themeFill="accent1" w:themeFillTint="33"/>
            <w:noWrap/>
            <w:vAlign w:val="center"/>
            <w:hideMark/>
          </w:tcPr>
          <w:p w14:paraId="1B4C92FF" w14:textId="77777777" w:rsidR="000C5843" w:rsidRPr="00841FB5" w:rsidRDefault="000C5843" w:rsidP="000C5843">
            <w:pPr>
              <w:jc w:val="center"/>
              <w:rPr>
                <w:b/>
                <w:bCs/>
                <w:sz w:val="16"/>
                <w:szCs w:val="16"/>
              </w:rPr>
            </w:pPr>
            <w:r w:rsidRPr="00841FB5">
              <w:rPr>
                <w:b/>
                <w:bCs/>
                <w:sz w:val="16"/>
                <w:szCs w:val="16"/>
              </w:rPr>
              <w:t>437,69</w:t>
            </w:r>
          </w:p>
        </w:tc>
        <w:tc>
          <w:tcPr>
            <w:tcW w:w="253" w:type="pct"/>
            <w:shd w:val="clear" w:color="auto" w:fill="DBE5F1" w:themeFill="accent1" w:themeFillTint="33"/>
            <w:noWrap/>
            <w:vAlign w:val="center"/>
            <w:hideMark/>
          </w:tcPr>
          <w:p w14:paraId="63B00C8A" w14:textId="77777777" w:rsidR="000C5843" w:rsidRPr="00841FB5" w:rsidRDefault="000C5843" w:rsidP="000C5843">
            <w:pPr>
              <w:jc w:val="center"/>
              <w:rPr>
                <w:b/>
                <w:bCs/>
                <w:sz w:val="16"/>
                <w:szCs w:val="16"/>
              </w:rPr>
            </w:pPr>
            <w:r w:rsidRPr="00841FB5">
              <w:rPr>
                <w:b/>
                <w:bCs/>
                <w:sz w:val="16"/>
                <w:szCs w:val="16"/>
              </w:rPr>
              <w:t>449,94</w:t>
            </w:r>
          </w:p>
        </w:tc>
        <w:tc>
          <w:tcPr>
            <w:tcW w:w="253" w:type="pct"/>
            <w:shd w:val="clear" w:color="auto" w:fill="DBE5F1" w:themeFill="accent1" w:themeFillTint="33"/>
            <w:noWrap/>
            <w:vAlign w:val="center"/>
            <w:hideMark/>
          </w:tcPr>
          <w:p w14:paraId="73DDE40B" w14:textId="77777777" w:rsidR="000C5843" w:rsidRPr="00841FB5" w:rsidRDefault="000C5843" w:rsidP="000C5843">
            <w:pPr>
              <w:jc w:val="center"/>
              <w:rPr>
                <w:b/>
                <w:bCs/>
                <w:sz w:val="16"/>
                <w:szCs w:val="16"/>
              </w:rPr>
            </w:pPr>
            <w:r w:rsidRPr="00841FB5">
              <w:rPr>
                <w:b/>
                <w:bCs/>
                <w:sz w:val="16"/>
                <w:szCs w:val="16"/>
              </w:rPr>
              <w:t>462,09</w:t>
            </w:r>
          </w:p>
        </w:tc>
        <w:tc>
          <w:tcPr>
            <w:tcW w:w="253" w:type="pct"/>
            <w:shd w:val="clear" w:color="auto" w:fill="DBE5F1" w:themeFill="accent1" w:themeFillTint="33"/>
            <w:noWrap/>
            <w:vAlign w:val="center"/>
            <w:hideMark/>
          </w:tcPr>
          <w:p w14:paraId="22827900" w14:textId="77777777" w:rsidR="000C5843" w:rsidRPr="00841FB5" w:rsidRDefault="000C5843" w:rsidP="000C5843">
            <w:pPr>
              <w:jc w:val="center"/>
              <w:rPr>
                <w:b/>
                <w:bCs/>
                <w:sz w:val="16"/>
                <w:szCs w:val="16"/>
              </w:rPr>
            </w:pPr>
            <w:r w:rsidRPr="00841FB5">
              <w:rPr>
                <w:b/>
                <w:bCs/>
                <w:sz w:val="16"/>
                <w:szCs w:val="16"/>
              </w:rPr>
              <w:t>474,57</w:t>
            </w:r>
          </w:p>
        </w:tc>
        <w:tc>
          <w:tcPr>
            <w:tcW w:w="253" w:type="pct"/>
            <w:shd w:val="clear" w:color="auto" w:fill="DBE5F1" w:themeFill="accent1" w:themeFillTint="33"/>
            <w:noWrap/>
            <w:vAlign w:val="center"/>
            <w:hideMark/>
          </w:tcPr>
          <w:p w14:paraId="0268CA59" w14:textId="77777777" w:rsidR="000C5843" w:rsidRPr="00841FB5" w:rsidRDefault="000C5843" w:rsidP="000C5843">
            <w:pPr>
              <w:jc w:val="center"/>
              <w:rPr>
                <w:b/>
                <w:bCs/>
                <w:sz w:val="16"/>
                <w:szCs w:val="16"/>
              </w:rPr>
            </w:pPr>
            <w:r w:rsidRPr="00841FB5">
              <w:rPr>
                <w:b/>
                <w:bCs/>
                <w:sz w:val="16"/>
                <w:szCs w:val="16"/>
              </w:rPr>
              <w:t>486,43</w:t>
            </w:r>
          </w:p>
        </w:tc>
        <w:tc>
          <w:tcPr>
            <w:tcW w:w="254" w:type="pct"/>
            <w:shd w:val="clear" w:color="auto" w:fill="DBE5F1" w:themeFill="accent1" w:themeFillTint="33"/>
            <w:noWrap/>
            <w:vAlign w:val="center"/>
            <w:hideMark/>
          </w:tcPr>
          <w:p w14:paraId="0927678A" w14:textId="77777777" w:rsidR="000C5843" w:rsidRPr="00841FB5" w:rsidRDefault="000C5843" w:rsidP="000C5843">
            <w:pPr>
              <w:jc w:val="center"/>
              <w:rPr>
                <w:b/>
                <w:bCs/>
                <w:sz w:val="16"/>
                <w:szCs w:val="16"/>
              </w:rPr>
            </w:pPr>
            <w:r w:rsidRPr="00841FB5">
              <w:rPr>
                <w:b/>
                <w:bCs/>
                <w:sz w:val="16"/>
                <w:szCs w:val="16"/>
              </w:rPr>
              <w:t>497,62</w:t>
            </w:r>
          </w:p>
        </w:tc>
        <w:tc>
          <w:tcPr>
            <w:tcW w:w="254" w:type="pct"/>
            <w:shd w:val="clear" w:color="auto" w:fill="DBE5F1" w:themeFill="accent1" w:themeFillTint="33"/>
            <w:noWrap/>
            <w:vAlign w:val="center"/>
            <w:hideMark/>
          </w:tcPr>
          <w:p w14:paraId="47BBDD3F" w14:textId="77777777" w:rsidR="000C5843" w:rsidRPr="00841FB5" w:rsidRDefault="000C5843" w:rsidP="000C5843">
            <w:pPr>
              <w:jc w:val="center"/>
              <w:rPr>
                <w:b/>
                <w:bCs/>
                <w:sz w:val="16"/>
                <w:szCs w:val="16"/>
              </w:rPr>
            </w:pPr>
            <w:r w:rsidRPr="00841FB5">
              <w:rPr>
                <w:b/>
                <w:bCs/>
                <w:sz w:val="16"/>
                <w:szCs w:val="16"/>
              </w:rPr>
              <w:t>508,57</w:t>
            </w:r>
          </w:p>
        </w:tc>
        <w:tc>
          <w:tcPr>
            <w:tcW w:w="254" w:type="pct"/>
            <w:shd w:val="clear" w:color="auto" w:fill="DBE5F1" w:themeFill="accent1" w:themeFillTint="33"/>
            <w:noWrap/>
            <w:vAlign w:val="center"/>
            <w:hideMark/>
          </w:tcPr>
          <w:p w14:paraId="0D2388A1" w14:textId="77777777" w:rsidR="000C5843" w:rsidRPr="00841FB5" w:rsidRDefault="000C5843" w:rsidP="000C5843">
            <w:pPr>
              <w:jc w:val="center"/>
              <w:rPr>
                <w:b/>
                <w:bCs/>
                <w:sz w:val="16"/>
                <w:szCs w:val="16"/>
              </w:rPr>
            </w:pPr>
            <w:r w:rsidRPr="00841FB5">
              <w:rPr>
                <w:b/>
                <w:bCs/>
                <w:sz w:val="16"/>
                <w:szCs w:val="16"/>
              </w:rPr>
              <w:t>518,74</w:t>
            </w:r>
          </w:p>
        </w:tc>
        <w:tc>
          <w:tcPr>
            <w:tcW w:w="259" w:type="pct"/>
            <w:shd w:val="clear" w:color="auto" w:fill="DBE5F1" w:themeFill="accent1" w:themeFillTint="33"/>
            <w:noWrap/>
            <w:vAlign w:val="center"/>
            <w:hideMark/>
          </w:tcPr>
          <w:p w14:paraId="273D4F5F" w14:textId="77777777" w:rsidR="000C5843" w:rsidRPr="00841FB5" w:rsidRDefault="000C5843" w:rsidP="000C5843">
            <w:pPr>
              <w:jc w:val="center"/>
              <w:rPr>
                <w:b/>
                <w:bCs/>
                <w:sz w:val="16"/>
                <w:szCs w:val="16"/>
              </w:rPr>
            </w:pPr>
            <w:r w:rsidRPr="00841FB5">
              <w:rPr>
                <w:b/>
                <w:bCs/>
                <w:sz w:val="16"/>
                <w:szCs w:val="16"/>
              </w:rPr>
              <w:t>529,11</w:t>
            </w:r>
          </w:p>
        </w:tc>
        <w:tc>
          <w:tcPr>
            <w:tcW w:w="254" w:type="pct"/>
            <w:shd w:val="clear" w:color="auto" w:fill="DBE5F1" w:themeFill="accent1" w:themeFillTint="33"/>
            <w:noWrap/>
            <w:vAlign w:val="center"/>
            <w:hideMark/>
          </w:tcPr>
          <w:p w14:paraId="761AC2E7" w14:textId="77777777" w:rsidR="000C5843" w:rsidRPr="00841FB5" w:rsidRDefault="000C5843" w:rsidP="000C5843">
            <w:pPr>
              <w:jc w:val="center"/>
              <w:rPr>
                <w:b/>
                <w:bCs/>
                <w:sz w:val="16"/>
                <w:szCs w:val="16"/>
              </w:rPr>
            </w:pPr>
            <w:r w:rsidRPr="00841FB5">
              <w:rPr>
                <w:b/>
                <w:bCs/>
                <w:sz w:val="16"/>
                <w:szCs w:val="16"/>
              </w:rPr>
              <w:t>539,69</w:t>
            </w:r>
          </w:p>
        </w:tc>
        <w:tc>
          <w:tcPr>
            <w:tcW w:w="254" w:type="pct"/>
            <w:shd w:val="clear" w:color="auto" w:fill="DBE5F1" w:themeFill="accent1" w:themeFillTint="33"/>
            <w:noWrap/>
            <w:vAlign w:val="center"/>
            <w:hideMark/>
          </w:tcPr>
          <w:p w14:paraId="7BB41E7C" w14:textId="77777777" w:rsidR="000C5843" w:rsidRPr="00841FB5" w:rsidRDefault="000C5843" w:rsidP="000C5843">
            <w:pPr>
              <w:jc w:val="center"/>
              <w:rPr>
                <w:b/>
                <w:bCs/>
                <w:sz w:val="16"/>
                <w:szCs w:val="16"/>
              </w:rPr>
            </w:pPr>
            <w:r w:rsidRPr="00841FB5">
              <w:rPr>
                <w:b/>
                <w:bCs/>
                <w:sz w:val="16"/>
                <w:szCs w:val="16"/>
              </w:rPr>
              <w:t>550,49</w:t>
            </w:r>
          </w:p>
        </w:tc>
        <w:tc>
          <w:tcPr>
            <w:tcW w:w="259" w:type="pct"/>
            <w:shd w:val="clear" w:color="auto" w:fill="DBE5F1" w:themeFill="accent1" w:themeFillTint="33"/>
            <w:noWrap/>
            <w:vAlign w:val="center"/>
            <w:hideMark/>
          </w:tcPr>
          <w:p w14:paraId="480283F1" w14:textId="77777777" w:rsidR="000C5843" w:rsidRPr="00841FB5" w:rsidRDefault="000C5843" w:rsidP="000C5843">
            <w:pPr>
              <w:jc w:val="center"/>
              <w:rPr>
                <w:b/>
                <w:bCs/>
                <w:sz w:val="16"/>
                <w:szCs w:val="16"/>
              </w:rPr>
            </w:pPr>
            <w:r w:rsidRPr="00841FB5">
              <w:rPr>
                <w:b/>
                <w:bCs/>
                <w:sz w:val="16"/>
                <w:szCs w:val="16"/>
              </w:rPr>
              <w:t>561,50</w:t>
            </w:r>
          </w:p>
        </w:tc>
        <w:tc>
          <w:tcPr>
            <w:tcW w:w="254" w:type="pct"/>
            <w:shd w:val="clear" w:color="auto" w:fill="DBE5F1" w:themeFill="accent1" w:themeFillTint="33"/>
            <w:noWrap/>
            <w:vAlign w:val="center"/>
            <w:hideMark/>
          </w:tcPr>
          <w:p w14:paraId="238C88FF" w14:textId="77777777" w:rsidR="000C5843" w:rsidRPr="001405B8" w:rsidRDefault="000C5843" w:rsidP="000C5843">
            <w:pPr>
              <w:jc w:val="center"/>
              <w:rPr>
                <w:b/>
                <w:bCs/>
                <w:sz w:val="16"/>
                <w:szCs w:val="16"/>
              </w:rPr>
            </w:pPr>
            <w:r w:rsidRPr="001405B8">
              <w:rPr>
                <w:b/>
                <w:bCs/>
                <w:sz w:val="16"/>
                <w:szCs w:val="16"/>
              </w:rPr>
              <w:t>572,73</w:t>
            </w:r>
          </w:p>
        </w:tc>
        <w:tc>
          <w:tcPr>
            <w:tcW w:w="253" w:type="pct"/>
            <w:shd w:val="clear" w:color="auto" w:fill="DBE5F1" w:themeFill="accent1" w:themeFillTint="33"/>
            <w:noWrap/>
            <w:vAlign w:val="center"/>
            <w:hideMark/>
          </w:tcPr>
          <w:p w14:paraId="61706D4F" w14:textId="77777777" w:rsidR="000C5843" w:rsidRPr="001405B8" w:rsidRDefault="000C5843" w:rsidP="000C5843">
            <w:pPr>
              <w:jc w:val="center"/>
              <w:rPr>
                <w:b/>
                <w:bCs/>
                <w:sz w:val="16"/>
                <w:szCs w:val="16"/>
              </w:rPr>
            </w:pPr>
            <w:r w:rsidRPr="001405B8">
              <w:rPr>
                <w:b/>
                <w:bCs/>
                <w:sz w:val="16"/>
                <w:szCs w:val="16"/>
              </w:rPr>
              <w:t>584,18</w:t>
            </w:r>
          </w:p>
        </w:tc>
      </w:tr>
      <w:tr w:rsidR="001405B8" w:rsidRPr="001405B8" w14:paraId="072346EB" w14:textId="77777777" w:rsidTr="005A7EE2">
        <w:trPr>
          <w:trHeight w:val="264"/>
        </w:trPr>
        <w:tc>
          <w:tcPr>
            <w:tcW w:w="185" w:type="pct"/>
            <w:shd w:val="clear" w:color="auto" w:fill="DBE5F1" w:themeFill="accent1" w:themeFillTint="33"/>
            <w:noWrap/>
            <w:vAlign w:val="center"/>
            <w:hideMark/>
          </w:tcPr>
          <w:p w14:paraId="761F94F3" w14:textId="77777777" w:rsidR="000C5843" w:rsidRPr="001405B8" w:rsidRDefault="000C5843" w:rsidP="000C5843">
            <w:pPr>
              <w:jc w:val="center"/>
              <w:rPr>
                <w:b/>
                <w:bCs/>
                <w:sz w:val="16"/>
                <w:szCs w:val="16"/>
              </w:rPr>
            </w:pPr>
            <w:r w:rsidRPr="001405B8">
              <w:rPr>
                <w:b/>
                <w:bCs/>
                <w:sz w:val="16"/>
                <w:szCs w:val="16"/>
              </w:rPr>
              <w:t>1.7.</w:t>
            </w:r>
          </w:p>
        </w:tc>
        <w:tc>
          <w:tcPr>
            <w:tcW w:w="448" w:type="pct"/>
            <w:shd w:val="clear" w:color="auto" w:fill="DBE5F1" w:themeFill="accent1" w:themeFillTint="33"/>
            <w:hideMark/>
          </w:tcPr>
          <w:p w14:paraId="34A237C6" w14:textId="77777777" w:rsidR="000C5843" w:rsidRPr="001405B8" w:rsidRDefault="000C5843" w:rsidP="000C5843">
            <w:pPr>
              <w:rPr>
                <w:b/>
                <w:bCs/>
                <w:sz w:val="16"/>
                <w:szCs w:val="16"/>
              </w:rPr>
            </w:pPr>
            <w:r w:rsidRPr="001405B8">
              <w:rPr>
                <w:b/>
                <w:bCs/>
                <w:sz w:val="16"/>
                <w:szCs w:val="16"/>
              </w:rPr>
              <w:t>Расходы на обучение персонала</w:t>
            </w:r>
          </w:p>
        </w:tc>
        <w:tc>
          <w:tcPr>
            <w:tcW w:w="257" w:type="pct"/>
            <w:shd w:val="clear" w:color="auto" w:fill="DBE5F1" w:themeFill="accent1" w:themeFillTint="33"/>
            <w:noWrap/>
            <w:vAlign w:val="center"/>
            <w:hideMark/>
          </w:tcPr>
          <w:p w14:paraId="4E426665"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DBE5F1" w:themeFill="accent1" w:themeFillTint="33"/>
            <w:noWrap/>
            <w:vAlign w:val="center"/>
            <w:hideMark/>
          </w:tcPr>
          <w:p w14:paraId="645F04C2" w14:textId="77777777" w:rsidR="000C5843" w:rsidRPr="00841FB5" w:rsidRDefault="000C5843" w:rsidP="000C5843">
            <w:pPr>
              <w:jc w:val="center"/>
              <w:rPr>
                <w:b/>
                <w:bCs/>
                <w:sz w:val="16"/>
                <w:szCs w:val="16"/>
              </w:rPr>
            </w:pPr>
            <w:r w:rsidRPr="00841FB5">
              <w:rPr>
                <w:b/>
                <w:bCs/>
                <w:sz w:val="16"/>
                <w:szCs w:val="16"/>
              </w:rPr>
              <w:t>939,86</w:t>
            </w:r>
          </w:p>
        </w:tc>
        <w:tc>
          <w:tcPr>
            <w:tcW w:w="253" w:type="pct"/>
            <w:shd w:val="clear" w:color="auto" w:fill="DBE5F1" w:themeFill="accent1" w:themeFillTint="33"/>
            <w:noWrap/>
            <w:vAlign w:val="center"/>
            <w:hideMark/>
          </w:tcPr>
          <w:p w14:paraId="2C467F0A" w14:textId="77777777" w:rsidR="000C5843" w:rsidRPr="00841FB5" w:rsidRDefault="000C5843" w:rsidP="000C5843">
            <w:pPr>
              <w:jc w:val="center"/>
              <w:rPr>
                <w:b/>
                <w:bCs/>
                <w:sz w:val="16"/>
                <w:szCs w:val="16"/>
              </w:rPr>
            </w:pPr>
            <w:r w:rsidRPr="00841FB5">
              <w:rPr>
                <w:b/>
                <w:bCs/>
                <w:sz w:val="16"/>
                <w:szCs w:val="16"/>
              </w:rPr>
              <w:t>977,45</w:t>
            </w:r>
          </w:p>
        </w:tc>
        <w:tc>
          <w:tcPr>
            <w:tcW w:w="253" w:type="pct"/>
            <w:shd w:val="clear" w:color="auto" w:fill="DBE5F1" w:themeFill="accent1" w:themeFillTint="33"/>
            <w:noWrap/>
            <w:vAlign w:val="center"/>
            <w:hideMark/>
          </w:tcPr>
          <w:p w14:paraId="27846013" w14:textId="77777777" w:rsidR="000C5843" w:rsidRPr="00841FB5" w:rsidRDefault="000C5843" w:rsidP="000C5843">
            <w:pPr>
              <w:jc w:val="center"/>
              <w:rPr>
                <w:b/>
                <w:bCs/>
                <w:sz w:val="16"/>
                <w:szCs w:val="16"/>
              </w:rPr>
            </w:pPr>
            <w:r w:rsidRPr="00841FB5">
              <w:rPr>
                <w:b/>
                <w:bCs/>
                <w:sz w:val="16"/>
                <w:szCs w:val="16"/>
              </w:rPr>
              <w:t>1 016,55</w:t>
            </w:r>
          </w:p>
        </w:tc>
        <w:tc>
          <w:tcPr>
            <w:tcW w:w="253" w:type="pct"/>
            <w:shd w:val="clear" w:color="auto" w:fill="DBE5F1" w:themeFill="accent1" w:themeFillTint="33"/>
            <w:noWrap/>
            <w:vAlign w:val="center"/>
            <w:hideMark/>
          </w:tcPr>
          <w:p w14:paraId="1C6690A5" w14:textId="77777777" w:rsidR="000C5843" w:rsidRPr="00841FB5" w:rsidRDefault="000C5843" w:rsidP="000C5843">
            <w:pPr>
              <w:jc w:val="center"/>
              <w:rPr>
                <w:b/>
                <w:bCs/>
                <w:sz w:val="16"/>
                <w:szCs w:val="16"/>
              </w:rPr>
            </w:pPr>
            <w:r w:rsidRPr="00841FB5">
              <w:rPr>
                <w:b/>
                <w:bCs/>
                <w:sz w:val="16"/>
                <w:szCs w:val="16"/>
              </w:rPr>
              <w:t>1 045,01</w:t>
            </w:r>
          </w:p>
        </w:tc>
        <w:tc>
          <w:tcPr>
            <w:tcW w:w="253" w:type="pct"/>
            <w:shd w:val="clear" w:color="auto" w:fill="DBE5F1" w:themeFill="accent1" w:themeFillTint="33"/>
            <w:noWrap/>
            <w:vAlign w:val="center"/>
            <w:hideMark/>
          </w:tcPr>
          <w:p w14:paraId="25C7D851" w14:textId="77777777" w:rsidR="000C5843" w:rsidRPr="00841FB5" w:rsidRDefault="000C5843" w:rsidP="000C5843">
            <w:pPr>
              <w:jc w:val="center"/>
              <w:rPr>
                <w:b/>
                <w:bCs/>
                <w:sz w:val="16"/>
                <w:szCs w:val="16"/>
              </w:rPr>
            </w:pPr>
            <w:r w:rsidRPr="00841FB5">
              <w:rPr>
                <w:b/>
                <w:bCs/>
                <w:sz w:val="16"/>
                <w:szCs w:val="16"/>
              </w:rPr>
              <w:t>1 073,23</w:t>
            </w:r>
          </w:p>
        </w:tc>
        <w:tc>
          <w:tcPr>
            <w:tcW w:w="253" w:type="pct"/>
            <w:shd w:val="clear" w:color="auto" w:fill="DBE5F1" w:themeFill="accent1" w:themeFillTint="33"/>
            <w:noWrap/>
            <w:vAlign w:val="center"/>
            <w:hideMark/>
          </w:tcPr>
          <w:p w14:paraId="7EC2751D" w14:textId="77777777" w:rsidR="000C5843" w:rsidRPr="00841FB5" w:rsidRDefault="000C5843" w:rsidP="000C5843">
            <w:pPr>
              <w:jc w:val="center"/>
              <w:rPr>
                <w:b/>
                <w:bCs/>
                <w:sz w:val="16"/>
                <w:szCs w:val="16"/>
              </w:rPr>
            </w:pPr>
            <w:r w:rsidRPr="00841FB5">
              <w:rPr>
                <w:b/>
                <w:bCs/>
                <w:sz w:val="16"/>
                <w:szCs w:val="16"/>
              </w:rPr>
              <w:t>1 102,20</w:t>
            </w:r>
          </w:p>
        </w:tc>
        <w:tc>
          <w:tcPr>
            <w:tcW w:w="253" w:type="pct"/>
            <w:shd w:val="clear" w:color="auto" w:fill="DBE5F1" w:themeFill="accent1" w:themeFillTint="33"/>
            <w:noWrap/>
            <w:vAlign w:val="center"/>
            <w:hideMark/>
          </w:tcPr>
          <w:p w14:paraId="0513C3A3" w14:textId="77777777" w:rsidR="000C5843" w:rsidRPr="00841FB5" w:rsidRDefault="000C5843" w:rsidP="000C5843">
            <w:pPr>
              <w:jc w:val="center"/>
              <w:rPr>
                <w:b/>
                <w:bCs/>
                <w:sz w:val="16"/>
                <w:szCs w:val="16"/>
              </w:rPr>
            </w:pPr>
            <w:r w:rsidRPr="00841FB5">
              <w:rPr>
                <w:b/>
                <w:bCs/>
                <w:sz w:val="16"/>
                <w:szCs w:val="16"/>
              </w:rPr>
              <w:t>1 129,76</w:t>
            </w:r>
          </w:p>
        </w:tc>
        <w:tc>
          <w:tcPr>
            <w:tcW w:w="254" w:type="pct"/>
            <w:shd w:val="clear" w:color="auto" w:fill="DBE5F1" w:themeFill="accent1" w:themeFillTint="33"/>
            <w:noWrap/>
            <w:vAlign w:val="center"/>
            <w:hideMark/>
          </w:tcPr>
          <w:p w14:paraId="6244FF7B" w14:textId="77777777" w:rsidR="000C5843" w:rsidRPr="00841FB5" w:rsidRDefault="000C5843" w:rsidP="000C5843">
            <w:pPr>
              <w:jc w:val="center"/>
              <w:rPr>
                <w:b/>
                <w:bCs/>
                <w:sz w:val="16"/>
                <w:szCs w:val="16"/>
              </w:rPr>
            </w:pPr>
            <w:r w:rsidRPr="00841FB5">
              <w:rPr>
                <w:b/>
                <w:bCs/>
                <w:sz w:val="16"/>
                <w:szCs w:val="16"/>
              </w:rPr>
              <w:t>1 155,74</w:t>
            </w:r>
          </w:p>
        </w:tc>
        <w:tc>
          <w:tcPr>
            <w:tcW w:w="254" w:type="pct"/>
            <w:shd w:val="clear" w:color="auto" w:fill="DBE5F1" w:themeFill="accent1" w:themeFillTint="33"/>
            <w:noWrap/>
            <w:vAlign w:val="center"/>
            <w:hideMark/>
          </w:tcPr>
          <w:p w14:paraId="0C0A0587" w14:textId="77777777" w:rsidR="000C5843" w:rsidRPr="00841FB5" w:rsidRDefault="000C5843" w:rsidP="000C5843">
            <w:pPr>
              <w:jc w:val="center"/>
              <w:rPr>
                <w:b/>
                <w:bCs/>
                <w:sz w:val="16"/>
                <w:szCs w:val="16"/>
              </w:rPr>
            </w:pPr>
            <w:r w:rsidRPr="00841FB5">
              <w:rPr>
                <w:b/>
                <w:bCs/>
                <w:sz w:val="16"/>
                <w:szCs w:val="16"/>
              </w:rPr>
              <w:t>1 181,17</w:t>
            </w:r>
          </w:p>
        </w:tc>
        <w:tc>
          <w:tcPr>
            <w:tcW w:w="254" w:type="pct"/>
            <w:shd w:val="clear" w:color="auto" w:fill="DBE5F1" w:themeFill="accent1" w:themeFillTint="33"/>
            <w:noWrap/>
            <w:vAlign w:val="center"/>
            <w:hideMark/>
          </w:tcPr>
          <w:p w14:paraId="7782B879" w14:textId="77777777" w:rsidR="000C5843" w:rsidRPr="00841FB5" w:rsidRDefault="000C5843" w:rsidP="000C5843">
            <w:pPr>
              <w:jc w:val="center"/>
              <w:rPr>
                <w:b/>
                <w:bCs/>
                <w:sz w:val="16"/>
                <w:szCs w:val="16"/>
              </w:rPr>
            </w:pPr>
            <w:r w:rsidRPr="00841FB5">
              <w:rPr>
                <w:b/>
                <w:bCs/>
                <w:sz w:val="16"/>
                <w:szCs w:val="16"/>
              </w:rPr>
              <w:t>1 204,79</w:t>
            </w:r>
          </w:p>
        </w:tc>
        <w:tc>
          <w:tcPr>
            <w:tcW w:w="259" w:type="pct"/>
            <w:shd w:val="clear" w:color="auto" w:fill="DBE5F1" w:themeFill="accent1" w:themeFillTint="33"/>
            <w:noWrap/>
            <w:vAlign w:val="center"/>
            <w:hideMark/>
          </w:tcPr>
          <w:p w14:paraId="6CEBEF24" w14:textId="77777777" w:rsidR="000C5843" w:rsidRPr="00841FB5" w:rsidRDefault="000C5843" w:rsidP="000C5843">
            <w:pPr>
              <w:jc w:val="center"/>
              <w:rPr>
                <w:b/>
                <w:bCs/>
                <w:sz w:val="16"/>
                <w:szCs w:val="16"/>
              </w:rPr>
            </w:pPr>
            <w:r w:rsidRPr="00841FB5">
              <w:rPr>
                <w:b/>
                <w:bCs/>
                <w:sz w:val="16"/>
                <w:szCs w:val="16"/>
              </w:rPr>
              <w:t>1 228,89</w:t>
            </w:r>
          </w:p>
        </w:tc>
        <w:tc>
          <w:tcPr>
            <w:tcW w:w="254" w:type="pct"/>
            <w:shd w:val="clear" w:color="auto" w:fill="DBE5F1" w:themeFill="accent1" w:themeFillTint="33"/>
            <w:noWrap/>
            <w:vAlign w:val="center"/>
            <w:hideMark/>
          </w:tcPr>
          <w:p w14:paraId="32423B94" w14:textId="77777777" w:rsidR="000C5843" w:rsidRPr="00841FB5" w:rsidRDefault="000C5843" w:rsidP="000C5843">
            <w:pPr>
              <w:jc w:val="center"/>
              <w:rPr>
                <w:b/>
                <w:bCs/>
                <w:sz w:val="16"/>
                <w:szCs w:val="16"/>
              </w:rPr>
            </w:pPr>
            <w:r w:rsidRPr="00841FB5">
              <w:rPr>
                <w:b/>
                <w:bCs/>
                <w:sz w:val="16"/>
                <w:szCs w:val="16"/>
              </w:rPr>
              <w:t>1 253,47</w:t>
            </w:r>
          </w:p>
        </w:tc>
        <w:tc>
          <w:tcPr>
            <w:tcW w:w="254" w:type="pct"/>
            <w:shd w:val="clear" w:color="auto" w:fill="DBE5F1" w:themeFill="accent1" w:themeFillTint="33"/>
            <w:noWrap/>
            <w:vAlign w:val="center"/>
            <w:hideMark/>
          </w:tcPr>
          <w:p w14:paraId="31F46E37" w14:textId="77777777" w:rsidR="000C5843" w:rsidRPr="00841FB5" w:rsidRDefault="000C5843" w:rsidP="000C5843">
            <w:pPr>
              <w:jc w:val="center"/>
              <w:rPr>
                <w:b/>
                <w:bCs/>
                <w:sz w:val="16"/>
                <w:szCs w:val="16"/>
              </w:rPr>
            </w:pPr>
            <w:r w:rsidRPr="00841FB5">
              <w:rPr>
                <w:b/>
                <w:bCs/>
                <w:sz w:val="16"/>
                <w:szCs w:val="16"/>
              </w:rPr>
              <w:t>1 278,54</w:t>
            </w:r>
          </w:p>
        </w:tc>
        <w:tc>
          <w:tcPr>
            <w:tcW w:w="259" w:type="pct"/>
            <w:shd w:val="clear" w:color="auto" w:fill="DBE5F1" w:themeFill="accent1" w:themeFillTint="33"/>
            <w:noWrap/>
            <w:vAlign w:val="center"/>
            <w:hideMark/>
          </w:tcPr>
          <w:p w14:paraId="0934F878" w14:textId="77777777" w:rsidR="000C5843" w:rsidRPr="00841FB5" w:rsidRDefault="000C5843" w:rsidP="000C5843">
            <w:pPr>
              <w:jc w:val="center"/>
              <w:rPr>
                <w:b/>
                <w:bCs/>
                <w:sz w:val="16"/>
                <w:szCs w:val="16"/>
              </w:rPr>
            </w:pPr>
            <w:r w:rsidRPr="00841FB5">
              <w:rPr>
                <w:b/>
                <w:bCs/>
                <w:sz w:val="16"/>
                <w:szCs w:val="16"/>
              </w:rPr>
              <w:t>1 304,11</w:t>
            </w:r>
          </w:p>
        </w:tc>
        <w:tc>
          <w:tcPr>
            <w:tcW w:w="254" w:type="pct"/>
            <w:shd w:val="clear" w:color="auto" w:fill="DBE5F1" w:themeFill="accent1" w:themeFillTint="33"/>
            <w:noWrap/>
            <w:vAlign w:val="center"/>
            <w:hideMark/>
          </w:tcPr>
          <w:p w14:paraId="502CC7D1" w14:textId="77777777" w:rsidR="000C5843" w:rsidRPr="001405B8" w:rsidRDefault="000C5843" w:rsidP="000C5843">
            <w:pPr>
              <w:jc w:val="center"/>
              <w:rPr>
                <w:b/>
                <w:bCs/>
                <w:sz w:val="16"/>
                <w:szCs w:val="16"/>
              </w:rPr>
            </w:pPr>
            <w:r w:rsidRPr="001405B8">
              <w:rPr>
                <w:b/>
                <w:bCs/>
                <w:sz w:val="16"/>
                <w:szCs w:val="16"/>
              </w:rPr>
              <w:t>1 330,19</w:t>
            </w:r>
          </w:p>
        </w:tc>
        <w:tc>
          <w:tcPr>
            <w:tcW w:w="253" w:type="pct"/>
            <w:shd w:val="clear" w:color="auto" w:fill="DBE5F1" w:themeFill="accent1" w:themeFillTint="33"/>
            <w:noWrap/>
            <w:vAlign w:val="center"/>
            <w:hideMark/>
          </w:tcPr>
          <w:p w14:paraId="60FA8DEA" w14:textId="77777777" w:rsidR="000C5843" w:rsidRPr="001405B8" w:rsidRDefault="000C5843" w:rsidP="000C5843">
            <w:pPr>
              <w:jc w:val="center"/>
              <w:rPr>
                <w:b/>
                <w:bCs/>
                <w:sz w:val="16"/>
                <w:szCs w:val="16"/>
              </w:rPr>
            </w:pPr>
            <w:r w:rsidRPr="001405B8">
              <w:rPr>
                <w:b/>
                <w:bCs/>
                <w:sz w:val="16"/>
                <w:szCs w:val="16"/>
              </w:rPr>
              <w:t>1 356,79</w:t>
            </w:r>
          </w:p>
        </w:tc>
      </w:tr>
      <w:tr w:rsidR="001405B8" w:rsidRPr="001405B8" w14:paraId="2A7BB197" w14:textId="77777777" w:rsidTr="005A7EE2">
        <w:trPr>
          <w:trHeight w:val="264"/>
        </w:trPr>
        <w:tc>
          <w:tcPr>
            <w:tcW w:w="185" w:type="pct"/>
            <w:shd w:val="clear" w:color="auto" w:fill="DBE5F1" w:themeFill="accent1" w:themeFillTint="33"/>
            <w:noWrap/>
            <w:vAlign w:val="center"/>
            <w:hideMark/>
          </w:tcPr>
          <w:p w14:paraId="6F6450FA" w14:textId="77777777" w:rsidR="000C5843" w:rsidRPr="001405B8" w:rsidRDefault="000C5843" w:rsidP="000C5843">
            <w:pPr>
              <w:jc w:val="center"/>
              <w:rPr>
                <w:b/>
                <w:bCs/>
                <w:sz w:val="16"/>
                <w:szCs w:val="16"/>
              </w:rPr>
            </w:pPr>
            <w:r w:rsidRPr="001405B8">
              <w:rPr>
                <w:b/>
                <w:bCs/>
                <w:sz w:val="16"/>
                <w:szCs w:val="16"/>
              </w:rPr>
              <w:t>1.8.</w:t>
            </w:r>
          </w:p>
        </w:tc>
        <w:tc>
          <w:tcPr>
            <w:tcW w:w="448" w:type="pct"/>
            <w:shd w:val="clear" w:color="auto" w:fill="DBE5F1" w:themeFill="accent1" w:themeFillTint="33"/>
            <w:hideMark/>
          </w:tcPr>
          <w:p w14:paraId="76837C15" w14:textId="77777777" w:rsidR="000C5843" w:rsidRPr="001405B8" w:rsidRDefault="000C5843" w:rsidP="000C5843">
            <w:pPr>
              <w:rPr>
                <w:b/>
                <w:bCs/>
                <w:sz w:val="16"/>
                <w:szCs w:val="16"/>
              </w:rPr>
            </w:pPr>
            <w:r w:rsidRPr="001405B8">
              <w:rPr>
                <w:b/>
                <w:bCs/>
                <w:sz w:val="16"/>
                <w:szCs w:val="16"/>
              </w:rPr>
              <w:t>Лизинговый платеж, арендная плата</w:t>
            </w:r>
          </w:p>
        </w:tc>
        <w:tc>
          <w:tcPr>
            <w:tcW w:w="257" w:type="pct"/>
            <w:shd w:val="clear" w:color="auto" w:fill="DBE5F1" w:themeFill="accent1" w:themeFillTint="33"/>
            <w:noWrap/>
            <w:vAlign w:val="center"/>
            <w:hideMark/>
          </w:tcPr>
          <w:p w14:paraId="2D3C15CF"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DBE5F1" w:themeFill="accent1" w:themeFillTint="33"/>
            <w:noWrap/>
            <w:vAlign w:val="center"/>
            <w:hideMark/>
          </w:tcPr>
          <w:p w14:paraId="751D7A7E"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DBE5F1" w:themeFill="accent1" w:themeFillTint="33"/>
            <w:noWrap/>
            <w:vAlign w:val="center"/>
            <w:hideMark/>
          </w:tcPr>
          <w:p w14:paraId="06F11AE1"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DBE5F1" w:themeFill="accent1" w:themeFillTint="33"/>
            <w:noWrap/>
            <w:vAlign w:val="center"/>
            <w:hideMark/>
          </w:tcPr>
          <w:p w14:paraId="6AA0DAD0"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DBE5F1" w:themeFill="accent1" w:themeFillTint="33"/>
            <w:noWrap/>
            <w:vAlign w:val="center"/>
            <w:hideMark/>
          </w:tcPr>
          <w:p w14:paraId="37F75CCB"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DBE5F1" w:themeFill="accent1" w:themeFillTint="33"/>
            <w:noWrap/>
            <w:vAlign w:val="center"/>
            <w:hideMark/>
          </w:tcPr>
          <w:p w14:paraId="27AF9B8F"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DBE5F1" w:themeFill="accent1" w:themeFillTint="33"/>
            <w:noWrap/>
            <w:vAlign w:val="center"/>
            <w:hideMark/>
          </w:tcPr>
          <w:p w14:paraId="16EF7F30"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DBE5F1" w:themeFill="accent1" w:themeFillTint="33"/>
            <w:noWrap/>
            <w:vAlign w:val="center"/>
            <w:hideMark/>
          </w:tcPr>
          <w:p w14:paraId="7CEF1DCA"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DBE5F1" w:themeFill="accent1" w:themeFillTint="33"/>
            <w:noWrap/>
            <w:vAlign w:val="center"/>
            <w:hideMark/>
          </w:tcPr>
          <w:p w14:paraId="7C56C7EA"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DBE5F1" w:themeFill="accent1" w:themeFillTint="33"/>
            <w:noWrap/>
            <w:vAlign w:val="center"/>
            <w:hideMark/>
          </w:tcPr>
          <w:p w14:paraId="28404DD3"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DBE5F1" w:themeFill="accent1" w:themeFillTint="33"/>
            <w:noWrap/>
            <w:vAlign w:val="center"/>
            <w:hideMark/>
          </w:tcPr>
          <w:p w14:paraId="45F66E32" w14:textId="77777777" w:rsidR="000C5843" w:rsidRPr="00841FB5" w:rsidRDefault="000C5843" w:rsidP="000C5843">
            <w:pPr>
              <w:jc w:val="center"/>
              <w:rPr>
                <w:b/>
                <w:bCs/>
                <w:sz w:val="16"/>
                <w:szCs w:val="16"/>
              </w:rPr>
            </w:pPr>
            <w:r w:rsidRPr="00841FB5">
              <w:rPr>
                <w:b/>
                <w:bCs/>
                <w:sz w:val="16"/>
                <w:szCs w:val="16"/>
              </w:rPr>
              <w:t>0,00</w:t>
            </w:r>
          </w:p>
        </w:tc>
        <w:tc>
          <w:tcPr>
            <w:tcW w:w="259" w:type="pct"/>
            <w:shd w:val="clear" w:color="auto" w:fill="DBE5F1" w:themeFill="accent1" w:themeFillTint="33"/>
            <w:noWrap/>
            <w:vAlign w:val="center"/>
            <w:hideMark/>
          </w:tcPr>
          <w:p w14:paraId="19EE4623"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DBE5F1" w:themeFill="accent1" w:themeFillTint="33"/>
            <w:noWrap/>
            <w:vAlign w:val="center"/>
            <w:hideMark/>
          </w:tcPr>
          <w:p w14:paraId="65057B9D"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DBE5F1" w:themeFill="accent1" w:themeFillTint="33"/>
            <w:noWrap/>
            <w:vAlign w:val="center"/>
            <w:hideMark/>
          </w:tcPr>
          <w:p w14:paraId="1E641A24" w14:textId="77777777" w:rsidR="000C5843" w:rsidRPr="00841FB5" w:rsidRDefault="000C5843" w:rsidP="000C5843">
            <w:pPr>
              <w:jc w:val="center"/>
              <w:rPr>
                <w:b/>
                <w:bCs/>
                <w:sz w:val="16"/>
                <w:szCs w:val="16"/>
              </w:rPr>
            </w:pPr>
            <w:r w:rsidRPr="00841FB5">
              <w:rPr>
                <w:b/>
                <w:bCs/>
                <w:sz w:val="16"/>
                <w:szCs w:val="16"/>
              </w:rPr>
              <w:t>0,00</w:t>
            </w:r>
          </w:p>
        </w:tc>
        <w:tc>
          <w:tcPr>
            <w:tcW w:w="259" w:type="pct"/>
            <w:shd w:val="clear" w:color="auto" w:fill="DBE5F1" w:themeFill="accent1" w:themeFillTint="33"/>
            <w:noWrap/>
            <w:vAlign w:val="center"/>
            <w:hideMark/>
          </w:tcPr>
          <w:p w14:paraId="014BA455"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DBE5F1" w:themeFill="accent1" w:themeFillTint="33"/>
            <w:noWrap/>
            <w:vAlign w:val="center"/>
            <w:hideMark/>
          </w:tcPr>
          <w:p w14:paraId="4DEC0EC5"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BE5F1" w:themeFill="accent1" w:themeFillTint="33"/>
            <w:noWrap/>
            <w:vAlign w:val="center"/>
            <w:hideMark/>
          </w:tcPr>
          <w:p w14:paraId="73FF76C1" w14:textId="77777777" w:rsidR="000C5843" w:rsidRPr="001405B8" w:rsidRDefault="000C5843" w:rsidP="000C5843">
            <w:pPr>
              <w:jc w:val="center"/>
              <w:rPr>
                <w:b/>
                <w:bCs/>
                <w:sz w:val="16"/>
                <w:szCs w:val="16"/>
              </w:rPr>
            </w:pPr>
            <w:r w:rsidRPr="001405B8">
              <w:rPr>
                <w:b/>
                <w:bCs/>
                <w:sz w:val="16"/>
                <w:szCs w:val="16"/>
              </w:rPr>
              <w:t>0,00</w:t>
            </w:r>
          </w:p>
        </w:tc>
      </w:tr>
      <w:tr w:rsidR="001405B8" w:rsidRPr="001405B8" w14:paraId="365FE078" w14:textId="77777777" w:rsidTr="005A7EE2">
        <w:trPr>
          <w:trHeight w:val="528"/>
        </w:trPr>
        <w:tc>
          <w:tcPr>
            <w:tcW w:w="185" w:type="pct"/>
            <w:shd w:val="clear" w:color="auto" w:fill="DBE5F1" w:themeFill="accent1" w:themeFillTint="33"/>
            <w:noWrap/>
            <w:vAlign w:val="center"/>
            <w:hideMark/>
          </w:tcPr>
          <w:p w14:paraId="6658C1D9" w14:textId="77777777" w:rsidR="000C5843" w:rsidRPr="001405B8" w:rsidRDefault="000C5843" w:rsidP="000C5843">
            <w:pPr>
              <w:jc w:val="center"/>
              <w:rPr>
                <w:b/>
                <w:bCs/>
                <w:sz w:val="16"/>
                <w:szCs w:val="16"/>
              </w:rPr>
            </w:pPr>
            <w:r w:rsidRPr="001405B8">
              <w:rPr>
                <w:b/>
                <w:bCs/>
                <w:sz w:val="16"/>
                <w:szCs w:val="16"/>
              </w:rPr>
              <w:t>1.9.</w:t>
            </w:r>
          </w:p>
        </w:tc>
        <w:tc>
          <w:tcPr>
            <w:tcW w:w="448" w:type="pct"/>
            <w:shd w:val="clear" w:color="auto" w:fill="DBE5F1" w:themeFill="accent1" w:themeFillTint="33"/>
            <w:hideMark/>
          </w:tcPr>
          <w:p w14:paraId="7611936C" w14:textId="77777777" w:rsidR="000C5843" w:rsidRPr="001405B8" w:rsidRDefault="000C5843" w:rsidP="000C5843">
            <w:pPr>
              <w:rPr>
                <w:b/>
                <w:bCs/>
                <w:sz w:val="16"/>
                <w:szCs w:val="16"/>
              </w:rPr>
            </w:pPr>
            <w:r w:rsidRPr="001405B8">
              <w:rPr>
                <w:b/>
                <w:bCs/>
                <w:sz w:val="16"/>
                <w:szCs w:val="16"/>
              </w:rPr>
              <w:t>Другие расходы, не относящиеся к неподконтрольным расходам</w:t>
            </w:r>
          </w:p>
        </w:tc>
        <w:tc>
          <w:tcPr>
            <w:tcW w:w="257" w:type="pct"/>
            <w:shd w:val="clear" w:color="auto" w:fill="DBE5F1" w:themeFill="accent1" w:themeFillTint="33"/>
            <w:noWrap/>
            <w:vAlign w:val="center"/>
            <w:hideMark/>
          </w:tcPr>
          <w:p w14:paraId="1B517E2A"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DBE5F1" w:themeFill="accent1" w:themeFillTint="33"/>
            <w:noWrap/>
            <w:vAlign w:val="center"/>
            <w:hideMark/>
          </w:tcPr>
          <w:p w14:paraId="2061C257" w14:textId="77777777" w:rsidR="000C5843" w:rsidRPr="00841FB5" w:rsidRDefault="000C5843" w:rsidP="000C5843">
            <w:pPr>
              <w:jc w:val="center"/>
              <w:rPr>
                <w:b/>
                <w:bCs/>
                <w:sz w:val="16"/>
                <w:szCs w:val="16"/>
              </w:rPr>
            </w:pPr>
            <w:r w:rsidRPr="00841FB5">
              <w:rPr>
                <w:b/>
                <w:bCs/>
                <w:sz w:val="16"/>
                <w:szCs w:val="16"/>
              </w:rPr>
              <w:t>26 112,32</w:t>
            </w:r>
          </w:p>
        </w:tc>
        <w:tc>
          <w:tcPr>
            <w:tcW w:w="253" w:type="pct"/>
            <w:shd w:val="clear" w:color="auto" w:fill="DBE5F1" w:themeFill="accent1" w:themeFillTint="33"/>
            <w:noWrap/>
            <w:vAlign w:val="center"/>
            <w:hideMark/>
          </w:tcPr>
          <w:p w14:paraId="6169361B" w14:textId="77777777" w:rsidR="000C5843" w:rsidRPr="00841FB5" w:rsidRDefault="000C5843" w:rsidP="000C5843">
            <w:pPr>
              <w:jc w:val="center"/>
              <w:rPr>
                <w:b/>
                <w:bCs/>
                <w:sz w:val="16"/>
                <w:szCs w:val="16"/>
              </w:rPr>
            </w:pPr>
            <w:r w:rsidRPr="00841FB5">
              <w:rPr>
                <w:b/>
                <w:bCs/>
                <w:sz w:val="16"/>
                <w:szCs w:val="16"/>
              </w:rPr>
              <w:t>27 156,81</w:t>
            </w:r>
          </w:p>
        </w:tc>
        <w:tc>
          <w:tcPr>
            <w:tcW w:w="253" w:type="pct"/>
            <w:shd w:val="clear" w:color="auto" w:fill="DBE5F1" w:themeFill="accent1" w:themeFillTint="33"/>
            <w:noWrap/>
            <w:vAlign w:val="center"/>
            <w:hideMark/>
          </w:tcPr>
          <w:p w14:paraId="1C4D93FC" w14:textId="77777777" w:rsidR="000C5843" w:rsidRPr="00841FB5" w:rsidRDefault="000C5843" w:rsidP="000C5843">
            <w:pPr>
              <w:jc w:val="center"/>
              <w:rPr>
                <w:b/>
                <w:bCs/>
                <w:sz w:val="16"/>
                <w:szCs w:val="16"/>
              </w:rPr>
            </w:pPr>
            <w:r w:rsidRPr="00841FB5">
              <w:rPr>
                <w:b/>
                <w:bCs/>
                <w:sz w:val="16"/>
                <w:szCs w:val="16"/>
              </w:rPr>
              <w:t>28 243,09</w:t>
            </w:r>
          </w:p>
        </w:tc>
        <w:tc>
          <w:tcPr>
            <w:tcW w:w="253" w:type="pct"/>
            <w:shd w:val="clear" w:color="auto" w:fill="DBE5F1" w:themeFill="accent1" w:themeFillTint="33"/>
            <w:noWrap/>
            <w:vAlign w:val="center"/>
            <w:hideMark/>
          </w:tcPr>
          <w:p w14:paraId="6732ECC8" w14:textId="77777777" w:rsidR="000C5843" w:rsidRPr="00841FB5" w:rsidRDefault="000C5843" w:rsidP="000C5843">
            <w:pPr>
              <w:jc w:val="center"/>
              <w:rPr>
                <w:b/>
                <w:bCs/>
                <w:sz w:val="16"/>
                <w:szCs w:val="16"/>
              </w:rPr>
            </w:pPr>
            <w:r w:rsidRPr="00841FB5">
              <w:rPr>
                <w:b/>
                <w:bCs/>
                <w:sz w:val="16"/>
                <w:szCs w:val="16"/>
              </w:rPr>
              <w:t>29 033,89</w:t>
            </w:r>
          </w:p>
        </w:tc>
        <w:tc>
          <w:tcPr>
            <w:tcW w:w="253" w:type="pct"/>
            <w:shd w:val="clear" w:color="auto" w:fill="DBE5F1" w:themeFill="accent1" w:themeFillTint="33"/>
            <w:noWrap/>
            <w:vAlign w:val="center"/>
            <w:hideMark/>
          </w:tcPr>
          <w:p w14:paraId="27B2A460" w14:textId="77777777" w:rsidR="000C5843" w:rsidRPr="00841FB5" w:rsidRDefault="000C5843" w:rsidP="000C5843">
            <w:pPr>
              <w:jc w:val="center"/>
              <w:rPr>
                <w:b/>
                <w:bCs/>
                <w:sz w:val="16"/>
                <w:szCs w:val="16"/>
              </w:rPr>
            </w:pPr>
            <w:r w:rsidRPr="00841FB5">
              <w:rPr>
                <w:b/>
                <w:bCs/>
                <w:sz w:val="16"/>
                <w:szCs w:val="16"/>
              </w:rPr>
              <w:t>29 817,81</w:t>
            </w:r>
          </w:p>
        </w:tc>
        <w:tc>
          <w:tcPr>
            <w:tcW w:w="253" w:type="pct"/>
            <w:shd w:val="clear" w:color="auto" w:fill="DBE5F1" w:themeFill="accent1" w:themeFillTint="33"/>
            <w:noWrap/>
            <w:vAlign w:val="center"/>
            <w:hideMark/>
          </w:tcPr>
          <w:p w14:paraId="0B58CA0D" w14:textId="77777777" w:rsidR="000C5843" w:rsidRPr="00841FB5" w:rsidRDefault="000C5843" w:rsidP="000C5843">
            <w:pPr>
              <w:jc w:val="center"/>
              <w:rPr>
                <w:b/>
                <w:bCs/>
                <w:sz w:val="16"/>
                <w:szCs w:val="16"/>
              </w:rPr>
            </w:pPr>
            <w:r w:rsidRPr="00841FB5">
              <w:rPr>
                <w:b/>
                <w:bCs/>
                <w:sz w:val="16"/>
                <w:szCs w:val="16"/>
              </w:rPr>
              <w:t>30 622,89</w:t>
            </w:r>
          </w:p>
        </w:tc>
        <w:tc>
          <w:tcPr>
            <w:tcW w:w="253" w:type="pct"/>
            <w:shd w:val="clear" w:color="auto" w:fill="DBE5F1" w:themeFill="accent1" w:themeFillTint="33"/>
            <w:noWrap/>
            <w:vAlign w:val="center"/>
            <w:hideMark/>
          </w:tcPr>
          <w:p w14:paraId="684BF9A9" w14:textId="77777777" w:rsidR="000C5843" w:rsidRPr="00841FB5" w:rsidRDefault="000C5843" w:rsidP="000C5843">
            <w:pPr>
              <w:jc w:val="center"/>
              <w:rPr>
                <w:b/>
                <w:bCs/>
                <w:sz w:val="16"/>
                <w:szCs w:val="16"/>
              </w:rPr>
            </w:pPr>
            <w:r w:rsidRPr="00841FB5">
              <w:rPr>
                <w:b/>
                <w:bCs/>
                <w:sz w:val="16"/>
                <w:szCs w:val="16"/>
              </w:rPr>
              <w:t>31 388,46</w:t>
            </w:r>
          </w:p>
        </w:tc>
        <w:tc>
          <w:tcPr>
            <w:tcW w:w="254" w:type="pct"/>
            <w:shd w:val="clear" w:color="auto" w:fill="DBE5F1" w:themeFill="accent1" w:themeFillTint="33"/>
            <w:noWrap/>
            <w:vAlign w:val="center"/>
            <w:hideMark/>
          </w:tcPr>
          <w:p w14:paraId="45B5B74A" w14:textId="77777777" w:rsidR="000C5843" w:rsidRPr="00841FB5" w:rsidRDefault="000C5843" w:rsidP="000C5843">
            <w:pPr>
              <w:jc w:val="center"/>
              <w:rPr>
                <w:b/>
                <w:bCs/>
                <w:sz w:val="16"/>
                <w:szCs w:val="16"/>
              </w:rPr>
            </w:pPr>
            <w:r w:rsidRPr="00841FB5">
              <w:rPr>
                <w:b/>
                <w:bCs/>
                <w:sz w:val="16"/>
                <w:szCs w:val="16"/>
              </w:rPr>
              <w:t>32 110,40</w:t>
            </w:r>
          </w:p>
        </w:tc>
        <w:tc>
          <w:tcPr>
            <w:tcW w:w="254" w:type="pct"/>
            <w:shd w:val="clear" w:color="auto" w:fill="DBE5F1" w:themeFill="accent1" w:themeFillTint="33"/>
            <w:noWrap/>
            <w:vAlign w:val="center"/>
            <w:hideMark/>
          </w:tcPr>
          <w:p w14:paraId="67456520" w14:textId="77777777" w:rsidR="000C5843" w:rsidRPr="00841FB5" w:rsidRDefault="000C5843" w:rsidP="000C5843">
            <w:pPr>
              <w:jc w:val="center"/>
              <w:rPr>
                <w:b/>
                <w:bCs/>
                <w:sz w:val="16"/>
                <w:szCs w:val="16"/>
              </w:rPr>
            </w:pPr>
            <w:r w:rsidRPr="00841FB5">
              <w:rPr>
                <w:b/>
                <w:bCs/>
                <w:sz w:val="16"/>
                <w:szCs w:val="16"/>
              </w:rPr>
              <w:t>32 816,83</w:t>
            </w:r>
          </w:p>
        </w:tc>
        <w:tc>
          <w:tcPr>
            <w:tcW w:w="254" w:type="pct"/>
            <w:shd w:val="clear" w:color="auto" w:fill="DBE5F1" w:themeFill="accent1" w:themeFillTint="33"/>
            <w:noWrap/>
            <w:vAlign w:val="center"/>
            <w:hideMark/>
          </w:tcPr>
          <w:p w14:paraId="6C457542" w14:textId="77777777" w:rsidR="000C5843" w:rsidRPr="00841FB5" w:rsidRDefault="000C5843" w:rsidP="000C5843">
            <w:pPr>
              <w:jc w:val="center"/>
              <w:rPr>
                <w:b/>
                <w:bCs/>
                <w:sz w:val="16"/>
                <w:szCs w:val="16"/>
              </w:rPr>
            </w:pPr>
            <w:r w:rsidRPr="00841FB5">
              <w:rPr>
                <w:b/>
                <w:bCs/>
                <w:sz w:val="16"/>
                <w:szCs w:val="16"/>
              </w:rPr>
              <w:t>33 473,16</w:t>
            </w:r>
          </w:p>
        </w:tc>
        <w:tc>
          <w:tcPr>
            <w:tcW w:w="259" w:type="pct"/>
            <w:shd w:val="clear" w:color="auto" w:fill="DBE5F1" w:themeFill="accent1" w:themeFillTint="33"/>
            <w:noWrap/>
            <w:vAlign w:val="center"/>
            <w:hideMark/>
          </w:tcPr>
          <w:p w14:paraId="3FB04FC0" w14:textId="77777777" w:rsidR="000C5843" w:rsidRPr="00841FB5" w:rsidRDefault="000C5843" w:rsidP="000C5843">
            <w:pPr>
              <w:jc w:val="center"/>
              <w:rPr>
                <w:b/>
                <w:bCs/>
                <w:sz w:val="16"/>
                <w:szCs w:val="16"/>
              </w:rPr>
            </w:pPr>
            <w:r w:rsidRPr="00841FB5">
              <w:rPr>
                <w:b/>
                <w:bCs/>
                <w:sz w:val="16"/>
                <w:szCs w:val="16"/>
              </w:rPr>
              <w:t>34 142,63</w:t>
            </w:r>
          </w:p>
        </w:tc>
        <w:tc>
          <w:tcPr>
            <w:tcW w:w="254" w:type="pct"/>
            <w:shd w:val="clear" w:color="auto" w:fill="DBE5F1" w:themeFill="accent1" w:themeFillTint="33"/>
            <w:noWrap/>
            <w:vAlign w:val="center"/>
            <w:hideMark/>
          </w:tcPr>
          <w:p w14:paraId="69F04C71" w14:textId="77777777" w:rsidR="000C5843" w:rsidRPr="00841FB5" w:rsidRDefault="000C5843" w:rsidP="000C5843">
            <w:pPr>
              <w:jc w:val="center"/>
              <w:rPr>
                <w:b/>
                <w:bCs/>
                <w:sz w:val="16"/>
                <w:szCs w:val="16"/>
              </w:rPr>
            </w:pPr>
            <w:r w:rsidRPr="00841FB5">
              <w:rPr>
                <w:b/>
                <w:bCs/>
                <w:sz w:val="16"/>
                <w:szCs w:val="16"/>
              </w:rPr>
              <w:t>34 825,48</w:t>
            </w:r>
          </w:p>
        </w:tc>
        <w:tc>
          <w:tcPr>
            <w:tcW w:w="254" w:type="pct"/>
            <w:shd w:val="clear" w:color="auto" w:fill="DBE5F1" w:themeFill="accent1" w:themeFillTint="33"/>
            <w:noWrap/>
            <w:vAlign w:val="center"/>
            <w:hideMark/>
          </w:tcPr>
          <w:p w14:paraId="42B18722" w14:textId="77777777" w:rsidR="000C5843" w:rsidRPr="00841FB5" w:rsidRDefault="000C5843" w:rsidP="000C5843">
            <w:pPr>
              <w:jc w:val="center"/>
              <w:rPr>
                <w:b/>
                <w:bCs/>
                <w:sz w:val="16"/>
                <w:szCs w:val="16"/>
              </w:rPr>
            </w:pPr>
            <w:r w:rsidRPr="00841FB5">
              <w:rPr>
                <w:b/>
                <w:bCs/>
                <w:sz w:val="16"/>
                <w:szCs w:val="16"/>
              </w:rPr>
              <w:t>35 521,99</w:t>
            </w:r>
          </w:p>
        </w:tc>
        <w:tc>
          <w:tcPr>
            <w:tcW w:w="259" w:type="pct"/>
            <w:shd w:val="clear" w:color="auto" w:fill="DBE5F1" w:themeFill="accent1" w:themeFillTint="33"/>
            <w:noWrap/>
            <w:vAlign w:val="center"/>
            <w:hideMark/>
          </w:tcPr>
          <w:p w14:paraId="2F99F566" w14:textId="77777777" w:rsidR="000C5843" w:rsidRPr="00841FB5" w:rsidRDefault="000C5843" w:rsidP="000C5843">
            <w:pPr>
              <w:jc w:val="center"/>
              <w:rPr>
                <w:b/>
                <w:bCs/>
                <w:sz w:val="16"/>
                <w:szCs w:val="16"/>
              </w:rPr>
            </w:pPr>
            <w:r w:rsidRPr="00841FB5">
              <w:rPr>
                <w:b/>
                <w:bCs/>
                <w:sz w:val="16"/>
                <w:szCs w:val="16"/>
              </w:rPr>
              <w:t>36 232,43</w:t>
            </w:r>
          </w:p>
        </w:tc>
        <w:tc>
          <w:tcPr>
            <w:tcW w:w="254" w:type="pct"/>
            <w:shd w:val="clear" w:color="auto" w:fill="DBE5F1" w:themeFill="accent1" w:themeFillTint="33"/>
            <w:noWrap/>
            <w:vAlign w:val="center"/>
            <w:hideMark/>
          </w:tcPr>
          <w:p w14:paraId="40681FEC" w14:textId="77777777" w:rsidR="000C5843" w:rsidRPr="001405B8" w:rsidRDefault="000C5843" w:rsidP="000C5843">
            <w:pPr>
              <w:jc w:val="center"/>
              <w:rPr>
                <w:b/>
                <w:bCs/>
                <w:sz w:val="16"/>
                <w:szCs w:val="16"/>
              </w:rPr>
            </w:pPr>
            <w:r w:rsidRPr="001405B8">
              <w:rPr>
                <w:b/>
                <w:bCs/>
                <w:sz w:val="16"/>
                <w:szCs w:val="16"/>
              </w:rPr>
              <w:t>36 957,08</w:t>
            </w:r>
          </w:p>
        </w:tc>
        <w:tc>
          <w:tcPr>
            <w:tcW w:w="253" w:type="pct"/>
            <w:shd w:val="clear" w:color="auto" w:fill="DBE5F1" w:themeFill="accent1" w:themeFillTint="33"/>
            <w:noWrap/>
            <w:vAlign w:val="center"/>
            <w:hideMark/>
          </w:tcPr>
          <w:p w14:paraId="759D80B7" w14:textId="77777777" w:rsidR="000C5843" w:rsidRPr="001405B8" w:rsidRDefault="000C5843" w:rsidP="000C5843">
            <w:pPr>
              <w:jc w:val="center"/>
              <w:rPr>
                <w:b/>
                <w:bCs/>
                <w:sz w:val="16"/>
                <w:szCs w:val="16"/>
              </w:rPr>
            </w:pPr>
            <w:r w:rsidRPr="001405B8">
              <w:rPr>
                <w:b/>
                <w:bCs/>
                <w:sz w:val="16"/>
                <w:szCs w:val="16"/>
              </w:rPr>
              <w:t>37 696,22</w:t>
            </w:r>
          </w:p>
        </w:tc>
      </w:tr>
      <w:tr w:rsidR="005A7EE2" w:rsidRPr="001405B8" w14:paraId="579A9524" w14:textId="77777777" w:rsidTr="005A7EE2">
        <w:trPr>
          <w:trHeight w:val="264"/>
        </w:trPr>
        <w:tc>
          <w:tcPr>
            <w:tcW w:w="185" w:type="pct"/>
            <w:shd w:val="clear" w:color="000000" w:fill="008000"/>
            <w:noWrap/>
            <w:vAlign w:val="center"/>
            <w:hideMark/>
          </w:tcPr>
          <w:p w14:paraId="17333C54" w14:textId="77777777" w:rsidR="005A7EE2" w:rsidRPr="001405B8" w:rsidRDefault="005A7EE2" w:rsidP="005A7EE2">
            <w:pPr>
              <w:jc w:val="center"/>
              <w:rPr>
                <w:b/>
                <w:bCs/>
                <w:color w:val="FFFFFF"/>
                <w:sz w:val="16"/>
                <w:szCs w:val="16"/>
              </w:rPr>
            </w:pPr>
            <w:r w:rsidRPr="001405B8">
              <w:rPr>
                <w:b/>
                <w:bCs/>
                <w:color w:val="FFFFFF"/>
                <w:sz w:val="16"/>
                <w:szCs w:val="16"/>
              </w:rPr>
              <w:t>2</w:t>
            </w:r>
          </w:p>
        </w:tc>
        <w:tc>
          <w:tcPr>
            <w:tcW w:w="448" w:type="pct"/>
            <w:shd w:val="clear" w:color="000000" w:fill="008000"/>
            <w:vAlign w:val="center"/>
            <w:hideMark/>
          </w:tcPr>
          <w:p w14:paraId="239E291A" w14:textId="77777777" w:rsidR="005A7EE2" w:rsidRPr="001405B8" w:rsidRDefault="005A7EE2" w:rsidP="005A7EE2">
            <w:pPr>
              <w:jc w:val="center"/>
              <w:rPr>
                <w:b/>
                <w:bCs/>
                <w:color w:val="FFFFFF"/>
                <w:sz w:val="16"/>
                <w:szCs w:val="16"/>
              </w:rPr>
            </w:pPr>
            <w:r w:rsidRPr="001405B8">
              <w:rPr>
                <w:b/>
                <w:bCs/>
                <w:color w:val="FFFFFF"/>
                <w:sz w:val="16"/>
                <w:szCs w:val="16"/>
              </w:rPr>
              <w:t xml:space="preserve">Неподконтрольные расходы </w:t>
            </w:r>
          </w:p>
        </w:tc>
        <w:tc>
          <w:tcPr>
            <w:tcW w:w="257" w:type="pct"/>
            <w:shd w:val="clear" w:color="000000" w:fill="008000"/>
            <w:noWrap/>
            <w:vAlign w:val="center"/>
            <w:hideMark/>
          </w:tcPr>
          <w:p w14:paraId="059B81F9" w14:textId="77777777" w:rsidR="005A7EE2" w:rsidRPr="00841FB5" w:rsidRDefault="005A7EE2" w:rsidP="005A7EE2">
            <w:pPr>
              <w:jc w:val="center"/>
              <w:rPr>
                <w:b/>
                <w:bCs/>
                <w:color w:val="FFFFFF"/>
                <w:sz w:val="16"/>
                <w:szCs w:val="16"/>
              </w:rPr>
            </w:pPr>
            <w:proofErr w:type="spellStart"/>
            <w:r w:rsidRPr="00841FB5">
              <w:rPr>
                <w:b/>
                <w:bCs/>
                <w:color w:val="FFFFFF"/>
                <w:sz w:val="16"/>
                <w:szCs w:val="16"/>
              </w:rPr>
              <w:t>тыс.руб</w:t>
            </w:r>
            <w:proofErr w:type="spellEnd"/>
            <w:r w:rsidRPr="00841FB5">
              <w:rPr>
                <w:b/>
                <w:bCs/>
                <w:color w:val="FFFFFF"/>
                <w:sz w:val="16"/>
                <w:szCs w:val="16"/>
              </w:rPr>
              <w:t>.</w:t>
            </w:r>
          </w:p>
        </w:tc>
        <w:tc>
          <w:tcPr>
            <w:tcW w:w="297" w:type="pct"/>
            <w:shd w:val="clear" w:color="000000" w:fill="008000"/>
            <w:noWrap/>
            <w:vAlign w:val="center"/>
            <w:hideMark/>
          </w:tcPr>
          <w:p w14:paraId="39D5D16C" w14:textId="648407C5" w:rsidR="005A7EE2" w:rsidRPr="005A7EE2" w:rsidRDefault="005A7EE2" w:rsidP="005A7EE2">
            <w:pPr>
              <w:jc w:val="center"/>
              <w:rPr>
                <w:b/>
                <w:bCs/>
                <w:color w:val="FFFFFF"/>
                <w:sz w:val="16"/>
                <w:szCs w:val="16"/>
              </w:rPr>
            </w:pPr>
            <w:r w:rsidRPr="005A7EE2">
              <w:rPr>
                <w:b/>
                <w:bCs/>
                <w:color w:val="FFFFFF"/>
                <w:sz w:val="16"/>
                <w:szCs w:val="16"/>
              </w:rPr>
              <w:t>222 362,16</w:t>
            </w:r>
          </w:p>
        </w:tc>
        <w:tc>
          <w:tcPr>
            <w:tcW w:w="253" w:type="pct"/>
            <w:shd w:val="clear" w:color="000000" w:fill="008000"/>
            <w:noWrap/>
            <w:vAlign w:val="center"/>
            <w:hideMark/>
          </w:tcPr>
          <w:p w14:paraId="5ACFFD44" w14:textId="64BF634D" w:rsidR="005A7EE2" w:rsidRPr="005A7EE2" w:rsidRDefault="005A7EE2" w:rsidP="005A7EE2">
            <w:pPr>
              <w:jc w:val="center"/>
              <w:rPr>
                <w:b/>
                <w:bCs/>
                <w:color w:val="FFFFFF"/>
                <w:sz w:val="16"/>
                <w:szCs w:val="16"/>
              </w:rPr>
            </w:pPr>
            <w:r w:rsidRPr="005A7EE2">
              <w:rPr>
                <w:b/>
                <w:bCs/>
                <w:color w:val="FFFFFF"/>
                <w:sz w:val="16"/>
                <w:szCs w:val="16"/>
              </w:rPr>
              <w:t>211 049,05</w:t>
            </w:r>
          </w:p>
        </w:tc>
        <w:tc>
          <w:tcPr>
            <w:tcW w:w="253" w:type="pct"/>
            <w:shd w:val="clear" w:color="000000" w:fill="008000"/>
            <w:noWrap/>
            <w:vAlign w:val="center"/>
            <w:hideMark/>
          </w:tcPr>
          <w:p w14:paraId="7833FC28" w14:textId="56CD7B72" w:rsidR="005A7EE2" w:rsidRPr="005A7EE2" w:rsidRDefault="005A7EE2" w:rsidP="005A7EE2">
            <w:pPr>
              <w:jc w:val="center"/>
              <w:rPr>
                <w:b/>
                <w:bCs/>
                <w:color w:val="FFFFFF"/>
                <w:sz w:val="16"/>
                <w:szCs w:val="16"/>
              </w:rPr>
            </w:pPr>
            <w:r w:rsidRPr="005A7EE2">
              <w:rPr>
                <w:b/>
                <w:bCs/>
                <w:color w:val="FFFFFF"/>
                <w:sz w:val="16"/>
                <w:szCs w:val="16"/>
              </w:rPr>
              <w:t>238 241,40</w:t>
            </w:r>
          </w:p>
        </w:tc>
        <w:tc>
          <w:tcPr>
            <w:tcW w:w="253" w:type="pct"/>
            <w:shd w:val="clear" w:color="000000" w:fill="008000"/>
            <w:noWrap/>
            <w:vAlign w:val="center"/>
            <w:hideMark/>
          </w:tcPr>
          <w:p w14:paraId="7D5D7E4B" w14:textId="09C270B1" w:rsidR="005A7EE2" w:rsidRPr="005A7EE2" w:rsidRDefault="005A7EE2" w:rsidP="005A7EE2">
            <w:pPr>
              <w:jc w:val="center"/>
              <w:rPr>
                <w:b/>
                <w:bCs/>
                <w:color w:val="FFFFFF"/>
                <w:sz w:val="16"/>
                <w:szCs w:val="16"/>
              </w:rPr>
            </w:pPr>
            <w:r w:rsidRPr="005A7EE2">
              <w:rPr>
                <w:b/>
                <w:bCs/>
                <w:color w:val="FFFFFF"/>
                <w:sz w:val="16"/>
                <w:szCs w:val="16"/>
              </w:rPr>
              <w:t>253 871,64</w:t>
            </w:r>
          </w:p>
        </w:tc>
        <w:tc>
          <w:tcPr>
            <w:tcW w:w="253" w:type="pct"/>
            <w:shd w:val="clear" w:color="000000" w:fill="008000"/>
            <w:noWrap/>
            <w:vAlign w:val="center"/>
            <w:hideMark/>
          </w:tcPr>
          <w:p w14:paraId="06C2F584" w14:textId="0EDBC442" w:rsidR="005A7EE2" w:rsidRPr="005A7EE2" w:rsidRDefault="005A7EE2" w:rsidP="005A7EE2">
            <w:pPr>
              <w:jc w:val="center"/>
              <w:rPr>
                <w:b/>
                <w:bCs/>
                <w:color w:val="FFFFFF"/>
                <w:sz w:val="16"/>
                <w:szCs w:val="16"/>
              </w:rPr>
            </w:pPr>
            <w:r w:rsidRPr="005A7EE2">
              <w:rPr>
                <w:b/>
                <w:bCs/>
                <w:color w:val="FFFFFF"/>
                <w:sz w:val="16"/>
                <w:szCs w:val="16"/>
              </w:rPr>
              <w:t>264 221,31</w:t>
            </w:r>
          </w:p>
        </w:tc>
        <w:tc>
          <w:tcPr>
            <w:tcW w:w="253" w:type="pct"/>
            <w:shd w:val="clear" w:color="000000" w:fill="008000"/>
            <w:noWrap/>
            <w:vAlign w:val="center"/>
            <w:hideMark/>
          </w:tcPr>
          <w:p w14:paraId="00517C95" w14:textId="710129B3" w:rsidR="005A7EE2" w:rsidRPr="005A7EE2" w:rsidRDefault="005A7EE2" w:rsidP="005A7EE2">
            <w:pPr>
              <w:jc w:val="center"/>
              <w:rPr>
                <w:b/>
                <w:bCs/>
                <w:color w:val="FFFFFF"/>
                <w:sz w:val="16"/>
                <w:szCs w:val="16"/>
              </w:rPr>
            </w:pPr>
            <w:r w:rsidRPr="005A7EE2">
              <w:rPr>
                <w:b/>
                <w:bCs/>
                <w:color w:val="FFFFFF"/>
                <w:sz w:val="16"/>
                <w:szCs w:val="16"/>
              </w:rPr>
              <w:t>281 873,24</w:t>
            </w:r>
          </w:p>
        </w:tc>
        <w:tc>
          <w:tcPr>
            <w:tcW w:w="253" w:type="pct"/>
            <w:shd w:val="clear" w:color="000000" w:fill="008000"/>
            <w:noWrap/>
            <w:vAlign w:val="center"/>
            <w:hideMark/>
          </w:tcPr>
          <w:p w14:paraId="51251960" w14:textId="0E1060FB" w:rsidR="005A7EE2" w:rsidRPr="005A7EE2" w:rsidRDefault="005A7EE2" w:rsidP="005A7EE2">
            <w:pPr>
              <w:jc w:val="center"/>
              <w:rPr>
                <w:b/>
                <w:bCs/>
                <w:color w:val="FFFFFF"/>
                <w:sz w:val="16"/>
                <w:szCs w:val="16"/>
              </w:rPr>
            </w:pPr>
            <w:r w:rsidRPr="005A7EE2">
              <w:rPr>
                <w:b/>
                <w:bCs/>
                <w:color w:val="FFFFFF"/>
                <w:sz w:val="16"/>
                <w:szCs w:val="16"/>
              </w:rPr>
              <w:t>284 443,65</w:t>
            </w:r>
          </w:p>
        </w:tc>
        <w:tc>
          <w:tcPr>
            <w:tcW w:w="254" w:type="pct"/>
            <w:shd w:val="clear" w:color="000000" w:fill="008000"/>
            <w:noWrap/>
            <w:vAlign w:val="center"/>
            <w:hideMark/>
          </w:tcPr>
          <w:p w14:paraId="174B4907" w14:textId="35593CF5" w:rsidR="005A7EE2" w:rsidRPr="005A7EE2" w:rsidRDefault="005A7EE2" w:rsidP="005A7EE2">
            <w:pPr>
              <w:jc w:val="center"/>
              <w:rPr>
                <w:b/>
                <w:bCs/>
                <w:color w:val="FFFFFF"/>
                <w:sz w:val="16"/>
                <w:szCs w:val="16"/>
              </w:rPr>
            </w:pPr>
            <w:r w:rsidRPr="005A7EE2">
              <w:rPr>
                <w:b/>
                <w:bCs/>
                <w:color w:val="FFFFFF"/>
                <w:sz w:val="16"/>
                <w:szCs w:val="16"/>
              </w:rPr>
              <w:t>297 701,30</w:t>
            </w:r>
          </w:p>
        </w:tc>
        <w:tc>
          <w:tcPr>
            <w:tcW w:w="254" w:type="pct"/>
            <w:shd w:val="clear" w:color="000000" w:fill="008000"/>
            <w:noWrap/>
            <w:vAlign w:val="center"/>
            <w:hideMark/>
          </w:tcPr>
          <w:p w14:paraId="3E3D488A" w14:textId="5D471A88" w:rsidR="005A7EE2" w:rsidRPr="005A7EE2" w:rsidRDefault="005A7EE2" w:rsidP="005A7EE2">
            <w:pPr>
              <w:jc w:val="center"/>
              <w:rPr>
                <w:b/>
                <w:bCs/>
                <w:color w:val="FFFFFF"/>
                <w:sz w:val="16"/>
                <w:szCs w:val="16"/>
              </w:rPr>
            </w:pPr>
            <w:r w:rsidRPr="005A7EE2">
              <w:rPr>
                <w:b/>
                <w:bCs/>
                <w:color w:val="FFFFFF"/>
                <w:sz w:val="16"/>
                <w:szCs w:val="16"/>
              </w:rPr>
              <w:t>312 962,40</w:t>
            </w:r>
          </w:p>
        </w:tc>
        <w:tc>
          <w:tcPr>
            <w:tcW w:w="254" w:type="pct"/>
            <w:shd w:val="clear" w:color="000000" w:fill="008000"/>
            <w:noWrap/>
            <w:vAlign w:val="center"/>
            <w:hideMark/>
          </w:tcPr>
          <w:p w14:paraId="5014BC69" w14:textId="07462C2C" w:rsidR="005A7EE2" w:rsidRPr="005A7EE2" w:rsidRDefault="005A7EE2" w:rsidP="005A7EE2">
            <w:pPr>
              <w:jc w:val="center"/>
              <w:rPr>
                <w:b/>
                <w:bCs/>
                <w:color w:val="FFFFFF"/>
                <w:sz w:val="16"/>
                <w:szCs w:val="16"/>
              </w:rPr>
            </w:pPr>
            <w:r w:rsidRPr="005A7EE2">
              <w:rPr>
                <w:b/>
                <w:bCs/>
                <w:color w:val="FFFFFF"/>
                <w:sz w:val="16"/>
                <w:szCs w:val="16"/>
              </w:rPr>
              <w:t>320 026,10</w:t>
            </w:r>
          </w:p>
        </w:tc>
        <w:tc>
          <w:tcPr>
            <w:tcW w:w="259" w:type="pct"/>
            <w:shd w:val="clear" w:color="000000" w:fill="008000"/>
            <w:noWrap/>
            <w:vAlign w:val="center"/>
            <w:hideMark/>
          </w:tcPr>
          <w:p w14:paraId="468CDFA9" w14:textId="28051DF6" w:rsidR="005A7EE2" w:rsidRPr="005A7EE2" w:rsidRDefault="005A7EE2" w:rsidP="005A7EE2">
            <w:pPr>
              <w:jc w:val="center"/>
              <w:rPr>
                <w:b/>
                <w:bCs/>
                <w:color w:val="FFFFFF"/>
                <w:sz w:val="16"/>
                <w:szCs w:val="16"/>
              </w:rPr>
            </w:pPr>
            <w:r w:rsidRPr="005A7EE2">
              <w:rPr>
                <w:b/>
                <w:bCs/>
                <w:color w:val="FFFFFF"/>
                <w:sz w:val="16"/>
                <w:szCs w:val="16"/>
              </w:rPr>
              <w:t>335 975,14</w:t>
            </w:r>
          </w:p>
        </w:tc>
        <w:tc>
          <w:tcPr>
            <w:tcW w:w="254" w:type="pct"/>
            <w:shd w:val="clear" w:color="000000" w:fill="008000"/>
            <w:noWrap/>
            <w:vAlign w:val="center"/>
            <w:hideMark/>
          </w:tcPr>
          <w:p w14:paraId="256D363B" w14:textId="310EB632" w:rsidR="005A7EE2" w:rsidRPr="005A7EE2" w:rsidRDefault="005A7EE2" w:rsidP="005A7EE2">
            <w:pPr>
              <w:jc w:val="center"/>
              <w:rPr>
                <w:b/>
                <w:bCs/>
                <w:color w:val="FFFFFF"/>
                <w:sz w:val="16"/>
                <w:szCs w:val="16"/>
              </w:rPr>
            </w:pPr>
            <w:r w:rsidRPr="005A7EE2">
              <w:rPr>
                <w:b/>
                <w:bCs/>
                <w:color w:val="FFFFFF"/>
                <w:sz w:val="16"/>
                <w:szCs w:val="16"/>
              </w:rPr>
              <w:t>326 291,66</w:t>
            </w:r>
          </w:p>
        </w:tc>
        <w:tc>
          <w:tcPr>
            <w:tcW w:w="254" w:type="pct"/>
            <w:shd w:val="clear" w:color="000000" w:fill="008000"/>
            <w:noWrap/>
            <w:vAlign w:val="center"/>
            <w:hideMark/>
          </w:tcPr>
          <w:p w14:paraId="69C6351F" w14:textId="2163366D" w:rsidR="005A7EE2" w:rsidRPr="005A7EE2" w:rsidRDefault="005A7EE2" w:rsidP="005A7EE2">
            <w:pPr>
              <w:jc w:val="center"/>
              <w:rPr>
                <w:b/>
                <w:bCs/>
                <w:color w:val="FFFFFF"/>
                <w:sz w:val="16"/>
                <w:szCs w:val="16"/>
              </w:rPr>
            </w:pPr>
            <w:r w:rsidRPr="005A7EE2">
              <w:rPr>
                <w:b/>
                <w:bCs/>
                <w:color w:val="FFFFFF"/>
                <w:sz w:val="16"/>
                <w:szCs w:val="16"/>
              </w:rPr>
              <w:t>340 961,48</w:t>
            </w:r>
          </w:p>
        </w:tc>
        <w:tc>
          <w:tcPr>
            <w:tcW w:w="259" w:type="pct"/>
            <w:shd w:val="clear" w:color="000000" w:fill="008000"/>
            <w:noWrap/>
            <w:vAlign w:val="center"/>
            <w:hideMark/>
          </w:tcPr>
          <w:p w14:paraId="73F0CF3C" w14:textId="057E6104" w:rsidR="005A7EE2" w:rsidRPr="005A7EE2" w:rsidRDefault="005A7EE2" w:rsidP="005A7EE2">
            <w:pPr>
              <w:jc w:val="center"/>
              <w:rPr>
                <w:b/>
                <w:bCs/>
                <w:color w:val="FFFFFF"/>
                <w:sz w:val="16"/>
                <w:szCs w:val="16"/>
              </w:rPr>
            </w:pPr>
            <w:r w:rsidRPr="005A7EE2">
              <w:rPr>
                <w:b/>
                <w:bCs/>
                <w:color w:val="FFFFFF"/>
                <w:sz w:val="16"/>
                <w:szCs w:val="16"/>
              </w:rPr>
              <w:t>353 422,72</w:t>
            </w:r>
          </w:p>
        </w:tc>
        <w:tc>
          <w:tcPr>
            <w:tcW w:w="254" w:type="pct"/>
            <w:shd w:val="clear" w:color="000000" w:fill="008000"/>
            <w:noWrap/>
            <w:vAlign w:val="center"/>
            <w:hideMark/>
          </w:tcPr>
          <w:p w14:paraId="784B1CFD" w14:textId="64A00714" w:rsidR="005A7EE2" w:rsidRPr="005A7EE2" w:rsidRDefault="005A7EE2" w:rsidP="005A7EE2">
            <w:pPr>
              <w:jc w:val="center"/>
              <w:rPr>
                <w:b/>
                <w:bCs/>
                <w:color w:val="FFFFFF"/>
                <w:sz w:val="16"/>
                <w:szCs w:val="16"/>
              </w:rPr>
            </w:pPr>
            <w:r w:rsidRPr="005A7EE2">
              <w:rPr>
                <w:b/>
                <w:bCs/>
                <w:color w:val="FFFFFF"/>
                <w:sz w:val="16"/>
                <w:szCs w:val="16"/>
              </w:rPr>
              <w:t>356 754,77</w:t>
            </w:r>
          </w:p>
        </w:tc>
        <w:tc>
          <w:tcPr>
            <w:tcW w:w="253" w:type="pct"/>
            <w:shd w:val="clear" w:color="000000" w:fill="008000"/>
            <w:noWrap/>
            <w:vAlign w:val="center"/>
            <w:hideMark/>
          </w:tcPr>
          <w:p w14:paraId="74A42133" w14:textId="2F3173EC" w:rsidR="005A7EE2" w:rsidRPr="005A7EE2" w:rsidRDefault="005A7EE2" w:rsidP="005A7EE2">
            <w:pPr>
              <w:jc w:val="center"/>
              <w:rPr>
                <w:b/>
                <w:bCs/>
                <w:color w:val="FFFFFF"/>
                <w:sz w:val="16"/>
                <w:szCs w:val="16"/>
              </w:rPr>
            </w:pPr>
            <w:r w:rsidRPr="005A7EE2">
              <w:rPr>
                <w:b/>
                <w:bCs/>
                <w:color w:val="FFFFFF"/>
                <w:sz w:val="16"/>
                <w:szCs w:val="16"/>
              </w:rPr>
              <w:t>350 473,36</w:t>
            </w:r>
          </w:p>
        </w:tc>
      </w:tr>
      <w:tr w:rsidR="005A7EE2" w:rsidRPr="001405B8" w14:paraId="14A4AE93" w14:textId="77777777" w:rsidTr="005A7EE2">
        <w:trPr>
          <w:trHeight w:val="792"/>
        </w:trPr>
        <w:tc>
          <w:tcPr>
            <w:tcW w:w="185" w:type="pct"/>
            <w:shd w:val="clear" w:color="auto" w:fill="EAF1DD" w:themeFill="accent3" w:themeFillTint="33"/>
            <w:noWrap/>
            <w:vAlign w:val="center"/>
            <w:hideMark/>
          </w:tcPr>
          <w:p w14:paraId="60586A68" w14:textId="77777777" w:rsidR="005A7EE2" w:rsidRPr="001405B8" w:rsidRDefault="005A7EE2" w:rsidP="005A7EE2">
            <w:pPr>
              <w:jc w:val="center"/>
              <w:rPr>
                <w:b/>
                <w:bCs/>
                <w:sz w:val="16"/>
                <w:szCs w:val="16"/>
              </w:rPr>
            </w:pPr>
            <w:r w:rsidRPr="001405B8">
              <w:rPr>
                <w:b/>
                <w:bCs/>
                <w:sz w:val="16"/>
                <w:szCs w:val="16"/>
              </w:rPr>
              <w:t>2.1.</w:t>
            </w:r>
          </w:p>
        </w:tc>
        <w:tc>
          <w:tcPr>
            <w:tcW w:w="448" w:type="pct"/>
            <w:shd w:val="clear" w:color="auto" w:fill="EAF1DD" w:themeFill="accent3" w:themeFillTint="33"/>
            <w:hideMark/>
          </w:tcPr>
          <w:p w14:paraId="3AF6F9F0" w14:textId="77777777" w:rsidR="005A7EE2" w:rsidRPr="001405B8" w:rsidRDefault="005A7EE2" w:rsidP="005A7EE2">
            <w:pPr>
              <w:rPr>
                <w:b/>
                <w:bCs/>
                <w:sz w:val="16"/>
                <w:szCs w:val="16"/>
              </w:rPr>
            </w:pPr>
            <w:r w:rsidRPr="001405B8">
              <w:rPr>
                <w:b/>
                <w:bCs/>
                <w:sz w:val="16"/>
                <w:szCs w:val="16"/>
              </w:rPr>
              <w:t>Расходы на оплату услуг, оказываемых организациями, осуществляющими регулируемые виды деятельности</w:t>
            </w:r>
          </w:p>
        </w:tc>
        <w:tc>
          <w:tcPr>
            <w:tcW w:w="257" w:type="pct"/>
            <w:shd w:val="clear" w:color="auto" w:fill="EAF1DD" w:themeFill="accent3" w:themeFillTint="33"/>
            <w:noWrap/>
            <w:vAlign w:val="center"/>
            <w:hideMark/>
          </w:tcPr>
          <w:p w14:paraId="2FDF4414" w14:textId="77777777" w:rsidR="005A7EE2" w:rsidRPr="00841FB5" w:rsidRDefault="005A7EE2" w:rsidP="005A7EE2">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EAF1DD" w:themeFill="accent3" w:themeFillTint="33"/>
            <w:noWrap/>
            <w:vAlign w:val="center"/>
            <w:hideMark/>
          </w:tcPr>
          <w:p w14:paraId="23438F94" w14:textId="7FB668A4" w:rsidR="005A7EE2" w:rsidRPr="005A7EE2" w:rsidRDefault="005A7EE2" w:rsidP="005A7EE2">
            <w:pPr>
              <w:jc w:val="center"/>
              <w:rPr>
                <w:b/>
                <w:bCs/>
                <w:sz w:val="16"/>
                <w:szCs w:val="16"/>
              </w:rPr>
            </w:pPr>
            <w:r w:rsidRPr="005A7EE2">
              <w:rPr>
                <w:b/>
                <w:bCs/>
                <w:sz w:val="16"/>
                <w:szCs w:val="16"/>
              </w:rPr>
              <w:t>8 344,07</w:t>
            </w:r>
          </w:p>
        </w:tc>
        <w:tc>
          <w:tcPr>
            <w:tcW w:w="253" w:type="pct"/>
            <w:shd w:val="clear" w:color="auto" w:fill="EAF1DD" w:themeFill="accent3" w:themeFillTint="33"/>
            <w:noWrap/>
            <w:vAlign w:val="center"/>
            <w:hideMark/>
          </w:tcPr>
          <w:p w14:paraId="71E7F236" w14:textId="1446DD8B" w:rsidR="005A7EE2" w:rsidRPr="005A7EE2" w:rsidRDefault="005A7EE2" w:rsidP="005A7EE2">
            <w:pPr>
              <w:jc w:val="center"/>
              <w:rPr>
                <w:b/>
                <w:bCs/>
                <w:sz w:val="16"/>
                <w:szCs w:val="16"/>
              </w:rPr>
            </w:pPr>
            <w:r w:rsidRPr="005A7EE2">
              <w:rPr>
                <w:b/>
                <w:bCs/>
                <w:sz w:val="16"/>
                <w:szCs w:val="16"/>
              </w:rPr>
              <w:t>1 630,90</w:t>
            </w:r>
          </w:p>
        </w:tc>
        <w:tc>
          <w:tcPr>
            <w:tcW w:w="253" w:type="pct"/>
            <w:shd w:val="clear" w:color="auto" w:fill="EAF1DD" w:themeFill="accent3" w:themeFillTint="33"/>
            <w:noWrap/>
            <w:vAlign w:val="center"/>
            <w:hideMark/>
          </w:tcPr>
          <w:p w14:paraId="6A43EC76" w14:textId="13B4A9E9" w:rsidR="005A7EE2" w:rsidRPr="005A7EE2" w:rsidRDefault="005A7EE2" w:rsidP="005A7EE2">
            <w:pPr>
              <w:jc w:val="center"/>
              <w:rPr>
                <w:b/>
                <w:bCs/>
                <w:sz w:val="16"/>
                <w:szCs w:val="16"/>
              </w:rPr>
            </w:pPr>
            <w:r w:rsidRPr="005A7EE2">
              <w:rPr>
                <w:b/>
                <w:bCs/>
                <w:sz w:val="16"/>
                <w:szCs w:val="16"/>
              </w:rPr>
              <w:t>1 696,14</w:t>
            </w:r>
          </w:p>
        </w:tc>
        <w:tc>
          <w:tcPr>
            <w:tcW w:w="253" w:type="pct"/>
            <w:shd w:val="clear" w:color="auto" w:fill="EAF1DD" w:themeFill="accent3" w:themeFillTint="33"/>
            <w:noWrap/>
            <w:vAlign w:val="center"/>
            <w:hideMark/>
          </w:tcPr>
          <w:p w14:paraId="4AD36BF8" w14:textId="00C82766" w:rsidR="005A7EE2" w:rsidRPr="005A7EE2" w:rsidRDefault="005A7EE2" w:rsidP="005A7EE2">
            <w:pPr>
              <w:jc w:val="center"/>
              <w:rPr>
                <w:b/>
                <w:bCs/>
                <w:sz w:val="16"/>
                <w:szCs w:val="16"/>
              </w:rPr>
            </w:pPr>
            <w:r w:rsidRPr="005A7EE2">
              <w:rPr>
                <w:b/>
                <w:bCs/>
                <w:sz w:val="16"/>
                <w:szCs w:val="16"/>
              </w:rPr>
              <w:t>1 765,68</w:t>
            </w:r>
          </w:p>
        </w:tc>
        <w:tc>
          <w:tcPr>
            <w:tcW w:w="253" w:type="pct"/>
            <w:shd w:val="clear" w:color="auto" w:fill="EAF1DD" w:themeFill="accent3" w:themeFillTint="33"/>
            <w:noWrap/>
            <w:vAlign w:val="center"/>
            <w:hideMark/>
          </w:tcPr>
          <w:p w14:paraId="2BE1E1A9" w14:textId="1682DFA2" w:rsidR="005A7EE2" w:rsidRPr="005A7EE2" w:rsidRDefault="005A7EE2" w:rsidP="005A7EE2">
            <w:pPr>
              <w:jc w:val="center"/>
              <w:rPr>
                <w:b/>
                <w:bCs/>
                <w:sz w:val="16"/>
                <w:szCs w:val="16"/>
              </w:rPr>
            </w:pPr>
            <w:r w:rsidRPr="005A7EE2">
              <w:rPr>
                <w:b/>
                <w:bCs/>
                <w:sz w:val="16"/>
                <w:szCs w:val="16"/>
              </w:rPr>
              <w:t>1 831,01</w:t>
            </w:r>
          </w:p>
        </w:tc>
        <w:tc>
          <w:tcPr>
            <w:tcW w:w="253" w:type="pct"/>
            <w:shd w:val="clear" w:color="auto" w:fill="EAF1DD" w:themeFill="accent3" w:themeFillTint="33"/>
            <w:noWrap/>
            <w:vAlign w:val="center"/>
            <w:hideMark/>
          </w:tcPr>
          <w:p w14:paraId="139ADEB3" w14:textId="2459BAF9" w:rsidR="005A7EE2" w:rsidRPr="005A7EE2" w:rsidRDefault="005A7EE2" w:rsidP="005A7EE2">
            <w:pPr>
              <w:jc w:val="center"/>
              <w:rPr>
                <w:b/>
                <w:bCs/>
                <w:sz w:val="16"/>
                <w:szCs w:val="16"/>
              </w:rPr>
            </w:pPr>
            <w:r w:rsidRPr="005A7EE2">
              <w:rPr>
                <w:b/>
                <w:bCs/>
                <w:sz w:val="16"/>
                <w:szCs w:val="16"/>
              </w:rPr>
              <w:t>1 895,09</w:t>
            </w:r>
          </w:p>
        </w:tc>
        <w:tc>
          <w:tcPr>
            <w:tcW w:w="253" w:type="pct"/>
            <w:shd w:val="clear" w:color="auto" w:fill="EAF1DD" w:themeFill="accent3" w:themeFillTint="33"/>
            <w:noWrap/>
            <w:vAlign w:val="center"/>
            <w:hideMark/>
          </w:tcPr>
          <w:p w14:paraId="375E2563" w14:textId="7BD9F238" w:rsidR="005A7EE2" w:rsidRPr="005A7EE2" w:rsidRDefault="005A7EE2" w:rsidP="005A7EE2">
            <w:pPr>
              <w:jc w:val="center"/>
              <w:rPr>
                <w:b/>
                <w:bCs/>
                <w:sz w:val="16"/>
                <w:szCs w:val="16"/>
              </w:rPr>
            </w:pPr>
            <w:r w:rsidRPr="005A7EE2">
              <w:rPr>
                <w:b/>
                <w:bCs/>
                <w:sz w:val="16"/>
                <w:szCs w:val="16"/>
              </w:rPr>
              <w:t>1 959,53</w:t>
            </w:r>
          </w:p>
        </w:tc>
        <w:tc>
          <w:tcPr>
            <w:tcW w:w="254" w:type="pct"/>
            <w:shd w:val="clear" w:color="auto" w:fill="EAF1DD" w:themeFill="accent3" w:themeFillTint="33"/>
            <w:noWrap/>
            <w:vAlign w:val="center"/>
            <w:hideMark/>
          </w:tcPr>
          <w:p w14:paraId="31CD0ED3" w14:textId="52E13EAC" w:rsidR="005A7EE2" w:rsidRPr="005A7EE2" w:rsidRDefault="005A7EE2" w:rsidP="005A7EE2">
            <w:pPr>
              <w:jc w:val="center"/>
              <w:rPr>
                <w:b/>
                <w:bCs/>
                <w:sz w:val="16"/>
                <w:szCs w:val="16"/>
              </w:rPr>
            </w:pPr>
            <w:r w:rsidRPr="005A7EE2">
              <w:rPr>
                <w:b/>
                <w:bCs/>
                <w:sz w:val="16"/>
                <w:szCs w:val="16"/>
              </w:rPr>
              <w:t>2 024,19</w:t>
            </w:r>
          </w:p>
        </w:tc>
        <w:tc>
          <w:tcPr>
            <w:tcW w:w="254" w:type="pct"/>
            <w:shd w:val="clear" w:color="auto" w:fill="EAF1DD" w:themeFill="accent3" w:themeFillTint="33"/>
            <w:noWrap/>
            <w:vAlign w:val="center"/>
            <w:hideMark/>
          </w:tcPr>
          <w:p w14:paraId="22BE6F8C" w14:textId="53A38E45" w:rsidR="005A7EE2" w:rsidRPr="005A7EE2" w:rsidRDefault="005A7EE2" w:rsidP="005A7EE2">
            <w:pPr>
              <w:jc w:val="center"/>
              <w:rPr>
                <w:b/>
                <w:bCs/>
                <w:sz w:val="16"/>
                <w:szCs w:val="16"/>
              </w:rPr>
            </w:pPr>
            <w:r w:rsidRPr="005A7EE2">
              <w:rPr>
                <w:b/>
                <w:bCs/>
                <w:sz w:val="16"/>
                <w:szCs w:val="16"/>
              </w:rPr>
              <w:t>2 086,94</w:t>
            </w:r>
          </w:p>
        </w:tc>
        <w:tc>
          <w:tcPr>
            <w:tcW w:w="254" w:type="pct"/>
            <w:shd w:val="clear" w:color="auto" w:fill="EAF1DD" w:themeFill="accent3" w:themeFillTint="33"/>
            <w:noWrap/>
            <w:vAlign w:val="center"/>
            <w:hideMark/>
          </w:tcPr>
          <w:p w14:paraId="7ECA1EDA" w14:textId="450195A8" w:rsidR="005A7EE2" w:rsidRPr="005A7EE2" w:rsidRDefault="005A7EE2" w:rsidP="005A7EE2">
            <w:pPr>
              <w:jc w:val="center"/>
              <w:rPr>
                <w:b/>
                <w:bCs/>
                <w:sz w:val="16"/>
                <w:szCs w:val="16"/>
              </w:rPr>
            </w:pPr>
            <w:r w:rsidRPr="005A7EE2">
              <w:rPr>
                <w:b/>
                <w:bCs/>
                <w:sz w:val="16"/>
                <w:szCs w:val="16"/>
              </w:rPr>
              <w:t>2 147,46</w:t>
            </w:r>
          </w:p>
        </w:tc>
        <w:tc>
          <w:tcPr>
            <w:tcW w:w="259" w:type="pct"/>
            <w:shd w:val="clear" w:color="auto" w:fill="EAF1DD" w:themeFill="accent3" w:themeFillTint="33"/>
            <w:noWrap/>
            <w:vAlign w:val="center"/>
            <w:hideMark/>
          </w:tcPr>
          <w:p w14:paraId="2B0E9EF6" w14:textId="1E6F86B9" w:rsidR="005A7EE2" w:rsidRPr="005A7EE2" w:rsidRDefault="005A7EE2" w:rsidP="005A7EE2">
            <w:pPr>
              <w:jc w:val="center"/>
              <w:rPr>
                <w:b/>
                <w:bCs/>
                <w:sz w:val="16"/>
                <w:szCs w:val="16"/>
              </w:rPr>
            </w:pPr>
            <w:r w:rsidRPr="005A7EE2">
              <w:rPr>
                <w:b/>
                <w:bCs/>
                <w:sz w:val="16"/>
                <w:szCs w:val="16"/>
              </w:rPr>
              <w:t>2 207,59</w:t>
            </w:r>
          </w:p>
        </w:tc>
        <w:tc>
          <w:tcPr>
            <w:tcW w:w="254" w:type="pct"/>
            <w:shd w:val="clear" w:color="auto" w:fill="EAF1DD" w:themeFill="accent3" w:themeFillTint="33"/>
            <w:noWrap/>
            <w:vAlign w:val="center"/>
            <w:hideMark/>
          </w:tcPr>
          <w:p w14:paraId="6AF51051" w14:textId="32C90A4B" w:rsidR="005A7EE2" w:rsidRPr="005A7EE2" w:rsidRDefault="005A7EE2" w:rsidP="005A7EE2">
            <w:pPr>
              <w:jc w:val="center"/>
              <w:rPr>
                <w:b/>
                <w:bCs/>
                <w:sz w:val="16"/>
                <w:szCs w:val="16"/>
              </w:rPr>
            </w:pPr>
            <w:r w:rsidRPr="005A7EE2">
              <w:rPr>
                <w:b/>
                <w:bCs/>
                <w:sz w:val="16"/>
                <w:szCs w:val="16"/>
              </w:rPr>
              <w:t>2 267,20</w:t>
            </w:r>
          </w:p>
        </w:tc>
        <w:tc>
          <w:tcPr>
            <w:tcW w:w="254" w:type="pct"/>
            <w:shd w:val="clear" w:color="auto" w:fill="EAF1DD" w:themeFill="accent3" w:themeFillTint="33"/>
            <w:noWrap/>
            <w:vAlign w:val="center"/>
            <w:hideMark/>
          </w:tcPr>
          <w:p w14:paraId="567FE22B" w14:textId="4686E8E8" w:rsidR="005A7EE2" w:rsidRPr="005A7EE2" w:rsidRDefault="005A7EE2" w:rsidP="005A7EE2">
            <w:pPr>
              <w:jc w:val="center"/>
              <w:rPr>
                <w:b/>
                <w:bCs/>
                <w:sz w:val="16"/>
                <w:szCs w:val="16"/>
              </w:rPr>
            </w:pPr>
            <w:r w:rsidRPr="005A7EE2">
              <w:rPr>
                <w:b/>
                <w:bCs/>
                <w:sz w:val="16"/>
                <w:szCs w:val="16"/>
              </w:rPr>
              <w:t>2 328,41</w:t>
            </w:r>
          </w:p>
        </w:tc>
        <w:tc>
          <w:tcPr>
            <w:tcW w:w="259" w:type="pct"/>
            <w:shd w:val="clear" w:color="auto" w:fill="EAF1DD" w:themeFill="accent3" w:themeFillTint="33"/>
            <w:noWrap/>
            <w:vAlign w:val="center"/>
            <w:hideMark/>
          </w:tcPr>
          <w:p w14:paraId="03147772" w14:textId="20B22628" w:rsidR="005A7EE2" w:rsidRPr="005A7EE2" w:rsidRDefault="005A7EE2" w:rsidP="005A7EE2">
            <w:pPr>
              <w:jc w:val="center"/>
              <w:rPr>
                <w:b/>
                <w:bCs/>
                <w:sz w:val="16"/>
                <w:szCs w:val="16"/>
              </w:rPr>
            </w:pPr>
            <w:r w:rsidRPr="005A7EE2">
              <w:rPr>
                <w:b/>
                <w:bCs/>
                <w:sz w:val="16"/>
                <w:szCs w:val="16"/>
              </w:rPr>
              <w:t>2 391,28</w:t>
            </w:r>
          </w:p>
        </w:tc>
        <w:tc>
          <w:tcPr>
            <w:tcW w:w="254" w:type="pct"/>
            <w:shd w:val="clear" w:color="auto" w:fill="EAF1DD" w:themeFill="accent3" w:themeFillTint="33"/>
            <w:noWrap/>
            <w:vAlign w:val="center"/>
            <w:hideMark/>
          </w:tcPr>
          <w:p w14:paraId="43371280" w14:textId="459E8277" w:rsidR="005A7EE2" w:rsidRPr="005A7EE2" w:rsidRDefault="005A7EE2" w:rsidP="005A7EE2">
            <w:pPr>
              <w:jc w:val="center"/>
              <w:rPr>
                <w:b/>
                <w:bCs/>
                <w:sz w:val="16"/>
                <w:szCs w:val="16"/>
              </w:rPr>
            </w:pPr>
            <w:r w:rsidRPr="005A7EE2">
              <w:rPr>
                <w:b/>
                <w:bCs/>
                <w:sz w:val="16"/>
                <w:szCs w:val="16"/>
              </w:rPr>
              <w:t>2 455,84</w:t>
            </w:r>
          </w:p>
        </w:tc>
        <w:tc>
          <w:tcPr>
            <w:tcW w:w="253" w:type="pct"/>
            <w:shd w:val="clear" w:color="auto" w:fill="EAF1DD" w:themeFill="accent3" w:themeFillTint="33"/>
            <w:noWrap/>
            <w:vAlign w:val="center"/>
            <w:hideMark/>
          </w:tcPr>
          <w:p w14:paraId="32CD9A49" w14:textId="2F66B72E" w:rsidR="005A7EE2" w:rsidRPr="005A7EE2" w:rsidRDefault="005A7EE2" w:rsidP="005A7EE2">
            <w:pPr>
              <w:jc w:val="center"/>
              <w:rPr>
                <w:b/>
                <w:bCs/>
                <w:sz w:val="16"/>
                <w:szCs w:val="16"/>
              </w:rPr>
            </w:pPr>
            <w:r w:rsidRPr="005A7EE2">
              <w:rPr>
                <w:b/>
                <w:bCs/>
                <w:sz w:val="16"/>
                <w:szCs w:val="16"/>
              </w:rPr>
              <w:t>2 522,15</w:t>
            </w:r>
          </w:p>
        </w:tc>
      </w:tr>
      <w:tr w:rsidR="005A7EE2" w:rsidRPr="001405B8" w14:paraId="4E0D8338" w14:textId="77777777" w:rsidTr="005A7EE2">
        <w:trPr>
          <w:trHeight w:val="264"/>
        </w:trPr>
        <w:tc>
          <w:tcPr>
            <w:tcW w:w="185" w:type="pct"/>
            <w:shd w:val="clear" w:color="000000" w:fill="FFFFFF"/>
            <w:noWrap/>
            <w:vAlign w:val="center"/>
            <w:hideMark/>
          </w:tcPr>
          <w:p w14:paraId="0CC9FEE5" w14:textId="77777777" w:rsidR="005A7EE2" w:rsidRPr="001405B8" w:rsidRDefault="005A7EE2" w:rsidP="005A7EE2">
            <w:pPr>
              <w:jc w:val="center"/>
              <w:rPr>
                <w:sz w:val="16"/>
                <w:szCs w:val="16"/>
              </w:rPr>
            </w:pPr>
            <w:r w:rsidRPr="001405B8">
              <w:rPr>
                <w:sz w:val="16"/>
                <w:szCs w:val="16"/>
              </w:rPr>
              <w:t>2.1.1.</w:t>
            </w:r>
          </w:p>
        </w:tc>
        <w:tc>
          <w:tcPr>
            <w:tcW w:w="448" w:type="pct"/>
            <w:shd w:val="clear" w:color="000000" w:fill="FFFFFF"/>
            <w:hideMark/>
          </w:tcPr>
          <w:p w14:paraId="3C44413A" w14:textId="77777777" w:rsidR="005A7EE2" w:rsidRPr="001405B8" w:rsidRDefault="005A7EE2" w:rsidP="005A7EE2">
            <w:pPr>
              <w:rPr>
                <w:sz w:val="16"/>
                <w:szCs w:val="16"/>
              </w:rPr>
            </w:pPr>
            <w:r w:rsidRPr="001405B8">
              <w:rPr>
                <w:sz w:val="16"/>
                <w:szCs w:val="16"/>
              </w:rPr>
              <w:t>Стоки  производственные</w:t>
            </w:r>
          </w:p>
        </w:tc>
        <w:tc>
          <w:tcPr>
            <w:tcW w:w="257" w:type="pct"/>
            <w:shd w:val="clear" w:color="000000" w:fill="FFFFFF"/>
            <w:noWrap/>
            <w:vAlign w:val="center"/>
            <w:hideMark/>
          </w:tcPr>
          <w:p w14:paraId="21872417"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58804DE9" w14:textId="72ECC2CB" w:rsidR="005A7EE2" w:rsidRPr="005A7EE2" w:rsidRDefault="005A7EE2" w:rsidP="005A7EE2">
            <w:pPr>
              <w:jc w:val="center"/>
              <w:rPr>
                <w:sz w:val="16"/>
                <w:szCs w:val="16"/>
              </w:rPr>
            </w:pPr>
            <w:r w:rsidRPr="005A7EE2">
              <w:rPr>
                <w:color w:val="548235"/>
                <w:sz w:val="16"/>
                <w:szCs w:val="16"/>
              </w:rPr>
              <w:t>1 568,17</w:t>
            </w:r>
          </w:p>
        </w:tc>
        <w:tc>
          <w:tcPr>
            <w:tcW w:w="253" w:type="pct"/>
            <w:shd w:val="clear" w:color="000000" w:fill="FFFFFF"/>
            <w:noWrap/>
            <w:vAlign w:val="center"/>
            <w:hideMark/>
          </w:tcPr>
          <w:p w14:paraId="4D39CF64" w14:textId="2D205941" w:rsidR="005A7EE2" w:rsidRPr="005A7EE2" w:rsidRDefault="005A7EE2" w:rsidP="005A7EE2">
            <w:pPr>
              <w:jc w:val="center"/>
              <w:rPr>
                <w:sz w:val="16"/>
                <w:szCs w:val="16"/>
              </w:rPr>
            </w:pPr>
            <w:r w:rsidRPr="005A7EE2">
              <w:rPr>
                <w:sz w:val="16"/>
                <w:szCs w:val="16"/>
              </w:rPr>
              <w:t>1 630,90</w:t>
            </w:r>
          </w:p>
        </w:tc>
        <w:tc>
          <w:tcPr>
            <w:tcW w:w="253" w:type="pct"/>
            <w:shd w:val="clear" w:color="000000" w:fill="FFFFFF"/>
            <w:noWrap/>
            <w:vAlign w:val="center"/>
            <w:hideMark/>
          </w:tcPr>
          <w:p w14:paraId="3DD610CF" w14:textId="0353B5C4" w:rsidR="005A7EE2" w:rsidRPr="005A7EE2" w:rsidRDefault="005A7EE2" w:rsidP="005A7EE2">
            <w:pPr>
              <w:jc w:val="center"/>
              <w:rPr>
                <w:sz w:val="16"/>
                <w:szCs w:val="16"/>
              </w:rPr>
            </w:pPr>
            <w:r w:rsidRPr="005A7EE2">
              <w:rPr>
                <w:sz w:val="16"/>
                <w:szCs w:val="16"/>
              </w:rPr>
              <w:t>1 696,14</w:t>
            </w:r>
          </w:p>
        </w:tc>
        <w:tc>
          <w:tcPr>
            <w:tcW w:w="253" w:type="pct"/>
            <w:shd w:val="clear" w:color="000000" w:fill="FFFFFF"/>
            <w:noWrap/>
            <w:vAlign w:val="center"/>
            <w:hideMark/>
          </w:tcPr>
          <w:p w14:paraId="584FBB1A" w14:textId="2C0E108B" w:rsidR="005A7EE2" w:rsidRPr="005A7EE2" w:rsidRDefault="005A7EE2" w:rsidP="005A7EE2">
            <w:pPr>
              <w:jc w:val="center"/>
              <w:rPr>
                <w:sz w:val="16"/>
                <w:szCs w:val="16"/>
              </w:rPr>
            </w:pPr>
            <w:r w:rsidRPr="005A7EE2">
              <w:rPr>
                <w:sz w:val="16"/>
                <w:szCs w:val="16"/>
              </w:rPr>
              <w:t>1 765,68</w:t>
            </w:r>
          </w:p>
        </w:tc>
        <w:tc>
          <w:tcPr>
            <w:tcW w:w="253" w:type="pct"/>
            <w:shd w:val="clear" w:color="000000" w:fill="FFFFFF"/>
            <w:noWrap/>
            <w:vAlign w:val="center"/>
            <w:hideMark/>
          </w:tcPr>
          <w:p w14:paraId="05C9AF7D" w14:textId="5BE27EFF" w:rsidR="005A7EE2" w:rsidRPr="005A7EE2" w:rsidRDefault="005A7EE2" w:rsidP="005A7EE2">
            <w:pPr>
              <w:jc w:val="center"/>
              <w:rPr>
                <w:sz w:val="16"/>
                <w:szCs w:val="16"/>
              </w:rPr>
            </w:pPr>
            <w:r w:rsidRPr="005A7EE2">
              <w:rPr>
                <w:sz w:val="16"/>
                <w:szCs w:val="16"/>
              </w:rPr>
              <w:t>1 831,01</w:t>
            </w:r>
          </w:p>
        </w:tc>
        <w:tc>
          <w:tcPr>
            <w:tcW w:w="253" w:type="pct"/>
            <w:shd w:val="clear" w:color="000000" w:fill="FFFFFF"/>
            <w:noWrap/>
            <w:vAlign w:val="center"/>
            <w:hideMark/>
          </w:tcPr>
          <w:p w14:paraId="255DF620" w14:textId="6EAA7AB5" w:rsidR="005A7EE2" w:rsidRPr="005A7EE2" w:rsidRDefault="005A7EE2" w:rsidP="005A7EE2">
            <w:pPr>
              <w:jc w:val="center"/>
              <w:rPr>
                <w:sz w:val="16"/>
                <w:szCs w:val="16"/>
              </w:rPr>
            </w:pPr>
            <w:r w:rsidRPr="005A7EE2">
              <w:rPr>
                <w:sz w:val="16"/>
                <w:szCs w:val="16"/>
              </w:rPr>
              <w:t>1 895,09</w:t>
            </w:r>
          </w:p>
        </w:tc>
        <w:tc>
          <w:tcPr>
            <w:tcW w:w="253" w:type="pct"/>
            <w:shd w:val="clear" w:color="000000" w:fill="FFFFFF"/>
            <w:noWrap/>
            <w:vAlign w:val="center"/>
            <w:hideMark/>
          </w:tcPr>
          <w:p w14:paraId="20B7E771" w14:textId="2EF227BA" w:rsidR="005A7EE2" w:rsidRPr="005A7EE2" w:rsidRDefault="005A7EE2" w:rsidP="005A7EE2">
            <w:pPr>
              <w:jc w:val="center"/>
              <w:rPr>
                <w:sz w:val="16"/>
                <w:szCs w:val="16"/>
              </w:rPr>
            </w:pPr>
            <w:r w:rsidRPr="005A7EE2">
              <w:rPr>
                <w:sz w:val="16"/>
                <w:szCs w:val="16"/>
              </w:rPr>
              <w:t>1 959,53</w:t>
            </w:r>
          </w:p>
        </w:tc>
        <w:tc>
          <w:tcPr>
            <w:tcW w:w="254" w:type="pct"/>
            <w:shd w:val="clear" w:color="000000" w:fill="FFFFFF"/>
            <w:noWrap/>
            <w:vAlign w:val="center"/>
            <w:hideMark/>
          </w:tcPr>
          <w:p w14:paraId="4A36AE45" w14:textId="3DC29EEA" w:rsidR="005A7EE2" w:rsidRPr="005A7EE2" w:rsidRDefault="005A7EE2" w:rsidP="005A7EE2">
            <w:pPr>
              <w:jc w:val="center"/>
              <w:rPr>
                <w:sz w:val="16"/>
                <w:szCs w:val="16"/>
              </w:rPr>
            </w:pPr>
            <w:r w:rsidRPr="005A7EE2">
              <w:rPr>
                <w:sz w:val="16"/>
                <w:szCs w:val="16"/>
              </w:rPr>
              <w:t>2 024,19</w:t>
            </w:r>
          </w:p>
        </w:tc>
        <w:tc>
          <w:tcPr>
            <w:tcW w:w="254" w:type="pct"/>
            <w:shd w:val="clear" w:color="000000" w:fill="FFFFFF"/>
            <w:noWrap/>
            <w:vAlign w:val="center"/>
            <w:hideMark/>
          </w:tcPr>
          <w:p w14:paraId="2EC86D33" w14:textId="27AE3C08" w:rsidR="005A7EE2" w:rsidRPr="005A7EE2" w:rsidRDefault="005A7EE2" w:rsidP="005A7EE2">
            <w:pPr>
              <w:jc w:val="center"/>
              <w:rPr>
                <w:sz w:val="16"/>
                <w:szCs w:val="16"/>
              </w:rPr>
            </w:pPr>
            <w:r w:rsidRPr="005A7EE2">
              <w:rPr>
                <w:sz w:val="16"/>
                <w:szCs w:val="16"/>
              </w:rPr>
              <w:t>2 086,94</w:t>
            </w:r>
          </w:p>
        </w:tc>
        <w:tc>
          <w:tcPr>
            <w:tcW w:w="254" w:type="pct"/>
            <w:shd w:val="clear" w:color="000000" w:fill="FFFFFF"/>
            <w:noWrap/>
            <w:vAlign w:val="center"/>
            <w:hideMark/>
          </w:tcPr>
          <w:p w14:paraId="5A121917" w14:textId="0F0E9823" w:rsidR="005A7EE2" w:rsidRPr="005A7EE2" w:rsidRDefault="005A7EE2" w:rsidP="005A7EE2">
            <w:pPr>
              <w:jc w:val="center"/>
              <w:rPr>
                <w:sz w:val="16"/>
                <w:szCs w:val="16"/>
              </w:rPr>
            </w:pPr>
            <w:r w:rsidRPr="005A7EE2">
              <w:rPr>
                <w:sz w:val="16"/>
                <w:szCs w:val="16"/>
              </w:rPr>
              <w:t>2 147,46</w:t>
            </w:r>
          </w:p>
        </w:tc>
        <w:tc>
          <w:tcPr>
            <w:tcW w:w="259" w:type="pct"/>
            <w:shd w:val="clear" w:color="000000" w:fill="FFFFFF"/>
            <w:noWrap/>
            <w:vAlign w:val="center"/>
            <w:hideMark/>
          </w:tcPr>
          <w:p w14:paraId="03595FDA" w14:textId="1BB6A587" w:rsidR="005A7EE2" w:rsidRPr="005A7EE2" w:rsidRDefault="005A7EE2" w:rsidP="005A7EE2">
            <w:pPr>
              <w:jc w:val="center"/>
              <w:rPr>
                <w:sz w:val="16"/>
                <w:szCs w:val="16"/>
              </w:rPr>
            </w:pPr>
            <w:r w:rsidRPr="005A7EE2">
              <w:rPr>
                <w:sz w:val="16"/>
                <w:szCs w:val="16"/>
              </w:rPr>
              <w:t>2 207,59</w:t>
            </w:r>
          </w:p>
        </w:tc>
        <w:tc>
          <w:tcPr>
            <w:tcW w:w="254" w:type="pct"/>
            <w:shd w:val="clear" w:color="000000" w:fill="FFFFFF"/>
            <w:noWrap/>
            <w:vAlign w:val="center"/>
            <w:hideMark/>
          </w:tcPr>
          <w:p w14:paraId="16BECF2B" w14:textId="0EE8BFE3" w:rsidR="005A7EE2" w:rsidRPr="005A7EE2" w:rsidRDefault="005A7EE2" w:rsidP="005A7EE2">
            <w:pPr>
              <w:jc w:val="center"/>
              <w:rPr>
                <w:sz w:val="16"/>
                <w:szCs w:val="16"/>
              </w:rPr>
            </w:pPr>
            <w:r w:rsidRPr="005A7EE2">
              <w:rPr>
                <w:sz w:val="16"/>
                <w:szCs w:val="16"/>
              </w:rPr>
              <w:t>2 267,20</w:t>
            </w:r>
          </w:p>
        </w:tc>
        <w:tc>
          <w:tcPr>
            <w:tcW w:w="254" w:type="pct"/>
            <w:shd w:val="clear" w:color="000000" w:fill="FFFFFF"/>
            <w:noWrap/>
            <w:vAlign w:val="center"/>
            <w:hideMark/>
          </w:tcPr>
          <w:p w14:paraId="311E551A" w14:textId="77700610" w:rsidR="005A7EE2" w:rsidRPr="005A7EE2" w:rsidRDefault="005A7EE2" w:rsidP="005A7EE2">
            <w:pPr>
              <w:jc w:val="center"/>
              <w:rPr>
                <w:sz w:val="16"/>
                <w:szCs w:val="16"/>
              </w:rPr>
            </w:pPr>
            <w:r w:rsidRPr="005A7EE2">
              <w:rPr>
                <w:sz w:val="16"/>
                <w:szCs w:val="16"/>
              </w:rPr>
              <w:t>2 328,41</w:t>
            </w:r>
          </w:p>
        </w:tc>
        <w:tc>
          <w:tcPr>
            <w:tcW w:w="259" w:type="pct"/>
            <w:shd w:val="clear" w:color="000000" w:fill="FFFFFF"/>
            <w:noWrap/>
            <w:vAlign w:val="center"/>
            <w:hideMark/>
          </w:tcPr>
          <w:p w14:paraId="73B38DED" w14:textId="2AE4D4F7" w:rsidR="005A7EE2" w:rsidRPr="005A7EE2" w:rsidRDefault="005A7EE2" w:rsidP="005A7EE2">
            <w:pPr>
              <w:jc w:val="center"/>
              <w:rPr>
                <w:sz w:val="16"/>
                <w:szCs w:val="16"/>
              </w:rPr>
            </w:pPr>
            <w:r w:rsidRPr="005A7EE2">
              <w:rPr>
                <w:sz w:val="16"/>
                <w:szCs w:val="16"/>
              </w:rPr>
              <w:t>2 391,28</w:t>
            </w:r>
          </w:p>
        </w:tc>
        <w:tc>
          <w:tcPr>
            <w:tcW w:w="254" w:type="pct"/>
            <w:shd w:val="clear" w:color="000000" w:fill="FFFFFF"/>
            <w:noWrap/>
            <w:vAlign w:val="center"/>
            <w:hideMark/>
          </w:tcPr>
          <w:p w14:paraId="4A58A1E0" w14:textId="2A932E5D" w:rsidR="005A7EE2" w:rsidRPr="005A7EE2" w:rsidRDefault="005A7EE2" w:rsidP="005A7EE2">
            <w:pPr>
              <w:jc w:val="center"/>
              <w:rPr>
                <w:sz w:val="16"/>
                <w:szCs w:val="16"/>
              </w:rPr>
            </w:pPr>
            <w:r w:rsidRPr="005A7EE2">
              <w:rPr>
                <w:sz w:val="16"/>
                <w:szCs w:val="16"/>
              </w:rPr>
              <w:t>2 455,84</w:t>
            </w:r>
          </w:p>
        </w:tc>
        <w:tc>
          <w:tcPr>
            <w:tcW w:w="253" w:type="pct"/>
            <w:shd w:val="clear" w:color="000000" w:fill="FFFFFF"/>
            <w:noWrap/>
            <w:vAlign w:val="center"/>
            <w:hideMark/>
          </w:tcPr>
          <w:p w14:paraId="4546F40D" w14:textId="530D7365" w:rsidR="005A7EE2" w:rsidRPr="005A7EE2" w:rsidRDefault="005A7EE2" w:rsidP="005A7EE2">
            <w:pPr>
              <w:jc w:val="center"/>
              <w:rPr>
                <w:sz w:val="16"/>
                <w:szCs w:val="16"/>
              </w:rPr>
            </w:pPr>
            <w:r w:rsidRPr="005A7EE2">
              <w:rPr>
                <w:sz w:val="16"/>
                <w:szCs w:val="16"/>
              </w:rPr>
              <w:t>2 522,15</w:t>
            </w:r>
          </w:p>
        </w:tc>
      </w:tr>
      <w:tr w:rsidR="005A7EE2" w:rsidRPr="001405B8" w14:paraId="6B6D1DEC" w14:textId="77777777" w:rsidTr="005A7EE2">
        <w:trPr>
          <w:trHeight w:val="264"/>
        </w:trPr>
        <w:tc>
          <w:tcPr>
            <w:tcW w:w="185" w:type="pct"/>
            <w:shd w:val="clear" w:color="000000" w:fill="FFFFFF"/>
            <w:noWrap/>
            <w:vAlign w:val="center"/>
            <w:hideMark/>
          </w:tcPr>
          <w:p w14:paraId="776FD5C7" w14:textId="77777777" w:rsidR="005A7EE2" w:rsidRPr="001405B8" w:rsidRDefault="005A7EE2" w:rsidP="005A7EE2">
            <w:pPr>
              <w:jc w:val="center"/>
              <w:rPr>
                <w:sz w:val="16"/>
                <w:szCs w:val="16"/>
              </w:rPr>
            </w:pPr>
            <w:r w:rsidRPr="001405B8">
              <w:rPr>
                <w:sz w:val="16"/>
                <w:szCs w:val="16"/>
              </w:rPr>
              <w:t>2.1.2.</w:t>
            </w:r>
          </w:p>
        </w:tc>
        <w:tc>
          <w:tcPr>
            <w:tcW w:w="448" w:type="pct"/>
            <w:shd w:val="clear" w:color="000000" w:fill="FFFFFF"/>
            <w:hideMark/>
          </w:tcPr>
          <w:p w14:paraId="18693CB7" w14:textId="77777777" w:rsidR="005A7EE2" w:rsidRPr="001405B8" w:rsidRDefault="005A7EE2" w:rsidP="005A7EE2">
            <w:pPr>
              <w:rPr>
                <w:sz w:val="16"/>
                <w:szCs w:val="16"/>
              </w:rPr>
            </w:pPr>
            <w:r w:rsidRPr="001405B8">
              <w:rPr>
                <w:sz w:val="16"/>
                <w:szCs w:val="16"/>
              </w:rPr>
              <w:t>Услуги по передаче т/э</w:t>
            </w:r>
          </w:p>
        </w:tc>
        <w:tc>
          <w:tcPr>
            <w:tcW w:w="257" w:type="pct"/>
            <w:shd w:val="clear" w:color="000000" w:fill="FFFFFF"/>
            <w:noWrap/>
            <w:vAlign w:val="center"/>
            <w:hideMark/>
          </w:tcPr>
          <w:p w14:paraId="184AF10E"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0E0E5EE3" w14:textId="0E68F037" w:rsidR="005A7EE2" w:rsidRPr="005A7EE2" w:rsidRDefault="005A7EE2" w:rsidP="005A7EE2">
            <w:pPr>
              <w:jc w:val="center"/>
              <w:rPr>
                <w:sz w:val="16"/>
                <w:szCs w:val="16"/>
              </w:rPr>
            </w:pPr>
            <w:r w:rsidRPr="005A7EE2">
              <w:rPr>
                <w:color w:val="548235"/>
                <w:sz w:val="16"/>
                <w:szCs w:val="16"/>
              </w:rPr>
              <w:t>0,00</w:t>
            </w:r>
          </w:p>
        </w:tc>
        <w:tc>
          <w:tcPr>
            <w:tcW w:w="253" w:type="pct"/>
            <w:shd w:val="clear" w:color="000000" w:fill="FFFFFF"/>
            <w:noWrap/>
            <w:vAlign w:val="center"/>
            <w:hideMark/>
          </w:tcPr>
          <w:p w14:paraId="585AD1CD" w14:textId="69F9F5CF"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2F2F8D2D" w14:textId="08CD1F34"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4E47B9CF" w14:textId="75E6482E"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30B01876" w14:textId="30F64D3E"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6EA72DAC" w14:textId="72219F59"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1E901247" w14:textId="6BD2336E"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1819EBC3" w14:textId="35954576"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357653A2" w14:textId="3F56FDA2"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177345BF" w14:textId="2FA7F1ED" w:rsidR="005A7EE2" w:rsidRPr="005A7EE2" w:rsidRDefault="005A7EE2" w:rsidP="005A7EE2">
            <w:pPr>
              <w:jc w:val="center"/>
              <w:rPr>
                <w:sz w:val="16"/>
                <w:szCs w:val="16"/>
              </w:rPr>
            </w:pPr>
            <w:r w:rsidRPr="005A7EE2">
              <w:rPr>
                <w:sz w:val="16"/>
                <w:szCs w:val="16"/>
              </w:rPr>
              <w:t>0,00</w:t>
            </w:r>
          </w:p>
        </w:tc>
        <w:tc>
          <w:tcPr>
            <w:tcW w:w="259" w:type="pct"/>
            <w:shd w:val="clear" w:color="000000" w:fill="FFFFFF"/>
            <w:noWrap/>
            <w:vAlign w:val="center"/>
            <w:hideMark/>
          </w:tcPr>
          <w:p w14:paraId="3C476656" w14:textId="5CD8F335"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1A2DC2B1" w14:textId="69639306"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6892C4C8" w14:textId="6AD42A61" w:rsidR="005A7EE2" w:rsidRPr="005A7EE2" w:rsidRDefault="005A7EE2" w:rsidP="005A7EE2">
            <w:pPr>
              <w:jc w:val="center"/>
              <w:rPr>
                <w:sz w:val="16"/>
                <w:szCs w:val="16"/>
              </w:rPr>
            </w:pPr>
            <w:r w:rsidRPr="005A7EE2">
              <w:rPr>
                <w:sz w:val="16"/>
                <w:szCs w:val="16"/>
              </w:rPr>
              <w:t>0,00</w:t>
            </w:r>
          </w:p>
        </w:tc>
        <w:tc>
          <w:tcPr>
            <w:tcW w:w="259" w:type="pct"/>
            <w:shd w:val="clear" w:color="000000" w:fill="FFFFFF"/>
            <w:noWrap/>
            <w:vAlign w:val="center"/>
            <w:hideMark/>
          </w:tcPr>
          <w:p w14:paraId="61942D9B" w14:textId="63C0C328"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0CA6844E" w14:textId="61DCC16D"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6B2E5483" w14:textId="19B0344B" w:rsidR="005A7EE2" w:rsidRPr="005A7EE2" w:rsidRDefault="005A7EE2" w:rsidP="005A7EE2">
            <w:pPr>
              <w:jc w:val="center"/>
              <w:rPr>
                <w:sz w:val="16"/>
                <w:szCs w:val="16"/>
              </w:rPr>
            </w:pPr>
            <w:r w:rsidRPr="005A7EE2">
              <w:rPr>
                <w:sz w:val="16"/>
                <w:szCs w:val="16"/>
              </w:rPr>
              <w:t>0,00</w:t>
            </w:r>
          </w:p>
        </w:tc>
      </w:tr>
      <w:tr w:rsidR="005A7EE2" w:rsidRPr="001405B8" w14:paraId="5ACF7BFF" w14:textId="77777777" w:rsidTr="005A7EE2">
        <w:trPr>
          <w:trHeight w:val="264"/>
        </w:trPr>
        <w:tc>
          <w:tcPr>
            <w:tcW w:w="185" w:type="pct"/>
            <w:shd w:val="clear" w:color="000000" w:fill="FFFFFF"/>
            <w:noWrap/>
            <w:vAlign w:val="center"/>
            <w:hideMark/>
          </w:tcPr>
          <w:p w14:paraId="5421DC25" w14:textId="77777777" w:rsidR="005A7EE2" w:rsidRPr="001405B8" w:rsidRDefault="005A7EE2" w:rsidP="005A7EE2">
            <w:pPr>
              <w:jc w:val="center"/>
              <w:rPr>
                <w:sz w:val="16"/>
                <w:szCs w:val="16"/>
              </w:rPr>
            </w:pPr>
            <w:r w:rsidRPr="001405B8">
              <w:rPr>
                <w:sz w:val="16"/>
                <w:szCs w:val="16"/>
              </w:rPr>
              <w:t>2.1.3.</w:t>
            </w:r>
          </w:p>
        </w:tc>
        <w:tc>
          <w:tcPr>
            <w:tcW w:w="448" w:type="pct"/>
            <w:shd w:val="clear" w:color="000000" w:fill="FFFFFF"/>
            <w:hideMark/>
          </w:tcPr>
          <w:p w14:paraId="3207698F" w14:textId="77777777" w:rsidR="005A7EE2" w:rsidRPr="001405B8" w:rsidRDefault="005A7EE2" w:rsidP="005A7EE2">
            <w:pPr>
              <w:rPr>
                <w:sz w:val="16"/>
                <w:szCs w:val="16"/>
              </w:rPr>
            </w:pPr>
            <w:r w:rsidRPr="001405B8">
              <w:rPr>
                <w:sz w:val="16"/>
                <w:szCs w:val="16"/>
              </w:rPr>
              <w:t>Прочие</w:t>
            </w:r>
          </w:p>
        </w:tc>
        <w:tc>
          <w:tcPr>
            <w:tcW w:w="257" w:type="pct"/>
            <w:shd w:val="clear" w:color="000000" w:fill="FFFFFF"/>
            <w:noWrap/>
            <w:vAlign w:val="center"/>
            <w:hideMark/>
          </w:tcPr>
          <w:p w14:paraId="61695EED"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226B8AFB" w14:textId="0FC9FCC7" w:rsidR="005A7EE2" w:rsidRPr="005A7EE2" w:rsidRDefault="005A7EE2" w:rsidP="005A7EE2">
            <w:pPr>
              <w:jc w:val="center"/>
              <w:rPr>
                <w:sz w:val="16"/>
                <w:szCs w:val="16"/>
              </w:rPr>
            </w:pPr>
            <w:r w:rsidRPr="005A7EE2">
              <w:rPr>
                <w:color w:val="548235"/>
                <w:sz w:val="16"/>
                <w:szCs w:val="16"/>
              </w:rPr>
              <w:t>6 775,90</w:t>
            </w:r>
          </w:p>
        </w:tc>
        <w:tc>
          <w:tcPr>
            <w:tcW w:w="253" w:type="pct"/>
            <w:shd w:val="clear" w:color="000000" w:fill="FFFFFF"/>
            <w:noWrap/>
            <w:vAlign w:val="center"/>
            <w:hideMark/>
          </w:tcPr>
          <w:p w14:paraId="12BF93B5" w14:textId="51B2C79A"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5A923608" w14:textId="666D572D"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362FC259" w14:textId="67F348D0"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613FAA52" w14:textId="7A44DD90"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6275EB65" w14:textId="5144F552"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60D47933" w14:textId="3529FBDF"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523A8EDD" w14:textId="598D2D0C"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2B879F5C" w14:textId="3CA59076"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0CF9558E" w14:textId="479ABF78" w:rsidR="005A7EE2" w:rsidRPr="005A7EE2" w:rsidRDefault="005A7EE2" w:rsidP="005A7EE2">
            <w:pPr>
              <w:jc w:val="center"/>
              <w:rPr>
                <w:sz w:val="16"/>
                <w:szCs w:val="16"/>
              </w:rPr>
            </w:pPr>
            <w:r w:rsidRPr="005A7EE2">
              <w:rPr>
                <w:sz w:val="16"/>
                <w:szCs w:val="16"/>
              </w:rPr>
              <w:t>0,00</w:t>
            </w:r>
          </w:p>
        </w:tc>
        <w:tc>
          <w:tcPr>
            <w:tcW w:w="259" w:type="pct"/>
            <w:shd w:val="clear" w:color="000000" w:fill="FFFFFF"/>
            <w:noWrap/>
            <w:vAlign w:val="center"/>
            <w:hideMark/>
          </w:tcPr>
          <w:p w14:paraId="5453E6DA" w14:textId="7FD0FEBF"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31CC10DD" w14:textId="4CF8A05E"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7CAFB5B0" w14:textId="5077D255" w:rsidR="005A7EE2" w:rsidRPr="005A7EE2" w:rsidRDefault="005A7EE2" w:rsidP="005A7EE2">
            <w:pPr>
              <w:jc w:val="center"/>
              <w:rPr>
                <w:sz w:val="16"/>
                <w:szCs w:val="16"/>
              </w:rPr>
            </w:pPr>
            <w:r w:rsidRPr="005A7EE2">
              <w:rPr>
                <w:sz w:val="16"/>
                <w:szCs w:val="16"/>
              </w:rPr>
              <w:t>0,00</w:t>
            </w:r>
          </w:p>
        </w:tc>
        <w:tc>
          <w:tcPr>
            <w:tcW w:w="259" w:type="pct"/>
            <w:shd w:val="clear" w:color="000000" w:fill="FFFFFF"/>
            <w:noWrap/>
            <w:vAlign w:val="center"/>
            <w:hideMark/>
          </w:tcPr>
          <w:p w14:paraId="7BDA251C" w14:textId="1270FD89" w:rsidR="005A7EE2" w:rsidRPr="005A7EE2" w:rsidRDefault="005A7EE2" w:rsidP="005A7EE2">
            <w:pPr>
              <w:jc w:val="center"/>
              <w:rPr>
                <w:sz w:val="16"/>
                <w:szCs w:val="16"/>
              </w:rPr>
            </w:pPr>
            <w:r w:rsidRPr="005A7EE2">
              <w:rPr>
                <w:sz w:val="16"/>
                <w:szCs w:val="16"/>
              </w:rPr>
              <w:t>0,00</w:t>
            </w:r>
          </w:p>
        </w:tc>
        <w:tc>
          <w:tcPr>
            <w:tcW w:w="254" w:type="pct"/>
            <w:shd w:val="clear" w:color="000000" w:fill="FFFFFF"/>
            <w:noWrap/>
            <w:vAlign w:val="center"/>
            <w:hideMark/>
          </w:tcPr>
          <w:p w14:paraId="7ACE8CE4" w14:textId="0E7E4A26" w:rsidR="005A7EE2" w:rsidRPr="005A7EE2" w:rsidRDefault="005A7EE2" w:rsidP="005A7EE2">
            <w:pPr>
              <w:jc w:val="center"/>
              <w:rPr>
                <w:sz w:val="16"/>
                <w:szCs w:val="16"/>
              </w:rPr>
            </w:pPr>
            <w:r w:rsidRPr="005A7EE2">
              <w:rPr>
                <w:sz w:val="16"/>
                <w:szCs w:val="16"/>
              </w:rPr>
              <w:t>0,00</w:t>
            </w:r>
          </w:p>
        </w:tc>
        <w:tc>
          <w:tcPr>
            <w:tcW w:w="253" w:type="pct"/>
            <w:shd w:val="clear" w:color="000000" w:fill="FFFFFF"/>
            <w:noWrap/>
            <w:vAlign w:val="center"/>
            <w:hideMark/>
          </w:tcPr>
          <w:p w14:paraId="6100126B" w14:textId="7DB13C4B" w:rsidR="005A7EE2" w:rsidRPr="005A7EE2" w:rsidRDefault="005A7EE2" w:rsidP="005A7EE2">
            <w:pPr>
              <w:jc w:val="center"/>
              <w:rPr>
                <w:sz w:val="16"/>
                <w:szCs w:val="16"/>
              </w:rPr>
            </w:pPr>
            <w:r w:rsidRPr="005A7EE2">
              <w:rPr>
                <w:sz w:val="16"/>
                <w:szCs w:val="16"/>
              </w:rPr>
              <w:t>0,00</w:t>
            </w:r>
          </w:p>
        </w:tc>
      </w:tr>
      <w:tr w:rsidR="005A7EE2" w:rsidRPr="001405B8" w14:paraId="60C4924F" w14:textId="77777777" w:rsidTr="005A7EE2">
        <w:trPr>
          <w:trHeight w:val="528"/>
        </w:trPr>
        <w:tc>
          <w:tcPr>
            <w:tcW w:w="185" w:type="pct"/>
            <w:shd w:val="clear" w:color="auto" w:fill="EAF1DD" w:themeFill="accent3" w:themeFillTint="33"/>
            <w:noWrap/>
            <w:vAlign w:val="center"/>
            <w:hideMark/>
          </w:tcPr>
          <w:p w14:paraId="64D4B968" w14:textId="77777777" w:rsidR="005A7EE2" w:rsidRPr="001405B8" w:rsidRDefault="005A7EE2" w:rsidP="005A7EE2">
            <w:pPr>
              <w:jc w:val="center"/>
              <w:rPr>
                <w:b/>
                <w:bCs/>
                <w:sz w:val="16"/>
                <w:szCs w:val="16"/>
              </w:rPr>
            </w:pPr>
            <w:r w:rsidRPr="001405B8">
              <w:rPr>
                <w:b/>
                <w:bCs/>
                <w:sz w:val="16"/>
                <w:szCs w:val="16"/>
              </w:rPr>
              <w:t>2.2.</w:t>
            </w:r>
          </w:p>
        </w:tc>
        <w:tc>
          <w:tcPr>
            <w:tcW w:w="448" w:type="pct"/>
            <w:shd w:val="clear" w:color="auto" w:fill="EAF1DD" w:themeFill="accent3" w:themeFillTint="33"/>
            <w:hideMark/>
          </w:tcPr>
          <w:p w14:paraId="4FD9A778" w14:textId="77777777" w:rsidR="005A7EE2" w:rsidRPr="001405B8" w:rsidRDefault="005A7EE2" w:rsidP="005A7EE2">
            <w:pPr>
              <w:rPr>
                <w:b/>
                <w:bCs/>
                <w:sz w:val="16"/>
                <w:szCs w:val="16"/>
              </w:rPr>
            </w:pPr>
            <w:r w:rsidRPr="001405B8">
              <w:rPr>
                <w:b/>
                <w:bCs/>
                <w:sz w:val="16"/>
                <w:szCs w:val="16"/>
              </w:rPr>
              <w:t>Расходы на уплату налогов, сборов и других обязательных платежей</w:t>
            </w:r>
          </w:p>
        </w:tc>
        <w:tc>
          <w:tcPr>
            <w:tcW w:w="257" w:type="pct"/>
            <w:shd w:val="clear" w:color="auto" w:fill="EAF1DD" w:themeFill="accent3" w:themeFillTint="33"/>
            <w:noWrap/>
            <w:vAlign w:val="center"/>
            <w:hideMark/>
          </w:tcPr>
          <w:p w14:paraId="6BFA7484" w14:textId="77777777" w:rsidR="005A7EE2" w:rsidRPr="00841FB5" w:rsidRDefault="005A7EE2" w:rsidP="005A7EE2">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EAF1DD" w:themeFill="accent3" w:themeFillTint="33"/>
            <w:noWrap/>
            <w:vAlign w:val="center"/>
            <w:hideMark/>
          </w:tcPr>
          <w:p w14:paraId="0254E890" w14:textId="761C6CF9" w:rsidR="005A7EE2" w:rsidRPr="005A7EE2" w:rsidRDefault="005A7EE2" w:rsidP="005A7EE2">
            <w:pPr>
              <w:jc w:val="center"/>
              <w:rPr>
                <w:b/>
                <w:bCs/>
                <w:sz w:val="16"/>
                <w:szCs w:val="16"/>
              </w:rPr>
            </w:pPr>
            <w:r w:rsidRPr="005A7EE2">
              <w:rPr>
                <w:b/>
                <w:bCs/>
                <w:sz w:val="16"/>
                <w:szCs w:val="16"/>
              </w:rPr>
              <w:t>12 813,36</w:t>
            </w:r>
          </w:p>
        </w:tc>
        <w:tc>
          <w:tcPr>
            <w:tcW w:w="253" w:type="pct"/>
            <w:shd w:val="clear" w:color="auto" w:fill="EAF1DD" w:themeFill="accent3" w:themeFillTint="33"/>
            <w:noWrap/>
            <w:vAlign w:val="center"/>
            <w:hideMark/>
          </w:tcPr>
          <w:p w14:paraId="0E6A927D" w14:textId="3DF2DCD1" w:rsidR="005A7EE2" w:rsidRPr="005A7EE2" w:rsidRDefault="005A7EE2" w:rsidP="005A7EE2">
            <w:pPr>
              <w:jc w:val="center"/>
              <w:rPr>
                <w:b/>
                <w:bCs/>
                <w:sz w:val="16"/>
                <w:szCs w:val="16"/>
              </w:rPr>
            </w:pPr>
            <w:r w:rsidRPr="005A7EE2">
              <w:rPr>
                <w:b/>
                <w:bCs/>
                <w:sz w:val="16"/>
                <w:szCs w:val="16"/>
              </w:rPr>
              <w:t>18 075,29</w:t>
            </w:r>
          </w:p>
        </w:tc>
        <w:tc>
          <w:tcPr>
            <w:tcW w:w="253" w:type="pct"/>
            <w:shd w:val="clear" w:color="auto" w:fill="EAF1DD" w:themeFill="accent3" w:themeFillTint="33"/>
            <w:noWrap/>
            <w:vAlign w:val="center"/>
            <w:hideMark/>
          </w:tcPr>
          <w:p w14:paraId="29828567" w14:textId="1D9B6167" w:rsidR="005A7EE2" w:rsidRPr="005A7EE2" w:rsidRDefault="005A7EE2" w:rsidP="005A7EE2">
            <w:pPr>
              <w:jc w:val="center"/>
              <w:rPr>
                <w:b/>
                <w:bCs/>
                <w:sz w:val="16"/>
                <w:szCs w:val="16"/>
              </w:rPr>
            </w:pPr>
            <w:r w:rsidRPr="005A7EE2">
              <w:rPr>
                <w:b/>
                <w:bCs/>
                <w:sz w:val="16"/>
                <w:szCs w:val="16"/>
              </w:rPr>
              <w:t>21 763,02</w:t>
            </w:r>
          </w:p>
        </w:tc>
        <w:tc>
          <w:tcPr>
            <w:tcW w:w="253" w:type="pct"/>
            <w:shd w:val="clear" w:color="auto" w:fill="EAF1DD" w:themeFill="accent3" w:themeFillTint="33"/>
            <w:noWrap/>
            <w:vAlign w:val="center"/>
            <w:hideMark/>
          </w:tcPr>
          <w:p w14:paraId="0F448F8C" w14:textId="77B632D9" w:rsidR="005A7EE2" w:rsidRPr="005A7EE2" w:rsidRDefault="005A7EE2" w:rsidP="005A7EE2">
            <w:pPr>
              <w:jc w:val="center"/>
              <w:rPr>
                <w:b/>
                <w:bCs/>
                <w:sz w:val="16"/>
                <w:szCs w:val="16"/>
              </w:rPr>
            </w:pPr>
            <w:r w:rsidRPr="005A7EE2">
              <w:rPr>
                <w:b/>
                <w:bCs/>
                <w:sz w:val="16"/>
                <w:szCs w:val="16"/>
              </w:rPr>
              <w:t>25 180,04</w:t>
            </w:r>
          </w:p>
        </w:tc>
        <w:tc>
          <w:tcPr>
            <w:tcW w:w="253" w:type="pct"/>
            <w:shd w:val="clear" w:color="auto" w:fill="EAF1DD" w:themeFill="accent3" w:themeFillTint="33"/>
            <w:noWrap/>
            <w:vAlign w:val="center"/>
            <w:hideMark/>
          </w:tcPr>
          <w:p w14:paraId="54439A24" w14:textId="0C71F0D4" w:rsidR="005A7EE2" w:rsidRPr="005A7EE2" w:rsidRDefault="005A7EE2" w:rsidP="005A7EE2">
            <w:pPr>
              <w:jc w:val="center"/>
              <w:rPr>
                <w:b/>
                <w:bCs/>
                <w:sz w:val="16"/>
                <w:szCs w:val="16"/>
              </w:rPr>
            </w:pPr>
            <w:r w:rsidRPr="005A7EE2">
              <w:rPr>
                <w:b/>
                <w:bCs/>
                <w:sz w:val="16"/>
                <w:szCs w:val="16"/>
              </w:rPr>
              <w:t>27 840,72</w:t>
            </w:r>
          </w:p>
        </w:tc>
        <w:tc>
          <w:tcPr>
            <w:tcW w:w="253" w:type="pct"/>
            <w:shd w:val="clear" w:color="auto" w:fill="EAF1DD" w:themeFill="accent3" w:themeFillTint="33"/>
            <w:noWrap/>
            <w:vAlign w:val="center"/>
            <w:hideMark/>
          </w:tcPr>
          <w:p w14:paraId="407D3E54" w14:textId="08F60D5A" w:rsidR="005A7EE2" w:rsidRPr="005A7EE2" w:rsidRDefault="005A7EE2" w:rsidP="005A7EE2">
            <w:pPr>
              <w:jc w:val="center"/>
              <w:rPr>
                <w:b/>
                <w:bCs/>
                <w:sz w:val="16"/>
                <w:szCs w:val="16"/>
              </w:rPr>
            </w:pPr>
            <w:r w:rsidRPr="005A7EE2">
              <w:rPr>
                <w:b/>
                <w:bCs/>
                <w:sz w:val="16"/>
                <w:szCs w:val="16"/>
              </w:rPr>
              <w:t>30 563,06</w:t>
            </w:r>
          </w:p>
        </w:tc>
        <w:tc>
          <w:tcPr>
            <w:tcW w:w="253" w:type="pct"/>
            <w:shd w:val="clear" w:color="auto" w:fill="EAF1DD" w:themeFill="accent3" w:themeFillTint="33"/>
            <w:noWrap/>
            <w:vAlign w:val="center"/>
            <w:hideMark/>
          </w:tcPr>
          <w:p w14:paraId="1FCD01E5" w14:textId="3C1B1C2A" w:rsidR="005A7EE2" w:rsidRPr="005A7EE2" w:rsidRDefault="005A7EE2" w:rsidP="005A7EE2">
            <w:pPr>
              <w:jc w:val="center"/>
              <w:rPr>
                <w:b/>
                <w:bCs/>
                <w:sz w:val="16"/>
                <w:szCs w:val="16"/>
              </w:rPr>
            </w:pPr>
            <w:r w:rsidRPr="005A7EE2">
              <w:rPr>
                <w:b/>
                <w:bCs/>
                <w:sz w:val="16"/>
                <w:szCs w:val="16"/>
              </w:rPr>
              <w:t>31 305,23</w:t>
            </w:r>
          </w:p>
        </w:tc>
        <w:tc>
          <w:tcPr>
            <w:tcW w:w="254" w:type="pct"/>
            <w:shd w:val="clear" w:color="auto" w:fill="EAF1DD" w:themeFill="accent3" w:themeFillTint="33"/>
            <w:noWrap/>
            <w:vAlign w:val="center"/>
            <w:hideMark/>
          </w:tcPr>
          <w:p w14:paraId="16CE7ED1" w14:textId="5F52F674" w:rsidR="005A7EE2" w:rsidRPr="005A7EE2" w:rsidRDefault="005A7EE2" w:rsidP="005A7EE2">
            <w:pPr>
              <w:jc w:val="center"/>
              <w:rPr>
                <w:b/>
                <w:bCs/>
                <w:sz w:val="16"/>
                <w:szCs w:val="16"/>
              </w:rPr>
            </w:pPr>
            <w:r w:rsidRPr="005A7EE2">
              <w:rPr>
                <w:b/>
                <w:bCs/>
                <w:sz w:val="16"/>
                <w:szCs w:val="16"/>
              </w:rPr>
              <w:t>32 293,75</w:t>
            </w:r>
          </w:p>
        </w:tc>
        <w:tc>
          <w:tcPr>
            <w:tcW w:w="254" w:type="pct"/>
            <w:shd w:val="clear" w:color="auto" w:fill="EAF1DD" w:themeFill="accent3" w:themeFillTint="33"/>
            <w:noWrap/>
            <w:vAlign w:val="center"/>
            <w:hideMark/>
          </w:tcPr>
          <w:p w14:paraId="0AE3DC7D" w14:textId="169C623C" w:rsidR="005A7EE2" w:rsidRPr="005A7EE2" w:rsidRDefault="005A7EE2" w:rsidP="005A7EE2">
            <w:pPr>
              <w:jc w:val="center"/>
              <w:rPr>
                <w:b/>
                <w:bCs/>
                <w:sz w:val="16"/>
                <w:szCs w:val="16"/>
              </w:rPr>
            </w:pPr>
            <w:r w:rsidRPr="005A7EE2">
              <w:rPr>
                <w:b/>
                <w:bCs/>
                <w:sz w:val="16"/>
                <w:szCs w:val="16"/>
              </w:rPr>
              <w:t>33 152,91</w:t>
            </w:r>
          </w:p>
        </w:tc>
        <w:tc>
          <w:tcPr>
            <w:tcW w:w="254" w:type="pct"/>
            <w:shd w:val="clear" w:color="auto" w:fill="EAF1DD" w:themeFill="accent3" w:themeFillTint="33"/>
            <w:noWrap/>
            <w:vAlign w:val="center"/>
            <w:hideMark/>
          </w:tcPr>
          <w:p w14:paraId="628E629A" w14:textId="7DB7CA38" w:rsidR="005A7EE2" w:rsidRPr="005A7EE2" w:rsidRDefault="005A7EE2" w:rsidP="005A7EE2">
            <w:pPr>
              <w:jc w:val="center"/>
              <w:rPr>
                <w:b/>
                <w:bCs/>
                <w:sz w:val="16"/>
                <w:szCs w:val="16"/>
              </w:rPr>
            </w:pPr>
            <w:r w:rsidRPr="005A7EE2">
              <w:rPr>
                <w:b/>
                <w:bCs/>
                <w:sz w:val="16"/>
                <w:szCs w:val="16"/>
              </w:rPr>
              <w:t>33 515,85</w:t>
            </w:r>
          </w:p>
        </w:tc>
        <w:tc>
          <w:tcPr>
            <w:tcW w:w="259" w:type="pct"/>
            <w:shd w:val="clear" w:color="auto" w:fill="EAF1DD" w:themeFill="accent3" w:themeFillTint="33"/>
            <w:noWrap/>
            <w:vAlign w:val="center"/>
            <w:hideMark/>
          </w:tcPr>
          <w:p w14:paraId="0B699AD2" w14:textId="38D5CA20" w:rsidR="005A7EE2" w:rsidRPr="005A7EE2" w:rsidRDefault="005A7EE2" w:rsidP="005A7EE2">
            <w:pPr>
              <w:jc w:val="center"/>
              <w:rPr>
                <w:b/>
                <w:bCs/>
                <w:sz w:val="16"/>
                <w:szCs w:val="16"/>
              </w:rPr>
            </w:pPr>
            <w:r w:rsidRPr="005A7EE2">
              <w:rPr>
                <w:b/>
                <w:bCs/>
                <w:sz w:val="16"/>
                <w:szCs w:val="16"/>
              </w:rPr>
              <w:t>34 422,68</w:t>
            </w:r>
          </w:p>
        </w:tc>
        <w:tc>
          <w:tcPr>
            <w:tcW w:w="254" w:type="pct"/>
            <w:shd w:val="clear" w:color="auto" w:fill="EAF1DD" w:themeFill="accent3" w:themeFillTint="33"/>
            <w:noWrap/>
            <w:vAlign w:val="center"/>
            <w:hideMark/>
          </w:tcPr>
          <w:p w14:paraId="6D651AD7" w14:textId="3B5C4DE5" w:rsidR="005A7EE2" w:rsidRPr="005A7EE2" w:rsidRDefault="005A7EE2" w:rsidP="005A7EE2">
            <w:pPr>
              <w:jc w:val="center"/>
              <w:rPr>
                <w:b/>
                <w:bCs/>
                <w:sz w:val="16"/>
                <w:szCs w:val="16"/>
              </w:rPr>
            </w:pPr>
            <w:r w:rsidRPr="005A7EE2">
              <w:rPr>
                <w:b/>
                <w:bCs/>
                <w:sz w:val="16"/>
                <w:szCs w:val="16"/>
              </w:rPr>
              <w:t>33 702,58</w:t>
            </w:r>
          </w:p>
        </w:tc>
        <w:tc>
          <w:tcPr>
            <w:tcW w:w="254" w:type="pct"/>
            <w:shd w:val="clear" w:color="auto" w:fill="EAF1DD" w:themeFill="accent3" w:themeFillTint="33"/>
            <w:noWrap/>
            <w:vAlign w:val="center"/>
            <w:hideMark/>
          </w:tcPr>
          <w:p w14:paraId="5AC39EEB" w14:textId="2CEFEF15" w:rsidR="005A7EE2" w:rsidRPr="005A7EE2" w:rsidRDefault="005A7EE2" w:rsidP="005A7EE2">
            <w:pPr>
              <w:jc w:val="center"/>
              <w:rPr>
                <w:b/>
                <w:bCs/>
                <w:sz w:val="16"/>
                <w:szCs w:val="16"/>
              </w:rPr>
            </w:pPr>
            <w:r w:rsidRPr="005A7EE2">
              <w:rPr>
                <w:b/>
                <w:bCs/>
                <w:sz w:val="16"/>
                <w:szCs w:val="16"/>
              </w:rPr>
              <w:t>33 547,54</w:t>
            </w:r>
          </w:p>
        </w:tc>
        <w:tc>
          <w:tcPr>
            <w:tcW w:w="259" w:type="pct"/>
            <w:shd w:val="clear" w:color="auto" w:fill="EAF1DD" w:themeFill="accent3" w:themeFillTint="33"/>
            <w:noWrap/>
            <w:vAlign w:val="center"/>
            <w:hideMark/>
          </w:tcPr>
          <w:p w14:paraId="1DB47E1B" w14:textId="0AC6AC7B" w:rsidR="005A7EE2" w:rsidRPr="005A7EE2" w:rsidRDefault="005A7EE2" w:rsidP="005A7EE2">
            <w:pPr>
              <w:jc w:val="center"/>
              <w:rPr>
                <w:b/>
                <w:bCs/>
                <w:sz w:val="16"/>
                <w:szCs w:val="16"/>
              </w:rPr>
            </w:pPr>
            <w:r w:rsidRPr="005A7EE2">
              <w:rPr>
                <w:b/>
                <w:bCs/>
                <w:sz w:val="16"/>
                <w:szCs w:val="16"/>
              </w:rPr>
              <w:t>33 900,61</w:t>
            </w:r>
          </w:p>
        </w:tc>
        <w:tc>
          <w:tcPr>
            <w:tcW w:w="254" w:type="pct"/>
            <w:shd w:val="clear" w:color="auto" w:fill="EAF1DD" w:themeFill="accent3" w:themeFillTint="33"/>
            <w:noWrap/>
            <w:vAlign w:val="center"/>
            <w:hideMark/>
          </w:tcPr>
          <w:p w14:paraId="30569864" w14:textId="0922B6B2" w:rsidR="005A7EE2" w:rsidRPr="005A7EE2" w:rsidRDefault="005A7EE2" w:rsidP="005A7EE2">
            <w:pPr>
              <w:jc w:val="center"/>
              <w:rPr>
                <w:b/>
                <w:bCs/>
                <w:sz w:val="16"/>
                <w:szCs w:val="16"/>
              </w:rPr>
            </w:pPr>
            <w:r w:rsidRPr="005A7EE2">
              <w:rPr>
                <w:b/>
                <w:bCs/>
                <w:sz w:val="16"/>
                <w:szCs w:val="16"/>
              </w:rPr>
              <w:t>33 450,75</w:t>
            </w:r>
          </w:p>
        </w:tc>
        <w:tc>
          <w:tcPr>
            <w:tcW w:w="253" w:type="pct"/>
            <w:shd w:val="clear" w:color="auto" w:fill="EAF1DD" w:themeFill="accent3" w:themeFillTint="33"/>
            <w:noWrap/>
            <w:vAlign w:val="center"/>
            <w:hideMark/>
          </w:tcPr>
          <w:p w14:paraId="05211238" w14:textId="6573286F" w:rsidR="005A7EE2" w:rsidRPr="005A7EE2" w:rsidRDefault="005A7EE2" w:rsidP="005A7EE2">
            <w:pPr>
              <w:jc w:val="center"/>
              <w:rPr>
                <w:b/>
                <w:bCs/>
                <w:sz w:val="16"/>
                <w:szCs w:val="16"/>
              </w:rPr>
            </w:pPr>
            <w:r w:rsidRPr="005A7EE2">
              <w:rPr>
                <w:b/>
                <w:bCs/>
                <w:sz w:val="16"/>
                <w:szCs w:val="16"/>
              </w:rPr>
              <w:t>32 002,49</w:t>
            </w:r>
          </w:p>
        </w:tc>
      </w:tr>
      <w:tr w:rsidR="005A7EE2" w:rsidRPr="001405B8" w14:paraId="0D01B8CB" w14:textId="77777777" w:rsidTr="005A7EE2">
        <w:trPr>
          <w:trHeight w:val="1056"/>
        </w:trPr>
        <w:tc>
          <w:tcPr>
            <w:tcW w:w="185" w:type="pct"/>
            <w:shd w:val="clear" w:color="000000" w:fill="FFFFFF"/>
            <w:noWrap/>
            <w:vAlign w:val="center"/>
            <w:hideMark/>
          </w:tcPr>
          <w:p w14:paraId="702DC1BB" w14:textId="77777777" w:rsidR="005A7EE2" w:rsidRPr="001405B8" w:rsidRDefault="005A7EE2" w:rsidP="005A7EE2">
            <w:pPr>
              <w:jc w:val="center"/>
              <w:rPr>
                <w:sz w:val="16"/>
                <w:szCs w:val="16"/>
              </w:rPr>
            </w:pPr>
            <w:r w:rsidRPr="001405B8">
              <w:rPr>
                <w:sz w:val="16"/>
                <w:szCs w:val="16"/>
              </w:rPr>
              <w:t>2.2.1.</w:t>
            </w:r>
          </w:p>
        </w:tc>
        <w:tc>
          <w:tcPr>
            <w:tcW w:w="448" w:type="pct"/>
            <w:shd w:val="clear" w:color="000000" w:fill="FFFFFF"/>
            <w:hideMark/>
          </w:tcPr>
          <w:p w14:paraId="266E0564" w14:textId="77777777" w:rsidR="005A7EE2" w:rsidRPr="001405B8" w:rsidRDefault="005A7EE2" w:rsidP="005A7EE2">
            <w:pPr>
              <w:rPr>
                <w:sz w:val="16"/>
                <w:szCs w:val="16"/>
              </w:rPr>
            </w:pPr>
            <w:r w:rsidRPr="001405B8">
              <w:rPr>
                <w:sz w:val="16"/>
                <w:szCs w:val="1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57" w:type="pct"/>
            <w:shd w:val="clear" w:color="000000" w:fill="FFFFFF"/>
            <w:noWrap/>
            <w:vAlign w:val="center"/>
            <w:hideMark/>
          </w:tcPr>
          <w:p w14:paraId="65D19AE0"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352F8381" w14:textId="5C413D14" w:rsidR="005A7EE2" w:rsidRPr="005A7EE2" w:rsidRDefault="005A7EE2" w:rsidP="005A7EE2">
            <w:pPr>
              <w:jc w:val="center"/>
              <w:rPr>
                <w:sz w:val="16"/>
                <w:szCs w:val="16"/>
              </w:rPr>
            </w:pPr>
            <w:r w:rsidRPr="005A7EE2">
              <w:rPr>
                <w:color w:val="548235"/>
                <w:sz w:val="16"/>
                <w:szCs w:val="16"/>
              </w:rPr>
              <w:t>244,05</w:t>
            </w:r>
          </w:p>
        </w:tc>
        <w:tc>
          <w:tcPr>
            <w:tcW w:w="253" w:type="pct"/>
            <w:shd w:val="clear" w:color="000000" w:fill="FFFFFF"/>
            <w:noWrap/>
            <w:vAlign w:val="center"/>
            <w:hideMark/>
          </w:tcPr>
          <w:p w14:paraId="7AD4B690" w14:textId="67D745A2" w:rsidR="005A7EE2" w:rsidRPr="005A7EE2" w:rsidRDefault="005A7EE2" w:rsidP="005A7EE2">
            <w:pPr>
              <w:jc w:val="center"/>
              <w:rPr>
                <w:sz w:val="16"/>
                <w:szCs w:val="16"/>
              </w:rPr>
            </w:pPr>
            <w:r w:rsidRPr="005A7EE2">
              <w:rPr>
                <w:sz w:val="16"/>
                <w:szCs w:val="16"/>
              </w:rPr>
              <w:t>253,81</w:t>
            </w:r>
          </w:p>
        </w:tc>
        <w:tc>
          <w:tcPr>
            <w:tcW w:w="253" w:type="pct"/>
            <w:shd w:val="clear" w:color="000000" w:fill="FFFFFF"/>
            <w:noWrap/>
            <w:vAlign w:val="center"/>
            <w:hideMark/>
          </w:tcPr>
          <w:p w14:paraId="4D6CB630" w14:textId="6C4B9A1B" w:rsidR="005A7EE2" w:rsidRPr="005A7EE2" w:rsidRDefault="005A7EE2" w:rsidP="005A7EE2">
            <w:pPr>
              <w:jc w:val="center"/>
              <w:rPr>
                <w:sz w:val="16"/>
                <w:szCs w:val="16"/>
              </w:rPr>
            </w:pPr>
            <w:r w:rsidRPr="005A7EE2">
              <w:rPr>
                <w:sz w:val="16"/>
                <w:szCs w:val="16"/>
              </w:rPr>
              <w:t>263,96</w:t>
            </w:r>
          </w:p>
        </w:tc>
        <w:tc>
          <w:tcPr>
            <w:tcW w:w="253" w:type="pct"/>
            <w:shd w:val="clear" w:color="000000" w:fill="FFFFFF"/>
            <w:noWrap/>
            <w:vAlign w:val="center"/>
            <w:hideMark/>
          </w:tcPr>
          <w:p w14:paraId="5E961D49" w14:textId="35E0CD2A" w:rsidR="005A7EE2" w:rsidRPr="005A7EE2" w:rsidRDefault="005A7EE2" w:rsidP="005A7EE2">
            <w:pPr>
              <w:jc w:val="center"/>
              <w:rPr>
                <w:sz w:val="16"/>
                <w:szCs w:val="16"/>
              </w:rPr>
            </w:pPr>
            <w:r w:rsidRPr="005A7EE2">
              <w:rPr>
                <w:sz w:val="16"/>
                <w:szCs w:val="16"/>
              </w:rPr>
              <w:t>271,35</w:t>
            </w:r>
          </w:p>
        </w:tc>
        <w:tc>
          <w:tcPr>
            <w:tcW w:w="253" w:type="pct"/>
            <w:shd w:val="clear" w:color="000000" w:fill="FFFFFF"/>
            <w:noWrap/>
            <w:vAlign w:val="center"/>
            <w:hideMark/>
          </w:tcPr>
          <w:p w14:paraId="3FEE6F28" w14:textId="00F54FE7" w:rsidR="005A7EE2" w:rsidRPr="005A7EE2" w:rsidRDefault="005A7EE2" w:rsidP="005A7EE2">
            <w:pPr>
              <w:jc w:val="center"/>
              <w:rPr>
                <w:sz w:val="16"/>
                <w:szCs w:val="16"/>
              </w:rPr>
            </w:pPr>
            <w:r w:rsidRPr="005A7EE2">
              <w:rPr>
                <w:sz w:val="16"/>
                <w:szCs w:val="16"/>
              </w:rPr>
              <w:t>278,68</w:t>
            </w:r>
          </w:p>
        </w:tc>
        <w:tc>
          <w:tcPr>
            <w:tcW w:w="253" w:type="pct"/>
            <w:shd w:val="clear" w:color="000000" w:fill="FFFFFF"/>
            <w:noWrap/>
            <w:vAlign w:val="center"/>
            <w:hideMark/>
          </w:tcPr>
          <w:p w14:paraId="392B321D" w14:textId="4FF274D6" w:rsidR="005A7EE2" w:rsidRPr="005A7EE2" w:rsidRDefault="005A7EE2" w:rsidP="005A7EE2">
            <w:pPr>
              <w:jc w:val="center"/>
              <w:rPr>
                <w:sz w:val="16"/>
                <w:szCs w:val="16"/>
              </w:rPr>
            </w:pPr>
            <w:r w:rsidRPr="005A7EE2">
              <w:rPr>
                <w:sz w:val="16"/>
                <w:szCs w:val="16"/>
              </w:rPr>
              <w:t>286,20</w:t>
            </w:r>
          </w:p>
        </w:tc>
        <w:tc>
          <w:tcPr>
            <w:tcW w:w="253" w:type="pct"/>
            <w:shd w:val="clear" w:color="000000" w:fill="FFFFFF"/>
            <w:noWrap/>
            <w:vAlign w:val="center"/>
            <w:hideMark/>
          </w:tcPr>
          <w:p w14:paraId="492E618B" w14:textId="76B95467" w:rsidR="005A7EE2" w:rsidRPr="005A7EE2" w:rsidRDefault="005A7EE2" w:rsidP="005A7EE2">
            <w:pPr>
              <w:jc w:val="center"/>
              <w:rPr>
                <w:sz w:val="16"/>
                <w:szCs w:val="16"/>
              </w:rPr>
            </w:pPr>
            <w:r w:rsidRPr="005A7EE2">
              <w:rPr>
                <w:sz w:val="16"/>
                <w:szCs w:val="16"/>
              </w:rPr>
              <w:t>293,36</w:t>
            </w:r>
          </w:p>
        </w:tc>
        <w:tc>
          <w:tcPr>
            <w:tcW w:w="254" w:type="pct"/>
            <w:shd w:val="clear" w:color="000000" w:fill="FFFFFF"/>
            <w:noWrap/>
            <w:vAlign w:val="center"/>
            <w:hideMark/>
          </w:tcPr>
          <w:p w14:paraId="1360F7A0" w14:textId="5FA8987A" w:rsidR="005A7EE2" w:rsidRPr="005A7EE2" w:rsidRDefault="005A7EE2" w:rsidP="005A7EE2">
            <w:pPr>
              <w:jc w:val="center"/>
              <w:rPr>
                <w:sz w:val="16"/>
                <w:szCs w:val="16"/>
              </w:rPr>
            </w:pPr>
            <w:r w:rsidRPr="005A7EE2">
              <w:rPr>
                <w:sz w:val="16"/>
                <w:szCs w:val="16"/>
              </w:rPr>
              <w:t>300,10</w:t>
            </w:r>
          </w:p>
        </w:tc>
        <w:tc>
          <w:tcPr>
            <w:tcW w:w="254" w:type="pct"/>
            <w:shd w:val="clear" w:color="000000" w:fill="FFFFFF"/>
            <w:noWrap/>
            <w:vAlign w:val="center"/>
            <w:hideMark/>
          </w:tcPr>
          <w:p w14:paraId="0A087EB5" w14:textId="14021AA9" w:rsidR="005A7EE2" w:rsidRPr="005A7EE2" w:rsidRDefault="005A7EE2" w:rsidP="005A7EE2">
            <w:pPr>
              <w:jc w:val="center"/>
              <w:rPr>
                <w:sz w:val="16"/>
                <w:szCs w:val="16"/>
              </w:rPr>
            </w:pPr>
            <w:r w:rsidRPr="005A7EE2">
              <w:rPr>
                <w:sz w:val="16"/>
                <w:szCs w:val="16"/>
              </w:rPr>
              <w:t>306,71</w:t>
            </w:r>
          </w:p>
        </w:tc>
        <w:tc>
          <w:tcPr>
            <w:tcW w:w="254" w:type="pct"/>
            <w:shd w:val="clear" w:color="000000" w:fill="FFFFFF"/>
            <w:noWrap/>
            <w:vAlign w:val="center"/>
            <w:hideMark/>
          </w:tcPr>
          <w:p w14:paraId="02F1A778" w14:textId="44E33E62" w:rsidR="005A7EE2" w:rsidRPr="005A7EE2" w:rsidRDefault="005A7EE2" w:rsidP="005A7EE2">
            <w:pPr>
              <w:jc w:val="center"/>
              <w:rPr>
                <w:sz w:val="16"/>
                <w:szCs w:val="16"/>
              </w:rPr>
            </w:pPr>
            <w:r w:rsidRPr="005A7EE2">
              <w:rPr>
                <w:sz w:val="16"/>
                <w:szCs w:val="16"/>
              </w:rPr>
              <w:t>312,84</w:t>
            </w:r>
          </w:p>
        </w:tc>
        <w:tc>
          <w:tcPr>
            <w:tcW w:w="259" w:type="pct"/>
            <w:shd w:val="clear" w:color="000000" w:fill="FFFFFF"/>
            <w:noWrap/>
            <w:vAlign w:val="center"/>
            <w:hideMark/>
          </w:tcPr>
          <w:p w14:paraId="0BB26589" w14:textId="27E850C0" w:rsidR="005A7EE2" w:rsidRPr="005A7EE2" w:rsidRDefault="005A7EE2" w:rsidP="005A7EE2">
            <w:pPr>
              <w:jc w:val="center"/>
              <w:rPr>
                <w:sz w:val="16"/>
                <w:szCs w:val="16"/>
              </w:rPr>
            </w:pPr>
            <w:r w:rsidRPr="005A7EE2">
              <w:rPr>
                <w:sz w:val="16"/>
                <w:szCs w:val="16"/>
              </w:rPr>
              <w:t>319,10</w:t>
            </w:r>
          </w:p>
        </w:tc>
        <w:tc>
          <w:tcPr>
            <w:tcW w:w="254" w:type="pct"/>
            <w:shd w:val="clear" w:color="000000" w:fill="FFFFFF"/>
            <w:noWrap/>
            <w:vAlign w:val="center"/>
            <w:hideMark/>
          </w:tcPr>
          <w:p w14:paraId="55EE026D" w14:textId="2C8D0579" w:rsidR="005A7EE2" w:rsidRPr="005A7EE2" w:rsidRDefault="005A7EE2" w:rsidP="005A7EE2">
            <w:pPr>
              <w:jc w:val="center"/>
              <w:rPr>
                <w:sz w:val="16"/>
                <w:szCs w:val="16"/>
              </w:rPr>
            </w:pPr>
            <w:r w:rsidRPr="005A7EE2">
              <w:rPr>
                <w:sz w:val="16"/>
                <w:szCs w:val="16"/>
              </w:rPr>
              <w:t>325,48</w:t>
            </w:r>
          </w:p>
        </w:tc>
        <w:tc>
          <w:tcPr>
            <w:tcW w:w="254" w:type="pct"/>
            <w:shd w:val="clear" w:color="000000" w:fill="FFFFFF"/>
            <w:noWrap/>
            <w:vAlign w:val="center"/>
            <w:hideMark/>
          </w:tcPr>
          <w:p w14:paraId="26DFEF46" w14:textId="5E583F77" w:rsidR="005A7EE2" w:rsidRPr="005A7EE2" w:rsidRDefault="005A7EE2" w:rsidP="005A7EE2">
            <w:pPr>
              <w:jc w:val="center"/>
              <w:rPr>
                <w:sz w:val="16"/>
                <w:szCs w:val="16"/>
              </w:rPr>
            </w:pPr>
            <w:r w:rsidRPr="005A7EE2">
              <w:rPr>
                <w:sz w:val="16"/>
                <w:szCs w:val="16"/>
              </w:rPr>
              <w:t>331,99</w:t>
            </w:r>
          </w:p>
        </w:tc>
        <w:tc>
          <w:tcPr>
            <w:tcW w:w="259" w:type="pct"/>
            <w:shd w:val="clear" w:color="000000" w:fill="FFFFFF"/>
            <w:noWrap/>
            <w:vAlign w:val="center"/>
            <w:hideMark/>
          </w:tcPr>
          <w:p w14:paraId="77EB1942" w14:textId="3FBED9E8" w:rsidR="005A7EE2" w:rsidRPr="005A7EE2" w:rsidRDefault="005A7EE2" w:rsidP="005A7EE2">
            <w:pPr>
              <w:jc w:val="center"/>
              <w:rPr>
                <w:sz w:val="16"/>
                <w:szCs w:val="16"/>
              </w:rPr>
            </w:pPr>
            <w:r w:rsidRPr="005A7EE2">
              <w:rPr>
                <w:sz w:val="16"/>
                <w:szCs w:val="16"/>
              </w:rPr>
              <w:t>338,63</w:t>
            </w:r>
          </w:p>
        </w:tc>
        <w:tc>
          <w:tcPr>
            <w:tcW w:w="254" w:type="pct"/>
            <w:shd w:val="clear" w:color="000000" w:fill="FFFFFF"/>
            <w:noWrap/>
            <w:vAlign w:val="center"/>
            <w:hideMark/>
          </w:tcPr>
          <w:p w14:paraId="1134E819" w14:textId="679735A8" w:rsidR="005A7EE2" w:rsidRPr="005A7EE2" w:rsidRDefault="005A7EE2" w:rsidP="005A7EE2">
            <w:pPr>
              <w:jc w:val="center"/>
              <w:rPr>
                <w:sz w:val="16"/>
                <w:szCs w:val="16"/>
              </w:rPr>
            </w:pPr>
            <w:r w:rsidRPr="005A7EE2">
              <w:rPr>
                <w:sz w:val="16"/>
                <w:szCs w:val="16"/>
              </w:rPr>
              <w:t>345,40</w:t>
            </w:r>
          </w:p>
        </w:tc>
        <w:tc>
          <w:tcPr>
            <w:tcW w:w="253" w:type="pct"/>
            <w:shd w:val="clear" w:color="000000" w:fill="FFFFFF"/>
            <w:noWrap/>
            <w:vAlign w:val="center"/>
            <w:hideMark/>
          </w:tcPr>
          <w:p w14:paraId="35B8C8F2" w14:textId="2062C02F" w:rsidR="005A7EE2" w:rsidRPr="005A7EE2" w:rsidRDefault="005A7EE2" w:rsidP="005A7EE2">
            <w:pPr>
              <w:jc w:val="center"/>
              <w:rPr>
                <w:sz w:val="16"/>
                <w:szCs w:val="16"/>
              </w:rPr>
            </w:pPr>
            <w:r w:rsidRPr="005A7EE2">
              <w:rPr>
                <w:sz w:val="16"/>
                <w:szCs w:val="16"/>
              </w:rPr>
              <w:t>352,31</w:t>
            </w:r>
          </w:p>
        </w:tc>
      </w:tr>
      <w:tr w:rsidR="005A7EE2" w:rsidRPr="001405B8" w14:paraId="1BEE194C" w14:textId="77777777" w:rsidTr="005A7EE2">
        <w:trPr>
          <w:trHeight w:val="264"/>
        </w:trPr>
        <w:tc>
          <w:tcPr>
            <w:tcW w:w="185" w:type="pct"/>
            <w:shd w:val="clear" w:color="000000" w:fill="FFFFFF"/>
            <w:noWrap/>
            <w:vAlign w:val="center"/>
            <w:hideMark/>
          </w:tcPr>
          <w:p w14:paraId="161B0529" w14:textId="77777777" w:rsidR="005A7EE2" w:rsidRPr="001405B8" w:rsidRDefault="005A7EE2" w:rsidP="005A7EE2">
            <w:pPr>
              <w:jc w:val="center"/>
              <w:rPr>
                <w:sz w:val="16"/>
                <w:szCs w:val="16"/>
              </w:rPr>
            </w:pPr>
            <w:r w:rsidRPr="001405B8">
              <w:rPr>
                <w:sz w:val="16"/>
                <w:szCs w:val="16"/>
              </w:rPr>
              <w:t>2.2.2.</w:t>
            </w:r>
          </w:p>
        </w:tc>
        <w:tc>
          <w:tcPr>
            <w:tcW w:w="448" w:type="pct"/>
            <w:shd w:val="clear" w:color="000000" w:fill="FFFFFF"/>
            <w:hideMark/>
          </w:tcPr>
          <w:p w14:paraId="25A1BF54" w14:textId="77777777" w:rsidR="005A7EE2" w:rsidRPr="001405B8" w:rsidRDefault="005A7EE2" w:rsidP="005A7EE2">
            <w:pPr>
              <w:rPr>
                <w:sz w:val="16"/>
                <w:szCs w:val="16"/>
              </w:rPr>
            </w:pPr>
            <w:r w:rsidRPr="001405B8">
              <w:rPr>
                <w:sz w:val="16"/>
                <w:szCs w:val="16"/>
              </w:rPr>
              <w:t>Расходы на обязательное страхование</w:t>
            </w:r>
          </w:p>
        </w:tc>
        <w:tc>
          <w:tcPr>
            <w:tcW w:w="257" w:type="pct"/>
            <w:shd w:val="clear" w:color="000000" w:fill="FFFFFF"/>
            <w:noWrap/>
            <w:vAlign w:val="center"/>
            <w:hideMark/>
          </w:tcPr>
          <w:p w14:paraId="4935AD4A"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2B45DD6E" w14:textId="792606B7" w:rsidR="005A7EE2" w:rsidRPr="005A7EE2" w:rsidRDefault="005A7EE2" w:rsidP="005A7EE2">
            <w:pPr>
              <w:jc w:val="center"/>
              <w:rPr>
                <w:sz w:val="16"/>
                <w:szCs w:val="16"/>
              </w:rPr>
            </w:pPr>
            <w:r w:rsidRPr="005A7EE2">
              <w:rPr>
                <w:color w:val="548235"/>
                <w:sz w:val="16"/>
                <w:szCs w:val="16"/>
              </w:rPr>
              <w:t>634,10</w:t>
            </w:r>
          </w:p>
        </w:tc>
        <w:tc>
          <w:tcPr>
            <w:tcW w:w="253" w:type="pct"/>
            <w:shd w:val="clear" w:color="000000" w:fill="FFFFFF"/>
            <w:noWrap/>
            <w:vAlign w:val="center"/>
            <w:hideMark/>
          </w:tcPr>
          <w:p w14:paraId="324C8DDE" w14:textId="202D6B1B" w:rsidR="005A7EE2" w:rsidRPr="005A7EE2" w:rsidRDefault="005A7EE2" w:rsidP="005A7EE2">
            <w:pPr>
              <w:jc w:val="center"/>
              <w:rPr>
                <w:sz w:val="16"/>
                <w:szCs w:val="16"/>
              </w:rPr>
            </w:pPr>
            <w:r w:rsidRPr="005A7EE2">
              <w:rPr>
                <w:sz w:val="16"/>
                <w:szCs w:val="16"/>
              </w:rPr>
              <w:t>659,46</w:t>
            </w:r>
          </w:p>
        </w:tc>
        <w:tc>
          <w:tcPr>
            <w:tcW w:w="253" w:type="pct"/>
            <w:shd w:val="clear" w:color="000000" w:fill="FFFFFF"/>
            <w:noWrap/>
            <w:vAlign w:val="center"/>
            <w:hideMark/>
          </w:tcPr>
          <w:p w14:paraId="3DEB4D5F" w14:textId="0E517B22" w:rsidR="005A7EE2" w:rsidRPr="005A7EE2" w:rsidRDefault="005A7EE2" w:rsidP="005A7EE2">
            <w:pPr>
              <w:jc w:val="center"/>
              <w:rPr>
                <w:sz w:val="16"/>
                <w:szCs w:val="16"/>
              </w:rPr>
            </w:pPr>
            <w:r w:rsidRPr="005A7EE2">
              <w:rPr>
                <w:sz w:val="16"/>
                <w:szCs w:val="16"/>
              </w:rPr>
              <w:t>685,84</w:t>
            </w:r>
          </w:p>
        </w:tc>
        <w:tc>
          <w:tcPr>
            <w:tcW w:w="253" w:type="pct"/>
            <w:shd w:val="clear" w:color="000000" w:fill="FFFFFF"/>
            <w:noWrap/>
            <w:vAlign w:val="center"/>
            <w:hideMark/>
          </w:tcPr>
          <w:p w14:paraId="0704198B" w14:textId="4059FF81" w:rsidR="005A7EE2" w:rsidRPr="005A7EE2" w:rsidRDefault="005A7EE2" w:rsidP="005A7EE2">
            <w:pPr>
              <w:jc w:val="center"/>
              <w:rPr>
                <w:sz w:val="16"/>
                <w:szCs w:val="16"/>
              </w:rPr>
            </w:pPr>
            <w:r w:rsidRPr="005A7EE2">
              <w:rPr>
                <w:sz w:val="16"/>
                <w:szCs w:val="16"/>
              </w:rPr>
              <w:t>705,05</w:t>
            </w:r>
          </w:p>
        </w:tc>
        <w:tc>
          <w:tcPr>
            <w:tcW w:w="253" w:type="pct"/>
            <w:shd w:val="clear" w:color="000000" w:fill="FFFFFF"/>
            <w:noWrap/>
            <w:vAlign w:val="center"/>
            <w:hideMark/>
          </w:tcPr>
          <w:p w14:paraId="4354AFC7" w14:textId="77AC8022" w:rsidR="005A7EE2" w:rsidRPr="005A7EE2" w:rsidRDefault="005A7EE2" w:rsidP="005A7EE2">
            <w:pPr>
              <w:jc w:val="center"/>
              <w:rPr>
                <w:sz w:val="16"/>
                <w:szCs w:val="16"/>
              </w:rPr>
            </w:pPr>
            <w:r w:rsidRPr="005A7EE2">
              <w:rPr>
                <w:sz w:val="16"/>
                <w:szCs w:val="16"/>
              </w:rPr>
              <w:t>724,08</w:t>
            </w:r>
          </w:p>
        </w:tc>
        <w:tc>
          <w:tcPr>
            <w:tcW w:w="253" w:type="pct"/>
            <w:shd w:val="clear" w:color="000000" w:fill="FFFFFF"/>
            <w:noWrap/>
            <w:vAlign w:val="center"/>
            <w:hideMark/>
          </w:tcPr>
          <w:p w14:paraId="22E84DAC" w14:textId="71DEE9C6" w:rsidR="005A7EE2" w:rsidRPr="005A7EE2" w:rsidRDefault="005A7EE2" w:rsidP="005A7EE2">
            <w:pPr>
              <w:jc w:val="center"/>
              <w:rPr>
                <w:sz w:val="16"/>
                <w:szCs w:val="16"/>
              </w:rPr>
            </w:pPr>
            <w:r w:rsidRPr="005A7EE2">
              <w:rPr>
                <w:sz w:val="16"/>
                <w:szCs w:val="16"/>
              </w:rPr>
              <w:t>743,63</w:t>
            </w:r>
          </w:p>
        </w:tc>
        <w:tc>
          <w:tcPr>
            <w:tcW w:w="253" w:type="pct"/>
            <w:shd w:val="clear" w:color="000000" w:fill="FFFFFF"/>
            <w:noWrap/>
            <w:vAlign w:val="center"/>
            <w:hideMark/>
          </w:tcPr>
          <w:p w14:paraId="44F873EF" w14:textId="20387645" w:rsidR="005A7EE2" w:rsidRPr="005A7EE2" w:rsidRDefault="005A7EE2" w:rsidP="005A7EE2">
            <w:pPr>
              <w:jc w:val="center"/>
              <w:rPr>
                <w:sz w:val="16"/>
                <w:szCs w:val="16"/>
              </w:rPr>
            </w:pPr>
            <w:r w:rsidRPr="005A7EE2">
              <w:rPr>
                <w:sz w:val="16"/>
                <w:szCs w:val="16"/>
              </w:rPr>
              <w:t>762,22</w:t>
            </w:r>
          </w:p>
        </w:tc>
        <w:tc>
          <w:tcPr>
            <w:tcW w:w="254" w:type="pct"/>
            <w:shd w:val="clear" w:color="000000" w:fill="FFFFFF"/>
            <w:noWrap/>
            <w:vAlign w:val="center"/>
            <w:hideMark/>
          </w:tcPr>
          <w:p w14:paraId="0A84775D" w14:textId="66E16676" w:rsidR="005A7EE2" w:rsidRPr="005A7EE2" w:rsidRDefault="005A7EE2" w:rsidP="005A7EE2">
            <w:pPr>
              <w:jc w:val="center"/>
              <w:rPr>
                <w:sz w:val="16"/>
                <w:szCs w:val="16"/>
              </w:rPr>
            </w:pPr>
            <w:r w:rsidRPr="005A7EE2">
              <w:rPr>
                <w:sz w:val="16"/>
                <w:szCs w:val="16"/>
              </w:rPr>
              <w:t>779,75</w:t>
            </w:r>
          </w:p>
        </w:tc>
        <w:tc>
          <w:tcPr>
            <w:tcW w:w="254" w:type="pct"/>
            <w:shd w:val="clear" w:color="000000" w:fill="FFFFFF"/>
            <w:noWrap/>
            <w:vAlign w:val="center"/>
            <w:hideMark/>
          </w:tcPr>
          <w:p w14:paraId="16E3CE9B" w14:textId="4C848C90" w:rsidR="005A7EE2" w:rsidRPr="005A7EE2" w:rsidRDefault="005A7EE2" w:rsidP="005A7EE2">
            <w:pPr>
              <w:jc w:val="center"/>
              <w:rPr>
                <w:sz w:val="16"/>
                <w:szCs w:val="16"/>
              </w:rPr>
            </w:pPr>
            <w:r w:rsidRPr="005A7EE2">
              <w:rPr>
                <w:sz w:val="16"/>
                <w:szCs w:val="16"/>
              </w:rPr>
              <w:t>796,91</w:t>
            </w:r>
          </w:p>
        </w:tc>
        <w:tc>
          <w:tcPr>
            <w:tcW w:w="254" w:type="pct"/>
            <w:shd w:val="clear" w:color="000000" w:fill="FFFFFF"/>
            <w:noWrap/>
            <w:vAlign w:val="center"/>
            <w:hideMark/>
          </w:tcPr>
          <w:p w14:paraId="3C79BD0B" w14:textId="78F16DD5" w:rsidR="005A7EE2" w:rsidRPr="005A7EE2" w:rsidRDefault="005A7EE2" w:rsidP="005A7EE2">
            <w:pPr>
              <w:jc w:val="center"/>
              <w:rPr>
                <w:sz w:val="16"/>
                <w:szCs w:val="16"/>
              </w:rPr>
            </w:pPr>
            <w:r w:rsidRPr="005A7EE2">
              <w:rPr>
                <w:sz w:val="16"/>
                <w:szCs w:val="16"/>
              </w:rPr>
              <w:t>812,85</w:t>
            </w:r>
          </w:p>
        </w:tc>
        <w:tc>
          <w:tcPr>
            <w:tcW w:w="259" w:type="pct"/>
            <w:shd w:val="clear" w:color="000000" w:fill="FFFFFF"/>
            <w:noWrap/>
            <w:vAlign w:val="center"/>
            <w:hideMark/>
          </w:tcPr>
          <w:p w14:paraId="25561355" w14:textId="2BBFD57B" w:rsidR="005A7EE2" w:rsidRPr="005A7EE2" w:rsidRDefault="005A7EE2" w:rsidP="005A7EE2">
            <w:pPr>
              <w:jc w:val="center"/>
              <w:rPr>
                <w:sz w:val="16"/>
                <w:szCs w:val="16"/>
              </w:rPr>
            </w:pPr>
            <w:r w:rsidRPr="005A7EE2">
              <w:rPr>
                <w:sz w:val="16"/>
                <w:szCs w:val="16"/>
              </w:rPr>
              <w:t>829,10</w:t>
            </w:r>
          </w:p>
        </w:tc>
        <w:tc>
          <w:tcPr>
            <w:tcW w:w="254" w:type="pct"/>
            <w:shd w:val="clear" w:color="000000" w:fill="FFFFFF"/>
            <w:noWrap/>
            <w:vAlign w:val="center"/>
            <w:hideMark/>
          </w:tcPr>
          <w:p w14:paraId="72307087" w14:textId="7C474B4B" w:rsidR="005A7EE2" w:rsidRPr="005A7EE2" w:rsidRDefault="005A7EE2" w:rsidP="005A7EE2">
            <w:pPr>
              <w:jc w:val="center"/>
              <w:rPr>
                <w:sz w:val="16"/>
                <w:szCs w:val="16"/>
              </w:rPr>
            </w:pPr>
            <w:r w:rsidRPr="005A7EE2">
              <w:rPr>
                <w:sz w:val="16"/>
                <w:szCs w:val="16"/>
              </w:rPr>
              <w:t>845,69</w:t>
            </w:r>
          </w:p>
        </w:tc>
        <w:tc>
          <w:tcPr>
            <w:tcW w:w="254" w:type="pct"/>
            <w:shd w:val="clear" w:color="000000" w:fill="FFFFFF"/>
            <w:noWrap/>
            <w:vAlign w:val="center"/>
            <w:hideMark/>
          </w:tcPr>
          <w:p w14:paraId="4759E447" w14:textId="3495B915" w:rsidR="005A7EE2" w:rsidRPr="005A7EE2" w:rsidRDefault="005A7EE2" w:rsidP="005A7EE2">
            <w:pPr>
              <w:jc w:val="center"/>
              <w:rPr>
                <w:sz w:val="16"/>
                <w:szCs w:val="16"/>
              </w:rPr>
            </w:pPr>
            <w:r w:rsidRPr="005A7EE2">
              <w:rPr>
                <w:sz w:val="16"/>
                <w:szCs w:val="16"/>
              </w:rPr>
              <w:t>862,60</w:t>
            </w:r>
          </w:p>
        </w:tc>
        <w:tc>
          <w:tcPr>
            <w:tcW w:w="259" w:type="pct"/>
            <w:shd w:val="clear" w:color="000000" w:fill="FFFFFF"/>
            <w:noWrap/>
            <w:vAlign w:val="center"/>
            <w:hideMark/>
          </w:tcPr>
          <w:p w14:paraId="5E974DBC" w14:textId="265C7A44" w:rsidR="005A7EE2" w:rsidRPr="005A7EE2" w:rsidRDefault="005A7EE2" w:rsidP="005A7EE2">
            <w:pPr>
              <w:jc w:val="center"/>
              <w:rPr>
                <w:sz w:val="16"/>
                <w:szCs w:val="16"/>
              </w:rPr>
            </w:pPr>
            <w:r w:rsidRPr="005A7EE2">
              <w:rPr>
                <w:sz w:val="16"/>
                <w:szCs w:val="16"/>
              </w:rPr>
              <w:t>879,85</w:t>
            </w:r>
          </w:p>
        </w:tc>
        <w:tc>
          <w:tcPr>
            <w:tcW w:w="254" w:type="pct"/>
            <w:shd w:val="clear" w:color="000000" w:fill="FFFFFF"/>
            <w:noWrap/>
            <w:vAlign w:val="center"/>
            <w:hideMark/>
          </w:tcPr>
          <w:p w14:paraId="6D8E0C3F" w14:textId="4329918A" w:rsidR="005A7EE2" w:rsidRPr="005A7EE2" w:rsidRDefault="005A7EE2" w:rsidP="005A7EE2">
            <w:pPr>
              <w:jc w:val="center"/>
              <w:rPr>
                <w:sz w:val="16"/>
                <w:szCs w:val="16"/>
              </w:rPr>
            </w:pPr>
            <w:r w:rsidRPr="005A7EE2">
              <w:rPr>
                <w:sz w:val="16"/>
                <w:szCs w:val="16"/>
              </w:rPr>
              <w:t>897,45</w:t>
            </w:r>
          </w:p>
        </w:tc>
        <w:tc>
          <w:tcPr>
            <w:tcW w:w="253" w:type="pct"/>
            <w:shd w:val="clear" w:color="000000" w:fill="FFFFFF"/>
            <w:noWrap/>
            <w:vAlign w:val="center"/>
            <w:hideMark/>
          </w:tcPr>
          <w:p w14:paraId="7D78BCC0" w14:textId="08F21EF7" w:rsidR="005A7EE2" w:rsidRPr="005A7EE2" w:rsidRDefault="005A7EE2" w:rsidP="005A7EE2">
            <w:pPr>
              <w:jc w:val="center"/>
              <w:rPr>
                <w:sz w:val="16"/>
                <w:szCs w:val="16"/>
              </w:rPr>
            </w:pPr>
            <w:r w:rsidRPr="005A7EE2">
              <w:rPr>
                <w:sz w:val="16"/>
                <w:szCs w:val="16"/>
              </w:rPr>
              <w:t>915,40</w:t>
            </w:r>
          </w:p>
        </w:tc>
      </w:tr>
      <w:tr w:rsidR="005A7EE2" w:rsidRPr="001405B8" w14:paraId="35F41884" w14:textId="77777777" w:rsidTr="005A7EE2">
        <w:trPr>
          <w:trHeight w:val="264"/>
        </w:trPr>
        <w:tc>
          <w:tcPr>
            <w:tcW w:w="185" w:type="pct"/>
            <w:shd w:val="clear" w:color="000000" w:fill="FFFFFF"/>
            <w:noWrap/>
            <w:vAlign w:val="center"/>
            <w:hideMark/>
          </w:tcPr>
          <w:p w14:paraId="184D42B7" w14:textId="77777777" w:rsidR="005A7EE2" w:rsidRPr="001405B8" w:rsidRDefault="005A7EE2" w:rsidP="005A7EE2">
            <w:pPr>
              <w:jc w:val="center"/>
              <w:rPr>
                <w:sz w:val="16"/>
                <w:szCs w:val="16"/>
              </w:rPr>
            </w:pPr>
            <w:r w:rsidRPr="001405B8">
              <w:rPr>
                <w:sz w:val="16"/>
                <w:szCs w:val="16"/>
              </w:rPr>
              <w:t>2.2.3.</w:t>
            </w:r>
          </w:p>
        </w:tc>
        <w:tc>
          <w:tcPr>
            <w:tcW w:w="448" w:type="pct"/>
            <w:shd w:val="clear" w:color="000000" w:fill="FFFFFF"/>
            <w:hideMark/>
          </w:tcPr>
          <w:p w14:paraId="6705329B" w14:textId="77777777" w:rsidR="005A7EE2" w:rsidRPr="001405B8" w:rsidRDefault="005A7EE2" w:rsidP="005A7EE2">
            <w:pPr>
              <w:rPr>
                <w:sz w:val="16"/>
                <w:szCs w:val="16"/>
              </w:rPr>
            </w:pPr>
            <w:r w:rsidRPr="001405B8">
              <w:rPr>
                <w:sz w:val="16"/>
                <w:szCs w:val="16"/>
              </w:rPr>
              <w:t>Земельный налог</w:t>
            </w:r>
          </w:p>
        </w:tc>
        <w:tc>
          <w:tcPr>
            <w:tcW w:w="257" w:type="pct"/>
            <w:shd w:val="clear" w:color="000000" w:fill="FFFFFF"/>
            <w:noWrap/>
            <w:vAlign w:val="center"/>
            <w:hideMark/>
          </w:tcPr>
          <w:p w14:paraId="4D735321"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5C48E544" w14:textId="0354A589" w:rsidR="005A7EE2" w:rsidRPr="005A7EE2" w:rsidRDefault="005A7EE2" w:rsidP="005A7EE2">
            <w:pPr>
              <w:jc w:val="center"/>
              <w:rPr>
                <w:sz w:val="16"/>
                <w:szCs w:val="16"/>
              </w:rPr>
            </w:pPr>
            <w:r w:rsidRPr="005A7EE2">
              <w:rPr>
                <w:color w:val="548235"/>
                <w:sz w:val="16"/>
                <w:szCs w:val="16"/>
              </w:rPr>
              <w:t>494,16</w:t>
            </w:r>
          </w:p>
        </w:tc>
        <w:tc>
          <w:tcPr>
            <w:tcW w:w="253" w:type="pct"/>
            <w:shd w:val="clear" w:color="000000" w:fill="FFFFFF"/>
            <w:noWrap/>
            <w:vAlign w:val="center"/>
            <w:hideMark/>
          </w:tcPr>
          <w:p w14:paraId="73903818" w14:textId="1CACAD7E" w:rsidR="005A7EE2" w:rsidRPr="005A7EE2" w:rsidRDefault="005A7EE2" w:rsidP="005A7EE2">
            <w:pPr>
              <w:jc w:val="center"/>
              <w:rPr>
                <w:sz w:val="16"/>
                <w:szCs w:val="16"/>
              </w:rPr>
            </w:pPr>
            <w:r w:rsidRPr="005A7EE2">
              <w:rPr>
                <w:sz w:val="16"/>
                <w:szCs w:val="16"/>
              </w:rPr>
              <w:t>513,92</w:t>
            </w:r>
          </w:p>
        </w:tc>
        <w:tc>
          <w:tcPr>
            <w:tcW w:w="253" w:type="pct"/>
            <w:shd w:val="clear" w:color="000000" w:fill="FFFFFF"/>
            <w:noWrap/>
            <w:vAlign w:val="center"/>
            <w:hideMark/>
          </w:tcPr>
          <w:p w14:paraId="7EC4DB1D" w14:textId="3A5323E5" w:rsidR="005A7EE2" w:rsidRPr="005A7EE2" w:rsidRDefault="005A7EE2" w:rsidP="005A7EE2">
            <w:pPr>
              <w:jc w:val="center"/>
              <w:rPr>
                <w:sz w:val="16"/>
                <w:szCs w:val="16"/>
              </w:rPr>
            </w:pPr>
            <w:r w:rsidRPr="005A7EE2">
              <w:rPr>
                <w:sz w:val="16"/>
                <w:szCs w:val="16"/>
              </w:rPr>
              <w:t>534,48</w:t>
            </w:r>
          </w:p>
        </w:tc>
        <w:tc>
          <w:tcPr>
            <w:tcW w:w="253" w:type="pct"/>
            <w:shd w:val="clear" w:color="000000" w:fill="FFFFFF"/>
            <w:noWrap/>
            <w:vAlign w:val="center"/>
            <w:hideMark/>
          </w:tcPr>
          <w:p w14:paraId="6116E50A" w14:textId="4206DD3B" w:rsidR="005A7EE2" w:rsidRPr="005A7EE2" w:rsidRDefault="005A7EE2" w:rsidP="005A7EE2">
            <w:pPr>
              <w:jc w:val="center"/>
              <w:rPr>
                <w:sz w:val="16"/>
                <w:szCs w:val="16"/>
              </w:rPr>
            </w:pPr>
            <w:r w:rsidRPr="005A7EE2">
              <w:rPr>
                <w:sz w:val="16"/>
                <w:szCs w:val="16"/>
              </w:rPr>
              <w:t>549,44</w:t>
            </w:r>
          </w:p>
        </w:tc>
        <w:tc>
          <w:tcPr>
            <w:tcW w:w="253" w:type="pct"/>
            <w:shd w:val="clear" w:color="000000" w:fill="FFFFFF"/>
            <w:noWrap/>
            <w:vAlign w:val="center"/>
            <w:hideMark/>
          </w:tcPr>
          <w:p w14:paraId="465D9410" w14:textId="729DA5B3" w:rsidR="005A7EE2" w:rsidRPr="005A7EE2" w:rsidRDefault="005A7EE2" w:rsidP="005A7EE2">
            <w:pPr>
              <w:jc w:val="center"/>
              <w:rPr>
                <w:sz w:val="16"/>
                <w:szCs w:val="16"/>
              </w:rPr>
            </w:pPr>
            <w:r w:rsidRPr="005A7EE2">
              <w:rPr>
                <w:sz w:val="16"/>
                <w:szCs w:val="16"/>
              </w:rPr>
              <w:t>564,28</w:t>
            </w:r>
          </w:p>
        </w:tc>
        <w:tc>
          <w:tcPr>
            <w:tcW w:w="253" w:type="pct"/>
            <w:shd w:val="clear" w:color="000000" w:fill="FFFFFF"/>
            <w:noWrap/>
            <w:vAlign w:val="center"/>
            <w:hideMark/>
          </w:tcPr>
          <w:p w14:paraId="0F060514" w14:textId="59F325BC" w:rsidR="005A7EE2" w:rsidRPr="005A7EE2" w:rsidRDefault="005A7EE2" w:rsidP="005A7EE2">
            <w:pPr>
              <w:jc w:val="center"/>
              <w:rPr>
                <w:sz w:val="16"/>
                <w:szCs w:val="16"/>
              </w:rPr>
            </w:pPr>
            <w:r w:rsidRPr="005A7EE2">
              <w:rPr>
                <w:sz w:val="16"/>
                <w:szCs w:val="16"/>
              </w:rPr>
              <w:t>579,51</w:t>
            </w:r>
          </w:p>
        </w:tc>
        <w:tc>
          <w:tcPr>
            <w:tcW w:w="253" w:type="pct"/>
            <w:shd w:val="clear" w:color="000000" w:fill="FFFFFF"/>
            <w:noWrap/>
            <w:vAlign w:val="center"/>
            <w:hideMark/>
          </w:tcPr>
          <w:p w14:paraId="74FD8CE1" w14:textId="4CF0ED11" w:rsidR="005A7EE2" w:rsidRPr="005A7EE2" w:rsidRDefault="005A7EE2" w:rsidP="005A7EE2">
            <w:pPr>
              <w:jc w:val="center"/>
              <w:rPr>
                <w:sz w:val="16"/>
                <w:szCs w:val="16"/>
              </w:rPr>
            </w:pPr>
            <w:r w:rsidRPr="005A7EE2">
              <w:rPr>
                <w:sz w:val="16"/>
                <w:szCs w:val="16"/>
              </w:rPr>
              <w:t>594,00</w:t>
            </w:r>
          </w:p>
        </w:tc>
        <w:tc>
          <w:tcPr>
            <w:tcW w:w="254" w:type="pct"/>
            <w:shd w:val="clear" w:color="000000" w:fill="FFFFFF"/>
            <w:noWrap/>
            <w:vAlign w:val="center"/>
            <w:hideMark/>
          </w:tcPr>
          <w:p w14:paraId="3E1291EB" w14:textId="5622D4A6" w:rsidR="005A7EE2" w:rsidRPr="005A7EE2" w:rsidRDefault="005A7EE2" w:rsidP="005A7EE2">
            <w:pPr>
              <w:jc w:val="center"/>
              <w:rPr>
                <w:sz w:val="16"/>
                <w:szCs w:val="16"/>
              </w:rPr>
            </w:pPr>
            <w:r w:rsidRPr="005A7EE2">
              <w:rPr>
                <w:sz w:val="16"/>
                <w:szCs w:val="16"/>
              </w:rPr>
              <w:t>607,66</w:t>
            </w:r>
          </w:p>
        </w:tc>
        <w:tc>
          <w:tcPr>
            <w:tcW w:w="254" w:type="pct"/>
            <w:shd w:val="clear" w:color="000000" w:fill="FFFFFF"/>
            <w:noWrap/>
            <w:vAlign w:val="center"/>
            <w:hideMark/>
          </w:tcPr>
          <w:p w14:paraId="6974B9B6" w14:textId="143F8EA0" w:rsidR="005A7EE2" w:rsidRPr="005A7EE2" w:rsidRDefault="005A7EE2" w:rsidP="005A7EE2">
            <w:pPr>
              <w:jc w:val="center"/>
              <w:rPr>
                <w:sz w:val="16"/>
                <w:szCs w:val="16"/>
              </w:rPr>
            </w:pPr>
            <w:r w:rsidRPr="005A7EE2">
              <w:rPr>
                <w:sz w:val="16"/>
                <w:szCs w:val="16"/>
              </w:rPr>
              <w:t>621,03</w:t>
            </w:r>
          </w:p>
        </w:tc>
        <w:tc>
          <w:tcPr>
            <w:tcW w:w="254" w:type="pct"/>
            <w:shd w:val="clear" w:color="000000" w:fill="FFFFFF"/>
            <w:noWrap/>
            <w:vAlign w:val="center"/>
            <w:hideMark/>
          </w:tcPr>
          <w:p w14:paraId="3E05770D" w14:textId="3008F847" w:rsidR="005A7EE2" w:rsidRPr="005A7EE2" w:rsidRDefault="005A7EE2" w:rsidP="005A7EE2">
            <w:pPr>
              <w:jc w:val="center"/>
              <w:rPr>
                <w:sz w:val="16"/>
                <w:szCs w:val="16"/>
              </w:rPr>
            </w:pPr>
            <w:r w:rsidRPr="005A7EE2">
              <w:rPr>
                <w:sz w:val="16"/>
                <w:szCs w:val="16"/>
              </w:rPr>
              <w:t>633,45</w:t>
            </w:r>
          </w:p>
        </w:tc>
        <w:tc>
          <w:tcPr>
            <w:tcW w:w="259" w:type="pct"/>
            <w:shd w:val="clear" w:color="000000" w:fill="FFFFFF"/>
            <w:noWrap/>
            <w:vAlign w:val="center"/>
            <w:hideMark/>
          </w:tcPr>
          <w:p w14:paraId="72B4F1D4" w14:textId="4C3BE696" w:rsidR="005A7EE2" w:rsidRPr="005A7EE2" w:rsidRDefault="005A7EE2" w:rsidP="005A7EE2">
            <w:pPr>
              <w:jc w:val="center"/>
              <w:rPr>
                <w:sz w:val="16"/>
                <w:szCs w:val="16"/>
              </w:rPr>
            </w:pPr>
            <w:r w:rsidRPr="005A7EE2">
              <w:rPr>
                <w:sz w:val="16"/>
                <w:szCs w:val="16"/>
              </w:rPr>
              <w:t>646,12</w:t>
            </w:r>
          </w:p>
        </w:tc>
        <w:tc>
          <w:tcPr>
            <w:tcW w:w="254" w:type="pct"/>
            <w:shd w:val="clear" w:color="000000" w:fill="FFFFFF"/>
            <w:noWrap/>
            <w:vAlign w:val="center"/>
            <w:hideMark/>
          </w:tcPr>
          <w:p w14:paraId="22AE567E" w14:textId="624E1348" w:rsidR="005A7EE2" w:rsidRPr="005A7EE2" w:rsidRDefault="005A7EE2" w:rsidP="005A7EE2">
            <w:pPr>
              <w:jc w:val="center"/>
              <w:rPr>
                <w:sz w:val="16"/>
                <w:szCs w:val="16"/>
              </w:rPr>
            </w:pPr>
            <w:r w:rsidRPr="005A7EE2">
              <w:rPr>
                <w:sz w:val="16"/>
                <w:szCs w:val="16"/>
              </w:rPr>
              <w:t>659,04</w:t>
            </w:r>
          </w:p>
        </w:tc>
        <w:tc>
          <w:tcPr>
            <w:tcW w:w="254" w:type="pct"/>
            <w:shd w:val="clear" w:color="000000" w:fill="FFFFFF"/>
            <w:noWrap/>
            <w:vAlign w:val="center"/>
            <w:hideMark/>
          </w:tcPr>
          <w:p w14:paraId="1538D8A6" w14:textId="7A820E6D" w:rsidR="005A7EE2" w:rsidRPr="005A7EE2" w:rsidRDefault="005A7EE2" w:rsidP="005A7EE2">
            <w:pPr>
              <w:jc w:val="center"/>
              <w:rPr>
                <w:sz w:val="16"/>
                <w:szCs w:val="16"/>
              </w:rPr>
            </w:pPr>
            <w:r w:rsidRPr="005A7EE2">
              <w:rPr>
                <w:sz w:val="16"/>
                <w:szCs w:val="16"/>
              </w:rPr>
              <w:t>672,23</w:t>
            </w:r>
          </w:p>
        </w:tc>
        <w:tc>
          <w:tcPr>
            <w:tcW w:w="259" w:type="pct"/>
            <w:shd w:val="clear" w:color="000000" w:fill="FFFFFF"/>
            <w:noWrap/>
            <w:vAlign w:val="center"/>
            <w:hideMark/>
          </w:tcPr>
          <w:p w14:paraId="40DC069C" w14:textId="77573875" w:rsidR="005A7EE2" w:rsidRPr="005A7EE2" w:rsidRDefault="005A7EE2" w:rsidP="005A7EE2">
            <w:pPr>
              <w:jc w:val="center"/>
              <w:rPr>
                <w:sz w:val="16"/>
                <w:szCs w:val="16"/>
              </w:rPr>
            </w:pPr>
            <w:r w:rsidRPr="005A7EE2">
              <w:rPr>
                <w:sz w:val="16"/>
                <w:szCs w:val="16"/>
              </w:rPr>
              <w:t>685,67</w:t>
            </w:r>
          </w:p>
        </w:tc>
        <w:tc>
          <w:tcPr>
            <w:tcW w:w="254" w:type="pct"/>
            <w:shd w:val="clear" w:color="000000" w:fill="FFFFFF"/>
            <w:noWrap/>
            <w:vAlign w:val="center"/>
            <w:hideMark/>
          </w:tcPr>
          <w:p w14:paraId="53F67240" w14:textId="5E02E8E9" w:rsidR="005A7EE2" w:rsidRPr="005A7EE2" w:rsidRDefault="005A7EE2" w:rsidP="005A7EE2">
            <w:pPr>
              <w:jc w:val="center"/>
              <w:rPr>
                <w:sz w:val="16"/>
                <w:szCs w:val="16"/>
              </w:rPr>
            </w:pPr>
            <w:r w:rsidRPr="005A7EE2">
              <w:rPr>
                <w:sz w:val="16"/>
                <w:szCs w:val="16"/>
              </w:rPr>
              <w:t>699,38</w:t>
            </w:r>
          </w:p>
        </w:tc>
        <w:tc>
          <w:tcPr>
            <w:tcW w:w="253" w:type="pct"/>
            <w:shd w:val="clear" w:color="000000" w:fill="FFFFFF"/>
            <w:noWrap/>
            <w:vAlign w:val="center"/>
            <w:hideMark/>
          </w:tcPr>
          <w:p w14:paraId="3089EA73" w14:textId="2104D881" w:rsidR="005A7EE2" w:rsidRPr="005A7EE2" w:rsidRDefault="005A7EE2" w:rsidP="005A7EE2">
            <w:pPr>
              <w:jc w:val="center"/>
              <w:rPr>
                <w:sz w:val="16"/>
                <w:szCs w:val="16"/>
              </w:rPr>
            </w:pPr>
            <w:r w:rsidRPr="005A7EE2">
              <w:rPr>
                <w:sz w:val="16"/>
                <w:szCs w:val="16"/>
              </w:rPr>
              <w:t>713,37</w:t>
            </w:r>
          </w:p>
        </w:tc>
      </w:tr>
      <w:tr w:rsidR="005A7EE2" w:rsidRPr="001405B8" w14:paraId="1BA83456" w14:textId="77777777" w:rsidTr="005A7EE2">
        <w:trPr>
          <w:trHeight w:val="264"/>
        </w:trPr>
        <w:tc>
          <w:tcPr>
            <w:tcW w:w="185" w:type="pct"/>
            <w:shd w:val="clear" w:color="000000" w:fill="FFFFFF"/>
            <w:noWrap/>
            <w:vAlign w:val="center"/>
            <w:hideMark/>
          </w:tcPr>
          <w:p w14:paraId="705D5884" w14:textId="77777777" w:rsidR="005A7EE2" w:rsidRPr="001405B8" w:rsidRDefault="005A7EE2" w:rsidP="005A7EE2">
            <w:pPr>
              <w:jc w:val="center"/>
              <w:rPr>
                <w:sz w:val="16"/>
                <w:szCs w:val="16"/>
              </w:rPr>
            </w:pPr>
            <w:r w:rsidRPr="001405B8">
              <w:rPr>
                <w:sz w:val="16"/>
                <w:szCs w:val="16"/>
              </w:rPr>
              <w:t>2.2.4.</w:t>
            </w:r>
          </w:p>
        </w:tc>
        <w:tc>
          <w:tcPr>
            <w:tcW w:w="448" w:type="pct"/>
            <w:shd w:val="clear" w:color="000000" w:fill="FFFFFF"/>
            <w:hideMark/>
          </w:tcPr>
          <w:p w14:paraId="4819B49E" w14:textId="77777777" w:rsidR="005A7EE2" w:rsidRPr="001405B8" w:rsidRDefault="005A7EE2" w:rsidP="005A7EE2">
            <w:pPr>
              <w:rPr>
                <w:sz w:val="16"/>
                <w:szCs w:val="16"/>
              </w:rPr>
            </w:pPr>
            <w:r w:rsidRPr="001405B8">
              <w:rPr>
                <w:sz w:val="16"/>
                <w:szCs w:val="16"/>
              </w:rPr>
              <w:t>Транспортный налог</w:t>
            </w:r>
          </w:p>
        </w:tc>
        <w:tc>
          <w:tcPr>
            <w:tcW w:w="257" w:type="pct"/>
            <w:shd w:val="clear" w:color="000000" w:fill="FFFFFF"/>
            <w:noWrap/>
            <w:vAlign w:val="center"/>
            <w:hideMark/>
          </w:tcPr>
          <w:p w14:paraId="1D32E432"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446920FD" w14:textId="62151A0A" w:rsidR="005A7EE2" w:rsidRPr="005A7EE2" w:rsidRDefault="005A7EE2" w:rsidP="005A7EE2">
            <w:pPr>
              <w:jc w:val="center"/>
              <w:rPr>
                <w:sz w:val="16"/>
                <w:szCs w:val="16"/>
              </w:rPr>
            </w:pPr>
            <w:r w:rsidRPr="005A7EE2">
              <w:rPr>
                <w:color w:val="548235"/>
                <w:sz w:val="16"/>
                <w:szCs w:val="16"/>
              </w:rPr>
              <w:t>397,82</w:t>
            </w:r>
          </w:p>
        </w:tc>
        <w:tc>
          <w:tcPr>
            <w:tcW w:w="253" w:type="pct"/>
            <w:shd w:val="clear" w:color="000000" w:fill="FFFFFF"/>
            <w:noWrap/>
            <w:vAlign w:val="center"/>
            <w:hideMark/>
          </w:tcPr>
          <w:p w14:paraId="1023670D" w14:textId="0F7F396A" w:rsidR="005A7EE2" w:rsidRPr="005A7EE2" w:rsidRDefault="005A7EE2" w:rsidP="005A7EE2">
            <w:pPr>
              <w:jc w:val="center"/>
              <w:rPr>
                <w:sz w:val="16"/>
                <w:szCs w:val="16"/>
              </w:rPr>
            </w:pPr>
            <w:r w:rsidRPr="005A7EE2">
              <w:rPr>
                <w:sz w:val="16"/>
                <w:szCs w:val="16"/>
              </w:rPr>
              <w:t>413,73</w:t>
            </w:r>
          </w:p>
        </w:tc>
        <w:tc>
          <w:tcPr>
            <w:tcW w:w="253" w:type="pct"/>
            <w:shd w:val="clear" w:color="000000" w:fill="FFFFFF"/>
            <w:noWrap/>
            <w:vAlign w:val="center"/>
            <w:hideMark/>
          </w:tcPr>
          <w:p w14:paraId="393508BB" w14:textId="51E7D481" w:rsidR="005A7EE2" w:rsidRPr="005A7EE2" w:rsidRDefault="005A7EE2" w:rsidP="005A7EE2">
            <w:pPr>
              <w:jc w:val="center"/>
              <w:rPr>
                <w:sz w:val="16"/>
                <w:szCs w:val="16"/>
              </w:rPr>
            </w:pPr>
            <w:r w:rsidRPr="005A7EE2">
              <w:rPr>
                <w:sz w:val="16"/>
                <w:szCs w:val="16"/>
              </w:rPr>
              <w:t>430,28</w:t>
            </w:r>
          </w:p>
        </w:tc>
        <w:tc>
          <w:tcPr>
            <w:tcW w:w="253" w:type="pct"/>
            <w:shd w:val="clear" w:color="000000" w:fill="FFFFFF"/>
            <w:noWrap/>
            <w:vAlign w:val="center"/>
            <w:hideMark/>
          </w:tcPr>
          <w:p w14:paraId="429CD1D0" w14:textId="5DAC26C7" w:rsidR="005A7EE2" w:rsidRPr="005A7EE2" w:rsidRDefault="005A7EE2" w:rsidP="005A7EE2">
            <w:pPr>
              <w:jc w:val="center"/>
              <w:rPr>
                <w:sz w:val="16"/>
                <w:szCs w:val="16"/>
              </w:rPr>
            </w:pPr>
            <w:r w:rsidRPr="005A7EE2">
              <w:rPr>
                <w:sz w:val="16"/>
                <w:szCs w:val="16"/>
              </w:rPr>
              <w:t>442,33</w:t>
            </w:r>
          </w:p>
        </w:tc>
        <w:tc>
          <w:tcPr>
            <w:tcW w:w="253" w:type="pct"/>
            <w:shd w:val="clear" w:color="000000" w:fill="FFFFFF"/>
            <w:noWrap/>
            <w:vAlign w:val="center"/>
            <w:hideMark/>
          </w:tcPr>
          <w:p w14:paraId="1529F746" w14:textId="515FED56" w:rsidR="005A7EE2" w:rsidRPr="005A7EE2" w:rsidRDefault="005A7EE2" w:rsidP="005A7EE2">
            <w:pPr>
              <w:jc w:val="center"/>
              <w:rPr>
                <w:sz w:val="16"/>
                <w:szCs w:val="16"/>
              </w:rPr>
            </w:pPr>
            <w:r w:rsidRPr="005A7EE2">
              <w:rPr>
                <w:sz w:val="16"/>
                <w:szCs w:val="16"/>
              </w:rPr>
              <w:t>454,27</w:t>
            </w:r>
          </w:p>
        </w:tc>
        <w:tc>
          <w:tcPr>
            <w:tcW w:w="253" w:type="pct"/>
            <w:shd w:val="clear" w:color="000000" w:fill="FFFFFF"/>
            <w:noWrap/>
            <w:vAlign w:val="center"/>
            <w:hideMark/>
          </w:tcPr>
          <w:p w14:paraId="060002B0" w14:textId="4FF54776" w:rsidR="005A7EE2" w:rsidRPr="005A7EE2" w:rsidRDefault="005A7EE2" w:rsidP="005A7EE2">
            <w:pPr>
              <w:jc w:val="center"/>
              <w:rPr>
                <w:sz w:val="16"/>
                <w:szCs w:val="16"/>
              </w:rPr>
            </w:pPr>
            <w:r w:rsidRPr="005A7EE2">
              <w:rPr>
                <w:sz w:val="16"/>
                <w:szCs w:val="16"/>
              </w:rPr>
              <w:t>466,54</w:t>
            </w:r>
          </w:p>
        </w:tc>
        <w:tc>
          <w:tcPr>
            <w:tcW w:w="253" w:type="pct"/>
            <w:shd w:val="clear" w:color="000000" w:fill="FFFFFF"/>
            <w:noWrap/>
            <w:vAlign w:val="center"/>
            <w:hideMark/>
          </w:tcPr>
          <w:p w14:paraId="4973CDA3" w14:textId="564657B5" w:rsidR="005A7EE2" w:rsidRPr="005A7EE2" w:rsidRDefault="005A7EE2" w:rsidP="005A7EE2">
            <w:pPr>
              <w:jc w:val="center"/>
              <w:rPr>
                <w:sz w:val="16"/>
                <w:szCs w:val="16"/>
              </w:rPr>
            </w:pPr>
            <w:r w:rsidRPr="005A7EE2">
              <w:rPr>
                <w:sz w:val="16"/>
                <w:szCs w:val="16"/>
              </w:rPr>
              <w:t>478,20</w:t>
            </w:r>
          </w:p>
        </w:tc>
        <w:tc>
          <w:tcPr>
            <w:tcW w:w="254" w:type="pct"/>
            <w:shd w:val="clear" w:color="000000" w:fill="FFFFFF"/>
            <w:noWrap/>
            <w:vAlign w:val="center"/>
            <w:hideMark/>
          </w:tcPr>
          <w:p w14:paraId="7AA4CCCA" w14:textId="7AFD896F" w:rsidR="005A7EE2" w:rsidRPr="005A7EE2" w:rsidRDefault="005A7EE2" w:rsidP="005A7EE2">
            <w:pPr>
              <w:jc w:val="center"/>
              <w:rPr>
                <w:sz w:val="16"/>
                <w:szCs w:val="16"/>
              </w:rPr>
            </w:pPr>
            <w:r w:rsidRPr="005A7EE2">
              <w:rPr>
                <w:sz w:val="16"/>
                <w:szCs w:val="16"/>
              </w:rPr>
              <w:t>489,20</w:t>
            </w:r>
          </w:p>
        </w:tc>
        <w:tc>
          <w:tcPr>
            <w:tcW w:w="254" w:type="pct"/>
            <w:shd w:val="clear" w:color="000000" w:fill="FFFFFF"/>
            <w:noWrap/>
            <w:vAlign w:val="center"/>
            <w:hideMark/>
          </w:tcPr>
          <w:p w14:paraId="1F5154C6" w14:textId="4DBF7EE6" w:rsidR="005A7EE2" w:rsidRPr="005A7EE2" w:rsidRDefault="005A7EE2" w:rsidP="005A7EE2">
            <w:pPr>
              <w:jc w:val="center"/>
              <w:rPr>
                <w:sz w:val="16"/>
                <w:szCs w:val="16"/>
              </w:rPr>
            </w:pPr>
            <w:r w:rsidRPr="005A7EE2">
              <w:rPr>
                <w:sz w:val="16"/>
                <w:szCs w:val="16"/>
              </w:rPr>
              <w:t>499,96</w:t>
            </w:r>
          </w:p>
        </w:tc>
        <w:tc>
          <w:tcPr>
            <w:tcW w:w="254" w:type="pct"/>
            <w:shd w:val="clear" w:color="000000" w:fill="FFFFFF"/>
            <w:noWrap/>
            <w:vAlign w:val="center"/>
            <w:hideMark/>
          </w:tcPr>
          <w:p w14:paraId="0E2DFF48" w14:textId="71CBABAB" w:rsidR="005A7EE2" w:rsidRPr="005A7EE2" w:rsidRDefault="005A7EE2" w:rsidP="005A7EE2">
            <w:pPr>
              <w:jc w:val="center"/>
              <w:rPr>
                <w:sz w:val="16"/>
                <w:szCs w:val="16"/>
              </w:rPr>
            </w:pPr>
            <w:r w:rsidRPr="005A7EE2">
              <w:rPr>
                <w:sz w:val="16"/>
                <w:szCs w:val="16"/>
              </w:rPr>
              <w:t>509,96</w:t>
            </w:r>
          </w:p>
        </w:tc>
        <w:tc>
          <w:tcPr>
            <w:tcW w:w="259" w:type="pct"/>
            <w:shd w:val="clear" w:color="000000" w:fill="FFFFFF"/>
            <w:noWrap/>
            <w:vAlign w:val="center"/>
            <w:hideMark/>
          </w:tcPr>
          <w:p w14:paraId="15A72E59" w14:textId="7B3E109C" w:rsidR="005A7EE2" w:rsidRPr="005A7EE2" w:rsidRDefault="005A7EE2" w:rsidP="005A7EE2">
            <w:pPr>
              <w:jc w:val="center"/>
              <w:rPr>
                <w:sz w:val="16"/>
                <w:szCs w:val="16"/>
              </w:rPr>
            </w:pPr>
            <w:r w:rsidRPr="005A7EE2">
              <w:rPr>
                <w:sz w:val="16"/>
                <w:szCs w:val="16"/>
              </w:rPr>
              <w:t>520,16</w:t>
            </w:r>
          </w:p>
        </w:tc>
        <w:tc>
          <w:tcPr>
            <w:tcW w:w="254" w:type="pct"/>
            <w:shd w:val="clear" w:color="000000" w:fill="FFFFFF"/>
            <w:noWrap/>
            <w:vAlign w:val="center"/>
            <w:hideMark/>
          </w:tcPr>
          <w:p w14:paraId="49A9C0DB" w14:textId="60305593" w:rsidR="005A7EE2" w:rsidRPr="005A7EE2" w:rsidRDefault="005A7EE2" w:rsidP="005A7EE2">
            <w:pPr>
              <w:jc w:val="center"/>
              <w:rPr>
                <w:sz w:val="16"/>
                <w:szCs w:val="16"/>
              </w:rPr>
            </w:pPr>
            <w:r w:rsidRPr="005A7EE2">
              <w:rPr>
                <w:sz w:val="16"/>
                <w:szCs w:val="16"/>
              </w:rPr>
              <w:t>530,56</w:t>
            </w:r>
          </w:p>
        </w:tc>
        <w:tc>
          <w:tcPr>
            <w:tcW w:w="254" w:type="pct"/>
            <w:shd w:val="clear" w:color="000000" w:fill="FFFFFF"/>
            <w:noWrap/>
            <w:vAlign w:val="center"/>
            <w:hideMark/>
          </w:tcPr>
          <w:p w14:paraId="10587810" w14:textId="47B589D6" w:rsidR="005A7EE2" w:rsidRPr="005A7EE2" w:rsidRDefault="005A7EE2" w:rsidP="005A7EE2">
            <w:pPr>
              <w:jc w:val="center"/>
              <w:rPr>
                <w:sz w:val="16"/>
                <w:szCs w:val="16"/>
              </w:rPr>
            </w:pPr>
            <w:r w:rsidRPr="005A7EE2">
              <w:rPr>
                <w:sz w:val="16"/>
                <w:szCs w:val="16"/>
              </w:rPr>
              <w:t>541,17</w:t>
            </w:r>
          </w:p>
        </w:tc>
        <w:tc>
          <w:tcPr>
            <w:tcW w:w="259" w:type="pct"/>
            <w:shd w:val="clear" w:color="000000" w:fill="FFFFFF"/>
            <w:noWrap/>
            <w:vAlign w:val="center"/>
            <w:hideMark/>
          </w:tcPr>
          <w:p w14:paraId="2D02C3DF" w14:textId="30D5EC5C" w:rsidR="005A7EE2" w:rsidRPr="005A7EE2" w:rsidRDefault="005A7EE2" w:rsidP="005A7EE2">
            <w:pPr>
              <w:jc w:val="center"/>
              <w:rPr>
                <w:sz w:val="16"/>
                <w:szCs w:val="16"/>
              </w:rPr>
            </w:pPr>
            <w:r w:rsidRPr="005A7EE2">
              <w:rPr>
                <w:sz w:val="16"/>
                <w:szCs w:val="16"/>
              </w:rPr>
              <w:t>552,00</w:t>
            </w:r>
          </w:p>
        </w:tc>
        <w:tc>
          <w:tcPr>
            <w:tcW w:w="254" w:type="pct"/>
            <w:shd w:val="clear" w:color="000000" w:fill="FFFFFF"/>
            <w:noWrap/>
            <w:vAlign w:val="center"/>
            <w:hideMark/>
          </w:tcPr>
          <w:p w14:paraId="5E21157B" w14:textId="43FFF550" w:rsidR="005A7EE2" w:rsidRPr="005A7EE2" w:rsidRDefault="005A7EE2" w:rsidP="005A7EE2">
            <w:pPr>
              <w:jc w:val="center"/>
              <w:rPr>
                <w:sz w:val="16"/>
                <w:szCs w:val="16"/>
              </w:rPr>
            </w:pPr>
            <w:r w:rsidRPr="005A7EE2">
              <w:rPr>
                <w:sz w:val="16"/>
                <w:szCs w:val="16"/>
              </w:rPr>
              <w:t>563,04</w:t>
            </w:r>
          </w:p>
        </w:tc>
        <w:tc>
          <w:tcPr>
            <w:tcW w:w="253" w:type="pct"/>
            <w:shd w:val="clear" w:color="000000" w:fill="FFFFFF"/>
            <w:noWrap/>
            <w:vAlign w:val="center"/>
            <w:hideMark/>
          </w:tcPr>
          <w:p w14:paraId="3641F6DC" w14:textId="496CEF1E" w:rsidR="005A7EE2" w:rsidRPr="005A7EE2" w:rsidRDefault="005A7EE2" w:rsidP="005A7EE2">
            <w:pPr>
              <w:jc w:val="center"/>
              <w:rPr>
                <w:sz w:val="16"/>
                <w:szCs w:val="16"/>
              </w:rPr>
            </w:pPr>
            <w:r w:rsidRPr="005A7EE2">
              <w:rPr>
                <w:sz w:val="16"/>
                <w:szCs w:val="16"/>
              </w:rPr>
              <w:t>574,30</w:t>
            </w:r>
          </w:p>
        </w:tc>
      </w:tr>
      <w:tr w:rsidR="005A7EE2" w:rsidRPr="001405B8" w14:paraId="50973244" w14:textId="77777777" w:rsidTr="005A7EE2">
        <w:trPr>
          <w:trHeight w:val="264"/>
        </w:trPr>
        <w:tc>
          <w:tcPr>
            <w:tcW w:w="185" w:type="pct"/>
            <w:shd w:val="clear" w:color="000000" w:fill="FFFFFF"/>
            <w:noWrap/>
            <w:vAlign w:val="center"/>
            <w:hideMark/>
          </w:tcPr>
          <w:p w14:paraId="1EEC75A0" w14:textId="77777777" w:rsidR="005A7EE2" w:rsidRPr="001405B8" w:rsidRDefault="005A7EE2" w:rsidP="005A7EE2">
            <w:pPr>
              <w:jc w:val="center"/>
              <w:rPr>
                <w:sz w:val="16"/>
                <w:szCs w:val="16"/>
              </w:rPr>
            </w:pPr>
            <w:r w:rsidRPr="001405B8">
              <w:rPr>
                <w:sz w:val="16"/>
                <w:szCs w:val="16"/>
              </w:rPr>
              <w:t>2.2.5.</w:t>
            </w:r>
          </w:p>
        </w:tc>
        <w:tc>
          <w:tcPr>
            <w:tcW w:w="448" w:type="pct"/>
            <w:shd w:val="clear" w:color="000000" w:fill="FFFFFF"/>
            <w:hideMark/>
          </w:tcPr>
          <w:p w14:paraId="70693F4F" w14:textId="77777777" w:rsidR="005A7EE2" w:rsidRPr="001405B8" w:rsidRDefault="005A7EE2" w:rsidP="005A7EE2">
            <w:pPr>
              <w:rPr>
                <w:sz w:val="16"/>
                <w:szCs w:val="16"/>
              </w:rPr>
            </w:pPr>
            <w:r w:rsidRPr="001405B8">
              <w:rPr>
                <w:sz w:val="16"/>
                <w:szCs w:val="16"/>
              </w:rPr>
              <w:t>Водный налог</w:t>
            </w:r>
          </w:p>
        </w:tc>
        <w:tc>
          <w:tcPr>
            <w:tcW w:w="257" w:type="pct"/>
            <w:shd w:val="clear" w:color="000000" w:fill="FFFFFF"/>
            <w:noWrap/>
            <w:vAlign w:val="center"/>
            <w:hideMark/>
          </w:tcPr>
          <w:p w14:paraId="10AE9EC8"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160E137C" w14:textId="660DF403" w:rsidR="005A7EE2" w:rsidRPr="005A7EE2" w:rsidRDefault="005A7EE2" w:rsidP="005A7EE2">
            <w:pPr>
              <w:jc w:val="center"/>
              <w:rPr>
                <w:sz w:val="16"/>
                <w:szCs w:val="16"/>
              </w:rPr>
            </w:pPr>
            <w:r w:rsidRPr="005A7EE2">
              <w:rPr>
                <w:color w:val="548235"/>
                <w:sz w:val="16"/>
                <w:szCs w:val="16"/>
              </w:rPr>
              <w:t>197,60</w:t>
            </w:r>
          </w:p>
        </w:tc>
        <w:tc>
          <w:tcPr>
            <w:tcW w:w="253" w:type="pct"/>
            <w:shd w:val="clear" w:color="000000" w:fill="FFFFFF"/>
            <w:noWrap/>
            <w:vAlign w:val="center"/>
            <w:hideMark/>
          </w:tcPr>
          <w:p w14:paraId="350E31B2" w14:textId="67453401" w:rsidR="005A7EE2" w:rsidRPr="005A7EE2" w:rsidRDefault="005A7EE2" w:rsidP="005A7EE2">
            <w:pPr>
              <w:jc w:val="center"/>
              <w:rPr>
                <w:sz w:val="16"/>
                <w:szCs w:val="16"/>
              </w:rPr>
            </w:pPr>
            <w:r w:rsidRPr="005A7EE2">
              <w:rPr>
                <w:sz w:val="16"/>
                <w:szCs w:val="16"/>
              </w:rPr>
              <w:t>205,51</w:t>
            </w:r>
          </w:p>
        </w:tc>
        <w:tc>
          <w:tcPr>
            <w:tcW w:w="253" w:type="pct"/>
            <w:shd w:val="clear" w:color="000000" w:fill="FFFFFF"/>
            <w:noWrap/>
            <w:vAlign w:val="center"/>
            <w:hideMark/>
          </w:tcPr>
          <w:p w14:paraId="7C955599" w14:textId="57A3D840" w:rsidR="005A7EE2" w:rsidRPr="005A7EE2" w:rsidRDefault="005A7EE2" w:rsidP="005A7EE2">
            <w:pPr>
              <w:jc w:val="center"/>
              <w:rPr>
                <w:sz w:val="16"/>
                <w:szCs w:val="16"/>
              </w:rPr>
            </w:pPr>
            <w:r w:rsidRPr="005A7EE2">
              <w:rPr>
                <w:sz w:val="16"/>
                <w:szCs w:val="16"/>
              </w:rPr>
              <w:t>213,73</w:t>
            </w:r>
          </w:p>
        </w:tc>
        <w:tc>
          <w:tcPr>
            <w:tcW w:w="253" w:type="pct"/>
            <w:shd w:val="clear" w:color="000000" w:fill="FFFFFF"/>
            <w:noWrap/>
            <w:vAlign w:val="center"/>
            <w:hideMark/>
          </w:tcPr>
          <w:p w14:paraId="0801C9EB" w14:textId="33E936BD" w:rsidR="005A7EE2" w:rsidRPr="005A7EE2" w:rsidRDefault="005A7EE2" w:rsidP="005A7EE2">
            <w:pPr>
              <w:jc w:val="center"/>
              <w:rPr>
                <w:sz w:val="16"/>
                <w:szCs w:val="16"/>
              </w:rPr>
            </w:pPr>
            <w:r w:rsidRPr="005A7EE2">
              <w:rPr>
                <w:sz w:val="16"/>
                <w:szCs w:val="16"/>
              </w:rPr>
              <w:t>219,71</w:t>
            </w:r>
          </w:p>
        </w:tc>
        <w:tc>
          <w:tcPr>
            <w:tcW w:w="253" w:type="pct"/>
            <w:shd w:val="clear" w:color="000000" w:fill="FFFFFF"/>
            <w:noWrap/>
            <w:vAlign w:val="center"/>
            <w:hideMark/>
          </w:tcPr>
          <w:p w14:paraId="47ABEF3F" w14:textId="4AFE8B8E" w:rsidR="005A7EE2" w:rsidRPr="005A7EE2" w:rsidRDefault="005A7EE2" w:rsidP="005A7EE2">
            <w:pPr>
              <w:jc w:val="center"/>
              <w:rPr>
                <w:sz w:val="16"/>
                <w:szCs w:val="16"/>
              </w:rPr>
            </w:pPr>
            <w:r w:rsidRPr="005A7EE2">
              <w:rPr>
                <w:sz w:val="16"/>
                <w:szCs w:val="16"/>
              </w:rPr>
              <w:t>225,65</w:t>
            </w:r>
          </w:p>
        </w:tc>
        <w:tc>
          <w:tcPr>
            <w:tcW w:w="253" w:type="pct"/>
            <w:shd w:val="clear" w:color="000000" w:fill="FFFFFF"/>
            <w:noWrap/>
            <w:vAlign w:val="center"/>
            <w:hideMark/>
          </w:tcPr>
          <w:p w14:paraId="2A062A8A" w14:textId="0CF9EF38" w:rsidR="005A7EE2" w:rsidRPr="005A7EE2" w:rsidRDefault="005A7EE2" w:rsidP="005A7EE2">
            <w:pPr>
              <w:jc w:val="center"/>
              <w:rPr>
                <w:sz w:val="16"/>
                <w:szCs w:val="16"/>
              </w:rPr>
            </w:pPr>
            <w:r w:rsidRPr="005A7EE2">
              <w:rPr>
                <w:sz w:val="16"/>
                <w:szCs w:val="16"/>
              </w:rPr>
              <w:t>231,74</w:t>
            </w:r>
          </w:p>
        </w:tc>
        <w:tc>
          <w:tcPr>
            <w:tcW w:w="253" w:type="pct"/>
            <w:shd w:val="clear" w:color="000000" w:fill="FFFFFF"/>
            <w:noWrap/>
            <w:vAlign w:val="center"/>
            <w:hideMark/>
          </w:tcPr>
          <w:p w14:paraId="499AC421" w14:textId="19FACB72" w:rsidR="005A7EE2" w:rsidRPr="005A7EE2" w:rsidRDefault="005A7EE2" w:rsidP="005A7EE2">
            <w:pPr>
              <w:jc w:val="center"/>
              <w:rPr>
                <w:sz w:val="16"/>
                <w:szCs w:val="16"/>
              </w:rPr>
            </w:pPr>
            <w:r w:rsidRPr="005A7EE2">
              <w:rPr>
                <w:sz w:val="16"/>
                <w:szCs w:val="16"/>
              </w:rPr>
              <w:t>237,53</w:t>
            </w:r>
          </w:p>
        </w:tc>
        <w:tc>
          <w:tcPr>
            <w:tcW w:w="254" w:type="pct"/>
            <w:shd w:val="clear" w:color="000000" w:fill="FFFFFF"/>
            <w:noWrap/>
            <w:vAlign w:val="center"/>
            <w:hideMark/>
          </w:tcPr>
          <w:p w14:paraId="5162F137" w14:textId="66B4E241" w:rsidR="005A7EE2" w:rsidRPr="005A7EE2" w:rsidRDefault="005A7EE2" w:rsidP="005A7EE2">
            <w:pPr>
              <w:jc w:val="center"/>
              <w:rPr>
                <w:sz w:val="16"/>
                <w:szCs w:val="16"/>
              </w:rPr>
            </w:pPr>
            <w:r w:rsidRPr="005A7EE2">
              <w:rPr>
                <w:sz w:val="16"/>
                <w:szCs w:val="16"/>
              </w:rPr>
              <w:t>242,99</w:t>
            </w:r>
          </w:p>
        </w:tc>
        <w:tc>
          <w:tcPr>
            <w:tcW w:w="254" w:type="pct"/>
            <w:shd w:val="clear" w:color="000000" w:fill="FFFFFF"/>
            <w:noWrap/>
            <w:vAlign w:val="center"/>
            <w:hideMark/>
          </w:tcPr>
          <w:p w14:paraId="5BCCB2E8" w14:textId="19E73D74" w:rsidR="005A7EE2" w:rsidRPr="005A7EE2" w:rsidRDefault="005A7EE2" w:rsidP="005A7EE2">
            <w:pPr>
              <w:jc w:val="center"/>
              <w:rPr>
                <w:sz w:val="16"/>
                <w:szCs w:val="16"/>
              </w:rPr>
            </w:pPr>
            <w:r w:rsidRPr="005A7EE2">
              <w:rPr>
                <w:sz w:val="16"/>
                <w:szCs w:val="16"/>
              </w:rPr>
              <w:t>248,34</w:t>
            </w:r>
          </w:p>
        </w:tc>
        <w:tc>
          <w:tcPr>
            <w:tcW w:w="254" w:type="pct"/>
            <w:shd w:val="clear" w:color="000000" w:fill="FFFFFF"/>
            <w:noWrap/>
            <w:vAlign w:val="center"/>
            <w:hideMark/>
          </w:tcPr>
          <w:p w14:paraId="56F845A6" w14:textId="7EE77822" w:rsidR="005A7EE2" w:rsidRPr="005A7EE2" w:rsidRDefault="005A7EE2" w:rsidP="005A7EE2">
            <w:pPr>
              <w:jc w:val="center"/>
              <w:rPr>
                <w:sz w:val="16"/>
                <w:szCs w:val="16"/>
              </w:rPr>
            </w:pPr>
            <w:r w:rsidRPr="005A7EE2">
              <w:rPr>
                <w:sz w:val="16"/>
                <w:szCs w:val="16"/>
              </w:rPr>
              <w:t>253,31</w:t>
            </w:r>
          </w:p>
        </w:tc>
        <w:tc>
          <w:tcPr>
            <w:tcW w:w="259" w:type="pct"/>
            <w:shd w:val="clear" w:color="000000" w:fill="FFFFFF"/>
            <w:noWrap/>
            <w:vAlign w:val="center"/>
            <w:hideMark/>
          </w:tcPr>
          <w:p w14:paraId="0D94C334" w14:textId="3104390A" w:rsidR="005A7EE2" w:rsidRPr="005A7EE2" w:rsidRDefault="005A7EE2" w:rsidP="005A7EE2">
            <w:pPr>
              <w:jc w:val="center"/>
              <w:rPr>
                <w:sz w:val="16"/>
                <w:szCs w:val="16"/>
              </w:rPr>
            </w:pPr>
            <w:r w:rsidRPr="005A7EE2">
              <w:rPr>
                <w:sz w:val="16"/>
                <w:szCs w:val="16"/>
              </w:rPr>
              <w:t>258,37</w:t>
            </w:r>
          </w:p>
        </w:tc>
        <w:tc>
          <w:tcPr>
            <w:tcW w:w="254" w:type="pct"/>
            <w:shd w:val="clear" w:color="000000" w:fill="FFFFFF"/>
            <w:noWrap/>
            <w:vAlign w:val="center"/>
            <w:hideMark/>
          </w:tcPr>
          <w:p w14:paraId="1F1169D3" w14:textId="2FD781D0" w:rsidR="005A7EE2" w:rsidRPr="005A7EE2" w:rsidRDefault="005A7EE2" w:rsidP="005A7EE2">
            <w:pPr>
              <w:jc w:val="center"/>
              <w:rPr>
                <w:sz w:val="16"/>
                <w:szCs w:val="16"/>
              </w:rPr>
            </w:pPr>
            <w:r w:rsidRPr="005A7EE2">
              <w:rPr>
                <w:sz w:val="16"/>
                <w:szCs w:val="16"/>
              </w:rPr>
              <w:t>263,54</w:t>
            </w:r>
          </w:p>
        </w:tc>
        <w:tc>
          <w:tcPr>
            <w:tcW w:w="254" w:type="pct"/>
            <w:shd w:val="clear" w:color="000000" w:fill="FFFFFF"/>
            <w:noWrap/>
            <w:vAlign w:val="center"/>
            <w:hideMark/>
          </w:tcPr>
          <w:p w14:paraId="7A158583" w14:textId="6CB9760B" w:rsidR="005A7EE2" w:rsidRPr="005A7EE2" w:rsidRDefault="005A7EE2" w:rsidP="005A7EE2">
            <w:pPr>
              <w:jc w:val="center"/>
              <w:rPr>
                <w:sz w:val="16"/>
                <w:szCs w:val="16"/>
              </w:rPr>
            </w:pPr>
            <w:r w:rsidRPr="005A7EE2">
              <w:rPr>
                <w:sz w:val="16"/>
                <w:szCs w:val="16"/>
              </w:rPr>
              <w:t>268,81</w:t>
            </w:r>
          </w:p>
        </w:tc>
        <w:tc>
          <w:tcPr>
            <w:tcW w:w="259" w:type="pct"/>
            <w:shd w:val="clear" w:color="000000" w:fill="FFFFFF"/>
            <w:noWrap/>
            <w:vAlign w:val="center"/>
            <w:hideMark/>
          </w:tcPr>
          <w:p w14:paraId="26AFE5D5" w14:textId="6EA13776" w:rsidR="005A7EE2" w:rsidRPr="005A7EE2" w:rsidRDefault="005A7EE2" w:rsidP="005A7EE2">
            <w:pPr>
              <w:jc w:val="center"/>
              <w:rPr>
                <w:sz w:val="16"/>
                <w:szCs w:val="16"/>
              </w:rPr>
            </w:pPr>
            <w:r w:rsidRPr="005A7EE2">
              <w:rPr>
                <w:sz w:val="16"/>
                <w:szCs w:val="16"/>
              </w:rPr>
              <w:t>274,19</w:t>
            </w:r>
          </w:p>
        </w:tc>
        <w:tc>
          <w:tcPr>
            <w:tcW w:w="254" w:type="pct"/>
            <w:shd w:val="clear" w:color="000000" w:fill="FFFFFF"/>
            <w:noWrap/>
            <w:vAlign w:val="center"/>
            <w:hideMark/>
          </w:tcPr>
          <w:p w14:paraId="4510DDF1" w14:textId="6F191DCD" w:rsidR="005A7EE2" w:rsidRPr="005A7EE2" w:rsidRDefault="005A7EE2" w:rsidP="005A7EE2">
            <w:pPr>
              <w:jc w:val="center"/>
              <w:rPr>
                <w:sz w:val="16"/>
                <w:szCs w:val="16"/>
              </w:rPr>
            </w:pPr>
            <w:r w:rsidRPr="005A7EE2">
              <w:rPr>
                <w:sz w:val="16"/>
                <w:szCs w:val="16"/>
              </w:rPr>
              <w:t>279,67</w:t>
            </w:r>
          </w:p>
        </w:tc>
        <w:tc>
          <w:tcPr>
            <w:tcW w:w="253" w:type="pct"/>
            <w:shd w:val="clear" w:color="000000" w:fill="FFFFFF"/>
            <w:noWrap/>
            <w:vAlign w:val="center"/>
            <w:hideMark/>
          </w:tcPr>
          <w:p w14:paraId="331F3DEB" w14:textId="5F81FB48" w:rsidR="005A7EE2" w:rsidRPr="005A7EE2" w:rsidRDefault="005A7EE2" w:rsidP="005A7EE2">
            <w:pPr>
              <w:jc w:val="center"/>
              <w:rPr>
                <w:sz w:val="16"/>
                <w:szCs w:val="16"/>
              </w:rPr>
            </w:pPr>
            <w:r w:rsidRPr="005A7EE2">
              <w:rPr>
                <w:sz w:val="16"/>
                <w:szCs w:val="16"/>
              </w:rPr>
              <w:t>285,26</w:t>
            </w:r>
          </w:p>
        </w:tc>
      </w:tr>
      <w:tr w:rsidR="005A7EE2" w:rsidRPr="001405B8" w14:paraId="2C7E0E24" w14:textId="77777777" w:rsidTr="005A7EE2">
        <w:trPr>
          <w:trHeight w:val="264"/>
        </w:trPr>
        <w:tc>
          <w:tcPr>
            <w:tcW w:w="185" w:type="pct"/>
            <w:shd w:val="clear" w:color="000000" w:fill="FFFFFF"/>
            <w:noWrap/>
            <w:vAlign w:val="center"/>
            <w:hideMark/>
          </w:tcPr>
          <w:p w14:paraId="537048FF" w14:textId="77777777" w:rsidR="005A7EE2" w:rsidRPr="001405B8" w:rsidRDefault="005A7EE2" w:rsidP="005A7EE2">
            <w:pPr>
              <w:jc w:val="center"/>
              <w:rPr>
                <w:sz w:val="16"/>
                <w:szCs w:val="16"/>
              </w:rPr>
            </w:pPr>
            <w:r w:rsidRPr="001405B8">
              <w:rPr>
                <w:sz w:val="16"/>
                <w:szCs w:val="16"/>
              </w:rPr>
              <w:t>2.2.6.</w:t>
            </w:r>
          </w:p>
        </w:tc>
        <w:tc>
          <w:tcPr>
            <w:tcW w:w="448" w:type="pct"/>
            <w:shd w:val="clear" w:color="000000" w:fill="FFFFFF"/>
            <w:hideMark/>
          </w:tcPr>
          <w:p w14:paraId="15AD46DD" w14:textId="77777777" w:rsidR="005A7EE2" w:rsidRPr="001405B8" w:rsidRDefault="005A7EE2" w:rsidP="005A7EE2">
            <w:pPr>
              <w:rPr>
                <w:sz w:val="16"/>
                <w:szCs w:val="16"/>
              </w:rPr>
            </w:pPr>
            <w:r w:rsidRPr="001405B8">
              <w:rPr>
                <w:sz w:val="16"/>
                <w:szCs w:val="16"/>
              </w:rPr>
              <w:t>Налог на имущество</w:t>
            </w:r>
          </w:p>
        </w:tc>
        <w:tc>
          <w:tcPr>
            <w:tcW w:w="257" w:type="pct"/>
            <w:shd w:val="clear" w:color="000000" w:fill="FFFFFF"/>
            <w:noWrap/>
            <w:vAlign w:val="center"/>
            <w:hideMark/>
          </w:tcPr>
          <w:p w14:paraId="3384592A"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775D61AB" w14:textId="2D83705F" w:rsidR="005A7EE2" w:rsidRPr="005A7EE2" w:rsidRDefault="005A7EE2" w:rsidP="005A7EE2">
            <w:pPr>
              <w:jc w:val="center"/>
              <w:rPr>
                <w:sz w:val="16"/>
                <w:szCs w:val="16"/>
              </w:rPr>
            </w:pPr>
            <w:r w:rsidRPr="005A7EE2">
              <w:rPr>
                <w:color w:val="548235"/>
                <w:sz w:val="16"/>
                <w:szCs w:val="16"/>
              </w:rPr>
              <w:t>10 363,06</w:t>
            </w:r>
          </w:p>
        </w:tc>
        <w:tc>
          <w:tcPr>
            <w:tcW w:w="253" w:type="pct"/>
            <w:shd w:val="clear" w:color="000000" w:fill="FFFFFF"/>
            <w:noWrap/>
            <w:vAlign w:val="center"/>
            <w:hideMark/>
          </w:tcPr>
          <w:p w14:paraId="5478CCEA" w14:textId="4B83459F" w:rsidR="005A7EE2" w:rsidRPr="005A7EE2" w:rsidRDefault="005A7EE2" w:rsidP="005A7EE2">
            <w:pPr>
              <w:jc w:val="center"/>
              <w:rPr>
                <w:sz w:val="16"/>
                <w:szCs w:val="16"/>
              </w:rPr>
            </w:pPr>
            <w:r w:rsidRPr="005A7EE2">
              <w:rPr>
                <w:sz w:val="16"/>
                <w:szCs w:val="16"/>
              </w:rPr>
              <w:t>15 526,98</w:t>
            </w:r>
          </w:p>
        </w:tc>
        <w:tc>
          <w:tcPr>
            <w:tcW w:w="253" w:type="pct"/>
            <w:shd w:val="clear" w:color="000000" w:fill="FFFFFF"/>
            <w:noWrap/>
            <w:vAlign w:val="center"/>
            <w:hideMark/>
          </w:tcPr>
          <w:p w14:paraId="395A0726" w14:textId="199F7AAE" w:rsidR="005A7EE2" w:rsidRPr="005A7EE2" w:rsidRDefault="005A7EE2" w:rsidP="005A7EE2">
            <w:pPr>
              <w:jc w:val="center"/>
              <w:rPr>
                <w:sz w:val="16"/>
                <w:szCs w:val="16"/>
              </w:rPr>
            </w:pPr>
            <w:r w:rsidRPr="005A7EE2">
              <w:rPr>
                <w:sz w:val="16"/>
                <w:szCs w:val="16"/>
              </w:rPr>
              <w:t>19 112,77</w:t>
            </w:r>
          </w:p>
        </w:tc>
        <w:tc>
          <w:tcPr>
            <w:tcW w:w="253" w:type="pct"/>
            <w:shd w:val="clear" w:color="000000" w:fill="FFFFFF"/>
            <w:noWrap/>
            <w:vAlign w:val="center"/>
            <w:hideMark/>
          </w:tcPr>
          <w:p w14:paraId="4DD103FC" w14:textId="1A6E4F2C" w:rsidR="005A7EE2" w:rsidRPr="005A7EE2" w:rsidRDefault="005A7EE2" w:rsidP="005A7EE2">
            <w:pPr>
              <w:jc w:val="center"/>
              <w:rPr>
                <w:sz w:val="16"/>
                <w:szCs w:val="16"/>
              </w:rPr>
            </w:pPr>
            <w:r w:rsidRPr="005A7EE2">
              <w:rPr>
                <w:sz w:val="16"/>
                <w:szCs w:val="16"/>
              </w:rPr>
              <w:t>22 455,59</w:t>
            </w:r>
          </w:p>
        </w:tc>
        <w:tc>
          <w:tcPr>
            <w:tcW w:w="253" w:type="pct"/>
            <w:shd w:val="clear" w:color="000000" w:fill="FFFFFF"/>
            <w:noWrap/>
            <w:vAlign w:val="center"/>
            <w:hideMark/>
          </w:tcPr>
          <w:p w14:paraId="6692C9D0" w14:textId="73AFBE51" w:rsidR="005A7EE2" w:rsidRPr="005A7EE2" w:rsidRDefault="005A7EE2" w:rsidP="005A7EE2">
            <w:pPr>
              <w:jc w:val="center"/>
              <w:rPr>
                <w:sz w:val="16"/>
                <w:szCs w:val="16"/>
              </w:rPr>
            </w:pPr>
            <w:r w:rsidRPr="005A7EE2">
              <w:rPr>
                <w:sz w:val="16"/>
                <w:szCs w:val="16"/>
              </w:rPr>
              <w:t>25 042,70</w:t>
            </w:r>
          </w:p>
        </w:tc>
        <w:tc>
          <w:tcPr>
            <w:tcW w:w="253" w:type="pct"/>
            <w:shd w:val="clear" w:color="000000" w:fill="FFFFFF"/>
            <w:noWrap/>
            <w:vAlign w:val="center"/>
            <w:hideMark/>
          </w:tcPr>
          <w:p w14:paraId="285526A7" w14:textId="0250D2F8" w:rsidR="005A7EE2" w:rsidRPr="005A7EE2" w:rsidRDefault="005A7EE2" w:rsidP="005A7EE2">
            <w:pPr>
              <w:jc w:val="center"/>
              <w:rPr>
                <w:sz w:val="16"/>
                <w:szCs w:val="16"/>
              </w:rPr>
            </w:pPr>
            <w:r w:rsidRPr="005A7EE2">
              <w:rPr>
                <w:sz w:val="16"/>
                <w:szCs w:val="16"/>
              </w:rPr>
              <w:t>27 689,49</w:t>
            </w:r>
          </w:p>
        </w:tc>
        <w:tc>
          <w:tcPr>
            <w:tcW w:w="253" w:type="pct"/>
            <w:shd w:val="clear" w:color="000000" w:fill="FFFFFF"/>
            <w:noWrap/>
            <w:vAlign w:val="center"/>
            <w:hideMark/>
          </w:tcPr>
          <w:p w14:paraId="65B89255" w14:textId="0E087828" w:rsidR="005A7EE2" w:rsidRPr="005A7EE2" w:rsidRDefault="005A7EE2" w:rsidP="005A7EE2">
            <w:pPr>
              <w:jc w:val="center"/>
              <w:rPr>
                <w:sz w:val="16"/>
                <w:szCs w:val="16"/>
              </w:rPr>
            </w:pPr>
            <w:r w:rsidRPr="005A7EE2">
              <w:rPr>
                <w:sz w:val="16"/>
                <w:szCs w:val="16"/>
              </w:rPr>
              <w:t>28 359,82</w:t>
            </w:r>
          </w:p>
        </w:tc>
        <w:tc>
          <w:tcPr>
            <w:tcW w:w="254" w:type="pct"/>
            <w:shd w:val="clear" w:color="000000" w:fill="FFFFFF"/>
            <w:noWrap/>
            <w:vAlign w:val="center"/>
            <w:hideMark/>
          </w:tcPr>
          <w:p w14:paraId="74D2B386" w14:textId="04540279" w:rsidR="005A7EE2" w:rsidRPr="005A7EE2" w:rsidRDefault="005A7EE2" w:rsidP="005A7EE2">
            <w:pPr>
              <w:jc w:val="center"/>
              <w:rPr>
                <w:sz w:val="16"/>
                <w:szCs w:val="16"/>
              </w:rPr>
            </w:pPr>
            <w:r w:rsidRPr="005A7EE2">
              <w:rPr>
                <w:sz w:val="16"/>
                <w:szCs w:val="16"/>
              </w:rPr>
              <w:t>29 280,61</w:t>
            </w:r>
          </w:p>
        </w:tc>
        <w:tc>
          <w:tcPr>
            <w:tcW w:w="254" w:type="pct"/>
            <w:shd w:val="clear" w:color="000000" w:fill="FFFFFF"/>
            <w:noWrap/>
            <w:vAlign w:val="center"/>
            <w:hideMark/>
          </w:tcPr>
          <w:p w14:paraId="523E040E" w14:textId="70B4FA22" w:rsidR="005A7EE2" w:rsidRPr="005A7EE2" w:rsidRDefault="005A7EE2" w:rsidP="005A7EE2">
            <w:pPr>
              <w:jc w:val="center"/>
              <w:rPr>
                <w:sz w:val="16"/>
                <w:szCs w:val="16"/>
              </w:rPr>
            </w:pPr>
            <w:r w:rsidRPr="005A7EE2">
              <w:rPr>
                <w:sz w:val="16"/>
                <w:szCs w:val="16"/>
              </w:rPr>
              <w:t>30 073,48</w:t>
            </w:r>
          </w:p>
        </w:tc>
        <w:tc>
          <w:tcPr>
            <w:tcW w:w="254" w:type="pct"/>
            <w:shd w:val="clear" w:color="000000" w:fill="FFFFFF"/>
            <w:noWrap/>
            <w:vAlign w:val="center"/>
            <w:hideMark/>
          </w:tcPr>
          <w:p w14:paraId="302E67FA" w14:textId="404862D5" w:rsidR="005A7EE2" w:rsidRPr="005A7EE2" w:rsidRDefault="005A7EE2" w:rsidP="005A7EE2">
            <w:pPr>
              <w:jc w:val="center"/>
              <w:rPr>
                <w:sz w:val="16"/>
                <w:szCs w:val="16"/>
              </w:rPr>
            </w:pPr>
            <w:r w:rsidRPr="005A7EE2">
              <w:rPr>
                <w:sz w:val="16"/>
                <w:szCs w:val="16"/>
              </w:rPr>
              <w:t>30 374,82</w:t>
            </w:r>
          </w:p>
        </w:tc>
        <w:tc>
          <w:tcPr>
            <w:tcW w:w="259" w:type="pct"/>
            <w:shd w:val="clear" w:color="000000" w:fill="FFFFFF"/>
            <w:noWrap/>
            <w:vAlign w:val="center"/>
            <w:hideMark/>
          </w:tcPr>
          <w:p w14:paraId="7F57A1F5" w14:textId="2912FE81" w:rsidR="005A7EE2" w:rsidRPr="005A7EE2" w:rsidRDefault="005A7EE2" w:rsidP="005A7EE2">
            <w:pPr>
              <w:jc w:val="center"/>
              <w:rPr>
                <w:sz w:val="16"/>
                <w:szCs w:val="16"/>
              </w:rPr>
            </w:pPr>
            <w:r w:rsidRPr="005A7EE2">
              <w:rPr>
                <w:sz w:val="16"/>
                <w:szCs w:val="16"/>
              </w:rPr>
              <w:t>31 218,83</w:t>
            </w:r>
          </w:p>
        </w:tc>
        <w:tc>
          <w:tcPr>
            <w:tcW w:w="254" w:type="pct"/>
            <w:shd w:val="clear" w:color="000000" w:fill="FFFFFF"/>
            <w:noWrap/>
            <w:vAlign w:val="center"/>
            <w:hideMark/>
          </w:tcPr>
          <w:p w14:paraId="5FED206C" w14:textId="03EB1144" w:rsidR="005A7EE2" w:rsidRPr="005A7EE2" w:rsidRDefault="005A7EE2" w:rsidP="005A7EE2">
            <w:pPr>
              <w:jc w:val="center"/>
              <w:rPr>
                <w:sz w:val="16"/>
                <w:szCs w:val="16"/>
              </w:rPr>
            </w:pPr>
            <w:r w:rsidRPr="005A7EE2">
              <w:rPr>
                <w:sz w:val="16"/>
                <w:szCs w:val="16"/>
              </w:rPr>
              <w:t>30 434,65</w:t>
            </w:r>
          </w:p>
        </w:tc>
        <w:tc>
          <w:tcPr>
            <w:tcW w:w="254" w:type="pct"/>
            <w:shd w:val="clear" w:color="000000" w:fill="FFFFFF"/>
            <w:noWrap/>
            <w:vAlign w:val="center"/>
            <w:hideMark/>
          </w:tcPr>
          <w:p w14:paraId="2701C925" w14:textId="2548CFAC" w:rsidR="005A7EE2" w:rsidRPr="005A7EE2" w:rsidRDefault="005A7EE2" w:rsidP="005A7EE2">
            <w:pPr>
              <w:jc w:val="center"/>
              <w:rPr>
                <w:sz w:val="16"/>
                <w:szCs w:val="16"/>
              </w:rPr>
            </w:pPr>
            <w:r w:rsidRPr="005A7EE2">
              <w:rPr>
                <w:sz w:val="16"/>
                <w:szCs w:val="16"/>
              </w:rPr>
              <w:t>30 214,25</w:t>
            </w:r>
          </w:p>
        </w:tc>
        <w:tc>
          <w:tcPr>
            <w:tcW w:w="259" w:type="pct"/>
            <w:shd w:val="clear" w:color="000000" w:fill="FFFFFF"/>
            <w:noWrap/>
            <w:vAlign w:val="center"/>
            <w:hideMark/>
          </w:tcPr>
          <w:p w14:paraId="0A8E583A" w14:textId="273E9E1C" w:rsidR="005A7EE2" w:rsidRPr="005A7EE2" w:rsidRDefault="005A7EE2" w:rsidP="005A7EE2">
            <w:pPr>
              <w:jc w:val="center"/>
              <w:rPr>
                <w:sz w:val="16"/>
                <w:szCs w:val="16"/>
              </w:rPr>
            </w:pPr>
            <w:r w:rsidRPr="005A7EE2">
              <w:rPr>
                <w:sz w:val="16"/>
                <w:szCs w:val="16"/>
              </w:rPr>
              <w:t>30 500,67</w:t>
            </w:r>
          </w:p>
        </w:tc>
        <w:tc>
          <w:tcPr>
            <w:tcW w:w="254" w:type="pct"/>
            <w:shd w:val="clear" w:color="000000" w:fill="FFFFFF"/>
            <w:noWrap/>
            <w:vAlign w:val="center"/>
            <w:hideMark/>
          </w:tcPr>
          <w:p w14:paraId="11DB5D00" w14:textId="6086E06C" w:rsidR="005A7EE2" w:rsidRPr="005A7EE2" w:rsidRDefault="005A7EE2" w:rsidP="005A7EE2">
            <w:pPr>
              <w:jc w:val="center"/>
              <w:rPr>
                <w:sz w:val="16"/>
                <w:szCs w:val="16"/>
              </w:rPr>
            </w:pPr>
            <w:r w:rsidRPr="005A7EE2">
              <w:rPr>
                <w:sz w:val="16"/>
                <w:szCs w:val="16"/>
              </w:rPr>
              <w:t>29 982,81</w:t>
            </w:r>
          </w:p>
        </w:tc>
        <w:tc>
          <w:tcPr>
            <w:tcW w:w="253" w:type="pct"/>
            <w:shd w:val="clear" w:color="000000" w:fill="FFFFFF"/>
            <w:noWrap/>
            <w:vAlign w:val="center"/>
            <w:hideMark/>
          </w:tcPr>
          <w:p w14:paraId="278B77C2" w14:textId="42967FCC" w:rsidR="005A7EE2" w:rsidRPr="005A7EE2" w:rsidRDefault="005A7EE2" w:rsidP="005A7EE2">
            <w:pPr>
              <w:jc w:val="center"/>
              <w:rPr>
                <w:sz w:val="16"/>
                <w:szCs w:val="16"/>
              </w:rPr>
            </w:pPr>
            <w:r w:rsidRPr="005A7EE2">
              <w:rPr>
                <w:sz w:val="16"/>
                <w:szCs w:val="16"/>
              </w:rPr>
              <w:t>28 465,18</w:t>
            </w:r>
          </w:p>
        </w:tc>
      </w:tr>
      <w:tr w:rsidR="005A7EE2" w:rsidRPr="001405B8" w14:paraId="73AFEE19" w14:textId="77777777" w:rsidTr="005A7EE2">
        <w:trPr>
          <w:trHeight w:val="264"/>
        </w:trPr>
        <w:tc>
          <w:tcPr>
            <w:tcW w:w="185" w:type="pct"/>
            <w:shd w:val="clear" w:color="000000" w:fill="FFFFFF"/>
            <w:noWrap/>
            <w:vAlign w:val="center"/>
            <w:hideMark/>
          </w:tcPr>
          <w:p w14:paraId="7AF14B8C" w14:textId="77777777" w:rsidR="005A7EE2" w:rsidRPr="001405B8" w:rsidRDefault="005A7EE2" w:rsidP="005A7EE2">
            <w:pPr>
              <w:jc w:val="center"/>
              <w:rPr>
                <w:sz w:val="16"/>
                <w:szCs w:val="16"/>
              </w:rPr>
            </w:pPr>
            <w:r w:rsidRPr="001405B8">
              <w:rPr>
                <w:sz w:val="16"/>
                <w:szCs w:val="16"/>
              </w:rPr>
              <w:t> </w:t>
            </w:r>
          </w:p>
        </w:tc>
        <w:tc>
          <w:tcPr>
            <w:tcW w:w="448" w:type="pct"/>
            <w:shd w:val="clear" w:color="000000" w:fill="FFFFFF"/>
            <w:hideMark/>
          </w:tcPr>
          <w:p w14:paraId="15EC3D36" w14:textId="77777777" w:rsidR="005A7EE2" w:rsidRPr="001405B8" w:rsidRDefault="005A7EE2" w:rsidP="005A7EE2">
            <w:pPr>
              <w:rPr>
                <w:sz w:val="16"/>
                <w:szCs w:val="16"/>
              </w:rPr>
            </w:pPr>
            <w:r w:rsidRPr="001405B8">
              <w:rPr>
                <w:sz w:val="16"/>
                <w:szCs w:val="16"/>
              </w:rPr>
              <w:t xml:space="preserve">Налог на имущество (без учета </w:t>
            </w:r>
            <w:proofErr w:type="spellStart"/>
            <w:r w:rsidRPr="001405B8">
              <w:rPr>
                <w:sz w:val="16"/>
                <w:szCs w:val="16"/>
              </w:rPr>
              <w:t>меропритяий</w:t>
            </w:r>
            <w:proofErr w:type="spellEnd"/>
            <w:r w:rsidRPr="001405B8">
              <w:rPr>
                <w:sz w:val="16"/>
                <w:szCs w:val="16"/>
              </w:rPr>
              <w:t>)</w:t>
            </w:r>
          </w:p>
        </w:tc>
        <w:tc>
          <w:tcPr>
            <w:tcW w:w="257" w:type="pct"/>
            <w:shd w:val="clear" w:color="000000" w:fill="FFFFFF"/>
            <w:noWrap/>
            <w:vAlign w:val="center"/>
            <w:hideMark/>
          </w:tcPr>
          <w:p w14:paraId="22F50421"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2CAC32B7" w14:textId="101959B6" w:rsidR="005A7EE2" w:rsidRPr="005A7EE2" w:rsidRDefault="005A7EE2" w:rsidP="005A7EE2">
            <w:pPr>
              <w:jc w:val="center"/>
              <w:rPr>
                <w:sz w:val="16"/>
                <w:szCs w:val="16"/>
              </w:rPr>
            </w:pPr>
            <w:r w:rsidRPr="005A7EE2">
              <w:rPr>
                <w:color w:val="548235"/>
                <w:sz w:val="16"/>
                <w:szCs w:val="16"/>
              </w:rPr>
              <w:t>10 363,06</w:t>
            </w:r>
          </w:p>
        </w:tc>
        <w:tc>
          <w:tcPr>
            <w:tcW w:w="253" w:type="pct"/>
            <w:shd w:val="clear" w:color="000000" w:fill="FFFFFF"/>
            <w:noWrap/>
            <w:vAlign w:val="center"/>
            <w:hideMark/>
          </w:tcPr>
          <w:p w14:paraId="65227051" w14:textId="2BB9122F" w:rsidR="005A7EE2" w:rsidRPr="005A7EE2" w:rsidRDefault="005A7EE2" w:rsidP="005A7EE2">
            <w:pPr>
              <w:jc w:val="center"/>
              <w:rPr>
                <w:sz w:val="16"/>
                <w:szCs w:val="16"/>
              </w:rPr>
            </w:pPr>
            <w:r w:rsidRPr="005A7EE2">
              <w:rPr>
                <w:sz w:val="16"/>
                <w:szCs w:val="16"/>
              </w:rPr>
              <w:t>10 363,06</w:t>
            </w:r>
          </w:p>
        </w:tc>
        <w:tc>
          <w:tcPr>
            <w:tcW w:w="253" w:type="pct"/>
            <w:shd w:val="clear" w:color="000000" w:fill="FFFFFF"/>
            <w:noWrap/>
            <w:vAlign w:val="center"/>
            <w:hideMark/>
          </w:tcPr>
          <w:p w14:paraId="753BCB75" w14:textId="44EA1195" w:rsidR="005A7EE2" w:rsidRPr="005A7EE2" w:rsidRDefault="005A7EE2" w:rsidP="005A7EE2">
            <w:pPr>
              <w:jc w:val="center"/>
              <w:rPr>
                <w:sz w:val="16"/>
                <w:szCs w:val="16"/>
              </w:rPr>
            </w:pPr>
            <w:r w:rsidRPr="005A7EE2">
              <w:rPr>
                <w:sz w:val="16"/>
                <w:szCs w:val="16"/>
              </w:rPr>
              <w:t>10 363,06</w:t>
            </w:r>
          </w:p>
        </w:tc>
        <w:tc>
          <w:tcPr>
            <w:tcW w:w="253" w:type="pct"/>
            <w:shd w:val="clear" w:color="000000" w:fill="FFFFFF"/>
            <w:noWrap/>
            <w:vAlign w:val="center"/>
            <w:hideMark/>
          </w:tcPr>
          <w:p w14:paraId="11F94743" w14:textId="4A771CB2" w:rsidR="005A7EE2" w:rsidRPr="005A7EE2" w:rsidRDefault="005A7EE2" w:rsidP="005A7EE2">
            <w:pPr>
              <w:jc w:val="center"/>
              <w:rPr>
                <w:sz w:val="16"/>
                <w:szCs w:val="16"/>
              </w:rPr>
            </w:pPr>
            <w:r w:rsidRPr="005A7EE2">
              <w:rPr>
                <w:sz w:val="16"/>
                <w:szCs w:val="16"/>
              </w:rPr>
              <w:t>10 363,06</w:t>
            </w:r>
          </w:p>
        </w:tc>
        <w:tc>
          <w:tcPr>
            <w:tcW w:w="253" w:type="pct"/>
            <w:shd w:val="clear" w:color="000000" w:fill="FFFFFF"/>
            <w:noWrap/>
            <w:vAlign w:val="center"/>
            <w:hideMark/>
          </w:tcPr>
          <w:p w14:paraId="232F7D47" w14:textId="20771D36" w:rsidR="005A7EE2" w:rsidRPr="005A7EE2" w:rsidRDefault="005A7EE2" w:rsidP="005A7EE2">
            <w:pPr>
              <w:jc w:val="center"/>
              <w:rPr>
                <w:sz w:val="16"/>
                <w:szCs w:val="16"/>
              </w:rPr>
            </w:pPr>
            <w:r w:rsidRPr="005A7EE2">
              <w:rPr>
                <w:sz w:val="16"/>
                <w:szCs w:val="16"/>
              </w:rPr>
              <w:t>10 363,06</w:t>
            </w:r>
          </w:p>
        </w:tc>
        <w:tc>
          <w:tcPr>
            <w:tcW w:w="253" w:type="pct"/>
            <w:shd w:val="clear" w:color="000000" w:fill="FFFFFF"/>
            <w:noWrap/>
            <w:vAlign w:val="center"/>
            <w:hideMark/>
          </w:tcPr>
          <w:p w14:paraId="6FE5DF83" w14:textId="1BA5CC40" w:rsidR="005A7EE2" w:rsidRPr="005A7EE2" w:rsidRDefault="005A7EE2" w:rsidP="005A7EE2">
            <w:pPr>
              <w:jc w:val="center"/>
              <w:rPr>
                <w:sz w:val="16"/>
                <w:szCs w:val="16"/>
              </w:rPr>
            </w:pPr>
            <w:r w:rsidRPr="005A7EE2">
              <w:rPr>
                <w:sz w:val="16"/>
                <w:szCs w:val="16"/>
              </w:rPr>
              <w:t>10 363,06</w:t>
            </w:r>
          </w:p>
        </w:tc>
        <w:tc>
          <w:tcPr>
            <w:tcW w:w="253" w:type="pct"/>
            <w:shd w:val="clear" w:color="000000" w:fill="FFFFFF"/>
            <w:noWrap/>
            <w:vAlign w:val="center"/>
            <w:hideMark/>
          </w:tcPr>
          <w:p w14:paraId="60BC92CF" w14:textId="15A4559A" w:rsidR="005A7EE2" w:rsidRPr="005A7EE2" w:rsidRDefault="005A7EE2" w:rsidP="005A7EE2">
            <w:pPr>
              <w:jc w:val="center"/>
              <w:rPr>
                <w:sz w:val="16"/>
                <w:szCs w:val="16"/>
              </w:rPr>
            </w:pPr>
            <w:r w:rsidRPr="005A7EE2">
              <w:rPr>
                <w:sz w:val="16"/>
                <w:szCs w:val="16"/>
              </w:rPr>
              <w:t>10 363,06</w:t>
            </w:r>
          </w:p>
        </w:tc>
        <w:tc>
          <w:tcPr>
            <w:tcW w:w="254" w:type="pct"/>
            <w:shd w:val="clear" w:color="000000" w:fill="FFFFFF"/>
            <w:noWrap/>
            <w:vAlign w:val="center"/>
            <w:hideMark/>
          </w:tcPr>
          <w:p w14:paraId="3D58F088" w14:textId="04B86E87" w:rsidR="005A7EE2" w:rsidRPr="005A7EE2" w:rsidRDefault="005A7EE2" w:rsidP="005A7EE2">
            <w:pPr>
              <w:jc w:val="center"/>
              <w:rPr>
                <w:sz w:val="16"/>
                <w:szCs w:val="16"/>
              </w:rPr>
            </w:pPr>
            <w:r w:rsidRPr="005A7EE2">
              <w:rPr>
                <w:sz w:val="16"/>
                <w:szCs w:val="16"/>
              </w:rPr>
              <w:t>10 363,06</w:t>
            </w:r>
          </w:p>
        </w:tc>
        <w:tc>
          <w:tcPr>
            <w:tcW w:w="254" w:type="pct"/>
            <w:shd w:val="clear" w:color="000000" w:fill="FFFFFF"/>
            <w:noWrap/>
            <w:vAlign w:val="center"/>
            <w:hideMark/>
          </w:tcPr>
          <w:p w14:paraId="18106960" w14:textId="49DCCF13" w:rsidR="005A7EE2" w:rsidRPr="005A7EE2" w:rsidRDefault="005A7EE2" w:rsidP="005A7EE2">
            <w:pPr>
              <w:jc w:val="center"/>
              <w:rPr>
                <w:sz w:val="16"/>
                <w:szCs w:val="16"/>
              </w:rPr>
            </w:pPr>
            <w:r w:rsidRPr="005A7EE2">
              <w:rPr>
                <w:sz w:val="16"/>
                <w:szCs w:val="16"/>
              </w:rPr>
              <w:t>10 363,06</w:t>
            </w:r>
          </w:p>
        </w:tc>
        <w:tc>
          <w:tcPr>
            <w:tcW w:w="254" w:type="pct"/>
            <w:shd w:val="clear" w:color="000000" w:fill="FFFFFF"/>
            <w:noWrap/>
            <w:vAlign w:val="center"/>
            <w:hideMark/>
          </w:tcPr>
          <w:p w14:paraId="48A744CB" w14:textId="37F081E7" w:rsidR="005A7EE2" w:rsidRPr="005A7EE2" w:rsidRDefault="005A7EE2" w:rsidP="005A7EE2">
            <w:pPr>
              <w:jc w:val="center"/>
              <w:rPr>
                <w:sz w:val="16"/>
                <w:szCs w:val="16"/>
              </w:rPr>
            </w:pPr>
            <w:r w:rsidRPr="005A7EE2">
              <w:rPr>
                <w:sz w:val="16"/>
                <w:szCs w:val="16"/>
              </w:rPr>
              <w:t>10 363,06</w:t>
            </w:r>
          </w:p>
        </w:tc>
        <w:tc>
          <w:tcPr>
            <w:tcW w:w="259" w:type="pct"/>
            <w:shd w:val="clear" w:color="000000" w:fill="FFFFFF"/>
            <w:noWrap/>
            <w:vAlign w:val="center"/>
            <w:hideMark/>
          </w:tcPr>
          <w:p w14:paraId="5406ED12" w14:textId="41F91E94" w:rsidR="005A7EE2" w:rsidRPr="005A7EE2" w:rsidRDefault="005A7EE2" w:rsidP="005A7EE2">
            <w:pPr>
              <w:jc w:val="center"/>
              <w:rPr>
                <w:sz w:val="16"/>
                <w:szCs w:val="16"/>
              </w:rPr>
            </w:pPr>
            <w:r w:rsidRPr="005A7EE2">
              <w:rPr>
                <w:sz w:val="16"/>
                <w:szCs w:val="16"/>
              </w:rPr>
              <w:t>10 363,06</w:t>
            </w:r>
          </w:p>
        </w:tc>
        <w:tc>
          <w:tcPr>
            <w:tcW w:w="254" w:type="pct"/>
            <w:shd w:val="clear" w:color="000000" w:fill="FFFFFF"/>
            <w:noWrap/>
            <w:vAlign w:val="center"/>
            <w:hideMark/>
          </w:tcPr>
          <w:p w14:paraId="28C1B6C3" w14:textId="43DFA265" w:rsidR="005A7EE2" w:rsidRPr="005A7EE2" w:rsidRDefault="005A7EE2" w:rsidP="005A7EE2">
            <w:pPr>
              <w:jc w:val="center"/>
              <w:rPr>
                <w:sz w:val="16"/>
                <w:szCs w:val="16"/>
              </w:rPr>
            </w:pPr>
            <w:r w:rsidRPr="005A7EE2">
              <w:rPr>
                <w:sz w:val="16"/>
                <w:szCs w:val="16"/>
              </w:rPr>
              <w:t>10 363,06</w:t>
            </w:r>
          </w:p>
        </w:tc>
        <w:tc>
          <w:tcPr>
            <w:tcW w:w="254" w:type="pct"/>
            <w:shd w:val="clear" w:color="000000" w:fill="FFFFFF"/>
            <w:noWrap/>
            <w:vAlign w:val="center"/>
            <w:hideMark/>
          </w:tcPr>
          <w:p w14:paraId="2A8D2DE8" w14:textId="5DF83BAE" w:rsidR="005A7EE2" w:rsidRPr="005A7EE2" w:rsidRDefault="005A7EE2" w:rsidP="005A7EE2">
            <w:pPr>
              <w:jc w:val="center"/>
              <w:rPr>
                <w:sz w:val="16"/>
                <w:szCs w:val="16"/>
              </w:rPr>
            </w:pPr>
            <w:r w:rsidRPr="005A7EE2">
              <w:rPr>
                <w:sz w:val="16"/>
                <w:szCs w:val="16"/>
              </w:rPr>
              <w:t>10 363,06</w:t>
            </w:r>
          </w:p>
        </w:tc>
        <w:tc>
          <w:tcPr>
            <w:tcW w:w="259" w:type="pct"/>
            <w:shd w:val="clear" w:color="000000" w:fill="FFFFFF"/>
            <w:noWrap/>
            <w:vAlign w:val="center"/>
            <w:hideMark/>
          </w:tcPr>
          <w:p w14:paraId="0526F9AC" w14:textId="546AFBA1" w:rsidR="005A7EE2" w:rsidRPr="005A7EE2" w:rsidRDefault="005A7EE2" w:rsidP="005A7EE2">
            <w:pPr>
              <w:jc w:val="center"/>
              <w:rPr>
                <w:sz w:val="16"/>
                <w:szCs w:val="16"/>
              </w:rPr>
            </w:pPr>
            <w:r w:rsidRPr="005A7EE2">
              <w:rPr>
                <w:sz w:val="16"/>
                <w:szCs w:val="16"/>
              </w:rPr>
              <w:t>10 363,06</w:t>
            </w:r>
          </w:p>
        </w:tc>
        <w:tc>
          <w:tcPr>
            <w:tcW w:w="254" w:type="pct"/>
            <w:shd w:val="clear" w:color="000000" w:fill="FFFFFF"/>
            <w:noWrap/>
            <w:vAlign w:val="center"/>
            <w:hideMark/>
          </w:tcPr>
          <w:p w14:paraId="4344ED89" w14:textId="7DDE0294" w:rsidR="005A7EE2" w:rsidRPr="005A7EE2" w:rsidRDefault="005A7EE2" w:rsidP="005A7EE2">
            <w:pPr>
              <w:jc w:val="center"/>
              <w:rPr>
                <w:sz w:val="16"/>
                <w:szCs w:val="16"/>
              </w:rPr>
            </w:pPr>
            <w:r w:rsidRPr="005A7EE2">
              <w:rPr>
                <w:sz w:val="16"/>
                <w:szCs w:val="16"/>
              </w:rPr>
              <w:t>10 363,06</w:t>
            </w:r>
          </w:p>
        </w:tc>
        <w:tc>
          <w:tcPr>
            <w:tcW w:w="253" w:type="pct"/>
            <w:shd w:val="clear" w:color="000000" w:fill="FFFFFF"/>
            <w:noWrap/>
            <w:vAlign w:val="center"/>
            <w:hideMark/>
          </w:tcPr>
          <w:p w14:paraId="4659877F" w14:textId="69795AF1" w:rsidR="005A7EE2" w:rsidRPr="005A7EE2" w:rsidRDefault="005A7EE2" w:rsidP="005A7EE2">
            <w:pPr>
              <w:jc w:val="center"/>
              <w:rPr>
                <w:sz w:val="16"/>
                <w:szCs w:val="16"/>
              </w:rPr>
            </w:pPr>
            <w:r w:rsidRPr="005A7EE2">
              <w:rPr>
                <w:sz w:val="16"/>
                <w:szCs w:val="16"/>
              </w:rPr>
              <w:t>10 363,06</w:t>
            </w:r>
          </w:p>
        </w:tc>
      </w:tr>
      <w:tr w:rsidR="005A7EE2" w:rsidRPr="001405B8" w14:paraId="3E05F132" w14:textId="77777777" w:rsidTr="005A7EE2">
        <w:trPr>
          <w:trHeight w:val="264"/>
        </w:trPr>
        <w:tc>
          <w:tcPr>
            <w:tcW w:w="185" w:type="pct"/>
            <w:shd w:val="clear" w:color="000000" w:fill="FFFFFF"/>
            <w:noWrap/>
            <w:vAlign w:val="center"/>
            <w:hideMark/>
          </w:tcPr>
          <w:p w14:paraId="3F4E228D" w14:textId="77777777" w:rsidR="005A7EE2" w:rsidRPr="001405B8" w:rsidRDefault="005A7EE2" w:rsidP="005A7EE2">
            <w:pPr>
              <w:jc w:val="center"/>
              <w:rPr>
                <w:sz w:val="16"/>
                <w:szCs w:val="16"/>
              </w:rPr>
            </w:pPr>
            <w:r w:rsidRPr="001405B8">
              <w:rPr>
                <w:sz w:val="16"/>
                <w:szCs w:val="16"/>
              </w:rPr>
              <w:t> </w:t>
            </w:r>
          </w:p>
        </w:tc>
        <w:tc>
          <w:tcPr>
            <w:tcW w:w="448" w:type="pct"/>
            <w:shd w:val="clear" w:color="000000" w:fill="FFFFFF"/>
            <w:hideMark/>
          </w:tcPr>
          <w:p w14:paraId="33906399" w14:textId="77777777" w:rsidR="005A7EE2" w:rsidRPr="001405B8" w:rsidRDefault="005A7EE2" w:rsidP="005A7EE2">
            <w:pPr>
              <w:rPr>
                <w:sz w:val="16"/>
                <w:szCs w:val="16"/>
              </w:rPr>
            </w:pPr>
            <w:r w:rsidRPr="001405B8">
              <w:rPr>
                <w:sz w:val="16"/>
                <w:szCs w:val="16"/>
              </w:rPr>
              <w:t>Прирост налога на имущество</w:t>
            </w:r>
          </w:p>
        </w:tc>
        <w:tc>
          <w:tcPr>
            <w:tcW w:w="257" w:type="pct"/>
            <w:shd w:val="clear" w:color="000000" w:fill="FFFFFF"/>
            <w:noWrap/>
            <w:vAlign w:val="center"/>
            <w:hideMark/>
          </w:tcPr>
          <w:p w14:paraId="4549BF65"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3940653A" w14:textId="4FEFBFFD" w:rsidR="005A7EE2" w:rsidRPr="005A7EE2" w:rsidRDefault="005A7EE2" w:rsidP="005A7EE2">
            <w:pPr>
              <w:jc w:val="center"/>
              <w:rPr>
                <w:sz w:val="16"/>
                <w:szCs w:val="16"/>
              </w:rPr>
            </w:pPr>
            <w:r w:rsidRPr="005A7EE2">
              <w:rPr>
                <w:color w:val="548235"/>
                <w:sz w:val="16"/>
                <w:szCs w:val="16"/>
              </w:rPr>
              <w:t> </w:t>
            </w:r>
          </w:p>
        </w:tc>
        <w:tc>
          <w:tcPr>
            <w:tcW w:w="253" w:type="pct"/>
            <w:shd w:val="clear" w:color="auto" w:fill="auto"/>
            <w:noWrap/>
            <w:vAlign w:val="center"/>
            <w:hideMark/>
          </w:tcPr>
          <w:p w14:paraId="76782C3F" w14:textId="4AF1983B" w:rsidR="005A7EE2" w:rsidRPr="005A7EE2" w:rsidRDefault="005A7EE2" w:rsidP="005A7EE2">
            <w:pPr>
              <w:jc w:val="center"/>
              <w:rPr>
                <w:sz w:val="16"/>
                <w:szCs w:val="16"/>
              </w:rPr>
            </w:pPr>
            <w:r w:rsidRPr="005A7EE2">
              <w:rPr>
                <w:sz w:val="16"/>
                <w:szCs w:val="16"/>
              </w:rPr>
              <w:t>5 163,92</w:t>
            </w:r>
          </w:p>
        </w:tc>
        <w:tc>
          <w:tcPr>
            <w:tcW w:w="253" w:type="pct"/>
            <w:shd w:val="clear" w:color="auto" w:fill="auto"/>
            <w:noWrap/>
            <w:vAlign w:val="center"/>
            <w:hideMark/>
          </w:tcPr>
          <w:p w14:paraId="7B466658" w14:textId="4754F208" w:rsidR="005A7EE2" w:rsidRPr="005A7EE2" w:rsidRDefault="005A7EE2" w:rsidP="005A7EE2">
            <w:pPr>
              <w:jc w:val="center"/>
              <w:rPr>
                <w:sz w:val="16"/>
                <w:szCs w:val="16"/>
              </w:rPr>
            </w:pPr>
            <w:r w:rsidRPr="005A7EE2">
              <w:rPr>
                <w:sz w:val="16"/>
                <w:szCs w:val="16"/>
              </w:rPr>
              <w:t>8 749,71</w:t>
            </w:r>
          </w:p>
        </w:tc>
        <w:tc>
          <w:tcPr>
            <w:tcW w:w="253" w:type="pct"/>
            <w:shd w:val="clear" w:color="auto" w:fill="auto"/>
            <w:noWrap/>
            <w:vAlign w:val="center"/>
            <w:hideMark/>
          </w:tcPr>
          <w:p w14:paraId="56D128BE" w14:textId="4CF47D36" w:rsidR="005A7EE2" w:rsidRPr="005A7EE2" w:rsidRDefault="005A7EE2" w:rsidP="005A7EE2">
            <w:pPr>
              <w:jc w:val="center"/>
              <w:rPr>
                <w:sz w:val="16"/>
                <w:szCs w:val="16"/>
              </w:rPr>
            </w:pPr>
            <w:r w:rsidRPr="005A7EE2">
              <w:rPr>
                <w:sz w:val="16"/>
                <w:szCs w:val="16"/>
              </w:rPr>
              <w:t>12 092,53</w:t>
            </w:r>
          </w:p>
        </w:tc>
        <w:tc>
          <w:tcPr>
            <w:tcW w:w="253" w:type="pct"/>
            <w:shd w:val="clear" w:color="auto" w:fill="auto"/>
            <w:noWrap/>
            <w:vAlign w:val="center"/>
            <w:hideMark/>
          </w:tcPr>
          <w:p w14:paraId="3114D4B8" w14:textId="3DB08150" w:rsidR="005A7EE2" w:rsidRPr="005A7EE2" w:rsidRDefault="005A7EE2" w:rsidP="005A7EE2">
            <w:pPr>
              <w:jc w:val="center"/>
              <w:rPr>
                <w:sz w:val="16"/>
                <w:szCs w:val="16"/>
              </w:rPr>
            </w:pPr>
            <w:r w:rsidRPr="005A7EE2">
              <w:rPr>
                <w:sz w:val="16"/>
                <w:szCs w:val="16"/>
              </w:rPr>
              <w:t>14 679,64</w:t>
            </w:r>
          </w:p>
        </w:tc>
        <w:tc>
          <w:tcPr>
            <w:tcW w:w="253" w:type="pct"/>
            <w:shd w:val="clear" w:color="auto" w:fill="auto"/>
            <w:noWrap/>
            <w:vAlign w:val="center"/>
            <w:hideMark/>
          </w:tcPr>
          <w:p w14:paraId="07316C91" w14:textId="2097B8EB" w:rsidR="005A7EE2" w:rsidRPr="005A7EE2" w:rsidRDefault="005A7EE2" w:rsidP="005A7EE2">
            <w:pPr>
              <w:jc w:val="center"/>
              <w:rPr>
                <w:sz w:val="16"/>
                <w:szCs w:val="16"/>
              </w:rPr>
            </w:pPr>
            <w:r w:rsidRPr="005A7EE2">
              <w:rPr>
                <w:sz w:val="16"/>
                <w:szCs w:val="16"/>
              </w:rPr>
              <w:t>17 326,43</w:t>
            </w:r>
          </w:p>
        </w:tc>
        <w:tc>
          <w:tcPr>
            <w:tcW w:w="253" w:type="pct"/>
            <w:shd w:val="clear" w:color="auto" w:fill="auto"/>
            <w:noWrap/>
            <w:vAlign w:val="center"/>
            <w:hideMark/>
          </w:tcPr>
          <w:p w14:paraId="0E1EA25D" w14:textId="7F959375" w:rsidR="005A7EE2" w:rsidRPr="005A7EE2" w:rsidRDefault="005A7EE2" w:rsidP="005A7EE2">
            <w:pPr>
              <w:jc w:val="center"/>
              <w:rPr>
                <w:sz w:val="16"/>
                <w:szCs w:val="16"/>
              </w:rPr>
            </w:pPr>
            <w:r w:rsidRPr="005A7EE2">
              <w:rPr>
                <w:sz w:val="16"/>
                <w:szCs w:val="16"/>
              </w:rPr>
              <w:t>17 996,77</w:t>
            </w:r>
          </w:p>
        </w:tc>
        <w:tc>
          <w:tcPr>
            <w:tcW w:w="254" w:type="pct"/>
            <w:shd w:val="clear" w:color="auto" w:fill="auto"/>
            <w:noWrap/>
            <w:vAlign w:val="center"/>
            <w:hideMark/>
          </w:tcPr>
          <w:p w14:paraId="4847794A" w14:textId="4610315C" w:rsidR="005A7EE2" w:rsidRPr="005A7EE2" w:rsidRDefault="005A7EE2" w:rsidP="005A7EE2">
            <w:pPr>
              <w:jc w:val="center"/>
              <w:rPr>
                <w:sz w:val="16"/>
                <w:szCs w:val="16"/>
              </w:rPr>
            </w:pPr>
            <w:r w:rsidRPr="005A7EE2">
              <w:rPr>
                <w:sz w:val="16"/>
                <w:szCs w:val="16"/>
              </w:rPr>
              <w:t>18 917,55</w:t>
            </w:r>
          </w:p>
        </w:tc>
        <w:tc>
          <w:tcPr>
            <w:tcW w:w="254" w:type="pct"/>
            <w:shd w:val="clear" w:color="auto" w:fill="auto"/>
            <w:noWrap/>
            <w:vAlign w:val="center"/>
            <w:hideMark/>
          </w:tcPr>
          <w:p w14:paraId="7904EBDD" w14:textId="6F691A08" w:rsidR="005A7EE2" w:rsidRPr="005A7EE2" w:rsidRDefault="005A7EE2" w:rsidP="005A7EE2">
            <w:pPr>
              <w:jc w:val="center"/>
              <w:rPr>
                <w:sz w:val="16"/>
                <w:szCs w:val="16"/>
              </w:rPr>
            </w:pPr>
            <w:r w:rsidRPr="005A7EE2">
              <w:rPr>
                <w:sz w:val="16"/>
                <w:szCs w:val="16"/>
              </w:rPr>
              <w:t>19 710,42</w:t>
            </w:r>
          </w:p>
        </w:tc>
        <w:tc>
          <w:tcPr>
            <w:tcW w:w="254" w:type="pct"/>
            <w:shd w:val="clear" w:color="auto" w:fill="auto"/>
            <w:noWrap/>
            <w:vAlign w:val="center"/>
            <w:hideMark/>
          </w:tcPr>
          <w:p w14:paraId="4CD97146" w14:textId="02D9310B" w:rsidR="005A7EE2" w:rsidRPr="005A7EE2" w:rsidRDefault="005A7EE2" w:rsidP="005A7EE2">
            <w:pPr>
              <w:jc w:val="center"/>
              <w:rPr>
                <w:sz w:val="16"/>
                <w:szCs w:val="16"/>
              </w:rPr>
            </w:pPr>
            <w:r w:rsidRPr="005A7EE2">
              <w:rPr>
                <w:sz w:val="16"/>
                <w:szCs w:val="16"/>
              </w:rPr>
              <w:t>20 011,76</w:t>
            </w:r>
          </w:p>
        </w:tc>
        <w:tc>
          <w:tcPr>
            <w:tcW w:w="259" w:type="pct"/>
            <w:shd w:val="clear" w:color="auto" w:fill="auto"/>
            <w:noWrap/>
            <w:vAlign w:val="center"/>
            <w:hideMark/>
          </w:tcPr>
          <w:p w14:paraId="4CDB6B29" w14:textId="34F22520" w:rsidR="005A7EE2" w:rsidRPr="005A7EE2" w:rsidRDefault="005A7EE2" w:rsidP="005A7EE2">
            <w:pPr>
              <w:jc w:val="center"/>
              <w:rPr>
                <w:sz w:val="16"/>
                <w:szCs w:val="16"/>
              </w:rPr>
            </w:pPr>
            <w:r w:rsidRPr="005A7EE2">
              <w:rPr>
                <w:sz w:val="16"/>
                <w:szCs w:val="16"/>
              </w:rPr>
              <w:t>20 855,78</w:t>
            </w:r>
          </w:p>
        </w:tc>
        <w:tc>
          <w:tcPr>
            <w:tcW w:w="254" w:type="pct"/>
            <w:shd w:val="clear" w:color="auto" w:fill="auto"/>
            <w:noWrap/>
            <w:vAlign w:val="center"/>
            <w:hideMark/>
          </w:tcPr>
          <w:p w14:paraId="18AAF0D8" w14:textId="7E8486C8" w:rsidR="005A7EE2" w:rsidRPr="005A7EE2" w:rsidRDefault="005A7EE2" w:rsidP="005A7EE2">
            <w:pPr>
              <w:jc w:val="center"/>
              <w:rPr>
                <w:sz w:val="16"/>
                <w:szCs w:val="16"/>
              </w:rPr>
            </w:pPr>
            <w:r w:rsidRPr="005A7EE2">
              <w:rPr>
                <w:sz w:val="16"/>
                <w:szCs w:val="16"/>
              </w:rPr>
              <w:t>20 071,60</w:t>
            </w:r>
          </w:p>
        </w:tc>
        <w:tc>
          <w:tcPr>
            <w:tcW w:w="254" w:type="pct"/>
            <w:shd w:val="clear" w:color="auto" w:fill="auto"/>
            <w:noWrap/>
            <w:vAlign w:val="center"/>
            <w:hideMark/>
          </w:tcPr>
          <w:p w14:paraId="70E645FD" w14:textId="02588EE1" w:rsidR="005A7EE2" w:rsidRPr="005A7EE2" w:rsidRDefault="005A7EE2" w:rsidP="005A7EE2">
            <w:pPr>
              <w:jc w:val="center"/>
              <w:rPr>
                <w:sz w:val="16"/>
                <w:szCs w:val="16"/>
              </w:rPr>
            </w:pPr>
            <w:r w:rsidRPr="005A7EE2">
              <w:rPr>
                <w:sz w:val="16"/>
                <w:szCs w:val="16"/>
              </w:rPr>
              <w:t>19 851,19</w:t>
            </w:r>
          </w:p>
        </w:tc>
        <w:tc>
          <w:tcPr>
            <w:tcW w:w="259" w:type="pct"/>
            <w:shd w:val="clear" w:color="auto" w:fill="auto"/>
            <w:noWrap/>
            <w:vAlign w:val="center"/>
            <w:hideMark/>
          </w:tcPr>
          <w:p w14:paraId="4D17EB9A" w14:textId="086B1595" w:rsidR="005A7EE2" w:rsidRPr="005A7EE2" w:rsidRDefault="005A7EE2" w:rsidP="005A7EE2">
            <w:pPr>
              <w:jc w:val="center"/>
              <w:rPr>
                <w:sz w:val="16"/>
                <w:szCs w:val="16"/>
              </w:rPr>
            </w:pPr>
            <w:r w:rsidRPr="005A7EE2">
              <w:rPr>
                <w:sz w:val="16"/>
                <w:szCs w:val="16"/>
              </w:rPr>
              <w:t>20 137,61</w:t>
            </w:r>
          </w:p>
        </w:tc>
        <w:tc>
          <w:tcPr>
            <w:tcW w:w="254" w:type="pct"/>
            <w:shd w:val="clear" w:color="auto" w:fill="auto"/>
            <w:noWrap/>
            <w:vAlign w:val="center"/>
            <w:hideMark/>
          </w:tcPr>
          <w:p w14:paraId="29B653FB" w14:textId="7F7C13FA" w:rsidR="005A7EE2" w:rsidRPr="005A7EE2" w:rsidRDefault="005A7EE2" w:rsidP="005A7EE2">
            <w:pPr>
              <w:jc w:val="center"/>
              <w:rPr>
                <w:sz w:val="16"/>
                <w:szCs w:val="16"/>
              </w:rPr>
            </w:pPr>
            <w:r w:rsidRPr="005A7EE2">
              <w:rPr>
                <w:sz w:val="16"/>
                <w:szCs w:val="16"/>
              </w:rPr>
              <w:t>19 619,75</w:t>
            </w:r>
          </w:p>
        </w:tc>
        <w:tc>
          <w:tcPr>
            <w:tcW w:w="253" w:type="pct"/>
            <w:shd w:val="clear" w:color="auto" w:fill="auto"/>
            <w:noWrap/>
            <w:vAlign w:val="center"/>
            <w:hideMark/>
          </w:tcPr>
          <w:p w14:paraId="52C08046" w14:textId="596D9EB4" w:rsidR="005A7EE2" w:rsidRPr="005A7EE2" w:rsidRDefault="005A7EE2" w:rsidP="005A7EE2">
            <w:pPr>
              <w:jc w:val="center"/>
              <w:rPr>
                <w:sz w:val="16"/>
                <w:szCs w:val="16"/>
              </w:rPr>
            </w:pPr>
            <w:r w:rsidRPr="005A7EE2">
              <w:rPr>
                <w:sz w:val="16"/>
                <w:szCs w:val="16"/>
              </w:rPr>
              <w:t>18 102,12</w:t>
            </w:r>
          </w:p>
        </w:tc>
      </w:tr>
      <w:tr w:rsidR="005A7EE2" w:rsidRPr="001405B8" w14:paraId="730DA3F7" w14:textId="77777777" w:rsidTr="005A7EE2">
        <w:trPr>
          <w:trHeight w:val="264"/>
        </w:trPr>
        <w:tc>
          <w:tcPr>
            <w:tcW w:w="185" w:type="pct"/>
            <w:shd w:val="clear" w:color="000000" w:fill="FFFFFF"/>
            <w:noWrap/>
            <w:vAlign w:val="center"/>
            <w:hideMark/>
          </w:tcPr>
          <w:p w14:paraId="0502D6FF" w14:textId="77777777" w:rsidR="005A7EE2" w:rsidRPr="001405B8" w:rsidRDefault="005A7EE2" w:rsidP="005A7EE2">
            <w:pPr>
              <w:jc w:val="center"/>
              <w:rPr>
                <w:sz w:val="16"/>
                <w:szCs w:val="16"/>
              </w:rPr>
            </w:pPr>
            <w:r w:rsidRPr="001405B8">
              <w:rPr>
                <w:sz w:val="16"/>
                <w:szCs w:val="16"/>
              </w:rPr>
              <w:t>2.2.7.</w:t>
            </w:r>
          </w:p>
        </w:tc>
        <w:tc>
          <w:tcPr>
            <w:tcW w:w="448" w:type="pct"/>
            <w:shd w:val="clear" w:color="000000" w:fill="FFFFFF"/>
            <w:hideMark/>
          </w:tcPr>
          <w:p w14:paraId="58FEA138" w14:textId="77777777" w:rsidR="005A7EE2" w:rsidRPr="001405B8" w:rsidRDefault="005A7EE2" w:rsidP="005A7EE2">
            <w:pPr>
              <w:rPr>
                <w:sz w:val="16"/>
                <w:szCs w:val="16"/>
              </w:rPr>
            </w:pPr>
            <w:r w:rsidRPr="001405B8">
              <w:rPr>
                <w:sz w:val="16"/>
                <w:szCs w:val="16"/>
              </w:rPr>
              <w:t xml:space="preserve">Иные расходы </w:t>
            </w:r>
          </w:p>
        </w:tc>
        <w:tc>
          <w:tcPr>
            <w:tcW w:w="257" w:type="pct"/>
            <w:shd w:val="clear" w:color="000000" w:fill="FFFFFF"/>
            <w:noWrap/>
            <w:vAlign w:val="center"/>
            <w:hideMark/>
          </w:tcPr>
          <w:p w14:paraId="3B7BBE1B"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1538E6B5" w14:textId="67854A64" w:rsidR="005A7EE2" w:rsidRPr="005A7EE2" w:rsidRDefault="005A7EE2" w:rsidP="005A7EE2">
            <w:pPr>
              <w:jc w:val="center"/>
              <w:rPr>
                <w:sz w:val="16"/>
                <w:szCs w:val="16"/>
              </w:rPr>
            </w:pPr>
            <w:r w:rsidRPr="005A7EE2">
              <w:rPr>
                <w:color w:val="548235"/>
                <w:sz w:val="16"/>
                <w:szCs w:val="16"/>
              </w:rPr>
              <w:t>482,58</w:t>
            </w:r>
          </w:p>
        </w:tc>
        <w:tc>
          <w:tcPr>
            <w:tcW w:w="253" w:type="pct"/>
            <w:shd w:val="clear" w:color="000000" w:fill="FFFFFF"/>
            <w:noWrap/>
            <w:vAlign w:val="center"/>
            <w:hideMark/>
          </w:tcPr>
          <w:p w14:paraId="42F75983" w14:textId="7C59AE7C" w:rsidR="005A7EE2" w:rsidRPr="005A7EE2" w:rsidRDefault="005A7EE2" w:rsidP="005A7EE2">
            <w:pPr>
              <w:jc w:val="center"/>
              <w:rPr>
                <w:sz w:val="16"/>
                <w:szCs w:val="16"/>
              </w:rPr>
            </w:pPr>
            <w:r w:rsidRPr="005A7EE2">
              <w:rPr>
                <w:sz w:val="16"/>
                <w:szCs w:val="16"/>
              </w:rPr>
              <w:t>501,89</w:t>
            </w:r>
          </w:p>
        </w:tc>
        <w:tc>
          <w:tcPr>
            <w:tcW w:w="253" w:type="pct"/>
            <w:shd w:val="clear" w:color="000000" w:fill="FFFFFF"/>
            <w:noWrap/>
            <w:vAlign w:val="center"/>
            <w:hideMark/>
          </w:tcPr>
          <w:p w14:paraId="2631D36E" w14:textId="51985075" w:rsidR="005A7EE2" w:rsidRPr="005A7EE2" w:rsidRDefault="005A7EE2" w:rsidP="005A7EE2">
            <w:pPr>
              <w:jc w:val="center"/>
              <w:rPr>
                <w:sz w:val="16"/>
                <w:szCs w:val="16"/>
              </w:rPr>
            </w:pPr>
            <w:r w:rsidRPr="005A7EE2">
              <w:rPr>
                <w:sz w:val="16"/>
                <w:szCs w:val="16"/>
              </w:rPr>
              <w:t>521,96</w:t>
            </w:r>
          </w:p>
        </w:tc>
        <w:tc>
          <w:tcPr>
            <w:tcW w:w="253" w:type="pct"/>
            <w:shd w:val="clear" w:color="000000" w:fill="FFFFFF"/>
            <w:noWrap/>
            <w:vAlign w:val="center"/>
            <w:hideMark/>
          </w:tcPr>
          <w:p w14:paraId="6088D875" w14:textId="2EE5A2A5" w:rsidR="005A7EE2" w:rsidRPr="005A7EE2" w:rsidRDefault="005A7EE2" w:rsidP="005A7EE2">
            <w:pPr>
              <w:jc w:val="center"/>
              <w:rPr>
                <w:sz w:val="16"/>
                <w:szCs w:val="16"/>
              </w:rPr>
            </w:pPr>
            <w:r w:rsidRPr="005A7EE2">
              <w:rPr>
                <w:sz w:val="16"/>
                <w:szCs w:val="16"/>
              </w:rPr>
              <w:t>536,58</w:t>
            </w:r>
          </w:p>
        </w:tc>
        <w:tc>
          <w:tcPr>
            <w:tcW w:w="253" w:type="pct"/>
            <w:shd w:val="clear" w:color="000000" w:fill="FFFFFF"/>
            <w:noWrap/>
            <w:vAlign w:val="center"/>
            <w:hideMark/>
          </w:tcPr>
          <w:p w14:paraId="7CE4F4DD" w14:textId="442A8799" w:rsidR="005A7EE2" w:rsidRPr="005A7EE2" w:rsidRDefault="005A7EE2" w:rsidP="005A7EE2">
            <w:pPr>
              <w:jc w:val="center"/>
              <w:rPr>
                <w:sz w:val="16"/>
                <w:szCs w:val="16"/>
              </w:rPr>
            </w:pPr>
            <w:r w:rsidRPr="005A7EE2">
              <w:rPr>
                <w:sz w:val="16"/>
                <w:szCs w:val="16"/>
              </w:rPr>
              <w:t>551,07</w:t>
            </w:r>
          </w:p>
        </w:tc>
        <w:tc>
          <w:tcPr>
            <w:tcW w:w="253" w:type="pct"/>
            <w:shd w:val="clear" w:color="000000" w:fill="FFFFFF"/>
            <w:noWrap/>
            <w:vAlign w:val="center"/>
            <w:hideMark/>
          </w:tcPr>
          <w:p w14:paraId="7692C5DB" w14:textId="680649D0" w:rsidR="005A7EE2" w:rsidRPr="005A7EE2" w:rsidRDefault="005A7EE2" w:rsidP="005A7EE2">
            <w:pPr>
              <w:jc w:val="center"/>
              <w:rPr>
                <w:sz w:val="16"/>
                <w:szCs w:val="16"/>
              </w:rPr>
            </w:pPr>
            <w:r w:rsidRPr="005A7EE2">
              <w:rPr>
                <w:sz w:val="16"/>
                <w:szCs w:val="16"/>
              </w:rPr>
              <w:t>565,94</w:t>
            </w:r>
          </w:p>
        </w:tc>
        <w:tc>
          <w:tcPr>
            <w:tcW w:w="253" w:type="pct"/>
            <w:shd w:val="clear" w:color="000000" w:fill="FFFFFF"/>
            <w:noWrap/>
            <w:vAlign w:val="center"/>
            <w:hideMark/>
          </w:tcPr>
          <w:p w14:paraId="77BD6142" w14:textId="4E7AD73F" w:rsidR="005A7EE2" w:rsidRPr="005A7EE2" w:rsidRDefault="005A7EE2" w:rsidP="005A7EE2">
            <w:pPr>
              <w:jc w:val="center"/>
              <w:rPr>
                <w:sz w:val="16"/>
                <w:szCs w:val="16"/>
              </w:rPr>
            </w:pPr>
            <w:r w:rsidRPr="005A7EE2">
              <w:rPr>
                <w:sz w:val="16"/>
                <w:szCs w:val="16"/>
              </w:rPr>
              <w:t>580,09</w:t>
            </w:r>
          </w:p>
        </w:tc>
        <w:tc>
          <w:tcPr>
            <w:tcW w:w="254" w:type="pct"/>
            <w:shd w:val="clear" w:color="000000" w:fill="FFFFFF"/>
            <w:noWrap/>
            <w:vAlign w:val="center"/>
            <w:hideMark/>
          </w:tcPr>
          <w:p w14:paraId="3749272D" w14:textId="7CB59C59" w:rsidR="005A7EE2" w:rsidRPr="005A7EE2" w:rsidRDefault="005A7EE2" w:rsidP="005A7EE2">
            <w:pPr>
              <w:jc w:val="center"/>
              <w:rPr>
                <w:sz w:val="16"/>
                <w:szCs w:val="16"/>
              </w:rPr>
            </w:pPr>
            <w:r w:rsidRPr="005A7EE2">
              <w:rPr>
                <w:sz w:val="16"/>
                <w:szCs w:val="16"/>
              </w:rPr>
              <w:t>593,43</w:t>
            </w:r>
          </w:p>
        </w:tc>
        <w:tc>
          <w:tcPr>
            <w:tcW w:w="254" w:type="pct"/>
            <w:shd w:val="clear" w:color="000000" w:fill="FFFFFF"/>
            <w:noWrap/>
            <w:vAlign w:val="center"/>
            <w:hideMark/>
          </w:tcPr>
          <w:p w14:paraId="0C70A91D" w14:textId="3C6E53CB" w:rsidR="005A7EE2" w:rsidRPr="005A7EE2" w:rsidRDefault="005A7EE2" w:rsidP="005A7EE2">
            <w:pPr>
              <w:jc w:val="center"/>
              <w:rPr>
                <w:sz w:val="16"/>
                <w:szCs w:val="16"/>
              </w:rPr>
            </w:pPr>
            <w:r w:rsidRPr="005A7EE2">
              <w:rPr>
                <w:sz w:val="16"/>
                <w:szCs w:val="16"/>
              </w:rPr>
              <w:t>606,49</w:t>
            </w:r>
          </w:p>
        </w:tc>
        <w:tc>
          <w:tcPr>
            <w:tcW w:w="254" w:type="pct"/>
            <w:shd w:val="clear" w:color="000000" w:fill="FFFFFF"/>
            <w:noWrap/>
            <w:vAlign w:val="center"/>
            <w:hideMark/>
          </w:tcPr>
          <w:p w14:paraId="5914871D" w14:textId="39922192" w:rsidR="005A7EE2" w:rsidRPr="005A7EE2" w:rsidRDefault="005A7EE2" w:rsidP="005A7EE2">
            <w:pPr>
              <w:jc w:val="center"/>
              <w:rPr>
                <w:sz w:val="16"/>
                <w:szCs w:val="16"/>
              </w:rPr>
            </w:pPr>
            <w:r w:rsidRPr="005A7EE2">
              <w:rPr>
                <w:sz w:val="16"/>
                <w:szCs w:val="16"/>
              </w:rPr>
              <w:t>618,62</w:t>
            </w:r>
          </w:p>
        </w:tc>
        <w:tc>
          <w:tcPr>
            <w:tcW w:w="259" w:type="pct"/>
            <w:shd w:val="clear" w:color="000000" w:fill="FFFFFF"/>
            <w:noWrap/>
            <w:vAlign w:val="center"/>
            <w:hideMark/>
          </w:tcPr>
          <w:p w14:paraId="03904B9D" w14:textId="50B264BE" w:rsidR="005A7EE2" w:rsidRPr="005A7EE2" w:rsidRDefault="005A7EE2" w:rsidP="005A7EE2">
            <w:pPr>
              <w:jc w:val="center"/>
              <w:rPr>
                <w:sz w:val="16"/>
                <w:szCs w:val="16"/>
              </w:rPr>
            </w:pPr>
            <w:r w:rsidRPr="005A7EE2">
              <w:rPr>
                <w:sz w:val="16"/>
                <w:szCs w:val="16"/>
              </w:rPr>
              <w:t>630,99</w:t>
            </w:r>
          </w:p>
        </w:tc>
        <w:tc>
          <w:tcPr>
            <w:tcW w:w="254" w:type="pct"/>
            <w:shd w:val="clear" w:color="000000" w:fill="FFFFFF"/>
            <w:noWrap/>
            <w:vAlign w:val="center"/>
            <w:hideMark/>
          </w:tcPr>
          <w:p w14:paraId="51B184F9" w14:textId="465B484E" w:rsidR="005A7EE2" w:rsidRPr="005A7EE2" w:rsidRDefault="005A7EE2" w:rsidP="005A7EE2">
            <w:pPr>
              <w:jc w:val="center"/>
              <w:rPr>
                <w:sz w:val="16"/>
                <w:szCs w:val="16"/>
              </w:rPr>
            </w:pPr>
            <w:r w:rsidRPr="005A7EE2">
              <w:rPr>
                <w:sz w:val="16"/>
                <w:szCs w:val="16"/>
              </w:rPr>
              <w:t>643,61</w:t>
            </w:r>
          </w:p>
        </w:tc>
        <w:tc>
          <w:tcPr>
            <w:tcW w:w="254" w:type="pct"/>
            <w:shd w:val="clear" w:color="000000" w:fill="FFFFFF"/>
            <w:noWrap/>
            <w:vAlign w:val="center"/>
            <w:hideMark/>
          </w:tcPr>
          <w:p w14:paraId="2247347A" w14:textId="6EE615B1" w:rsidR="005A7EE2" w:rsidRPr="005A7EE2" w:rsidRDefault="005A7EE2" w:rsidP="005A7EE2">
            <w:pPr>
              <w:jc w:val="center"/>
              <w:rPr>
                <w:sz w:val="16"/>
                <w:szCs w:val="16"/>
              </w:rPr>
            </w:pPr>
            <w:r w:rsidRPr="005A7EE2">
              <w:rPr>
                <w:sz w:val="16"/>
                <w:szCs w:val="16"/>
              </w:rPr>
              <w:t>656,48</w:t>
            </w:r>
          </w:p>
        </w:tc>
        <w:tc>
          <w:tcPr>
            <w:tcW w:w="259" w:type="pct"/>
            <w:shd w:val="clear" w:color="000000" w:fill="FFFFFF"/>
            <w:noWrap/>
            <w:vAlign w:val="center"/>
            <w:hideMark/>
          </w:tcPr>
          <w:p w14:paraId="20B4F501" w14:textId="7164D329" w:rsidR="005A7EE2" w:rsidRPr="005A7EE2" w:rsidRDefault="005A7EE2" w:rsidP="005A7EE2">
            <w:pPr>
              <w:jc w:val="center"/>
              <w:rPr>
                <w:sz w:val="16"/>
                <w:szCs w:val="16"/>
              </w:rPr>
            </w:pPr>
            <w:r w:rsidRPr="005A7EE2">
              <w:rPr>
                <w:sz w:val="16"/>
                <w:szCs w:val="16"/>
              </w:rPr>
              <w:t>669,61</w:t>
            </w:r>
          </w:p>
        </w:tc>
        <w:tc>
          <w:tcPr>
            <w:tcW w:w="254" w:type="pct"/>
            <w:shd w:val="clear" w:color="000000" w:fill="FFFFFF"/>
            <w:noWrap/>
            <w:vAlign w:val="center"/>
            <w:hideMark/>
          </w:tcPr>
          <w:p w14:paraId="5927E22E" w14:textId="2A5770BB" w:rsidR="005A7EE2" w:rsidRPr="005A7EE2" w:rsidRDefault="005A7EE2" w:rsidP="005A7EE2">
            <w:pPr>
              <w:jc w:val="center"/>
              <w:rPr>
                <w:sz w:val="16"/>
                <w:szCs w:val="16"/>
              </w:rPr>
            </w:pPr>
            <w:r w:rsidRPr="005A7EE2">
              <w:rPr>
                <w:sz w:val="16"/>
                <w:szCs w:val="16"/>
              </w:rPr>
              <w:t>683,01</w:t>
            </w:r>
          </w:p>
        </w:tc>
        <w:tc>
          <w:tcPr>
            <w:tcW w:w="253" w:type="pct"/>
            <w:shd w:val="clear" w:color="000000" w:fill="FFFFFF"/>
            <w:noWrap/>
            <w:vAlign w:val="center"/>
            <w:hideMark/>
          </w:tcPr>
          <w:p w14:paraId="6A1CEF1A" w14:textId="6152CBB4" w:rsidR="005A7EE2" w:rsidRPr="005A7EE2" w:rsidRDefault="005A7EE2" w:rsidP="005A7EE2">
            <w:pPr>
              <w:jc w:val="center"/>
              <w:rPr>
                <w:sz w:val="16"/>
                <w:szCs w:val="16"/>
              </w:rPr>
            </w:pPr>
            <w:r w:rsidRPr="005A7EE2">
              <w:rPr>
                <w:sz w:val="16"/>
                <w:szCs w:val="16"/>
              </w:rPr>
              <w:t>696,67</w:t>
            </w:r>
          </w:p>
        </w:tc>
      </w:tr>
      <w:tr w:rsidR="001405B8" w:rsidRPr="001405B8" w14:paraId="71A39134" w14:textId="77777777" w:rsidTr="005A7EE2">
        <w:trPr>
          <w:trHeight w:val="264"/>
        </w:trPr>
        <w:tc>
          <w:tcPr>
            <w:tcW w:w="185" w:type="pct"/>
            <w:shd w:val="clear" w:color="auto" w:fill="EAF1DD" w:themeFill="accent3" w:themeFillTint="33"/>
            <w:noWrap/>
            <w:vAlign w:val="center"/>
            <w:hideMark/>
          </w:tcPr>
          <w:p w14:paraId="6D582DAB" w14:textId="77777777" w:rsidR="000C5843" w:rsidRPr="001405B8" w:rsidRDefault="000C5843" w:rsidP="000C5843">
            <w:pPr>
              <w:jc w:val="center"/>
              <w:rPr>
                <w:b/>
                <w:bCs/>
                <w:sz w:val="16"/>
                <w:szCs w:val="16"/>
              </w:rPr>
            </w:pPr>
            <w:r w:rsidRPr="001405B8">
              <w:rPr>
                <w:b/>
                <w:bCs/>
                <w:sz w:val="16"/>
                <w:szCs w:val="16"/>
              </w:rPr>
              <w:t>2.3.</w:t>
            </w:r>
          </w:p>
        </w:tc>
        <w:tc>
          <w:tcPr>
            <w:tcW w:w="448" w:type="pct"/>
            <w:shd w:val="clear" w:color="auto" w:fill="EAF1DD" w:themeFill="accent3" w:themeFillTint="33"/>
            <w:hideMark/>
          </w:tcPr>
          <w:p w14:paraId="6ADCEB89" w14:textId="77777777" w:rsidR="000C5843" w:rsidRPr="001405B8" w:rsidRDefault="000C5843" w:rsidP="000C5843">
            <w:pPr>
              <w:rPr>
                <w:b/>
                <w:bCs/>
                <w:sz w:val="16"/>
                <w:szCs w:val="16"/>
              </w:rPr>
            </w:pPr>
            <w:r w:rsidRPr="001405B8">
              <w:rPr>
                <w:b/>
                <w:bCs/>
                <w:sz w:val="16"/>
                <w:szCs w:val="16"/>
              </w:rPr>
              <w:t>Концессионная плата</w:t>
            </w:r>
          </w:p>
        </w:tc>
        <w:tc>
          <w:tcPr>
            <w:tcW w:w="257" w:type="pct"/>
            <w:shd w:val="clear" w:color="auto" w:fill="EAF1DD" w:themeFill="accent3" w:themeFillTint="33"/>
            <w:noWrap/>
            <w:vAlign w:val="center"/>
            <w:hideMark/>
          </w:tcPr>
          <w:p w14:paraId="3844CEB2"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EAF1DD" w:themeFill="accent3" w:themeFillTint="33"/>
            <w:noWrap/>
            <w:vAlign w:val="center"/>
            <w:hideMark/>
          </w:tcPr>
          <w:p w14:paraId="42BA5A1B"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021F96AD"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10E42EA9"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1CDECBA3"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2A36E636"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172A6FB9"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520CD855"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51D423B2"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526A564E"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547DC4BA" w14:textId="77777777" w:rsidR="000C5843" w:rsidRPr="00841FB5" w:rsidRDefault="000C5843" w:rsidP="000C5843">
            <w:pPr>
              <w:jc w:val="center"/>
              <w:rPr>
                <w:b/>
                <w:bCs/>
                <w:sz w:val="16"/>
                <w:szCs w:val="16"/>
              </w:rPr>
            </w:pPr>
            <w:r w:rsidRPr="00841FB5">
              <w:rPr>
                <w:b/>
                <w:bCs/>
                <w:sz w:val="16"/>
                <w:szCs w:val="16"/>
              </w:rPr>
              <w:t>0,00</w:t>
            </w:r>
          </w:p>
        </w:tc>
        <w:tc>
          <w:tcPr>
            <w:tcW w:w="259" w:type="pct"/>
            <w:shd w:val="clear" w:color="auto" w:fill="EAF1DD" w:themeFill="accent3" w:themeFillTint="33"/>
            <w:noWrap/>
            <w:vAlign w:val="center"/>
            <w:hideMark/>
          </w:tcPr>
          <w:p w14:paraId="77F0FDF7"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734BEA3C"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4265E33A" w14:textId="77777777" w:rsidR="000C5843" w:rsidRPr="00841FB5" w:rsidRDefault="000C5843" w:rsidP="000C5843">
            <w:pPr>
              <w:jc w:val="center"/>
              <w:rPr>
                <w:b/>
                <w:bCs/>
                <w:sz w:val="16"/>
                <w:szCs w:val="16"/>
              </w:rPr>
            </w:pPr>
            <w:r w:rsidRPr="00841FB5">
              <w:rPr>
                <w:b/>
                <w:bCs/>
                <w:sz w:val="16"/>
                <w:szCs w:val="16"/>
              </w:rPr>
              <w:t>0,00</w:t>
            </w:r>
          </w:p>
        </w:tc>
        <w:tc>
          <w:tcPr>
            <w:tcW w:w="259" w:type="pct"/>
            <w:shd w:val="clear" w:color="auto" w:fill="EAF1DD" w:themeFill="accent3" w:themeFillTint="33"/>
            <w:noWrap/>
            <w:vAlign w:val="center"/>
            <w:hideMark/>
          </w:tcPr>
          <w:p w14:paraId="59CB0368"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5C4E96BA"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EAF1DD" w:themeFill="accent3" w:themeFillTint="33"/>
            <w:noWrap/>
            <w:vAlign w:val="center"/>
            <w:hideMark/>
          </w:tcPr>
          <w:p w14:paraId="4DF957A1" w14:textId="77777777" w:rsidR="000C5843" w:rsidRPr="001405B8" w:rsidRDefault="000C5843" w:rsidP="000C5843">
            <w:pPr>
              <w:jc w:val="center"/>
              <w:rPr>
                <w:b/>
                <w:bCs/>
                <w:sz w:val="16"/>
                <w:szCs w:val="16"/>
              </w:rPr>
            </w:pPr>
            <w:r w:rsidRPr="001405B8">
              <w:rPr>
                <w:b/>
                <w:bCs/>
                <w:sz w:val="16"/>
                <w:szCs w:val="16"/>
              </w:rPr>
              <w:t>0,00</w:t>
            </w:r>
          </w:p>
        </w:tc>
      </w:tr>
      <w:tr w:rsidR="001405B8" w:rsidRPr="001405B8" w14:paraId="3052887C" w14:textId="77777777" w:rsidTr="005A7EE2">
        <w:trPr>
          <w:trHeight w:val="264"/>
        </w:trPr>
        <w:tc>
          <w:tcPr>
            <w:tcW w:w="185" w:type="pct"/>
            <w:shd w:val="clear" w:color="auto" w:fill="EAF1DD" w:themeFill="accent3" w:themeFillTint="33"/>
            <w:noWrap/>
            <w:vAlign w:val="center"/>
            <w:hideMark/>
          </w:tcPr>
          <w:p w14:paraId="2B06704D" w14:textId="77777777" w:rsidR="000C5843" w:rsidRPr="001405B8" w:rsidRDefault="000C5843" w:rsidP="000C5843">
            <w:pPr>
              <w:jc w:val="center"/>
              <w:rPr>
                <w:b/>
                <w:bCs/>
                <w:sz w:val="16"/>
                <w:szCs w:val="16"/>
              </w:rPr>
            </w:pPr>
            <w:r w:rsidRPr="001405B8">
              <w:rPr>
                <w:b/>
                <w:bCs/>
                <w:sz w:val="16"/>
                <w:szCs w:val="16"/>
              </w:rPr>
              <w:t>2.4.</w:t>
            </w:r>
          </w:p>
        </w:tc>
        <w:tc>
          <w:tcPr>
            <w:tcW w:w="448" w:type="pct"/>
            <w:shd w:val="clear" w:color="auto" w:fill="EAF1DD" w:themeFill="accent3" w:themeFillTint="33"/>
            <w:hideMark/>
          </w:tcPr>
          <w:p w14:paraId="310F0FEB" w14:textId="77777777" w:rsidR="000C5843" w:rsidRPr="001405B8" w:rsidRDefault="000C5843" w:rsidP="000C5843">
            <w:pPr>
              <w:rPr>
                <w:b/>
                <w:bCs/>
                <w:sz w:val="16"/>
                <w:szCs w:val="16"/>
              </w:rPr>
            </w:pPr>
            <w:r w:rsidRPr="001405B8">
              <w:rPr>
                <w:b/>
                <w:bCs/>
                <w:sz w:val="16"/>
                <w:szCs w:val="16"/>
              </w:rPr>
              <w:t xml:space="preserve">Арендная плата  </w:t>
            </w:r>
          </w:p>
        </w:tc>
        <w:tc>
          <w:tcPr>
            <w:tcW w:w="257" w:type="pct"/>
            <w:shd w:val="clear" w:color="auto" w:fill="EAF1DD" w:themeFill="accent3" w:themeFillTint="33"/>
            <w:noWrap/>
            <w:vAlign w:val="center"/>
            <w:hideMark/>
          </w:tcPr>
          <w:p w14:paraId="29E26AF6"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EAF1DD" w:themeFill="accent3" w:themeFillTint="33"/>
            <w:noWrap/>
            <w:vAlign w:val="center"/>
            <w:hideMark/>
          </w:tcPr>
          <w:p w14:paraId="6E2E28DF"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7BE2D41E"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47F06C53"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6D787581"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4140CF66"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6E614781" w14:textId="77777777" w:rsidR="000C5843" w:rsidRPr="00841FB5" w:rsidRDefault="000C5843" w:rsidP="000C5843">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25011CB2"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36B6A3D1"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17B769E3"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7265DE96" w14:textId="77777777" w:rsidR="000C5843" w:rsidRPr="00841FB5" w:rsidRDefault="000C5843" w:rsidP="000C5843">
            <w:pPr>
              <w:jc w:val="center"/>
              <w:rPr>
                <w:b/>
                <w:bCs/>
                <w:sz w:val="16"/>
                <w:szCs w:val="16"/>
              </w:rPr>
            </w:pPr>
            <w:r w:rsidRPr="00841FB5">
              <w:rPr>
                <w:b/>
                <w:bCs/>
                <w:sz w:val="16"/>
                <w:szCs w:val="16"/>
              </w:rPr>
              <w:t>0,00</w:t>
            </w:r>
          </w:p>
        </w:tc>
        <w:tc>
          <w:tcPr>
            <w:tcW w:w="259" w:type="pct"/>
            <w:shd w:val="clear" w:color="auto" w:fill="EAF1DD" w:themeFill="accent3" w:themeFillTint="33"/>
            <w:noWrap/>
            <w:vAlign w:val="center"/>
            <w:hideMark/>
          </w:tcPr>
          <w:p w14:paraId="49191861"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62C90CB0"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55F8B8C4" w14:textId="77777777" w:rsidR="000C5843" w:rsidRPr="00841FB5" w:rsidRDefault="000C5843" w:rsidP="000C5843">
            <w:pPr>
              <w:jc w:val="center"/>
              <w:rPr>
                <w:b/>
                <w:bCs/>
                <w:sz w:val="16"/>
                <w:szCs w:val="16"/>
              </w:rPr>
            </w:pPr>
            <w:r w:rsidRPr="00841FB5">
              <w:rPr>
                <w:b/>
                <w:bCs/>
                <w:sz w:val="16"/>
                <w:szCs w:val="16"/>
              </w:rPr>
              <w:t>0,00</w:t>
            </w:r>
          </w:p>
        </w:tc>
        <w:tc>
          <w:tcPr>
            <w:tcW w:w="259" w:type="pct"/>
            <w:shd w:val="clear" w:color="auto" w:fill="EAF1DD" w:themeFill="accent3" w:themeFillTint="33"/>
            <w:noWrap/>
            <w:vAlign w:val="center"/>
            <w:hideMark/>
          </w:tcPr>
          <w:p w14:paraId="41D52892" w14:textId="77777777" w:rsidR="000C5843" w:rsidRPr="00841FB5" w:rsidRDefault="000C5843" w:rsidP="000C5843">
            <w:pPr>
              <w:jc w:val="center"/>
              <w:rPr>
                <w:b/>
                <w:bCs/>
                <w:sz w:val="16"/>
                <w:szCs w:val="16"/>
              </w:rPr>
            </w:pPr>
            <w:r w:rsidRPr="00841FB5">
              <w:rPr>
                <w:b/>
                <w:bCs/>
                <w:sz w:val="16"/>
                <w:szCs w:val="16"/>
              </w:rPr>
              <w:t>0,00</w:t>
            </w:r>
          </w:p>
        </w:tc>
        <w:tc>
          <w:tcPr>
            <w:tcW w:w="254" w:type="pct"/>
            <w:shd w:val="clear" w:color="auto" w:fill="EAF1DD" w:themeFill="accent3" w:themeFillTint="33"/>
            <w:noWrap/>
            <w:vAlign w:val="center"/>
            <w:hideMark/>
          </w:tcPr>
          <w:p w14:paraId="29823C10"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EAF1DD" w:themeFill="accent3" w:themeFillTint="33"/>
            <w:noWrap/>
            <w:vAlign w:val="center"/>
            <w:hideMark/>
          </w:tcPr>
          <w:p w14:paraId="0446EF2F" w14:textId="77777777" w:rsidR="000C5843" w:rsidRPr="001405B8" w:rsidRDefault="000C5843" w:rsidP="000C5843">
            <w:pPr>
              <w:jc w:val="center"/>
              <w:rPr>
                <w:b/>
                <w:bCs/>
                <w:sz w:val="16"/>
                <w:szCs w:val="16"/>
              </w:rPr>
            </w:pPr>
            <w:r w:rsidRPr="001405B8">
              <w:rPr>
                <w:b/>
                <w:bCs/>
                <w:sz w:val="16"/>
                <w:szCs w:val="16"/>
              </w:rPr>
              <w:t>0,00</w:t>
            </w:r>
          </w:p>
        </w:tc>
      </w:tr>
      <w:tr w:rsidR="001405B8" w:rsidRPr="001405B8" w14:paraId="68628F5B" w14:textId="77777777" w:rsidTr="005A7EE2">
        <w:trPr>
          <w:trHeight w:val="264"/>
        </w:trPr>
        <w:tc>
          <w:tcPr>
            <w:tcW w:w="185" w:type="pct"/>
            <w:shd w:val="clear" w:color="auto" w:fill="EAF1DD" w:themeFill="accent3" w:themeFillTint="33"/>
            <w:noWrap/>
            <w:vAlign w:val="center"/>
            <w:hideMark/>
          </w:tcPr>
          <w:p w14:paraId="694ACF8A" w14:textId="77777777" w:rsidR="000C5843" w:rsidRPr="001405B8" w:rsidRDefault="000C5843" w:rsidP="000C5843">
            <w:pPr>
              <w:jc w:val="center"/>
              <w:rPr>
                <w:b/>
                <w:bCs/>
                <w:sz w:val="16"/>
                <w:szCs w:val="16"/>
              </w:rPr>
            </w:pPr>
            <w:r w:rsidRPr="001405B8">
              <w:rPr>
                <w:b/>
                <w:bCs/>
                <w:sz w:val="16"/>
                <w:szCs w:val="16"/>
              </w:rPr>
              <w:t>2.5.</w:t>
            </w:r>
          </w:p>
        </w:tc>
        <w:tc>
          <w:tcPr>
            <w:tcW w:w="448" w:type="pct"/>
            <w:shd w:val="clear" w:color="auto" w:fill="EAF1DD" w:themeFill="accent3" w:themeFillTint="33"/>
            <w:hideMark/>
          </w:tcPr>
          <w:p w14:paraId="7608E0CF" w14:textId="77777777" w:rsidR="000C5843" w:rsidRPr="001405B8" w:rsidRDefault="000C5843" w:rsidP="000C5843">
            <w:pPr>
              <w:rPr>
                <w:b/>
                <w:bCs/>
                <w:sz w:val="16"/>
                <w:szCs w:val="16"/>
              </w:rPr>
            </w:pPr>
            <w:r w:rsidRPr="001405B8">
              <w:rPr>
                <w:b/>
                <w:bCs/>
                <w:sz w:val="16"/>
                <w:szCs w:val="16"/>
              </w:rPr>
              <w:t xml:space="preserve">Расходы по сомнительным долгам </w:t>
            </w:r>
          </w:p>
        </w:tc>
        <w:tc>
          <w:tcPr>
            <w:tcW w:w="257" w:type="pct"/>
            <w:shd w:val="clear" w:color="auto" w:fill="EAF1DD" w:themeFill="accent3" w:themeFillTint="33"/>
            <w:noWrap/>
            <w:vAlign w:val="center"/>
            <w:hideMark/>
          </w:tcPr>
          <w:p w14:paraId="4DA552D2"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EAF1DD" w:themeFill="accent3" w:themeFillTint="33"/>
            <w:noWrap/>
            <w:vAlign w:val="center"/>
            <w:hideMark/>
          </w:tcPr>
          <w:p w14:paraId="5A67123C" w14:textId="77777777" w:rsidR="000C5843" w:rsidRPr="00841FB5" w:rsidRDefault="000C5843" w:rsidP="000C5843">
            <w:pPr>
              <w:jc w:val="center"/>
              <w:rPr>
                <w:b/>
                <w:bCs/>
                <w:sz w:val="16"/>
                <w:szCs w:val="16"/>
              </w:rPr>
            </w:pPr>
            <w:r w:rsidRPr="00841FB5">
              <w:rPr>
                <w:b/>
                <w:bCs/>
                <w:sz w:val="16"/>
                <w:szCs w:val="16"/>
              </w:rPr>
              <w:t>25 580,01</w:t>
            </w:r>
          </w:p>
        </w:tc>
        <w:tc>
          <w:tcPr>
            <w:tcW w:w="253" w:type="pct"/>
            <w:shd w:val="clear" w:color="auto" w:fill="EAF1DD" w:themeFill="accent3" w:themeFillTint="33"/>
            <w:noWrap/>
            <w:vAlign w:val="center"/>
            <w:hideMark/>
          </w:tcPr>
          <w:p w14:paraId="3F3380BB" w14:textId="77777777" w:rsidR="000C5843" w:rsidRPr="00841FB5" w:rsidRDefault="000C5843" w:rsidP="000C5843">
            <w:pPr>
              <w:jc w:val="center"/>
              <w:rPr>
                <w:b/>
                <w:bCs/>
                <w:sz w:val="16"/>
                <w:szCs w:val="16"/>
              </w:rPr>
            </w:pPr>
            <w:r w:rsidRPr="00841FB5">
              <w:rPr>
                <w:b/>
                <w:bCs/>
                <w:sz w:val="16"/>
                <w:szCs w:val="16"/>
              </w:rPr>
              <w:t>26 603,21</w:t>
            </w:r>
          </w:p>
        </w:tc>
        <w:tc>
          <w:tcPr>
            <w:tcW w:w="253" w:type="pct"/>
            <w:shd w:val="clear" w:color="auto" w:fill="EAF1DD" w:themeFill="accent3" w:themeFillTint="33"/>
            <w:noWrap/>
            <w:vAlign w:val="center"/>
            <w:hideMark/>
          </w:tcPr>
          <w:p w14:paraId="35DE6638" w14:textId="77777777" w:rsidR="000C5843" w:rsidRPr="00841FB5" w:rsidRDefault="000C5843" w:rsidP="000C5843">
            <w:pPr>
              <w:jc w:val="center"/>
              <w:rPr>
                <w:b/>
                <w:bCs/>
                <w:sz w:val="16"/>
                <w:szCs w:val="16"/>
              </w:rPr>
            </w:pPr>
            <w:r w:rsidRPr="00841FB5">
              <w:rPr>
                <w:b/>
                <w:bCs/>
                <w:sz w:val="16"/>
                <w:szCs w:val="16"/>
              </w:rPr>
              <w:t>27 667,34</w:t>
            </w:r>
          </w:p>
        </w:tc>
        <w:tc>
          <w:tcPr>
            <w:tcW w:w="253" w:type="pct"/>
            <w:shd w:val="clear" w:color="auto" w:fill="EAF1DD" w:themeFill="accent3" w:themeFillTint="33"/>
            <w:noWrap/>
            <w:vAlign w:val="center"/>
            <w:hideMark/>
          </w:tcPr>
          <w:p w14:paraId="3004357B" w14:textId="77777777" w:rsidR="000C5843" w:rsidRPr="00841FB5" w:rsidRDefault="000C5843" w:rsidP="000C5843">
            <w:pPr>
              <w:jc w:val="center"/>
              <w:rPr>
                <w:b/>
                <w:bCs/>
                <w:sz w:val="16"/>
                <w:szCs w:val="16"/>
              </w:rPr>
            </w:pPr>
            <w:r w:rsidRPr="00841FB5">
              <w:rPr>
                <w:b/>
                <w:bCs/>
                <w:sz w:val="16"/>
                <w:szCs w:val="16"/>
              </w:rPr>
              <w:t>28 442,03</w:t>
            </w:r>
          </w:p>
        </w:tc>
        <w:tc>
          <w:tcPr>
            <w:tcW w:w="253" w:type="pct"/>
            <w:shd w:val="clear" w:color="auto" w:fill="EAF1DD" w:themeFill="accent3" w:themeFillTint="33"/>
            <w:noWrap/>
            <w:vAlign w:val="center"/>
            <w:hideMark/>
          </w:tcPr>
          <w:p w14:paraId="2C847FEF" w14:textId="77777777" w:rsidR="000C5843" w:rsidRPr="00841FB5" w:rsidRDefault="000C5843" w:rsidP="000C5843">
            <w:pPr>
              <w:jc w:val="center"/>
              <w:rPr>
                <w:b/>
                <w:bCs/>
                <w:sz w:val="16"/>
                <w:szCs w:val="16"/>
              </w:rPr>
            </w:pPr>
            <w:r w:rsidRPr="00841FB5">
              <w:rPr>
                <w:b/>
                <w:bCs/>
                <w:sz w:val="16"/>
                <w:szCs w:val="16"/>
              </w:rPr>
              <w:t>29 209,96</w:t>
            </w:r>
          </w:p>
        </w:tc>
        <w:tc>
          <w:tcPr>
            <w:tcW w:w="253" w:type="pct"/>
            <w:shd w:val="clear" w:color="auto" w:fill="EAF1DD" w:themeFill="accent3" w:themeFillTint="33"/>
            <w:noWrap/>
            <w:vAlign w:val="center"/>
            <w:hideMark/>
          </w:tcPr>
          <w:p w14:paraId="722CBBE7" w14:textId="77777777" w:rsidR="000C5843" w:rsidRPr="00841FB5" w:rsidRDefault="000C5843" w:rsidP="000C5843">
            <w:pPr>
              <w:jc w:val="center"/>
              <w:rPr>
                <w:b/>
                <w:bCs/>
                <w:sz w:val="16"/>
                <w:szCs w:val="16"/>
              </w:rPr>
            </w:pPr>
            <w:r w:rsidRPr="00841FB5">
              <w:rPr>
                <w:b/>
                <w:bCs/>
                <w:sz w:val="16"/>
                <w:szCs w:val="16"/>
              </w:rPr>
              <w:t>29 998,63</w:t>
            </w:r>
          </w:p>
        </w:tc>
        <w:tc>
          <w:tcPr>
            <w:tcW w:w="253" w:type="pct"/>
            <w:shd w:val="clear" w:color="auto" w:fill="EAF1DD" w:themeFill="accent3" w:themeFillTint="33"/>
            <w:noWrap/>
            <w:vAlign w:val="center"/>
            <w:hideMark/>
          </w:tcPr>
          <w:p w14:paraId="39318315" w14:textId="77777777" w:rsidR="000C5843" w:rsidRPr="00841FB5" w:rsidRDefault="000C5843" w:rsidP="000C5843">
            <w:pPr>
              <w:jc w:val="center"/>
              <w:rPr>
                <w:b/>
                <w:bCs/>
                <w:sz w:val="16"/>
                <w:szCs w:val="16"/>
              </w:rPr>
            </w:pPr>
            <w:r w:rsidRPr="00841FB5">
              <w:rPr>
                <w:b/>
                <w:bCs/>
                <w:sz w:val="16"/>
                <w:szCs w:val="16"/>
              </w:rPr>
              <w:t>30 748,60</w:t>
            </w:r>
          </w:p>
        </w:tc>
        <w:tc>
          <w:tcPr>
            <w:tcW w:w="254" w:type="pct"/>
            <w:shd w:val="clear" w:color="auto" w:fill="EAF1DD" w:themeFill="accent3" w:themeFillTint="33"/>
            <w:noWrap/>
            <w:vAlign w:val="center"/>
            <w:hideMark/>
          </w:tcPr>
          <w:p w14:paraId="3B7E8157" w14:textId="77777777" w:rsidR="000C5843" w:rsidRPr="00841FB5" w:rsidRDefault="000C5843" w:rsidP="000C5843">
            <w:pPr>
              <w:jc w:val="center"/>
              <w:rPr>
                <w:b/>
                <w:bCs/>
                <w:sz w:val="16"/>
                <w:szCs w:val="16"/>
              </w:rPr>
            </w:pPr>
            <w:r w:rsidRPr="00841FB5">
              <w:rPr>
                <w:b/>
                <w:bCs/>
                <w:sz w:val="16"/>
                <w:szCs w:val="16"/>
              </w:rPr>
              <w:t>31 455,81</w:t>
            </w:r>
          </w:p>
        </w:tc>
        <w:tc>
          <w:tcPr>
            <w:tcW w:w="254" w:type="pct"/>
            <w:shd w:val="clear" w:color="auto" w:fill="EAF1DD" w:themeFill="accent3" w:themeFillTint="33"/>
            <w:noWrap/>
            <w:vAlign w:val="center"/>
            <w:hideMark/>
          </w:tcPr>
          <w:p w14:paraId="7F34AFBB" w14:textId="77777777" w:rsidR="000C5843" w:rsidRPr="00841FB5" w:rsidRDefault="000C5843" w:rsidP="000C5843">
            <w:pPr>
              <w:jc w:val="center"/>
              <w:rPr>
                <w:b/>
                <w:bCs/>
                <w:sz w:val="16"/>
                <w:szCs w:val="16"/>
              </w:rPr>
            </w:pPr>
            <w:r w:rsidRPr="00841FB5">
              <w:rPr>
                <w:b/>
                <w:bCs/>
                <w:sz w:val="16"/>
                <w:szCs w:val="16"/>
              </w:rPr>
              <w:t>32 147,84</w:t>
            </w:r>
          </w:p>
        </w:tc>
        <w:tc>
          <w:tcPr>
            <w:tcW w:w="254" w:type="pct"/>
            <w:shd w:val="clear" w:color="auto" w:fill="EAF1DD" w:themeFill="accent3" w:themeFillTint="33"/>
            <w:noWrap/>
            <w:vAlign w:val="center"/>
            <w:hideMark/>
          </w:tcPr>
          <w:p w14:paraId="2346A3ED" w14:textId="77777777" w:rsidR="000C5843" w:rsidRPr="00841FB5" w:rsidRDefault="000C5843" w:rsidP="000C5843">
            <w:pPr>
              <w:jc w:val="center"/>
              <w:rPr>
                <w:b/>
                <w:bCs/>
                <w:sz w:val="16"/>
                <w:szCs w:val="16"/>
              </w:rPr>
            </w:pPr>
            <w:r w:rsidRPr="00841FB5">
              <w:rPr>
                <w:b/>
                <w:bCs/>
                <w:sz w:val="16"/>
                <w:szCs w:val="16"/>
              </w:rPr>
              <w:t>32 790,80</w:t>
            </w:r>
          </w:p>
        </w:tc>
        <w:tc>
          <w:tcPr>
            <w:tcW w:w="259" w:type="pct"/>
            <w:shd w:val="clear" w:color="auto" w:fill="EAF1DD" w:themeFill="accent3" w:themeFillTint="33"/>
            <w:noWrap/>
            <w:vAlign w:val="center"/>
            <w:hideMark/>
          </w:tcPr>
          <w:p w14:paraId="680B92D6" w14:textId="77777777" w:rsidR="000C5843" w:rsidRPr="00841FB5" w:rsidRDefault="000C5843" w:rsidP="000C5843">
            <w:pPr>
              <w:jc w:val="center"/>
              <w:rPr>
                <w:b/>
                <w:bCs/>
                <w:sz w:val="16"/>
                <w:szCs w:val="16"/>
              </w:rPr>
            </w:pPr>
            <w:r w:rsidRPr="00841FB5">
              <w:rPr>
                <w:b/>
                <w:bCs/>
                <w:sz w:val="16"/>
                <w:szCs w:val="16"/>
              </w:rPr>
              <w:t>33 446,62</w:t>
            </w:r>
          </w:p>
        </w:tc>
        <w:tc>
          <w:tcPr>
            <w:tcW w:w="254" w:type="pct"/>
            <w:shd w:val="clear" w:color="auto" w:fill="EAF1DD" w:themeFill="accent3" w:themeFillTint="33"/>
            <w:noWrap/>
            <w:vAlign w:val="center"/>
            <w:hideMark/>
          </w:tcPr>
          <w:p w14:paraId="1F0D107C" w14:textId="77777777" w:rsidR="000C5843" w:rsidRPr="00841FB5" w:rsidRDefault="000C5843" w:rsidP="000C5843">
            <w:pPr>
              <w:jc w:val="center"/>
              <w:rPr>
                <w:b/>
                <w:bCs/>
                <w:sz w:val="16"/>
                <w:szCs w:val="16"/>
              </w:rPr>
            </w:pPr>
            <w:r w:rsidRPr="00841FB5">
              <w:rPr>
                <w:b/>
                <w:bCs/>
                <w:sz w:val="16"/>
                <w:szCs w:val="16"/>
              </w:rPr>
              <w:t>34 115,55</w:t>
            </w:r>
          </w:p>
        </w:tc>
        <w:tc>
          <w:tcPr>
            <w:tcW w:w="254" w:type="pct"/>
            <w:shd w:val="clear" w:color="auto" w:fill="EAF1DD" w:themeFill="accent3" w:themeFillTint="33"/>
            <w:noWrap/>
            <w:vAlign w:val="center"/>
            <w:hideMark/>
          </w:tcPr>
          <w:p w14:paraId="533E185F" w14:textId="77777777" w:rsidR="000C5843" w:rsidRPr="00841FB5" w:rsidRDefault="000C5843" w:rsidP="000C5843">
            <w:pPr>
              <w:jc w:val="center"/>
              <w:rPr>
                <w:b/>
                <w:bCs/>
                <w:sz w:val="16"/>
                <w:szCs w:val="16"/>
              </w:rPr>
            </w:pPr>
            <w:r w:rsidRPr="00841FB5">
              <w:rPr>
                <w:b/>
                <w:bCs/>
                <w:sz w:val="16"/>
                <w:szCs w:val="16"/>
              </w:rPr>
              <w:t>34 797,86</w:t>
            </w:r>
          </w:p>
        </w:tc>
        <w:tc>
          <w:tcPr>
            <w:tcW w:w="259" w:type="pct"/>
            <w:shd w:val="clear" w:color="auto" w:fill="EAF1DD" w:themeFill="accent3" w:themeFillTint="33"/>
            <w:noWrap/>
            <w:vAlign w:val="center"/>
            <w:hideMark/>
          </w:tcPr>
          <w:p w14:paraId="1039DE9D" w14:textId="77777777" w:rsidR="000C5843" w:rsidRPr="00841FB5" w:rsidRDefault="000C5843" w:rsidP="000C5843">
            <w:pPr>
              <w:jc w:val="center"/>
              <w:rPr>
                <w:b/>
                <w:bCs/>
                <w:sz w:val="16"/>
                <w:szCs w:val="16"/>
              </w:rPr>
            </w:pPr>
            <w:r w:rsidRPr="00841FB5">
              <w:rPr>
                <w:b/>
                <w:bCs/>
                <w:sz w:val="16"/>
                <w:szCs w:val="16"/>
              </w:rPr>
              <w:t>35 493,82</w:t>
            </w:r>
          </w:p>
        </w:tc>
        <w:tc>
          <w:tcPr>
            <w:tcW w:w="254" w:type="pct"/>
            <w:shd w:val="clear" w:color="auto" w:fill="EAF1DD" w:themeFill="accent3" w:themeFillTint="33"/>
            <w:noWrap/>
            <w:vAlign w:val="center"/>
            <w:hideMark/>
          </w:tcPr>
          <w:p w14:paraId="171DE84E" w14:textId="77777777" w:rsidR="000C5843" w:rsidRPr="001405B8" w:rsidRDefault="000C5843" w:rsidP="000C5843">
            <w:pPr>
              <w:jc w:val="center"/>
              <w:rPr>
                <w:b/>
                <w:bCs/>
                <w:sz w:val="16"/>
                <w:szCs w:val="16"/>
              </w:rPr>
            </w:pPr>
            <w:r w:rsidRPr="001405B8">
              <w:rPr>
                <w:b/>
                <w:bCs/>
                <w:sz w:val="16"/>
                <w:szCs w:val="16"/>
              </w:rPr>
              <w:t>36 203,69</w:t>
            </w:r>
          </w:p>
        </w:tc>
        <w:tc>
          <w:tcPr>
            <w:tcW w:w="253" w:type="pct"/>
            <w:shd w:val="clear" w:color="auto" w:fill="EAF1DD" w:themeFill="accent3" w:themeFillTint="33"/>
            <w:noWrap/>
            <w:vAlign w:val="center"/>
            <w:hideMark/>
          </w:tcPr>
          <w:p w14:paraId="7165C5CF" w14:textId="77777777" w:rsidR="000C5843" w:rsidRPr="001405B8" w:rsidRDefault="000C5843" w:rsidP="000C5843">
            <w:pPr>
              <w:jc w:val="center"/>
              <w:rPr>
                <w:b/>
                <w:bCs/>
                <w:sz w:val="16"/>
                <w:szCs w:val="16"/>
              </w:rPr>
            </w:pPr>
            <w:r w:rsidRPr="001405B8">
              <w:rPr>
                <w:b/>
                <w:bCs/>
                <w:sz w:val="16"/>
                <w:szCs w:val="16"/>
              </w:rPr>
              <w:t>36 927,77</w:t>
            </w:r>
          </w:p>
        </w:tc>
      </w:tr>
      <w:tr w:rsidR="001405B8" w:rsidRPr="001405B8" w14:paraId="0F7A3F41" w14:textId="77777777" w:rsidTr="005A7EE2">
        <w:trPr>
          <w:trHeight w:val="264"/>
        </w:trPr>
        <w:tc>
          <w:tcPr>
            <w:tcW w:w="185" w:type="pct"/>
            <w:shd w:val="clear" w:color="auto" w:fill="EAF1DD" w:themeFill="accent3" w:themeFillTint="33"/>
            <w:noWrap/>
            <w:vAlign w:val="center"/>
            <w:hideMark/>
          </w:tcPr>
          <w:p w14:paraId="28228B53" w14:textId="77777777" w:rsidR="000C5843" w:rsidRPr="001405B8" w:rsidRDefault="000C5843" w:rsidP="000C5843">
            <w:pPr>
              <w:jc w:val="center"/>
              <w:rPr>
                <w:b/>
                <w:bCs/>
                <w:sz w:val="16"/>
                <w:szCs w:val="16"/>
              </w:rPr>
            </w:pPr>
            <w:r w:rsidRPr="001405B8">
              <w:rPr>
                <w:b/>
                <w:bCs/>
                <w:sz w:val="16"/>
                <w:szCs w:val="16"/>
              </w:rPr>
              <w:t>2.6.</w:t>
            </w:r>
          </w:p>
        </w:tc>
        <w:tc>
          <w:tcPr>
            <w:tcW w:w="448" w:type="pct"/>
            <w:shd w:val="clear" w:color="auto" w:fill="EAF1DD" w:themeFill="accent3" w:themeFillTint="33"/>
            <w:hideMark/>
          </w:tcPr>
          <w:p w14:paraId="5047ACE5" w14:textId="77777777" w:rsidR="000C5843" w:rsidRPr="001405B8" w:rsidRDefault="000C5843" w:rsidP="000C5843">
            <w:pPr>
              <w:rPr>
                <w:b/>
                <w:bCs/>
                <w:sz w:val="16"/>
                <w:szCs w:val="16"/>
              </w:rPr>
            </w:pPr>
            <w:r w:rsidRPr="001405B8">
              <w:rPr>
                <w:b/>
                <w:bCs/>
                <w:sz w:val="16"/>
                <w:szCs w:val="16"/>
              </w:rPr>
              <w:t>Отчисления на социальные нужды</w:t>
            </w:r>
          </w:p>
        </w:tc>
        <w:tc>
          <w:tcPr>
            <w:tcW w:w="257" w:type="pct"/>
            <w:shd w:val="clear" w:color="auto" w:fill="EAF1DD" w:themeFill="accent3" w:themeFillTint="33"/>
            <w:noWrap/>
            <w:vAlign w:val="center"/>
            <w:hideMark/>
          </w:tcPr>
          <w:p w14:paraId="68C09A71" w14:textId="77777777" w:rsidR="000C5843" w:rsidRPr="00841FB5" w:rsidRDefault="000C5843" w:rsidP="000C5843">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EAF1DD" w:themeFill="accent3" w:themeFillTint="33"/>
            <w:noWrap/>
            <w:vAlign w:val="center"/>
            <w:hideMark/>
          </w:tcPr>
          <w:p w14:paraId="3FF1C54E" w14:textId="77777777" w:rsidR="000C5843" w:rsidRPr="00841FB5" w:rsidRDefault="000C5843" w:rsidP="000C5843">
            <w:pPr>
              <w:jc w:val="center"/>
              <w:rPr>
                <w:b/>
                <w:bCs/>
                <w:sz w:val="16"/>
                <w:szCs w:val="16"/>
              </w:rPr>
            </w:pPr>
            <w:r w:rsidRPr="00841FB5">
              <w:rPr>
                <w:b/>
                <w:bCs/>
                <w:sz w:val="16"/>
                <w:szCs w:val="16"/>
              </w:rPr>
              <w:t>102 983,84</w:t>
            </w:r>
          </w:p>
        </w:tc>
        <w:tc>
          <w:tcPr>
            <w:tcW w:w="253" w:type="pct"/>
            <w:shd w:val="clear" w:color="auto" w:fill="EAF1DD" w:themeFill="accent3" w:themeFillTint="33"/>
            <w:noWrap/>
            <w:vAlign w:val="center"/>
            <w:hideMark/>
          </w:tcPr>
          <w:p w14:paraId="392B1C86" w14:textId="77777777" w:rsidR="000C5843" w:rsidRPr="00841FB5" w:rsidRDefault="000C5843" w:rsidP="000C5843">
            <w:pPr>
              <w:jc w:val="center"/>
              <w:rPr>
                <w:b/>
                <w:bCs/>
                <w:sz w:val="16"/>
                <w:szCs w:val="16"/>
              </w:rPr>
            </w:pPr>
            <w:r w:rsidRPr="00841FB5">
              <w:rPr>
                <w:b/>
                <w:bCs/>
                <w:sz w:val="16"/>
                <w:szCs w:val="16"/>
              </w:rPr>
              <w:t>107 103,19</w:t>
            </w:r>
          </w:p>
        </w:tc>
        <w:tc>
          <w:tcPr>
            <w:tcW w:w="253" w:type="pct"/>
            <w:shd w:val="clear" w:color="auto" w:fill="EAF1DD" w:themeFill="accent3" w:themeFillTint="33"/>
            <w:noWrap/>
            <w:vAlign w:val="center"/>
            <w:hideMark/>
          </w:tcPr>
          <w:p w14:paraId="45F21CB1" w14:textId="77777777" w:rsidR="000C5843" w:rsidRPr="00841FB5" w:rsidRDefault="000C5843" w:rsidP="000C5843">
            <w:pPr>
              <w:jc w:val="center"/>
              <w:rPr>
                <w:b/>
                <w:bCs/>
                <w:sz w:val="16"/>
                <w:szCs w:val="16"/>
              </w:rPr>
            </w:pPr>
            <w:r w:rsidRPr="00841FB5">
              <w:rPr>
                <w:b/>
                <w:bCs/>
                <w:sz w:val="16"/>
                <w:szCs w:val="16"/>
              </w:rPr>
              <w:t>111 387,32</w:t>
            </w:r>
          </w:p>
        </w:tc>
        <w:tc>
          <w:tcPr>
            <w:tcW w:w="253" w:type="pct"/>
            <w:shd w:val="clear" w:color="auto" w:fill="EAF1DD" w:themeFill="accent3" w:themeFillTint="33"/>
            <w:noWrap/>
            <w:vAlign w:val="center"/>
            <w:hideMark/>
          </w:tcPr>
          <w:p w14:paraId="74438E3C" w14:textId="77777777" w:rsidR="000C5843" w:rsidRPr="00841FB5" w:rsidRDefault="000C5843" w:rsidP="000C5843">
            <w:pPr>
              <w:jc w:val="center"/>
              <w:rPr>
                <w:b/>
                <w:bCs/>
                <w:sz w:val="16"/>
                <w:szCs w:val="16"/>
              </w:rPr>
            </w:pPr>
            <w:r w:rsidRPr="00841FB5">
              <w:rPr>
                <w:b/>
                <w:bCs/>
                <w:sz w:val="16"/>
                <w:szCs w:val="16"/>
              </w:rPr>
              <w:t>114 506,16</w:t>
            </w:r>
          </w:p>
        </w:tc>
        <w:tc>
          <w:tcPr>
            <w:tcW w:w="253" w:type="pct"/>
            <w:shd w:val="clear" w:color="auto" w:fill="EAF1DD" w:themeFill="accent3" w:themeFillTint="33"/>
            <w:noWrap/>
            <w:vAlign w:val="center"/>
            <w:hideMark/>
          </w:tcPr>
          <w:p w14:paraId="5EB48F21" w14:textId="77777777" w:rsidR="000C5843" w:rsidRPr="00841FB5" w:rsidRDefault="000C5843" w:rsidP="000C5843">
            <w:pPr>
              <w:jc w:val="center"/>
              <w:rPr>
                <w:b/>
                <w:bCs/>
                <w:sz w:val="16"/>
                <w:szCs w:val="16"/>
              </w:rPr>
            </w:pPr>
            <w:r w:rsidRPr="00841FB5">
              <w:rPr>
                <w:b/>
                <w:bCs/>
                <w:sz w:val="16"/>
                <w:szCs w:val="16"/>
              </w:rPr>
              <w:t>117 597,83</w:t>
            </w:r>
          </w:p>
        </w:tc>
        <w:tc>
          <w:tcPr>
            <w:tcW w:w="253" w:type="pct"/>
            <w:shd w:val="clear" w:color="auto" w:fill="EAF1DD" w:themeFill="accent3" w:themeFillTint="33"/>
            <w:noWrap/>
            <w:vAlign w:val="center"/>
            <w:hideMark/>
          </w:tcPr>
          <w:p w14:paraId="4FE3BE3A" w14:textId="77777777" w:rsidR="000C5843" w:rsidRPr="00841FB5" w:rsidRDefault="000C5843" w:rsidP="000C5843">
            <w:pPr>
              <w:jc w:val="center"/>
              <w:rPr>
                <w:b/>
                <w:bCs/>
                <w:sz w:val="16"/>
                <w:szCs w:val="16"/>
              </w:rPr>
            </w:pPr>
            <w:r w:rsidRPr="00841FB5">
              <w:rPr>
                <w:b/>
                <w:bCs/>
                <w:sz w:val="16"/>
                <w:szCs w:val="16"/>
              </w:rPr>
              <w:t>120 772,97</w:t>
            </w:r>
          </w:p>
        </w:tc>
        <w:tc>
          <w:tcPr>
            <w:tcW w:w="253" w:type="pct"/>
            <w:shd w:val="clear" w:color="auto" w:fill="EAF1DD" w:themeFill="accent3" w:themeFillTint="33"/>
            <w:noWrap/>
            <w:vAlign w:val="center"/>
            <w:hideMark/>
          </w:tcPr>
          <w:p w14:paraId="6F059DB8" w14:textId="77777777" w:rsidR="000C5843" w:rsidRPr="00841FB5" w:rsidRDefault="000C5843" w:rsidP="000C5843">
            <w:pPr>
              <w:jc w:val="center"/>
              <w:rPr>
                <w:b/>
                <w:bCs/>
                <w:sz w:val="16"/>
                <w:szCs w:val="16"/>
              </w:rPr>
            </w:pPr>
            <w:r w:rsidRPr="00841FB5">
              <w:rPr>
                <w:b/>
                <w:bCs/>
                <w:sz w:val="16"/>
                <w:szCs w:val="16"/>
              </w:rPr>
              <w:t>123 792,30</w:t>
            </w:r>
          </w:p>
        </w:tc>
        <w:tc>
          <w:tcPr>
            <w:tcW w:w="254" w:type="pct"/>
            <w:shd w:val="clear" w:color="auto" w:fill="EAF1DD" w:themeFill="accent3" w:themeFillTint="33"/>
            <w:noWrap/>
            <w:vAlign w:val="center"/>
            <w:hideMark/>
          </w:tcPr>
          <w:p w14:paraId="45809634" w14:textId="77777777" w:rsidR="000C5843" w:rsidRPr="00841FB5" w:rsidRDefault="000C5843" w:rsidP="000C5843">
            <w:pPr>
              <w:jc w:val="center"/>
              <w:rPr>
                <w:b/>
                <w:bCs/>
                <w:sz w:val="16"/>
                <w:szCs w:val="16"/>
              </w:rPr>
            </w:pPr>
            <w:r w:rsidRPr="00841FB5">
              <w:rPr>
                <w:b/>
                <w:bCs/>
                <w:sz w:val="16"/>
                <w:szCs w:val="16"/>
              </w:rPr>
              <w:t>126 639,52</w:t>
            </w:r>
          </w:p>
        </w:tc>
        <w:tc>
          <w:tcPr>
            <w:tcW w:w="254" w:type="pct"/>
            <w:shd w:val="clear" w:color="auto" w:fill="EAF1DD" w:themeFill="accent3" w:themeFillTint="33"/>
            <w:noWrap/>
            <w:vAlign w:val="center"/>
            <w:hideMark/>
          </w:tcPr>
          <w:p w14:paraId="710F1431" w14:textId="77777777" w:rsidR="000C5843" w:rsidRPr="00841FB5" w:rsidRDefault="000C5843" w:rsidP="000C5843">
            <w:pPr>
              <w:jc w:val="center"/>
              <w:rPr>
                <w:b/>
                <w:bCs/>
                <w:sz w:val="16"/>
                <w:szCs w:val="16"/>
              </w:rPr>
            </w:pPr>
            <w:r w:rsidRPr="00841FB5">
              <w:rPr>
                <w:b/>
                <w:bCs/>
                <w:sz w:val="16"/>
                <w:szCs w:val="16"/>
              </w:rPr>
              <w:t>129 425,59</w:t>
            </w:r>
          </w:p>
        </w:tc>
        <w:tc>
          <w:tcPr>
            <w:tcW w:w="254" w:type="pct"/>
            <w:shd w:val="clear" w:color="auto" w:fill="EAF1DD" w:themeFill="accent3" w:themeFillTint="33"/>
            <w:noWrap/>
            <w:vAlign w:val="center"/>
            <w:hideMark/>
          </w:tcPr>
          <w:p w14:paraId="6A868AB1" w14:textId="77777777" w:rsidR="000C5843" w:rsidRPr="00841FB5" w:rsidRDefault="000C5843" w:rsidP="000C5843">
            <w:pPr>
              <w:jc w:val="center"/>
              <w:rPr>
                <w:b/>
                <w:bCs/>
                <w:sz w:val="16"/>
                <w:szCs w:val="16"/>
              </w:rPr>
            </w:pPr>
            <w:r w:rsidRPr="00841FB5">
              <w:rPr>
                <w:b/>
                <w:bCs/>
                <w:sz w:val="16"/>
                <w:szCs w:val="16"/>
              </w:rPr>
              <w:t>132 014,10</w:t>
            </w:r>
          </w:p>
        </w:tc>
        <w:tc>
          <w:tcPr>
            <w:tcW w:w="259" w:type="pct"/>
            <w:shd w:val="clear" w:color="auto" w:fill="EAF1DD" w:themeFill="accent3" w:themeFillTint="33"/>
            <w:noWrap/>
            <w:vAlign w:val="center"/>
            <w:hideMark/>
          </w:tcPr>
          <w:p w14:paraId="4683A1E9" w14:textId="77777777" w:rsidR="000C5843" w:rsidRPr="00841FB5" w:rsidRDefault="000C5843" w:rsidP="000C5843">
            <w:pPr>
              <w:jc w:val="center"/>
              <w:rPr>
                <w:b/>
                <w:bCs/>
                <w:sz w:val="16"/>
                <w:szCs w:val="16"/>
              </w:rPr>
            </w:pPr>
            <w:r w:rsidRPr="00841FB5">
              <w:rPr>
                <w:b/>
                <w:bCs/>
                <w:sz w:val="16"/>
                <w:szCs w:val="16"/>
              </w:rPr>
              <w:t>134 654,38</w:t>
            </w:r>
          </w:p>
        </w:tc>
        <w:tc>
          <w:tcPr>
            <w:tcW w:w="254" w:type="pct"/>
            <w:shd w:val="clear" w:color="auto" w:fill="EAF1DD" w:themeFill="accent3" w:themeFillTint="33"/>
            <w:noWrap/>
            <w:vAlign w:val="center"/>
            <w:hideMark/>
          </w:tcPr>
          <w:p w14:paraId="42E739EA" w14:textId="77777777" w:rsidR="000C5843" w:rsidRPr="00841FB5" w:rsidRDefault="000C5843" w:rsidP="000C5843">
            <w:pPr>
              <w:jc w:val="center"/>
              <w:rPr>
                <w:b/>
                <w:bCs/>
                <w:sz w:val="16"/>
                <w:szCs w:val="16"/>
              </w:rPr>
            </w:pPr>
            <w:r w:rsidRPr="00841FB5">
              <w:rPr>
                <w:b/>
                <w:bCs/>
                <w:sz w:val="16"/>
                <w:szCs w:val="16"/>
              </w:rPr>
              <w:t>137 347,47</w:t>
            </w:r>
          </w:p>
        </w:tc>
        <w:tc>
          <w:tcPr>
            <w:tcW w:w="254" w:type="pct"/>
            <w:shd w:val="clear" w:color="auto" w:fill="EAF1DD" w:themeFill="accent3" w:themeFillTint="33"/>
            <w:noWrap/>
            <w:vAlign w:val="center"/>
            <w:hideMark/>
          </w:tcPr>
          <w:p w14:paraId="3BA5B0C8" w14:textId="77777777" w:rsidR="000C5843" w:rsidRPr="00841FB5" w:rsidRDefault="000C5843" w:rsidP="000C5843">
            <w:pPr>
              <w:jc w:val="center"/>
              <w:rPr>
                <w:b/>
                <w:bCs/>
                <w:sz w:val="16"/>
                <w:szCs w:val="16"/>
              </w:rPr>
            </w:pPr>
            <w:r w:rsidRPr="00841FB5">
              <w:rPr>
                <w:b/>
                <w:bCs/>
                <w:sz w:val="16"/>
                <w:szCs w:val="16"/>
              </w:rPr>
              <w:t>140 094,42</w:t>
            </w:r>
          </w:p>
        </w:tc>
        <w:tc>
          <w:tcPr>
            <w:tcW w:w="259" w:type="pct"/>
            <w:shd w:val="clear" w:color="auto" w:fill="EAF1DD" w:themeFill="accent3" w:themeFillTint="33"/>
            <w:noWrap/>
            <w:vAlign w:val="center"/>
            <w:hideMark/>
          </w:tcPr>
          <w:p w14:paraId="5E7BBC46" w14:textId="77777777" w:rsidR="000C5843" w:rsidRPr="00841FB5" w:rsidRDefault="000C5843" w:rsidP="000C5843">
            <w:pPr>
              <w:jc w:val="center"/>
              <w:rPr>
                <w:b/>
                <w:bCs/>
                <w:sz w:val="16"/>
                <w:szCs w:val="16"/>
              </w:rPr>
            </w:pPr>
            <w:r w:rsidRPr="00841FB5">
              <w:rPr>
                <w:b/>
                <w:bCs/>
                <w:sz w:val="16"/>
                <w:szCs w:val="16"/>
              </w:rPr>
              <w:t>142 896,31</w:t>
            </w:r>
          </w:p>
        </w:tc>
        <w:tc>
          <w:tcPr>
            <w:tcW w:w="254" w:type="pct"/>
            <w:shd w:val="clear" w:color="auto" w:fill="EAF1DD" w:themeFill="accent3" w:themeFillTint="33"/>
            <w:noWrap/>
            <w:vAlign w:val="center"/>
            <w:hideMark/>
          </w:tcPr>
          <w:p w14:paraId="4BF2BE8B" w14:textId="77777777" w:rsidR="000C5843" w:rsidRPr="001405B8" w:rsidRDefault="000C5843" w:rsidP="000C5843">
            <w:pPr>
              <w:jc w:val="center"/>
              <w:rPr>
                <w:b/>
                <w:bCs/>
                <w:sz w:val="16"/>
                <w:szCs w:val="16"/>
              </w:rPr>
            </w:pPr>
            <w:r w:rsidRPr="001405B8">
              <w:rPr>
                <w:b/>
                <w:bCs/>
                <w:sz w:val="16"/>
                <w:szCs w:val="16"/>
              </w:rPr>
              <w:t>145 754,23</w:t>
            </w:r>
          </w:p>
        </w:tc>
        <w:tc>
          <w:tcPr>
            <w:tcW w:w="253" w:type="pct"/>
            <w:shd w:val="clear" w:color="auto" w:fill="EAF1DD" w:themeFill="accent3" w:themeFillTint="33"/>
            <w:noWrap/>
            <w:vAlign w:val="center"/>
            <w:hideMark/>
          </w:tcPr>
          <w:p w14:paraId="3A84B0AA" w14:textId="77777777" w:rsidR="000C5843" w:rsidRPr="001405B8" w:rsidRDefault="000C5843" w:rsidP="000C5843">
            <w:pPr>
              <w:jc w:val="center"/>
              <w:rPr>
                <w:b/>
                <w:bCs/>
                <w:sz w:val="16"/>
                <w:szCs w:val="16"/>
              </w:rPr>
            </w:pPr>
            <w:r w:rsidRPr="001405B8">
              <w:rPr>
                <w:b/>
                <w:bCs/>
                <w:sz w:val="16"/>
                <w:szCs w:val="16"/>
              </w:rPr>
              <w:t>148 669,32</w:t>
            </w:r>
          </w:p>
        </w:tc>
      </w:tr>
      <w:tr w:rsidR="000C5843" w:rsidRPr="001405B8" w14:paraId="5114ED05" w14:textId="77777777" w:rsidTr="005A7EE2">
        <w:trPr>
          <w:trHeight w:val="264"/>
        </w:trPr>
        <w:tc>
          <w:tcPr>
            <w:tcW w:w="185" w:type="pct"/>
            <w:shd w:val="clear" w:color="000000" w:fill="FFFFFF"/>
            <w:noWrap/>
            <w:vAlign w:val="center"/>
            <w:hideMark/>
          </w:tcPr>
          <w:p w14:paraId="5FD95DC1" w14:textId="77777777" w:rsidR="000C5843" w:rsidRPr="001405B8" w:rsidRDefault="000C5843" w:rsidP="000C5843">
            <w:pPr>
              <w:jc w:val="center"/>
              <w:rPr>
                <w:sz w:val="16"/>
                <w:szCs w:val="16"/>
              </w:rPr>
            </w:pPr>
            <w:r w:rsidRPr="001405B8">
              <w:rPr>
                <w:sz w:val="16"/>
                <w:szCs w:val="16"/>
              </w:rPr>
              <w:t>2.6.1.</w:t>
            </w:r>
          </w:p>
        </w:tc>
        <w:tc>
          <w:tcPr>
            <w:tcW w:w="448" w:type="pct"/>
            <w:shd w:val="clear" w:color="000000" w:fill="FFFFFF"/>
            <w:hideMark/>
          </w:tcPr>
          <w:p w14:paraId="30EE9758" w14:textId="77777777" w:rsidR="000C5843" w:rsidRPr="001405B8" w:rsidRDefault="000C5843" w:rsidP="000C5843">
            <w:pPr>
              <w:rPr>
                <w:sz w:val="16"/>
                <w:szCs w:val="16"/>
              </w:rPr>
            </w:pPr>
            <w:r w:rsidRPr="001405B8">
              <w:rPr>
                <w:sz w:val="16"/>
                <w:szCs w:val="16"/>
              </w:rPr>
              <w:t>ОПР</w:t>
            </w:r>
          </w:p>
        </w:tc>
        <w:tc>
          <w:tcPr>
            <w:tcW w:w="257" w:type="pct"/>
            <w:shd w:val="clear" w:color="000000" w:fill="FFFFFF"/>
            <w:noWrap/>
            <w:vAlign w:val="center"/>
            <w:hideMark/>
          </w:tcPr>
          <w:p w14:paraId="4C30E9D4"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0B874236" w14:textId="77777777" w:rsidR="000C5843" w:rsidRPr="00841FB5" w:rsidRDefault="000C5843" w:rsidP="000C5843">
            <w:pPr>
              <w:jc w:val="center"/>
              <w:rPr>
                <w:sz w:val="16"/>
                <w:szCs w:val="16"/>
              </w:rPr>
            </w:pPr>
            <w:r w:rsidRPr="00841FB5">
              <w:rPr>
                <w:sz w:val="16"/>
                <w:szCs w:val="16"/>
              </w:rPr>
              <w:t>87 411,96</w:t>
            </w:r>
          </w:p>
        </w:tc>
        <w:tc>
          <w:tcPr>
            <w:tcW w:w="253" w:type="pct"/>
            <w:shd w:val="clear" w:color="000000" w:fill="FFFFFF"/>
            <w:noWrap/>
            <w:vAlign w:val="center"/>
            <w:hideMark/>
          </w:tcPr>
          <w:p w14:paraId="5F03BD13" w14:textId="77777777" w:rsidR="000C5843" w:rsidRPr="00841FB5" w:rsidRDefault="000C5843" w:rsidP="000C5843">
            <w:pPr>
              <w:jc w:val="center"/>
              <w:rPr>
                <w:sz w:val="16"/>
                <w:szCs w:val="16"/>
              </w:rPr>
            </w:pPr>
            <w:r w:rsidRPr="00841FB5">
              <w:rPr>
                <w:sz w:val="16"/>
                <w:szCs w:val="16"/>
              </w:rPr>
              <w:t>90 908,44</w:t>
            </w:r>
          </w:p>
        </w:tc>
        <w:tc>
          <w:tcPr>
            <w:tcW w:w="253" w:type="pct"/>
            <w:shd w:val="clear" w:color="000000" w:fill="FFFFFF"/>
            <w:noWrap/>
            <w:vAlign w:val="center"/>
            <w:hideMark/>
          </w:tcPr>
          <w:p w14:paraId="2D79693B" w14:textId="77777777" w:rsidR="000C5843" w:rsidRPr="00841FB5" w:rsidRDefault="000C5843" w:rsidP="000C5843">
            <w:pPr>
              <w:jc w:val="center"/>
              <w:rPr>
                <w:sz w:val="16"/>
                <w:szCs w:val="16"/>
              </w:rPr>
            </w:pPr>
            <w:r w:rsidRPr="00841FB5">
              <w:rPr>
                <w:sz w:val="16"/>
                <w:szCs w:val="16"/>
              </w:rPr>
              <w:t>94 544,77</w:t>
            </w:r>
          </w:p>
        </w:tc>
        <w:tc>
          <w:tcPr>
            <w:tcW w:w="253" w:type="pct"/>
            <w:shd w:val="clear" w:color="000000" w:fill="FFFFFF"/>
            <w:noWrap/>
            <w:vAlign w:val="center"/>
            <w:hideMark/>
          </w:tcPr>
          <w:p w14:paraId="25C6C26B" w14:textId="77777777" w:rsidR="000C5843" w:rsidRPr="00841FB5" w:rsidRDefault="000C5843" w:rsidP="000C5843">
            <w:pPr>
              <w:jc w:val="center"/>
              <w:rPr>
                <w:sz w:val="16"/>
                <w:szCs w:val="16"/>
              </w:rPr>
            </w:pPr>
            <w:r w:rsidRPr="00841FB5">
              <w:rPr>
                <w:sz w:val="16"/>
                <w:szCs w:val="16"/>
              </w:rPr>
              <w:t>97 192,03</w:t>
            </w:r>
          </w:p>
        </w:tc>
        <w:tc>
          <w:tcPr>
            <w:tcW w:w="253" w:type="pct"/>
            <w:shd w:val="clear" w:color="000000" w:fill="FFFFFF"/>
            <w:noWrap/>
            <w:vAlign w:val="center"/>
            <w:hideMark/>
          </w:tcPr>
          <w:p w14:paraId="551D4F5F" w14:textId="77777777" w:rsidR="000C5843" w:rsidRPr="00841FB5" w:rsidRDefault="000C5843" w:rsidP="000C5843">
            <w:pPr>
              <w:jc w:val="center"/>
              <w:rPr>
                <w:sz w:val="16"/>
                <w:szCs w:val="16"/>
              </w:rPr>
            </w:pPr>
            <w:r w:rsidRPr="00841FB5">
              <w:rPr>
                <w:sz w:val="16"/>
                <w:szCs w:val="16"/>
              </w:rPr>
              <w:t>99 816,21</w:t>
            </w:r>
          </w:p>
        </w:tc>
        <w:tc>
          <w:tcPr>
            <w:tcW w:w="253" w:type="pct"/>
            <w:shd w:val="clear" w:color="000000" w:fill="FFFFFF"/>
            <w:noWrap/>
            <w:vAlign w:val="center"/>
            <w:hideMark/>
          </w:tcPr>
          <w:p w14:paraId="607ADACF" w14:textId="77777777" w:rsidR="000C5843" w:rsidRPr="00841FB5" w:rsidRDefault="000C5843" w:rsidP="000C5843">
            <w:pPr>
              <w:jc w:val="center"/>
              <w:rPr>
                <w:sz w:val="16"/>
                <w:szCs w:val="16"/>
              </w:rPr>
            </w:pPr>
            <w:r w:rsidRPr="00841FB5">
              <w:rPr>
                <w:sz w:val="16"/>
                <w:szCs w:val="16"/>
              </w:rPr>
              <w:t>102 511,25</w:t>
            </w:r>
          </w:p>
        </w:tc>
        <w:tc>
          <w:tcPr>
            <w:tcW w:w="253" w:type="pct"/>
            <w:shd w:val="clear" w:color="000000" w:fill="FFFFFF"/>
            <w:noWrap/>
            <w:vAlign w:val="center"/>
            <w:hideMark/>
          </w:tcPr>
          <w:p w14:paraId="6429153B" w14:textId="77777777" w:rsidR="000C5843" w:rsidRPr="00841FB5" w:rsidRDefault="000C5843" w:rsidP="000C5843">
            <w:pPr>
              <w:jc w:val="center"/>
              <w:rPr>
                <w:sz w:val="16"/>
                <w:szCs w:val="16"/>
              </w:rPr>
            </w:pPr>
            <w:r w:rsidRPr="00841FB5">
              <w:rPr>
                <w:sz w:val="16"/>
                <w:szCs w:val="16"/>
              </w:rPr>
              <w:t>105 074,03</w:t>
            </w:r>
          </w:p>
        </w:tc>
        <w:tc>
          <w:tcPr>
            <w:tcW w:w="254" w:type="pct"/>
            <w:shd w:val="clear" w:color="000000" w:fill="FFFFFF"/>
            <w:noWrap/>
            <w:vAlign w:val="center"/>
            <w:hideMark/>
          </w:tcPr>
          <w:p w14:paraId="17207711" w14:textId="77777777" w:rsidR="000C5843" w:rsidRPr="00841FB5" w:rsidRDefault="000C5843" w:rsidP="000C5843">
            <w:pPr>
              <w:jc w:val="center"/>
              <w:rPr>
                <w:sz w:val="16"/>
                <w:szCs w:val="16"/>
              </w:rPr>
            </w:pPr>
            <w:r w:rsidRPr="00841FB5">
              <w:rPr>
                <w:sz w:val="16"/>
                <w:szCs w:val="16"/>
              </w:rPr>
              <w:t>107 490,73</w:t>
            </w:r>
          </w:p>
        </w:tc>
        <w:tc>
          <w:tcPr>
            <w:tcW w:w="254" w:type="pct"/>
            <w:shd w:val="clear" w:color="000000" w:fill="FFFFFF"/>
            <w:noWrap/>
            <w:vAlign w:val="center"/>
            <w:hideMark/>
          </w:tcPr>
          <w:p w14:paraId="5384799A" w14:textId="77777777" w:rsidR="000C5843" w:rsidRPr="00841FB5" w:rsidRDefault="000C5843" w:rsidP="000C5843">
            <w:pPr>
              <w:jc w:val="center"/>
              <w:rPr>
                <w:sz w:val="16"/>
                <w:szCs w:val="16"/>
              </w:rPr>
            </w:pPr>
            <w:r w:rsidRPr="00841FB5">
              <w:rPr>
                <w:sz w:val="16"/>
                <w:szCs w:val="16"/>
              </w:rPr>
              <w:t>109 855,53</w:t>
            </w:r>
          </w:p>
        </w:tc>
        <w:tc>
          <w:tcPr>
            <w:tcW w:w="254" w:type="pct"/>
            <w:shd w:val="clear" w:color="000000" w:fill="FFFFFF"/>
            <w:noWrap/>
            <w:vAlign w:val="center"/>
            <w:hideMark/>
          </w:tcPr>
          <w:p w14:paraId="1C39EC27" w14:textId="77777777" w:rsidR="000C5843" w:rsidRPr="00841FB5" w:rsidRDefault="000C5843" w:rsidP="000C5843">
            <w:pPr>
              <w:jc w:val="center"/>
              <w:rPr>
                <w:sz w:val="16"/>
                <w:szCs w:val="16"/>
              </w:rPr>
            </w:pPr>
            <w:r w:rsidRPr="00841FB5">
              <w:rPr>
                <w:sz w:val="16"/>
                <w:szCs w:val="16"/>
              </w:rPr>
              <w:t>112 052,64</w:t>
            </w:r>
          </w:p>
        </w:tc>
        <w:tc>
          <w:tcPr>
            <w:tcW w:w="259" w:type="pct"/>
            <w:shd w:val="clear" w:color="000000" w:fill="FFFFFF"/>
            <w:noWrap/>
            <w:vAlign w:val="center"/>
            <w:hideMark/>
          </w:tcPr>
          <w:p w14:paraId="75255A86" w14:textId="77777777" w:rsidR="000C5843" w:rsidRPr="00841FB5" w:rsidRDefault="000C5843" w:rsidP="000C5843">
            <w:pPr>
              <w:jc w:val="center"/>
              <w:rPr>
                <w:sz w:val="16"/>
                <w:szCs w:val="16"/>
              </w:rPr>
            </w:pPr>
            <w:r w:rsidRPr="00841FB5">
              <w:rPr>
                <w:sz w:val="16"/>
                <w:szCs w:val="16"/>
              </w:rPr>
              <w:t>114 293,69</w:t>
            </w:r>
          </w:p>
        </w:tc>
        <w:tc>
          <w:tcPr>
            <w:tcW w:w="254" w:type="pct"/>
            <w:shd w:val="clear" w:color="000000" w:fill="FFFFFF"/>
            <w:noWrap/>
            <w:vAlign w:val="center"/>
            <w:hideMark/>
          </w:tcPr>
          <w:p w14:paraId="350EB606" w14:textId="77777777" w:rsidR="000C5843" w:rsidRPr="00841FB5" w:rsidRDefault="000C5843" w:rsidP="000C5843">
            <w:pPr>
              <w:jc w:val="center"/>
              <w:rPr>
                <w:sz w:val="16"/>
                <w:szCs w:val="16"/>
              </w:rPr>
            </w:pPr>
            <w:r w:rsidRPr="00841FB5">
              <w:rPr>
                <w:sz w:val="16"/>
                <w:szCs w:val="16"/>
              </w:rPr>
              <w:t>116 579,57</w:t>
            </w:r>
          </w:p>
        </w:tc>
        <w:tc>
          <w:tcPr>
            <w:tcW w:w="254" w:type="pct"/>
            <w:shd w:val="clear" w:color="000000" w:fill="FFFFFF"/>
            <w:noWrap/>
            <w:vAlign w:val="center"/>
            <w:hideMark/>
          </w:tcPr>
          <w:p w14:paraId="1069DB06" w14:textId="77777777" w:rsidR="000C5843" w:rsidRPr="00841FB5" w:rsidRDefault="000C5843" w:rsidP="000C5843">
            <w:pPr>
              <w:jc w:val="center"/>
              <w:rPr>
                <w:sz w:val="16"/>
                <w:szCs w:val="16"/>
              </w:rPr>
            </w:pPr>
            <w:r w:rsidRPr="00841FB5">
              <w:rPr>
                <w:sz w:val="16"/>
                <w:szCs w:val="16"/>
              </w:rPr>
              <w:t>118 911,16</w:t>
            </w:r>
          </w:p>
        </w:tc>
        <w:tc>
          <w:tcPr>
            <w:tcW w:w="259" w:type="pct"/>
            <w:shd w:val="clear" w:color="000000" w:fill="FFFFFF"/>
            <w:noWrap/>
            <w:vAlign w:val="center"/>
            <w:hideMark/>
          </w:tcPr>
          <w:p w14:paraId="48043CA9" w14:textId="77777777" w:rsidR="000C5843" w:rsidRPr="00841FB5" w:rsidRDefault="000C5843" w:rsidP="000C5843">
            <w:pPr>
              <w:jc w:val="center"/>
              <w:rPr>
                <w:sz w:val="16"/>
                <w:szCs w:val="16"/>
              </w:rPr>
            </w:pPr>
            <w:r w:rsidRPr="00841FB5">
              <w:rPr>
                <w:sz w:val="16"/>
                <w:szCs w:val="16"/>
              </w:rPr>
              <w:t>121 289,38</w:t>
            </w:r>
          </w:p>
        </w:tc>
        <w:tc>
          <w:tcPr>
            <w:tcW w:w="254" w:type="pct"/>
            <w:shd w:val="clear" w:color="000000" w:fill="FFFFFF"/>
            <w:noWrap/>
            <w:vAlign w:val="center"/>
            <w:hideMark/>
          </w:tcPr>
          <w:p w14:paraId="6598042C" w14:textId="77777777" w:rsidR="000C5843" w:rsidRPr="001405B8" w:rsidRDefault="000C5843" w:rsidP="000C5843">
            <w:pPr>
              <w:jc w:val="center"/>
              <w:rPr>
                <w:sz w:val="16"/>
                <w:szCs w:val="16"/>
              </w:rPr>
            </w:pPr>
            <w:r w:rsidRPr="001405B8">
              <w:rPr>
                <w:sz w:val="16"/>
                <w:szCs w:val="16"/>
              </w:rPr>
              <w:t>123 715,17</w:t>
            </w:r>
          </w:p>
        </w:tc>
        <w:tc>
          <w:tcPr>
            <w:tcW w:w="253" w:type="pct"/>
            <w:shd w:val="clear" w:color="000000" w:fill="FFFFFF"/>
            <w:noWrap/>
            <w:vAlign w:val="center"/>
            <w:hideMark/>
          </w:tcPr>
          <w:p w14:paraId="13E4F197" w14:textId="77777777" w:rsidR="000C5843" w:rsidRPr="001405B8" w:rsidRDefault="000C5843" w:rsidP="000C5843">
            <w:pPr>
              <w:jc w:val="center"/>
              <w:rPr>
                <w:sz w:val="16"/>
                <w:szCs w:val="16"/>
              </w:rPr>
            </w:pPr>
            <w:r w:rsidRPr="001405B8">
              <w:rPr>
                <w:sz w:val="16"/>
                <w:szCs w:val="16"/>
              </w:rPr>
              <w:t>126 189,47</w:t>
            </w:r>
          </w:p>
        </w:tc>
      </w:tr>
      <w:tr w:rsidR="000C5843" w:rsidRPr="001405B8" w14:paraId="46366C3F" w14:textId="77777777" w:rsidTr="005A7EE2">
        <w:trPr>
          <w:trHeight w:val="264"/>
        </w:trPr>
        <w:tc>
          <w:tcPr>
            <w:tcW w:w="185" w:type="pct"/>
            <w:shd w:val="clear" w:color="000000" w:fill="FFFFFF"/>
            <w:noWrap/>
            <w:vAlign w:val="center"/>
            <w:hideMark/>
          </w:tcPr>
          <w:p w14:paraId="2AD5B761" w14:textId="77777777" w:rsidR="000C5843" w:rsidRPr="001405B8" w:rsidRDefault="000C5843" w:rsidP="000C5843">
            <w:pPr>
              <w:jc w:val="center"/>
              <w:rPr>
                <w:sz w:val="16"/>
                <w:szCs w:val="16"/>
              </w:rPr>
            </w:pPr>
            <w:r w:rsidRPr="001405B8">
              <w:rPr>
                <w:sz w:val="16"/>
                <w:szCs w:val="16"/>
              </w:rPr>
              <w:t>2.6.2.</w:t>
            </w:r>
          </w:p>
        </w:tc>
        <w:tc>
          <w:tcPr>
            <w:tcW w:w="448" w:type="pct"/>
            <w:shd w:val="clear" w:color="000000" w:fill="FFFFFF"/>
            <w:hideMark/>
          </w:tcPr>
          <w:p w14:paraId="63E8C08E" w14:textId="77777777" w:rsidR="000C5843" w:rsidRPr="001405B8" w:rsidRDefault="000C5843" w:rsidP="000C5843">
            <w:pPr>
              <w:rPr>
                <w:sz w:val="16"/>
                <w:szCs w:val="16"/>
              </w:rPr>
            </w:pPr>
            <w:r w:rsidRPr="001405B8">
              <w:rPr>
                <w:sz w:val="16"/>
                <w:szCs w:val="16"/>
              </w:rPr>
              <w:t xml:space="preserve">АУП </w:t>
            </w:r>
          </w:p>
        </w:tc>
        <w:tc>
          <w:tcPr>
            <w:tcW w:w="257" w:type="pct"/>
            <w:shd w:val="clear" w:color="000000" w:fill="FFFFFF"/>
            <w:noWrap/>
            <w:vAlign w:val="center"/>
            <w:hideMark/>
          </w:tcPr>
          <w:p w14:paraId="732FE9E4" w14:textId="77777777" w:rsidR="000C5843" w:rsidRPr="00841FB5" w:rsidRDefault="000C5843" w:rsidP="000C5843">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auto" w:fill="auto"/>
            <w:noWrap/>
            <w:vAlign w:val="center"/>
            <w:hideMark/>
          </w:tcPr>
          <w:p w14:paraId="102CB5A9" w14:textId="77777777" w:rsidR="000C5843" w:rsidRPr="00841FB5" w:rsidRDefault="000C5843" w:rsidP="000C5843">
            <w:pPr>
              <w:jc w:val="center"/>
              <w:rPr>
                <w:sz w:val="16"/>
                <w:szCs w:val="16"/>
              </w:rPr>
            </w:pPr>
            <w:r w:rsidRPr="00841FB5">
              <w:rPr>
                <w:sz w:val="16"/>
                <w:szCs w:val="16"/>
              </w:rPr>
              <w:t>15 571,88</w:t>
            </w:r>
          </w:p>
        </w:tc>
        <w:tc>
          <w:tcPr>
            <w:tcW w:w="253" w:type="pct"/>
            <w:shd w:val="clear" w:color="000000" w:fill="FFFFFF"/>
            <w:noWrap/>
            <w:vAlign w:val="center"/>
            <w:hideMark/>
          </w:tcPr>
          <w:p w14:paraId="1E41C22E" w14:textId="77777777" w:rsidR="000C5843" w:rsidRPr="00841FB5" w:rsidRDefault="000C5843" w:rsidP="000C5843">
            <w:pPr>
              <w:jc w:val="center"/>
              <w:rPr>
                <w:sz w:val="16"/>
                <w:szCs w:val="16"/>
              </w:rPr>
            </w:pPr>
            <w:r w:rsidRPr="00841FB5">
              <w:rPr>
                <w:sz w:val="16"/>
                <w:szCs w:val="16"/>
              </w:rPr>
              <w:t>16 194,75</w:t>
            </w:r>
          </w:p>
        </w:tc>
        <w:tc>
          <w:tcPr>
            <w:tcW w:w="253" w:type="pct"/>
            <w:shd w:val="clear" w:color="000000" w:fill="FFFFFF"/>
            <w:noWrap/>
            <w:vAlign w:val="center"/>
            <w:hideMark/>
          </w:tcPr>
          <w:p w14:paraId="5BC31183" w14:textId="77777777" w:rsidR="000C5843" w:rsidRPr="00841FB5" w:rsidRDefault="000C5843" w:rsidP="000C5843">
            <w:pPr>
              <w:jc w:val="center"/>
              <w:rPr>
                <w:sz w:val="16"/>
                <w:szCs w:val="16"/>
              </w:rPr>
            </w:pPr>
            <w:r w:rsidRPr="00841FB5">
              <w:rPr>
                <w:sz w:val="16"/>
                <w:szCs w:val="16"/>
              </w:rPr>
              <w:t>16 842,54</w:t>
            </w:r>
          </w:p>
        </w:tc>
        <w:tc>
          <w:tcPr>
            <w:tcW w:w="253" w:type="pct"/>
            <w:shd w:val="clear" w:color="000000" w:fill="FFFFFF"/>
            <w:noWrap/>
            <w:vAlign w:val="center"/>
            <w:hideMark/>
          </w:tcPr>
          <w:p w14:paraId="6583AE45" w14:textId="77777777" w:rsidR="000C5843" w:rsidRPr="00841FB5" w:rsidRDefault="000C5843" w:rsidP="000C5843">
            <w:pPr>
              <w:jc w:val="center"/>
              <w:rPr>
                <w:sz w:val="16"/>
                <w:szCs w:val="16"/>
              </w:rPr>
            </w:pPr>
            <w:r w:rsidRPr="00841FB5">
              <w:rPr>
                <w:sz w:val="16"/>
                <w:szCs w:val="16"/>
              </w:rPr>
              <w:t>17 314,14</w:t>
            </w:r>
          </w:p>
        </w:tc>
        <w:tc>
          <w:tcPr>
            <w:tcW w:w="253" w:type="pct"/>
            <w:shd w:val="clear" w:color="000000" w:fill="FFFFFF"/>
            <w:noWrap/>
            <w:vAlign w:val="center"/>
            <w:hideMark/>
          </w:tcPr>
          <w:p w14:paraId="07C18B8D" w14:textId="77777777" w:rsidR="000C5843" w:rsidRPr="00841FB5" w:rsidRDefault="000C5843" w:rsidP="000C5843">
            <w:pPr>
              <w:jc w:val="center"/>
              <w:rPr>
                <w:sz w:val="16"/>
                <w:szCs w:val="16"/>
              </w:rPr>
            </w:pPr>
            <w:r w:rsidRPr="00841FB5">
              <w:rPr>
                <w:sz w:val="16"/>
                <w:szCs w:val="16"/>
              </w:rPr>
              <w:t>17 781,62</w:t>
            </w:r>
          </w:p>
        </w:tc>
        <w:tc>
          <w:tcPr>
            <w:tcW w:w="253" w:type="pct"/>
            <w:shd w:val="clear" w:color="000000" w:fill="FFFFFF"/>
            <w:noWrap/>
            <w:vAlign w:val="center"/>
            <w:hideMark/>
          </w:tcPr>
          <w:p w14:paraId="271344B7" w14:textId="77777777" w:rsidR="000C5843" w:rsidRPr="00841FB5" w:rsidRDefault="000C5843" w:rsidP="000C5843">
            <w:pPr>
              <w:jc w:val="center"/>
              <w:rPr>
                <w:sz w:val="16"/>
                <w:szCs w:val="16"/>
              </w:rPr>
            </w:pPr>
            <w:r w:rsidRPr="00841FB5">
              <w:rPr>
                <w:sz w:val="16"/>
                <w:szCs w:val="16"/>
              </w:rPr>
              <w:t>18 261,72</w:t>
            </w:r>
          </w:p>
        </w:tc>
        <w:tc>
          <w:tcPr>
            <w:tcW w:w="253" w:type="pct"/>
            <w:shd w:val="clear" w:color="000000" w:fill="FFFFFF"/>
            <w:noWrap/>
            <w:vAlign w:val="center"/>
            <w:hideMark/>
          </w:tcPr>
          <w:p w14:paraId="293FE591" w14:textId="77777777" w:rsidR="000C5843" w:rsidRPr="00841FB5" w:rsidRDefault="000C5843" w:rsidP="000C5843">
            <w:pPr>
              <w:jc w:val="center"/>
              <w:rPr>
                <w:sz w:val="16"/>
                <w:szCs w:val="16"/>
              </w:rPr>
            </w:pPr>
            <w:r w:rsidRPr="00841FB5">
              <w:rPr>
                <w:sz w:val="16"/>
                <w:szCs w:val="16"/>
              </w:rPr>
              <w:t>18 718,26</w:t>
            </w:r>
          </w:p>
        </w:tc>
        <w:tc>
          <w:tcPr>
            <w:tcW w:w="254" w:type="pct"/>
            <w:shd w:val="clear" w:color="000000" w:fill="FFFFFF"/>
            <w:noWrap/>
            <w:vAlign w:val="center"/>
            <w:hideMark/>
          </w:tcPr>
          <w:p w14:paraId="1356B14A" w14:textId="77777777" w:rsidR="000C5843" w:rsidRPr="00841FB5" w:rsidRDefault="000C5843" w:rsidP="000C5843">
            <w:pPr>
              <w:jc w:val="center"/>
              <w:rPr>
                <w:sz w:val="16"/>
                <w:szCs w:val="16"/>
              </w:rPr>
            </w:pPr>
            <w:r w:rsidRPr="00841FB5">
              <w:rPr>
                <w:sz w:val="16"/>
                <w:szCs w:val="16"/>
              </w:rPr>
              <w:t>19 148,78</w:t>
            </w:r>
          </w:p>
        </w:tc>
        <w:tc>
          <w:tcPr>
            <w:tcW w:w="254" w:type="pct"/>
            <w:shd w:val="clear" w:color="000000" w:fill="FFFFFF"/>
            <w:noWrap/>
            <w:vAlign w:val="center"/>
            <w:hideMark/>
          </w:tcPr>
          <w:p w14:paraId="7FDC0D8A" w14:textId="77777777" w:rsidR="000C5843" w:rsidRPr="00841FB5" w:rsidRDefault="000C5843" w:rsidP="000C5843">
            <w:pPr>
              <w:jc w:val="center"/>
              <w:rPr>
                <w:sz w:val="16"/>
                <w:szCs w:val="16"/>
              </w:rPr>
            </w:pPr>
            <w:r w:rsidRPr="00841FB5">
              <w:rPr>
                <w:sz w:val="16"/>
                <w:szCs w:val="16"/>
              </w:rPr>
              <w:t>19 570,06</w:t>
            </w:r>
          </w:p>
        </w:tc>
        <w:tc>
          <w:tcPr>
            <w:tcW w:w="254" w:type="pct"/>
            <w:shd w:val="clear" w:color="000000" w:fill="FFFFFF"/>
            <w:noWrap/>
            <w:vAlign w:val="center"/>
            <w:hideMark/>
          </w:tcPr>
          <w:p w14:paraId="38006709" w14:textId="77777777" w:rsidR="000C5843" w:rsidRPr="00841FB5" w:rsidRDefault="000C5843" w:rsidP="000C5843">
            <w:pPr>
              <w:jc w:val="center"/>
              <w:rPr>
                <w:sz w:val="16"/>
                <w:szCs w:val="16"/>
              </w:rPr>
            </w:pPr>
            <w:r w:rsidRPr="00841FB5">
              <w:rPr>
                <w:sz w:val="16"/>
                <w:szCs w:val="16"/>
              </w:rPr>
              <w:t>19 961,46</w:t>
            </w:r>
          </w:p>
        </w:tc>
        <w:tc>
          <w:tcPr>
            <w:tcW w:w="259" w:type="pct"/>
            <w:shd w:val="clear" w:color="000000" w:fill="FFFFFF"/>
            <w:noWrap/>
            <w:vAlign w:val="center"/>
            <w:hideMark/>
          </w:tcPr>
          <w:p w14:paraId="027DA083" w14:textId="77777777" w:rsidR="000C5843" w:rsidRPr="00841FB5" w:rsidRDefault="000C5843" w:rsidP="000C5843">
            <w:pPr>
              <w:jc w:val="center"/>
              <w:rPr>
                <w:sz w:val="16"/>
                <w:szCs w:val="16"/>
              </w:rPr>
            </w:pPr>
            <w:r w:rsidRPr="00841FB5">
              <w:rPr>
                <w:sz w:val="16"/>
                <w:szCs w:val="16"/>
              </w:rPr>
              <w:t>20 360,69</w:t>
            </w:r>
          </w:p>
        </w:tc>
        <w:tc>
          <w:tcPr>
            <w:tcW w:w="254" w:type="pct"/>
            <w:shd w:val="clear" w:color="000000" w:fill="FFFFFF"/>
            <w:noWrap/>
            <w:vAlign w:val="center"/>
            <w:hideMark/>
          </w:tcPr>
          <w:p w14:paraId="288365B5" w14:textId="77777777" w:rsidR="000C5843" w:rsidRPr="00841FB5" w:rsidRDefault="000C5843" w:rsidP="000C5843">
            <w:pPr>
              <w:jc w:val="center"/>
              <w:rPr>
                <w:sz w:val="16"/>
                <w:szCs w:val="16"/>
              </w:rPr>
            </w:pPr>
            <w:r w:rsidRPr="00841FB5">
              <w:rPr>
                <w:sz w:val="16"/>
                <w:szCs w:val="16"/>
              </w:rPr>
              <w:t>20 767,90</w:t>
            </w:r>
          </w:p>
        </w:tc>
        <w:tc>
          <w:tcPr>
            <w:tcW w:w="254" w:type="pct"/>
            <w:shd w:val="clear" w:color="000000" w:fill="FFFFFF"/>
            <w:noWrap/>
            <w:vAlign w:val="center"/>
            <w:hideMark/>
          </w:tcPr>
          <w:p w14:paraId="53E1995C" w14:textId="77777777" w:rsidR="000C5843" w:rsidRPr="00841FB5" w:rsidRDefault="000C5843" w:rsidP="000C5843">
            <w:pPr>
              <w:jc w:val="center"/>
              <w:rPr>
                <w:sz w:val="16"/>
                <w:szCs w:val="16"/>
              </w:rPr>
            </w:pPr>
            <w:r w:rsidRPr="00841FB5">
              <w:rPr>
                <w:sz w:val="16"/>
                <w:szCs w:val="16"/>
              </w:rPr>
              <w:t>21 183,26</w:t>
            </w:r>
          </w:p>
        </w:tc>
        <w:tc>
          <w:tcPr>
            <w:tcW w:w="259" w:type="pct"/>
            <w:shd w:val="clear" w:color="000000" w:fill="FFFFFF"/>
            <w:noWrap/>
            <w:vAlign w:val="center"/>
            <w:hideMark/>
          </w:tcPr>
          <w:p w14:paraId="10C54FA4" w14:textId="77777777" w:rsidR="000C5843" w:rsidRPr="00841FB5" w:rsidRDefault="000C5843" w:rsidP="000C5843">
            <w:pPr>
              <w:jc w:val="center"/>
              <w:rPr>
                <w:sz w:val="16"/>
                <w:szCs w:val="16"/>
              </w:rPr>
            </w:pPr>
            <w:r w:rsidRPr="00841FB5">
              <w:rPr>
                <w:sz w:val="16"/>
                <w:szCs w:val="16"/>
              </w:rPr>
              <w:t>21 606,92</w:t>
            </w:r>
          </w:p>
        </w:tc>
        <w:tc>
          <w:tcPr>
            <w:tcW w:w="254" w:type="pct"/>
            <w:shd w:val="clear" w:color="000000" w:fill="FFFFFF"/>
            <w:noWrap/>
            <w:vAlign w:val="center"/>
            <w:hideMark/>
          </w:tcPr>
          <w:p w14:paraId="7C8D0BA9" w14:textId="77777777" w:rsidR="000C5843" w:rsidRPr="001405B8" w:rsidRDefault="000C5843" w:rsidP="000C5843">
            <w:pPr>
              <w:jc w:val="center"/>
              <w:rPr>
                <w:sz w:val="16"/>
                <w:szCs w:val="16"/>
              </w:rPr>
            </w:pPr>
            <w:r w:rsidRPr="001405B8">
              <w:rPr>
                <w:sz w:val="16"/>
                <w:szCs w:val="16"/>
              </w:rPr>
              <w:t>22 039,06</w:t>
            </w:r>
          </w:p>
        </w:tc>
        <w:tc>
          <w:tcPr>
            <w:tcW w:w="253" w:type="pct"/>
            <w:shd w:val="clear" w:color="000000" w:fill="FFFFFF"/>
            <w:noWrap/>
            <w:vAlign w:val="center"/>
            <w:hideMark/>
          </w:tcPr>
          <w:p w14:paraId="4A053E5E" w14:textId="77777777" w:rsidR="000C5843" w:rsidRPr="001405B8" w:rsidRDefault="000C5843" w:rsidP="000C5843">
            <w:pPr>
              <w:jc w:val="center"/>
              <w:rPr>
                <w:sz w:val="16"/>
                <w:szCs w:val="16"/>
              </w:rPr>
            </w:pPr>
            <w:r w:rsidRPr="001405B8">
              <w:rPr>
                <w:sz w:val="16"/>
                <w:szCs w:val="16"/>
              </w:rPr>
              <w:t>22 479,84</w:t>
            </w:r>
          </w:p>
        </w:tc>
      </w:tr>
      <w:tr w:rsidR="005A7EE2" w:rsidRPr="001405B8" w14:paraId="7F751631" w14:textId="77777777" w:rsidTr="005A7EE2">
        <w:trPr>
          <w:trHeight w:val="528"/>
        </w:trPr>
        <w:tc>
          <w:tcPr>
            <w:tcW w:w="185" w:type="pct"/>
            <w:shd w:val="clear" w:color="auto" w:fill="EAF1DD" w:themeFill="accent3" w:themeFillTint="33"/>
            <w:noWrap/>
            <w:vAlign w:val="center"/>
            <w:hideMark/>
          </w:tcPr>
          <w:p w14:paraId="30E38D65" w14:textId="77777777" w:rsidR="005A7EE2" w:rsidRPr="001405B8" w:rsidRDefault="005A7EE2" w:rsidP="005A7EE2">
            <w:pPr>
              <w:jc w:val="center"/>
              <w:rPr>
                <w:b/>
                <w:bCs/>
                <w:sz w:val="16"/>
                <w:szCs w:val="16"/>
              </w:rPr>
            </w:pPr>
            <w:r w:rsidRPr="001405B8">
              <w:rPr>
                <w:b/>
                <w:bCs/>
                <w:sz w:val="16"/>
                <w:szCs w:val="16"/>
              </w:rPr>
              <w:t>2.7.</w:t>
            </w:r>
          </w:p>
        </w:tc>
        <w:tc>
          <w:tcPr>
            <w:tcW w:w="448" w:type="pct"/>
            <w:shd w:val="clear" w:color="auto" w:fill="EAF1DD" w:themeFill="accent3" w:themeFillTint="33"/>
            <w:hideMark/>
          </w:tcPr>
          <w:p w14:paraId="24B433BC" w14:textId="77777777" w:rsidR="005A7EE2" w:rsidRPr="001405B8" w:rsidRDefault="005A7EE2" w:rsidP="005A7EE2">
            <w:pPr>
              <w:rPr>
                <w:b/>
                <w:bCs/>
                <w:sz w:val="16"/>
                <w:szCs w:val="16"/>
              </w:rPr>
            </w:pPr>
            <w:r w:rsidRPr="001405B8">
              <w:rPr>
                <w:b/>
                <w:bCs/>
                <w:sz w:val="16"/>
                <w:szCs w:val="16"/>
              </w:rPr>
              <w:t>Амортизация основных средств и нематериальных активов</w:t>
            </w:r>
          </w:p>
        </w:tc>
        <w:tc>
          <w:tcPr>
            <w:tcW w:w="257" w:type="pct"/>
            <w:shd w:val="clear" w:color="auto" w:fill="EAF1DD" w:themeFill="accent3" w:themeFillTint="33"/>
            <w:noWrap/>
            <w:vAlign w:val="center"/>
            <w:hideMark/>
          </w:tcPr>
          <w:p w14:paraId="3031772F" w14:textId="77777777" w:rsidR="005A7EE2" w:rsidRPr="00841FB5" w:rsidRDefault="005A7EE2" w:rsidP="005A7EE2">
            <w:pPr>
              <w:jc w:val="center"/>
              <w:rPr>
                <w:b/>
                <w:bCs/>
                <w:sz w:val="16"/>
                <w:szCs w:val="16"/>
              </w:rPr>
            </w:pPr>
            <w:proofErr w:type="spellStart"/>
            <w:r w:rsidRPr="00841FB5">
              <w:rPr>
                <w:b/>
                <w:bCs/>
                <w:sz w:val="16"/>
                <w:szCs w:val="16"/>
              </w:rPr>
              <w:t>тыс.руб</w:t>
            </w:r>
            <w:proofErr w:type="spellEnd"/>
            <w:r w:rsidRPr="00841FB5">
              <w:rPr>
                <w:b/>
                <w:bCs/>
                <w:sz w:val="16"/>
                <w:szCs w:val="16"/>
              </w:rPr>
              <w:t>.</w:t>
            </w:r>
          </w:p>
        </w:tc>
        <w:tc>
          <w:tcPr>
            <w:tcW w:w="297" w:type="pct"/>
            <w:shd w:val="clear" w:color="auto" w:fill="EAF1DD" w:themeFill="accent3" w:themeFillTint="33"/>
            <w:noWrap/>
            <w:vAlign w:val="center"/>
            <w:hideMark/>
          </w:tcPr>
          <w:p w14:paraId="74B60F47" w14:textId="75E21A45" w:rsidR="005A7EE2" w:rsidRPr="005A7EE2" w:rsidRDefault="005A7EE2" w:rsidP="005A7EE2">
            <w:pPr>
              <w:jc w:val="center"/>
              <w:rPr>
                <w:b/>
                <w:bCs/>
                <w:sz w:val="16"/>
                <w:szCs w:val="16"/>
              </w:rPr>
            </w:pPr>
            <w:r w:rsidRPr="005A7EE2">
              <w:rPr>
                <w:b/>
                <w:bCs/>
                <w:sz w:val="16"/>
                <w:szCs w:val="16"/>
              </w:rPr>
              <w:t>48 353,53</w:t>
            </w:r>
          </w:p>
        </w:tc>
        <w:tc>
          <w:tcPr>
            <w:tcW w:w="253" w:type="pct"/>
            <w:shd w:val="clear" w:color="auto" w:fill="EAF1DD" w:themeFill="accent3" w:themeFillTint="33"/>
            <w:noWrap/>
            <w:vAlign w:val="center"/>
            <w:hideMark/>
          </w:tcPr>
          <w:p w14:paraId="07750265" w14:textId="47DE744C" w:rsidR="005A7EE2" w:rsidRPr="005A7EE2" w:rsidRDefault="005A7EE2" w:rsidP="005A7EE2">
            <w:pPr>
              <w:jc w:val="center"/>
              <w:rPr>
                <w:b/>
                <w:bCs/>
                <w:sz w:val="16"/>
                <w:szCs w:val="16"/>
              </w:rPr>
            </w:pPr>
            <w:r w:rsidRPr="005A7EE2">
              <w:rPr>
                <w:b/>
                <w:bCs/>
                <w:sz w:val="16"/>
                <w:szCs w:val="16"/>
              </w:rPr>
              <w:t>48 394,89</w:t>
            </w:r>
          </w:p>
        </w:tc>
        <w:tc>
          <w:tcPr>
            <w:tcW w:w="253" w:type="pct"/>
            <w:shd w:val="clear" w:color="auto" w:fill="EAF1DD" w:themeFill="accent3" w:themeFillTint="33"/>
            <w:noWrap/>
            <w:vAlign w:val="center"/>
            <w:hideMark/>
          </w:tcPr>
          <w:p w14:paraId="2EE989E0" w14:textId="42C2B961" w:rsidR="005A7EE2" w:rsidRPr="005A7EE2" w:rsidRDefault="005A7EE2" w:rsidP="005A7EE2">
            <w:pPr>
              <w:jc w:val="center"/>
              <w:rPr>
                <w:b/>
                <w:bCs/>
                <w:sz w:val="16"/>
                <w:szCs w:val="16"/>
              </w:rPr>
            </w:pPr>
            <w:r w:rsidRPr="005A7EE2">
              <w:rPr>
                <w:b/>
                <w:bCs/>
                <w:sz w:val="16"/>
                <w:szCs w:val="16"/>
              </w:rPr>
              <w:t>55 127,02</w:t>
            </w:r>
          </w:p>
        </w:tc>
        <w:tc>
          <w:tcPr>
            <w:tcW w:w="253" w:type="pct"/>
            <w:shd w:val="clear" w:color="auto" w:fill="EAF1DD" w:themeFill="accent3" w:themeFillTint="33"/>
            <w:noWrap/>
            <w:vAlign w:val="center"/>
            <w:hideMark/>
          </w:tcPr>
          <w:p w14:paraId="505B1E28" w14:textId="3813559D" w:rsidR="005A7EE2" w:rsidRPr="005A7EE2" w:rsidRDefault="005A7EE2" w:rsidP="005A7EE2">
            <w:pPr>
              <w:jc w:val="center"/>
              <w:rPr>
                <w:b/>
                <w:bCs/>
                <w:sz w:val="16"/>
                <w:szCs w:val="16"/>
              </w:rPr>
            </w:pPr>
            <w:r w:rsidRPr="005A7EE2">
              <w:rPr>
                <w:b/>
                <w:bCs/>
                <w:sz w:val="16"/>
                <w:szCs w:val="16"/>
              </w:rPr>
              <w:t>59 576,86</w:t>
            </w:r>
          </w:p>
        </w:tc>
        <w:tc>
          <w:tcPr>
            <w:tcW w:w="253" w:type="pct"/>
            <w:shd w:val="clear" w:color="auto" w:fill="EAF1DD" w:themeFill="accent3" w:themeFillTint="33"/>
            <w:noWrap/>
            <w:vAlign w:val="center"/>
            <w:hideMark/>
          </w:tcPr>
          <w:p w14:paraId="52A0BED2" w14:textId="12CB201F" w:rsidR="005A7EE2" w:rsidRPr="005A7EE2" w:rsidRDefault="005A7EE2" w:rsidP="005A7EE2">
            <w:pPr>
              <w:jc w:val="center"/>
              <w:rPr>
                <w:b/>
                <w:bCs/>
                <w:sz w:val="16"/>
                <w:szCs w:val="16"/>
              </w:rPr>
            </w:pPr>
            <w:r w:rsidRPr="005A7EE2">
              <w:rPr>
                <w:b/>
                <w:bCs/>
                <w:sz w:val="16"/>
                <w:szCs w:val="16"/>
              </w:rPr>
              <w:t>63 988,26</w:t>
            </w:r>
          </w:p>
        </w:tc>
        <w:tc>
          <w:tcPr>
            <w:tcW w:w="253" w:type="pct"/>
            <w:shd w:val="clear" w:color="auto" w:fill="EAF1DD" w:themeFill="accent3" w:themeFillTint="33"/>
            <w:noWrap/>
            <w:vAlign w:val="center"/>
            <w:hideMark/>
          </w:tcPr>
          <w:p w14:paraId="7BC55367" w14:textId="1F3FD2B1" w:rsidR="005A7EE2" w:rsidRPr="005A7EE2" w:rsidRDefault="005A7EE2" w:rsidP="005A7EE2">
            <w:pPr>
              <w:jc w:val="center"/>
              <w:rPr>
                <w:b/>
                <w:bCs/>
                <w:sz w:val="16"/>
                <w:szCs w:val="16"/>
              </w:rPr>
            </w:pPr>
            <w:r w:rsidRPr="005A7EE2">
              <w:rPr>
                <w:b/>
                <w:bCs/>
                <w:sz w:val="16"/>
                <w:szCs w:val="16"/>
              </w:rPr>
              <w:t>67 964,48</w:t>
            </w:r>
          </w:p>
        </w:tc>
        <w:tc>
          <w:tcPr>
            <w:tcW w:w="253" w:type="pct"/>
            <w:shd w:val="clear" w:color="auto" w:fill="EAF1DD" w:themeFill="accent3" w:themeFillTint="33"/>
            <w:noWrap/>
            <w:vAlign w:val="center"/>
            <w:hideMark/>
          </w:tcPr>
          <w:p w14:paraId="5C1DA3CE" w14:textId="2250A096" w:rsidR="005A7EE2" w:rsidRPr="005A7EE2" w:rsidRDefault="005A7EE2" w:rsidP="005A7EE2">
            <w:pPr>
              <w:jc w:val="center"/>
              <w:rPr>
                <w:b/>
                <w:bCs/>
                <w:sz w:val="16"/>
                <w:szCs w:val="16"/>
              </w:rPr>
            </w:pPr>
            <w:r w:rsidRPr="005A7EE2">
              <w:rPr>
                <w:b/>
                <w:bCs/>
                <w:sz w:val="16"/>
                <w:szCs w:val="16"/>
              </w:rPr>
              <w:t>71 772,43</w:t>
            </w:r>
          </w:p>
        </w:tc>
        <w:tc>
          <w:tcPr>
            <w:tcW w:w="254" w:type="pct"/>
            <w:shd w:val="clear" w:color="auto" w:fill="EAF1DD" w:themeFill="accent3" w:themeFillTint="33"/>
            <w:noWrap/>
            <w:vAlign w:val="center"/>
            <w:hideMark/>
          </w:tcPr>
          <w:p w14:paraId="78220CBE" w14:textId="0787EF99" w:rsidR="005A7EE2" w:rsidRPr="005A7EE2" w:rsidRDefault="005A7EE2" w:rsidP="005A7EE2">
            <w:pPr>
              <w:jc w:val="center"/>
              <w:rPr>
                <w:b/>
                <w:bCs/>
                <w:sz w:val="16"/>
                <w:szCs w:val="16"/>
              </w:rPr>
            </w:pPr>
            <w:r w:rsidRPr="005A7EE2">
              <w:rPr>
                <w:b/>
                <w:bCs/>
                <w:sz w:val="16"/>
                <w:szCs w:val="16"/>
              </w:rPr>
              <w:t>73 993,21</w:t>
            </w:r>
          </w:p>
        </w:tc>
        <w:tc>
          <w:tcPr>
            <w:tcW w:w="254" w:type="pct"/>
            <w:shd w:val="clear" w:color="auto" w:fill="EAF1DD" w:themeFill="accent3" w:themeFillTint="33"/>
            <w:noWrap/>
            <w:vAlign w:val="center"/>
            <w:hideMark/>
          </w:tcPr>
          <w:p w14:paraId="4D4FDF57" w14:textId="554E098E" w:rsidR="005A7EE2" w:rsidRPr="005A7EE2" w:rsidRDefault="005A7EE2" w:rsidP="005A7EE2">
            <w:pPr>
              <w:jc w:val="center"/>
              <w:rPr>
                <w:b/>
                <w:bCs/>
                <w:sz w:val="16"/>
                <w:szCs w:val="16"/>
              </w:rPr>
            </w:pPr>
            <w:r w:rsidRPr="005A7EE2">
              <w:rPr>
                <w:b/>
                <w:bCs/>
                <w:sz w:val="16"/>
                <w:szCs w:val="16"/>
              </w:rPr>
              <w:t>77 022,13</w:t>
            </w:r>
          </w:p>
        </w:tc>
        <w:tc>
          <w:tcPr>
            <w:tcW w:w="254" w:type="pct"/>
            <w:shd w:val="clear" w:color="auto" w:fill="EAF1DD" w:themeFill="accent3" w:themeFillTint="33"/>
            <w:noWrap/>
            <w:vAlign w:val="center"/>
            <w:hideMark/>
          </w:tcPr>
          <w:p w14:paraId="0C37F270" w14:textId="5519B7DB" w:rsidR="005A7EE2" w:rsidRPr="005A7EE2" w:rsidRDefault="005A7EE2" w:rsidP="005A7EE2">
            <w:pPr>
              <w:jc w:val="center"/>
              <w:rPr>
                <w:b/>
                <w:bCs/>
                <w:sz w:val="16"/>
                <w:szCs w:val="16"/>
              </w:rPr>
            </w:pPr>
            <w:r w:rsidRPr="005A7EE2">
              <w:rPr>
                <w:b/>
                <w:bCs/>
                <w:sz w:val="16"/>
                <w:szCs w:val="16"/>
              </w:rPr>
              <w:t>79 942,66</w:t>
            </w:r>
          </w:p>
        </w:tc>
        <w:tc>
          <w:tcPr>
            <w:tcW w:w="259" w:type="pct"/>
            <w:shd w:val="clear" w:color="auto" w:fill="EAF1DD" w:themeFill="accent3" w:themeFillTint="33"/>
            <w:noWrap/>
            <w:vAlign w:val="center"/>
            <w:hideMark/>
          </w:tcPr>
          <w:p w14:paraId="595C6064" w14:textId="192A1FAD" w:rsidR="005A7EE2" w:rsidRPr="005A7EE2" w:rsidRDefault="005A7EE2" w:rsidP="005A7EE2">
            <w:pPr>
              <w:jc w:val="center"/>
              <w:rPr>
                <w:b/>
                <w:bCs/>
                <w:sz w:val="16"/>
                <w:szCs w:val="16"/>
              </w:rPr>
            </w:pPr>
            <w:r w:rsidRPr="005A7EE2">
              <w:rPr>
                <w:b/>
                <w:bCs/>
                <w:sz w:val="16"/>
                <w:szCs w:val="16"/>
              </w:rPr>
              <w:t>82 854,95</w:t>
            </w:r>
          </w:p>
        </w:tc>
        <w:tc>
          <w:tcPr>
            <w:tcW w:w="254" w:type="pct"/>
            <w:shd w:val="clear" w:color="auto" w:fill="EAF1DD" w:themeFill="accent3" w:themeFillTint="33"/>
            <w:noWrap/>
            <w:vAlign w:val="center"/>
            <w:hideMark/>
          </w:tcPr>
          <w:p w14:paraId="47EAD4E3" w14:textId="328899CA" w:rsidR="005A7EE2" w:rsidRPr="005A7EE2" w:rsidRDefault="005A7EE2" w:rsidP="005A7EE2">
            <w:pPr>
              <w:jc w:val="center"/>
              <w:rPr>
                <w:b/>
                <w:bCs/>
                <w:sz w:val="16"/>
                <w:szCs w:val="16"/>
              </w:rPr>
            </w:pPr>
            <w:r w:rsidRPr="005A7EE2">
              <w:rPr>
                <w:b/>
                <w:bCs/>
                <w:sz w:val="16"/>
                <w:szCs w:val="16"/>
              </w:rPr>
              <w:t>86 256,30</w:t>
            </w:r>
          </w:p>
        </w:tc>
        <w:tc>
          <w:tcPr>
            <w:tcW w:w="254" w:type="pct"/>
            <w:shd w:val="clear" w:color="auto" w:fill="EAF1DD" w:themeFill="accent3" w:themeFillTint="33"/>
            <w:noWrap/>
            <w:vAlign w:val="center"/>
            <w:hideMark/>
          </w:tcPr>
          <w:p w14:paraId="16F5EC46" w14:textId="08FFC287" w:rsidR="005A7EE2" w:rsidRPr="005A7EE2" w:rsidRDefault="005A7EE2" w:rsidP="005A7EE2">
            <w:pPr>
              <w:jc w:val="center"/>
              <w:rPr>
                <w:b/>
                <w:bCs/>
                <w:sz w:val="16"/>
                <w:szCs w:val="16"/>
              </w:rPr>
            </w:pPr>
            <w:r w:rsidRPr="005A7EE2">
              <w:rPr>
                <w:b/>
                <w:bCs/>
                <w:sz w:val="16"/>
                <w:szCs w:val="16"/>
              </w:rPr>
              <w:t>86 698,44</w:t>
            </w:r>
          </w:p>
        </w:tc>
        <w:tc>
          <w:tcPr>
            <w:tcW w:w="259" w:type="pct"/>
            <w:shd w:val="clear" w:color="auto" w:fill="EAF1DD" w:themeFill="accent3" w:themeFillTint="33"/>
            <w:noWrap/>
            <w:vAlign w:val="center"/>
            <w:hideMark/>
          </w:tcPr>
          <w:p w14:paraId="7375EACE" w14:textId="78805E7D" w:rsidR="005A7EE2" w:rsidRPr="005A7EE2" w:rsidRDefault="005A7EE2" w:rsidP="005A7EE2">
            <w:pPr>
              <w:jc w:val="center"/>
              <w:rPr>
                <w:b/>
                <w:bCs/>
                <w:sz w:val="16"/>
                <w:szCs w:val="16"/>
              </w:rPr>
            </w:pPr>
            <w:r w:rsidRPr="005A7EE2">
              <w:rPr>
                <w:b/>
                <w:bCs/>
                <w:sz w:val="16"/>
                <w:szCs w:val="16"/>
              </w:rPr>
              <w:t>88 637,73</w:t>
            </w:r>
          </w:p>
        </w:tc>
        <w:tc>
          <w:tcPr>
            <w:tcW w:w="254" w:type="pct"/>
            <w:shd w:val="clear" w:color="auto" w:fill="EAF1DD" w:themeFill="accent3" w:themeFillTint="33"/>
            <w:noWrap/>
            <w:vAlign w:val="center"/>
            <w:hideMark/>
          </w:tcPr>
          <w:p w14:paraId="0DBDD594" w14:textId="2DC5AAFE" w:rsidR="005A7EE2" w:rsidRPr="005A7EE2" w:rsidRDefault="005A7EE2" w:rsidP="005A7EE2">
            <w:pPr>
              <w:jc w:val="center"/>
              <w:rPr>
                <w:b/>
                <w:bCs/>
                <w:sz w:val="16"/>
                <w:szCs w:val="16"/>
              </w:rPr>
            </w:pPr>
            <w:r w:rsidRPr="005A7EE2">
              <w:rPr>
                <w:b/>
                <w:bCs/>
                <w:sz w:val="16"/>
                <w:szCs w:val="16"/>
              </w:rPr>
              <w:t>91 052,06</w:t>
            </w:r>
          </w:p>
        </w:tc>
        <w:tc>
          <w:tcPr>
            <w:tcW w:w="253" w:type="pct"/>
            <w:shd w:val="clear" w:color="auto" w:fill="EAF1DD" w:themeFill="accent3" w:themeFillTint="33"/>
            <w:noWrap/>
            <w:vAlign w:val="center"/>
            <w:hideMark/>
          </w:tcPr>
          <w:p w14:paraId="46B7423E" w14:textId="3ECA342D" w:rsidR="005A7EE2" w:rsidRPr="005A7EE2" w:rsidRDefault="005A7EE2" w:rsidP="005A7EE2">
            <w:pPr>
              <w:jc w:val="center"/>
              <w:rPr>
                <w:b/>
                <w:bCs/>
                <w:sz w:val="16"/>
                <w:szCs w:val="16"/>
              </w:rPr>
            </w:pPr>
            <w:r w:rsidRPr="005A7EE2">
              <w:rPr>
                <w:b/>
                <w:bCs/>
                <w:sz w:val="16"/>
                <w:szCs w:val="16"/>
              </w:rPr>
              <w:t>92 018,27</w:t>
            </w:r>
          </w:p>
        </w:tc>
      </w:tr>
      <w:tr w:rsidR="005A7EE2" w:rsidRPr="001405B8" w14:paraId="3E5CCF77" w14:textId="77777777" w:rsidTr="005A7EE2">
        <w:trPr>
          <w:trHeight w:val="264"/>
        </w:trPr>
        <w:tc>
          <w:tcPr>
            <w:tcW w:w="185" w:type="pct"/>
            <w:shd w:val="clear" w:color="000000" w:fill="FFFFFF"/>
            <w:noWrap/>
            <w:vAlign w:val="center"/>
            <w:hideMark/>
          </w:tcPr>
          <w:p w14:paraId="49E1558E" w14:textId="77777777" w:rsidR="005A7EE2" w:rsidRPr="001405B8" w:rsidRDefault="005A7EE2" w:rsidP="005A7EE2">
            <w:pPr>
              <w:jc w:val="center"/>
              <w:rPr>
                <w:sz w:val="16"/>
                <w:szCs w:val="16"/>
              </w:rPr>
            </w:pPr>
            <w:r w:rsidRPr="001405B8">
              <w:rPr>
                <w:sz w:val="16"/>
                <w:szCs w:val="16"/>
              </w:rPr>
              <w:lastRenderedPageBreak/>
              <w:t>2.7.1.</w:t>
            </w:r>
          </w:p>
        </w:tc>
        <w:tc>
          <w:tcPr>
            <w:tcW w:w="448" w:type="pct"/>
            <w:shd w:val="clear" w:color="000000" w:fill="FFFFFF"/>
            <w:hideMark/>
          </w:tcPr>
          <w:p w14:paraId="649BF6E2" w14:textId="77777777" w:rsidR="005A7EE2" w:rsidRPr="001405B8" w:rsidRDefault="005A7EE2" w:rsidP="005A7EE2">
            <w:pPr>
              <w:rPr>
                <w:sz w:val="16"/>
                <w:szCs w:val="16"/>
              </w:rPr>
            </w:pPr>
            <w:r w:rsidRPr="001405B8">
              <w:rPr>
                <w:sz w:val="16"/>
                <w:szCs w:val="16"/>
              </w:rPr>
              <w:t>амортизация основных средств (без учета мероприятий)</w:t>
            </w:r>
          </w:p>
        </w:tc>
        <w:tc>
          <w:tcPr>
            <w:tcW w:w="257" w:type="pct"/>
            <w:shd w:val="clear" w:color="000000" w:fill="FFFFFF"/>
            <w:noWrap/>
            <w:vAlign w:val="center"/>
            <w:hideMark/>
          </w:tcPr>
          <w:p w14:paraId="4E5B352F" w14:textId="77777777" w:rsidR="005A7EE2" w:rsidRPr="00841FB5" w:rsidRDefault="005A7EE2" w:rsidP="005A7EE2">
            <w:pPr>
              <w:jc w:val="center"/>
              <w:rPr>
                <w:sz w:val="16"/>
                <w:szCs w:val="16"/>
              </w:rPr>
            </w:pPr>
            <w:proofErr w:type="spellStart"/>
            <w:r w:rsidRPr="00841FB5">
              <w:rPr>
                <w:sz w:val="16"/>
                <w:szCs w:val="16"/>
              </w:rPr>
              <w:t>тыс.руб</w:t>
            </w:r>
            <w:proofErr w:type="spellEnd"/>
            <w:r w:rsidRPr="00841FB5">
              <w:rPr>
                <w:sz w:val="16"/>
                <w:szCs w:val="16"/>
              </w:rPr>
              <w:t>.</w:t>
            </w:r>
          </w:p>
        </w:tc>
        <w:tc>
          <w:tcPr>
            <w:tcW w:w="297" w:type="pct"/>
            <w:shd w:val="clear" w:color="000000" w:fill="FFFFFF"/>
            <w:noWrap/>
            <w:vAlign w:val="center"/>
            <w:hideMark/>
          </w:tcPr>
          <w:p w14:paraId="1C143A4C" w14:textId="388D6A45" w:rsidR="005A7EE2" w:rsidRPr="005A7EE2" w:rsidRDefault="005A7EE2" w:rsidP="005A7EE2">
            <w:pPr>
              <w:jc w:val="center"/>
              <w:rPr>
                <w:sz w:val="16"/>
                <w:szCs w:val="16"/>
              </w:rPr>
            </w:pPr>
            <w:r w:rsidRPr="005A7EE2">
              <w:rPr>
                <w:sz w:val="16"/>
                <w:szCs w:val="16"/>
              </w:rPr>
              <w:t>48 353,53</w:t>
            </w:r>
          </w:p>
        </w:tc>
        <w:tc>
          <w:tcPr>
            <w:tcW w:w="253" w:type="pct"/>
            <w:shd w:val="clear" w:color="000000" w:fill="FFFFFF"/>
            <w:noWrap/>
            <w:vAlign w:val="center"/>
            <w:hideMark/>
          </w:tcPr>
          <w:p w14:paraId="4F0D3081" w14:textId="456B5DF5" w:rsidR="005A7EE2" w:rsidRPr="005A7EE2" w:rsidRDefault="005A7EE2" w:rsidP="005A7EE2">
            <w:pPr>
              <w:jc w:val="center"/>
              <w:rPr>
                <w:sz w:val="16"/>
                <w:szCs w:val="16"/>
              </w:rPr>
            </w:pPr>
            <w:r w:rsidRPr="005A7EE2">
              <w:rPr>
                <w:sz w:val="16"/>
                <w:szCs w:val="16"/>
              </w:rPr>
              <w:t>45 935,86</w:t>
            </w:r>
          </w:p>
        </w:tc>
        <w:tc>
          <w:tcPr>
            <w:tcW w:w="253" w:type="pct"/>
            <w:shd w:val="clear" w:color="000000" w:fill="FFFFFF"/>
            <w:noWrap/>
            <w:vAlign w:val="center"/>
            <w:hideMark/>
          </w:tcPr>
          <w:p w14:paraId="480A95DC" w14:textId="7EFF4B16" w:rsidR="005A7EE2" w:rsidRPr="005A7EE2" w:rsidRDefault="005A7EE2" w:rsidP="005A7EE2">
            <w:pPr>
              <w:jc w:val="center"/>
              <w:rPr>
                <w:sz w:val="16"/>
                <w:szCs w:val="16"/>
              </w:rPr>
            </w:pPr>
            <w:r w:rsidRPr="005A7EE2">
              <w:rPr>
                <w:sz w:val="16"/>
                <w:szCs w:val="16"/>
              </w:rPr>
              <w:t>43 639,06</w:t>
            </w:r>
          </w:p>
        </w:tc>
        <w:tc>
          <w:tcPr>
            <w:tcW w:w="253" w:type="pct"/>
            <w:shd w:val="clear" w:color="000000" w:fill="FFFFFF"/>
            <w:noWrap/>
            <w:vAlign w:val="center"/>
            <w:hideMark/>
          </w:tcPr>
          <w:p w14:paraId="59240052" w14:textId="00B15392" w:rsidR="005A7EE2" w:rsidRPr="005A7EE2" w:rsidRDefault="005A7EE2" w:rsidP="005A7EE2">
            <w:pPr>
              <w:jc w:val="center"/>
              <w:rPr>
                <w:sz w:val="16"/>
                <w:szCs w:val="16"/>
              </w:rPr>
            </w:pPr>
            <w:r w:rsidRPr="005A7EE2">
              <w:rPr>
                <w:sz w:val="16"/>
                <w:szCs w:val="16"/>
              </w:rPr>
              <w:t>41 457,11</w:t>
            </w:r>
          </w:p>
        </w:tc>
        <w:tc>
          <w:tcPr>
            <w:tcW w:w="253" w:type="pct"/>
            <w:shd w:val="clear" w:color="000000" w:fill="FFFFFF"/>
            <w:noWrap/>
            <w:vAlign w:val="center"/>
            <w:hideMark/>
          </w:tcPr>
          <w:p w14:paraId="552D3D1A" w14:textId="7B60262A" w:rsidR="005A7EE2" w:rsidRPr="005A7EE2" w:rsidRDefault="005A7EE2" w:rsidP="005A7EE2">
            <w:pPr>
              <w:jc w:val="center"/>
              <w:rPr>
                <w:sz w:val="16"/>
                <w:szCs w:val="16"/>
              </w:rPr>
            </w:pPr>
            <w:r w:rsidRPr="005A7EE2">
              <w:rPr>
                <w:sz w:val="16"/>
                <w:szCs w:val="16"/>
              </w:rPr>
              <w:t>39 384,25</w:t>
            </w:r>
          </w:p>
        </w:tc>
        <w:tc>
          <w:tcPr>
            <w:tcW w:w="253" w:type="pct"/>
            <w:shd w:val="clear" w:color="000000" w:fill="FFFFFF"/>
            <w:noWrap/>
            <w:vAlign w:val="center"/>
            <w:hideMark/>
          </w:tcPr>
          <w:p w14:paraId="438DFD30" w14:textId="043A3539" w:rsidR="005A7EE2" w:rsidRPr="005A7EE2" w:rsidRDefault="005A7EE2" w:rsidP="005A7EE2">
            <w:pPr>
              <w:jc w:val="center"/>
              <w:rPr>
                <w:sz w:val="16"/>
                <w:szCs w:val="16"/>
              </w:rPr>
            </w:pPr>
            <w:r w:rsidRPr="005A7EE2">
              <w:rPr>
                <w:sz w:val="16"/>
                <w:szCs w:val="16"/>
              </w:rPr>
              <w:t>37 415,04</w:t>
            </w:r>
          </w:p>
        </w:tc>
        <w:tc>
          <w:tcPr>
            <w:tcW w:w="253" w:type="pct"/>
            <w:shd w:val="clear" w:color="000000" w:fill="FFFFFF"/>
            <w:noWrap/>
            <w:vAlign w:val="center"/>
            <w:hideMark/>
          </w:tcPr>
          <w:p w14:paraId="3937061C" w14:textId="6BE5C17F" w:rsidR="005A7EE2" w:rsidRPr="005A7EE2" w:rsidRDefault="005A7EE2" w:rsidP="005A7EE2">
            <w:pPr>
              <w:jc w:val="center"/>
              <w:rPr>
                <w:sz w:val="16"/>
                <w:szCs w:val="16"/>
              </w:rPr>
            </w:pPr>
            <w:r w:rsidRPr="005A7EE2">
              <w:rPr>
                <w:sz w:val="16"/>
                <w:szCs w:val="16"/>
              </w:rPr>
              <w:t>35 544,29</w:t>
            </w:r>
          </w:p>
        </w:tc>
        <w:tc>
          <w:tcPr>
            <w:tcW w:w="254" w:type="pct"/>
            <w:shd w:val="clear" w:color="000000" w:fill="FFFFFF"/>
            <w:noWrap/>
            <w:vAlign w:val="center"/>
            <w:hideMark/>
          </w:tcPr>
          <w:p w14:paraId="0EF23AB0" w14:textId="0CF3AA99" w:rsidR="005A7EE2" w:rsidRPr="005A7EE2" w:rsidRDefault="005A7EE2" w:rsidP="005A7EE2">
            <w:pPr>
              <w:jc w:val="center"/>
              <w:rPr>
                <w:sz w:val="16"/>
                <w:szCs w:val="16"/>
              </w:rPr>
            </w:pPr>
            <w:r w:rsidRPr="005A7EE2">
              <w:rPr>
                <w:sz w:val="16"/>
                <w:szCs w:val="16"/>
              </w:rPr>
              <w:t>33 767,07</w:t>
            </w:r>
          </w:p>
        </w:tc>
        <w:tc>
          <w:tcPr>
            <w:tcW w:w="254" w:type="pct"/>
            <w:shd w:val="clear" w:color="000000" w:fill="FFFFFF"/>
            <w:noWrap/>
            <w:vAlign w:val="center"/>
            <w:hideMark/>
          </w:tcPr>
          <w:p w14:paraId="7DC23598" w14:textId="2A2000F0" w:rsidR="005A7EE2" w:rsidRPr="005A7EE2" w:rsidRDefault="005A7EE2" w:rsidP="005A7EE2">
            <w:pPr>
              <w:jc w:val="center"/>
              <w:rPr>
                <w:sz w:val="16"/>
                <w:szCs w:val="16"/>
              </w:rPr>
            </w:pPr>
            <w:r w:rsidRPr="005A7EE2">
              <w:rPr>
                <w:sz w:val="16"/>
                <w:szCs w:val="16"/>
              </w:rPr>
              <w:t>32 078,72</w:t>
            </w:r>
          </w:p>
        </w:tc>
        <w:tc>
          <w:tcPr>
            <w:tcW w:w="254" w:type="pct"/>
            <w:shd w:val="clear" w:color="000000" w:fill="FFFFFF"/>
            <w:noWrap/>
            <w:vAlign w:val="center"/>
            <w:hideMark/>
          </w:tcPr>
          <w:p w14:paraId="1E8F093F" w14:textId="6AB9B033" w:rsidR="005A7EE2" w:rsidRPr="005A7EE2" w:rsidRDefault="005A7EE2" w:rsidP="005A7EE2">
            <w:pPr>
              <w:jc w:val="center"/>
              <w:rPr>
                <w:sz w:val="16"/>
                <w:szCs w:val="16"/>
              </w:rPr>
            </w:pPr>
            <w:r w:rsidRPr="005A7EE2">
              <w:rPr>
                <w:sz w:val="16"/>
                <w:szCs w:val="16"/>
              </w:rPr>
              <w:t>30 474,79</w:t>
            </w:r>
          </w:p>
        </w:tc>
        <w:tc>
          <w:tcPr>
            <w:tcW w:w="259" w:type="pct"/>
            <w:shd w:val="clear" w:color="000000" w:fill="FFFFFF"/>
            <w:noWrap/>
            <w:vAlign w:val="center"/>
            <w:hideMark/>
          </w:tcPr>
          <w:p w14:paraId="706287A1" w14:textId="33122EBF" w:rsidR="005A7EE2" w:rsidRPr="005A7EE2" w:rsidRDefault="005A7EE2" w:rsidP="005A7EE2">
            <w:pPr>
              <w:jc w:val="center"/>
              <w:rPr>
                <w:sz w:val="16"/>
                <w:szCs w:val="16"/>
              </w:rPr>
            </w:pPr>
            <w:r w:rsidRPr="005A7EE2">
              <w:rPr>
                <w:sz w:val="16"/>
                <w:szCs w:val="16"/>
              </w:rPr>
              <w:t>28 951,05</w:t>
            </w:r>
          </w:p>
        </w:tc>
        <w:tc>
          <w:tcPr>
            <w:tcW w:w="254" w:type="pct"/>
            <w:shd w:val="clear" w:color="000000" w:fill="FFFFFF"/>
            <w:noWrap/>
            <w:vAlign w:val="center"/>
            <w:hideMark/>
          </w:tcPr>
          <w:p w14:paraId="0EFA3236" w14:textId="77B79CFB" w:rsidR="005A7EE2" w:rsidRPr="005A7EE2" w:rsidRDefault="005A7EE2" w:rsidP="005A7EE2">
            <w:pPr>
              <w:jc w:val="center"/>
              <w:rPr>
                <w:sz w:val="16"/>
                <w:szCs w:val="16"/>
              </w:rPr>
            </w:pPr>
            <w:r w:rsidRPr="005A7EE2">
              <w:rPr>
                <w:sz w:val="16"/>
                <w:szCs w:val="16"/>
              </w:rPr>
              <w:t>27 503,49</w:t>
            </w:r>
          </w:p>
        </w:tc>
        <w:tc>
          <w:tcPr>
            <w:tcW w:w="254" w:type="pct"/>
            <w:shd w:val="clear" w:color="000000" w:fill="FFFFFF"/>
            <w:noWrap/>
            <w:vAlign w:val="center"/>
            <w:hideMark/>
          </w:tcPr>
          <w:p w14:paraId="2F650BDF" w14:textId="7127EC73" w:rsidR="005A7EE2" w:rsidRPr="005A7EE2" w:rsidRDefault="005A7EE2" w:rsidP="005A7EE2">
            <w:pPr>
              <w:jc w:val="center"/>
              <w:rPr>
                <w:sz w:val="16"/>
                <w:szCs w:val="16"/>
              </w:rPr>
            </w:pPr>
            <w:r w:rsidRPr="005A7EE2">
              <w:rPr>
                <w:sz w:val="16"/>
                <w:szCs w:val="16"/>
              </w:rPr>
              <w:t>26 128,32</w:t>
            </w:r>
          </w:p>
        </w:tc>
        <w:tc>
          <w:tcPr>
            <w:tcW w:w="259" w:type="pct"/>
            <w:shd w:val="clear" w:color="000000" w:fill="FFFFFF"/>
            <w:noWrap/>
            <w:vAlign w:val="center"/>
            <w:hideMark/>
          </w:tcPr>
          <w:p w14:paraId="52854413" w14:textId="57420CD4" w:rsidR="005A7EE2" w:rsidRPr="005A7EE2" w:rsidRDefault="005A7EE2" w:rsidP="005A7EE2">
            <w:pPr>
              <w:jc w:val="center"/>
              <w:rPr>
                <w:sz w:val="16"/>
                <w:szCs w:val="16"/>
              </w:rPr>
            </w:pPr>
            <w:r w:rsidRPr="005A7EE2">
              <w:rPr>
                <w:sz w:val="16"/>
                <w:szCs w:val="16"/>
              </w:rPr>
              <w:t>24 821,90</w:t>
            </w:r>
          </w:p>
        </w:tc>
        <w:tc>
          <w:tcPr>
            <w:tcW w:w="254" w:type="pct"/>
            <w:shd w:val="clear" w:color="000000" w:fill="FFFFFF"/>
            <w:noWrap/>
            <w:vAlign w:val="center"/>
            <w:hideMark/>
          </w:tcPr>
          <w:p w14:paraId="5D91737A" w14:textId="5631F6D6" w:rsidR="005A7EE2" w:rsidRPr="005A7EE2" w:rsidRDefault="005A7EE2" w:rsidP="005A7EE2">
            <w:pPr>
              <w:jc w:val="center"/>
              <w:rPr>
                <w:sz w:val="16"/>
                <w:szCs w:val="16"/>
              </w:rPr>
            </w:pPr>
            <w:r w:rsidRPr="005A7EE2">
              <w:rPr>
                <w:sz w:val="16"/>
                <w:szCs w:val="16"/>
              </w:rPr>
              <w:t>23 580,81</w:t>
            </w:r>
          </w:p>
        </w:tc>
        <w:tc>
          <w:tcPr>
            <w:tcW w:w="253" w:type="pct"/>
            <w:shd w:val="clear" w:color="000000" w:fill="FFFFFF"/>
            <w:noWrap/>
            <w:vAlign w:val="center"/>
            <w:hideMark/>
          </w:tcPr>
          <w:p w14:paraId="300802B6" w14:textId="4375D987" w:rsidR="005A7EE2" w:rsidRPr="005A7EE2" w:rsidRDefault="005A7EE2" w:rsidP="005A7EE2">
            <w:pPr>
              <w:jc w:val="center"/>
              <w:rPr>
                <w:sz w:val="16"/>
                <w:szCs w:val="16"/>
              </w:rPr>
            </w:pPr>
            <w:r w:rsidRPr="005A7EE2">
              <w:rPr>
                <w:sz w:val="16"/>
                <w:szCs w:val="16"/>
              </w:rPr>
              <w:t>22 401,77</w:t>
            </w:r>
          </w:p>
        </w:tc>
      </w:tr>
      <w:tr w:rsidR="005A7EE2" w:rsidRPr="001405B8" w14:paraId="016B3F6A" w14:textId="77777777" w:rsidTr="005A7EE2">
        <w:trPr>
          <w:trHeight w:val="264"/>
        </w:trPr>
        <w:tc>
          <w:tcPr>
            <w:tcW w:w="185" w:type="pct"/>
            <w:shd w:val="clear" w:color="000000" w:fill="FFFFFF"/>
            <w:noWrap/>
            <w:vAlign w:val="center"/>
            <w:hideMark/>
          </w:tcPr>
          <w:p w14:paraId="098FEFC9" w14:textId="77777777" w:rsidR="005A7EE2" w:rsidRPr="001405B8" w:rsidRDefault="005A7EE2" w:rsidP="005A7EE2">
            <w:pPr>
              <w:jc w:val="center"/>
              <w:rPr>
                <w:sz w:val="16"/>
                <w:szCs w:val="16"/>
              </w:rPr>
            </w:pPr>
            <w:r w:rsidRPr="001405B8">
              <w:rPr>
                <w:sz w:val="16"/>
                <w:szCs w:val="16"/>
              </w:rPr>
              <w:t>2.7.2.</w:t>
            </w:r>
          </w:p>
        </w:tc>
        <w:tc>
          <w:tcPr>
            <w:tcW w:w="448" w:type="pct"/>
            <w:shd w:val="clear" w:color="000000" w:fill="FFFFFF"/>
            <w:hideMark/>
          </w:tcPr>
          <w:p w14:paraId="71EEA68B" w14:textId="77777777" w:rsidR="005A7EE2" w:rsidRPr="001405B8" w:rsidRDefault="005A7EE2" w:rsidP="005A7EE2">
            <w:pPr>
              <w:rPr>
                <w:sz w:val="16"/>
                <w:szCs w:val="16"/>
              </w:rPr>
            </w:pPr>
            <w:r w:rsidRPr="001405B8">
              <w:rPr>
                <w:sz w:val="16"/>
                <w:szCs w:val="16"/>
              </w:rPr>
              <w:t>амортизация прирост</w:t>
            </w:r>
          </w:p>
        </w:tc>
        <w:tc>
          <w:tcPr>
            <w:tcW w:w="257" w:type="pct"/>
            <w:shd w:val="clear" w:color="000000" w:fill="FFFFFF"/>
            <w:noWrap/>
            <w:vAlign w:val="center"/>
            <w:hideMark/>
          </w:tcPr>
          <w:p w14:paraId="6B7808FF" w14:textId="77777777" w:rsidR="005A7EE2" w:rsidRPr="001405B8" w:rsidRDefault="005A7EE2" w:rsidP="005A7EE2">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auto" w:fill="auto"/>
            <w:noWrap/>
            <w:vAlign w:val="center"/>
            <w:hideMark/>
          </w:tcPr>
          <w:p w14:paraId="76FE0B0E" w14:textId="3F4070C4" w:rsidR="005A7EE2" w:rsidRPr="005A7EE2" w:rsidRDefault="005A7EE2" w:rsidP="005A7EE2">
            <w:pPr>
              <w:jc w:val="center"/>
              <w:rPr>
                <w:sz w:val="16"/>
                <w:szCs w:val="16"/>
              </w:rPr>
            </w:pPr>
            <w:r w:rsidRPr="005A7EE2">
              <w:rPr>
                <w:sz w:val="16"/>
                <w:szCs w:val="16"/>
              </w:rPr>
              <w:t>0,00</w:t>
            </w:r>
          </w:p>
        </w:tc>
        <w:tc>
          <w:tcPr>
            <w:tcW w:w="253" w:type="pct"/>
            <w:shd w:val="clear" w:color="auto" w:fill="auto"/>
            <w:noWrap/>
            <w:vAlign w:val="center"/>
            <w:hideMark/>
          </w:tcPr>
          <w:p w14:paraId="0AFB11FF" w14:textId="082C134E" w:rsidR="005A7EE2" w:rsidRPr="005A7EE2" w:rsidRDefault="005A7EE2" w:rsidP="005A7EE2">
            <w:pPr>
              <w:jc w:val="center"/>
              <w:rPr>
                <w:color w:val="000000"/>
                <w:sz w:val="16"/>
                <w:szCs w:val="16"/>
              </w:rPr>
            </w:pPr>
            <w:r w:rsidRPr="005A7EE2">
              <w:rPr>
                <w:color w:val="000000"/>
                <w:sz w:val="16"/>
                <w:szCs w:val="16"/>
              </w:rPr>
              <w:t>2 459,03</w:t>
            </w:r>
          </w:p>
        </w:tc>
        <w:tc>
          <w:tcPr>
            <w:tcW w:w="253" w:type="pct"/>
            <w:shd w:val="clear" w:color="auto" w:fill="auto"/>
            <w:noWrap/>
            <w:vAlign w:val="center"/>
            <w:hideMark/>
          </w:tcPr>
          <w:p w14:paraId="5CEE2B7E" w14:textId="32228D55" w:rsidR="005A7EE2" w:rsidRPr="005A7EE2" w:rsidRDefault="005A7EE2" w:rsidP="005A7EE2">
            <w:pPr>
              <w:jc w:val="center"/>
              <w:rPr>
                <w:color w:val="000000"/>
                <w:sz w:val="16"/>
                <w:szCs w:val="16"/>
              </w:rPr>
            </w:pPr>
            <w:r w:rsidRPr="005A7EE2">
              <w:rPr>
                <w:color w:val="000000"/>
                <w:sz w:val="16"/>
                <w:szCs w:val="16"/>
              </w:rPr>
              <w:t>11 487,96</w:t>
            </w:r>
          </w:p>
        </w:tc>
        <w:tc>
          <w:tcPr>
            <w:tcW w:w="253" w:type="pct"/>
            <w:shd w:val="clear" w:color="auto" w:fill="auto"/>
            <w:noWrap/>
            <w:vAlign w:val="center"/>
            <w:hideMark/>
          </w:tcPr>
          <w:p w14:paraId="38076208" w14:textId="50340B8F" w:rsidR="005A7EE2" w:rsidRPr="005A7EE2" w:rsidRDefault="005A7EE2" w:rsidP="005A7EE2">
            <w:pPr>
              <w:jc w:val="center"/>
              <w:rPr>
                <w:color w:val="000000"/>
                <w:sz w:val="16"/>
                <w:szCs w:val="16"/>
              </w:rPr>
            </w:pPr>
            <w:r w:rsidRPr="005A7EE2">
              <w:rPr>
                <w:color w:val="000000"/>
                <w:sz w:val="16"/>
                <w:szCs w:val="16"/>
              </w:rPr>
              <w:t>18 119,75</w:t>
            </w:r>
          </w:p>
        </w:tc>
        <w:tc>
          <w:tcPr>
            <w:tcW w:w="253" w:type="pct"/>
            <w:shd w:val="clear" w:color="auto" w:fill="auto"/>
            <w:noWrap/>
            <w:vAlign w:val="center"/>
            <w:hideMark/>
          </w:tcPr>
          <w:p w14:paraId="0E489DE8" w14:textId="2AD35AA3" w:rsidR="005A7EE2" w:rsidRPr="005A7EE2" w:rsidRDefault="005A7EE2" w:rsidP="005A7EE2">
            <w:pPr>
              <w:jc w:val="center"/>
              <w:rPr>
                <w:color w:val="000000"/>
                <w:sz w:val="16"/>
                <w:szCs w:val="16"/>
              </w:rPr>
            </w:pPr>
            <w:r w:rsidRPr="005A7EE2">
              <w:rPr>
                <w:color w:val="000000"/>
                <w:sz w:val="16"/>
                <w:szCs w:val="16"/>
              </w:rPr>
              <w:t>24 604,00</w:t>
            </w:r>
          </w:p>
        </w:tc>
        <w:tc>
          <w:tcPr>
            <w:tcW w:w="253" w:type="pct"/>
            <w:shd w:val="clear" w:color="auto" w:fill="auto"/>
            <w:noWrap/>
            <w:vAlign w:val="center"/>
            <w:hideMark/>
          </w:tcPr>
          <w:p w14:paraId="12DE8E52" w14:textId="4E22EFCB" w:rsidR="005A7EE2" w:rsidRPr="005A7EE2" w:rsidRDefault="005A7EE2" w:rsidP="005A7EE2">
            <w:pPr>
              <w:jc w:val="center"/>
              <w:rPr>
                <w:color w:val="000000"/>
                <w:sz w:val="16"/>
                <w:szCs w:val="16"/>
              </w:rPr>
            </w:pPr>
            <w:r w:rsidRPr="005A7EE2">
              <w:rPr>
                <w:color w:val="000000"/>
                <w:sz w:val="16"/>
                <w:szCs w:val="16"/>
              </w:rPr>
              <w:t>30 549,44</w:t>
            </w:r>
          </w:p>
        </w:tc>
        <w:tc>
          <w:tcPr>
            <w:tcW w:w="253" w:type="pct"/>
            <w:shd w:val="clear" w:color="auto" w:fill="auto"/>
            <w:noWrap/>
            <w:vAlign w:val="center"/>
            <w:hideMark/>
          </w:tcPr>
          <w:p w14:paraId="7F06ACBD" w14:textId="5CC02FBB" w:rsidR="005A7EE2" w:rsidRPr="005A7EE2" w:rsidRDefault="005A7EE2" w:rsidP="005A7EE2">
            <w:pPr>
              <w:jc w:val="center"/>
              <w:rPr>
                <w:color w:val="000000"/>
                <w:sz w:val="16"/>
                <w:szCs w:val="16"/>
              </w:rPr>
            </w:pPr>
            <w:r w:rsidRPr="005A7EE2">
              <w:rPr>
                <w:color w:val="000000"/>
                <w:sz w:val="16"/>
                <w:szCs w:val="16"/>
              </w:rPr>
              <w:t>36 228,14</w:t>
            </w:r>
          </w:p>
        </w:tc>
        <w:tc>
          <w:tcPr>
            <w:tcW w:w="254" w:type="pct"/>
            <w:shd w:val="clear" w:color="auto" w:fill="auto"/>
            <w:noWrap/>
            <w:vAlign w:val="center"/>
            <w:hideMark/>
          </w:tcPr>
          <w:p w14:paraId="3E1DBD68" w14:textId="50CC6691" w:rsidR="005A7EE2" w:rsidRPr="005A7EE2" w:rsidRDefault="005A7EE2" w:rsidP="005A7EE2">
            <w:pPr>
              <w:jc w:val="center"/>
              <w:rPr>
                <w:color w:val="000000"/>
                <w:sz w:val="16"/>
                <w:szCs w:val="16"/>
              </w:rPr>
            </w:pPr>
            <w:r w:rsidRPr="005A7EE2">
              <w:rPr>
                <w:color w:val="000000"/>
                <w:sz w:val="16"/>
                <w:szCs w:val="16"/>
              </w:rPr>
              <w:t>40 226,14</w:t>
            </w:r>
          </w:p>
        </w:tc>
        <w:tc>
          <w:tcPr>
            <w:tcW w:w="254" w:type="pct"/>
            <w:shd w:val="clear" w:color="auto" w:fill="auto"/>
            <w:noWrap/>
            <w:vAlign w:val="center"/>
            <w:hideMark/>
          </w:tcPr>
          <w:p w14:paraId="15F8043E" w14:textId="0B302B18" w:rsidR="005A7EE2" w:rsidRPr="005A7EE2" w:rsidRDefault="005A7EE2" w:rsidP="005A7EE2">
            <w:pPr>
              <w:jc w:val="center"/>
              <w:rPr>
                <w:color w:val="000000"/>
                <w:sz w:val="16"/>
                <w:szCs w:val="16"/>
              </w:rPr>
            </w:pPr>
            <w:r w:rsidRPr="005A7EE2">
              <w:rPr>
                <w:color w:val="000000"/>
                <w:sz w:val="16"/>
                <w:szCs w:val="16"/>
              </w:rPr>
              <w:t>44 943,41</w:t>
            </w:r>
          </w:p>
        </w:tc>
        <w:tc>
          <w:tcPr>
            <w:tcW w:w="254" w:type="pct"/>
            <w:shd w:val="clear" w:color="auto" w:fill="auto"/>
            <w:noWrap/>
            <w:vAlign w:val="center"/>
            <w:hideMark/>
          </w:tcPr>
          <w:p w14:paraId="66C7809C" w14:textId="48433590" w:rsidR="005A7EE2" w:rsidRPr="005A7EE2" w:rsidRDefault="005A7EE2" w:rsidP="005A7EE2">
            <w:pPr>
              <w:jc w:val="center"/>
              <w:rPr>
                <w:color w:val="000000"/>
                <w:sz w:val="16"/>
                <w:szCs w:val="16"/>
              </w:rPr>
            </w:pPr>
            <w:r w:rsidRPr="005A7EE2">
              <w:rPr>
                <w:color w:val="000000"/>
                <w:sz w:val="16"/>
                <w:szCs w:val="16"/>
              </w:rPr>
              <w:t>49 467,87</w:t>
            </w:r>
          </w:p>
        </w:tc>
        <w:tc>
          <w:tcPr>
            <w:tcW w:w="259" w:type="pct"/>
            <w:shd w:val="clear" w:color="auto" w:fill="auto"/>
            <w:noWrap/>
            <w:vAlign w:val="center"/>
            <w:hideMark/>
          </w:tcPr>
          <w:p w14:paraId="0E9DC275" w14:textId="765B9908" w:rsidR="005A7EE2" w:rsidRPr="005A7EE2" w:rsidRDefault="005A7EE2" w:rsidP="005A7EE2">
            <w:pPr>
              <w:jc w:val="center"/>
              <w:rPr>
                <w:color w:val="000000"/>
                <w:sz w:val="16"/>
                <w:szCs w:val="16"/>
              </w:rPr>
            </w:pPr>
            <w:r w:rsidRPr="005A7EE2">
              <w:rPr>
                <w:color w:val="000000"/>
                <w:sz w:val="16"/>
                <w:szCs w:val="16"/>
              </w:rPr>
              <w:t>53 903,91</w:t>
            </w:r>
          </w:p>
        </w:tc>
        <w:tc>
          <w:tcPr>
            <w:tcW w:w="254" w:type="pct"/>
            <w:shd w:val="clear" w:color="auto" w:fill="auto"/>
            <w:noWrap/>
            <w:vAlign w:val="center"/>
            <w:hideMark/>
          </w:tcPr>
          <w:p w14:paraId="5539B78D" w14:textId="3C41D33C" w:rsidR="005A7EE2" w:rsidRPr="005A7EE2" w:rsidRDefault="005A7EE2" w:rsidP="005A7EE2">
            <w:pPr>
              <w:jc w:val="center"/>
              <w:rPr>
                <w:color w:val="000000"/>
                <w:sz w:val="16"/>
                <w:szCs w:val="16"/>
              </w:rPr>
            </w:pPr>
            <w:r w:rsidRPr="005A7EE2">
              <w:rPr>
                <w:color w:val="000000"/>
                <w:sz w:val="16"/>
                <w:szCs w:val="16"/>
              </w:rPr>
              <w:t>58 752,81</w:t>
            </w:r>
          </w:p>
        </w:tc>
        <w:tc>
          <w:tcPr>
            <w:tcW w:w="254" w:type="pct"/>
            <w:shd w:val="clear" w:color="auto" w:fill="auto"/>
            <w:noWrap/>
            <w:vAlign w:val="center"/>
            <w:hideMark/>
          </w:tcPr>
          <w:p w14:paraId="22438D24" w14:textId="04743067" w:rsidR="005A7EE2" w:rsidRPr="005A7EE2" w:rsidRDefault="005A7EE2" w:rsidP="005A7EE2">
            <w:pPr>
              <w:jc w:val="center"/>
              <w:rPr>
                <w:color w:val="000000"/>
                <w:sz w:val="16"/>
                <w:szCs w:val="16"/>
              </w:rPr>
            </w:pPr>
            <w:r w:rsidRPr="005A7EE2">
              <w:rPr>
                <w:color w:val="000000"/>
                <w:sz w:val="16"/>
                <w:szCs w:val="16"/>
              </w:rPr>
              <w:t>60 570,12</w:t>
            </w:r>
          </w:p>
        </w:tc>
        <w:tc>
          <w:tcPr>
            <w:tcW w:w="259" w:type="pct"/>
            <w:shd w:val="clear" w:color="auto" w:fill="auto"/>
            <w:noWrap/>
            <w:vAlign w:val="center"/>
            <w:hideMark/>
          </w:tcPr>
          <w:p w14:paraId="148A6DA8" w14:textId="35852ABD" w:rsidR="005A7EE2" w:rsidRPr="005A7EE2" w:rsidRDefault="005A7EE2" w:rsidP="005A7EE2">
            <w:pPr>
              <w:jc w:val="center"/>
              <w:rPr>
                <w:color w:val="000000"/>
                <w:sz w:val="16"/>
                <w:szCs w:val="16"/>
              </w:rPr>
            </w:pPr>
            <w:r w:rsidRPr="005A7EE2">
              <w:rPr>
                <w:color w:val="000000"/>
                <w:sz w:val="16"/>
                <w:szCs w:val="16"/>
              </w:rPr>
              <w:t>63 815,83</w:t>
            </w:r>
          </w:p>
        </w:tc>
        <w:tc>
          <w:tcPr>
            <w:tcW w:w="254" w:type="pct"/>
            <w:shd w:val="clear" w:color="auto" w:fill="auto"/>
            <w:noWrap/>
            <w:vAlign w:val="center"/>
            <w:hideMark/>
          </w:tcPr>
          <w:p w14:paraId="1D9D75C3" w14:textId="400D831B" w:rsidR="005A7EE2" w:rsidRPr="005A7EE2" w:rsidRDefault="005A7EE2" w:rsidP="005A7EE2">
            <w:pPr>
              <w:jc w:val="center"/>
              <w:rPr>
                <w:color w:val="000000"/>
                <w:sz w:val="16"/>
                <w:szCs w:val="16"/>
              </w:rPr>
            </w:pPr>
            <w:r w:rsidRPr="005A7EE2">
              <w:rPr>
                <w:color w:val="000000"/>
                <w:sz w:val="16"/>
                <w:szCs w:val="16"/>
              </w:rPr>
              <w:t>67 471,26</w:t>
            </w:r>
          </w:p>
        </w:tc>
        <w:tc>
          <w:tcPr>
            <w:tcW w:w="253" w:type="pct"/>
            <w:shd w:val="clear" w:color="auto" w:fill="auto"/>
            <w:noWrap/>
            <w:vAlign w:val="center"/>
            <w:hideMark/>
          </w:tcPr>
          <w:p w14:paraId="3CBB885D" w14:textId="720D0FD2" w:rsidR="005A7EE2" w:rsidRPr="005A7EE2" w:rsidRDefault="005A7EE2" w:rsidP="005A7EE2">
            <w:pPr>
              <w:jc w:val="center"/>
              <w:rPr>
                <w:color w:val="000000"/>
                <w:sz w:val="16"/>
                <w:szCs w:val="16"/>
              </w:rPr>
            </w:pPr>
            <w:r w:rsidRPr="005A7EE2">
              <w:rPr>
                <w:color w:val="000000"/>
                <w:sz w:val="16"/>
                <w:szCs w:val="16"/>
              </w:rPr>
              <w:t>69 616,50</w:t>
            </w:r>
          </w:p>
        </w:tc>
      </w:tr>
      <w:tr w:rsidR="001405B8" w:rsidRPr="001405B8" w14:paraId="64C5D541" w14:textId="77777777" w:rsidTr="005A7EE2">
        <w:trPr>
          <w:trHeight w:val="528"/>
        </w:trPr>
        <w:tc>
          <w:tcPr>
            <w:tcW w:w="185" w:type="pct"/>
            <w:shd w:val="clear" w:color="auto" w:fill="EAF1DD" w:themeFill="accent3" w:themeFillTint="33"/>
            <w:noWrap/>
            <w:vAlign w:val="center"/>
            <w:hideMark/>
          </w:tcPr>
          <w:p w14:paraId="0A6C8101" w14:textId="77777777" w:rsidR="000C5843" w:rsidRPr="001405B8" w:rsidRDefault="000C5843" w:rsidP="000C5843">
            <w:pPr>
              <w:jc w:val="center"/>
              <w:rPr>
                <w:b/>
                <w:bCs/>
                <w:sz w:val="16"/>
                <w:szCs w:val="16"/>
              </w:rPr>
            </w:pPr>
            <w:r w:rsidRPr="001405B8">
              <w:rPr>
                <w:b/>
                <w:bCs/>
                <w:sz w:val="16"/>
                <w:szCs w:val="16"/>
              </w:rPr>
              <w:t>2.8.</w:t>
            </w:r>
          </w:p>
        </w:tc>
        <w:tc>
          <w:tcPr>
            <w:tcW w:w="448" w:type="pct"/>
            <w:shd w:val="clear" w:color="auto" w:fill="EAF1DD" w:themeFill="accent3" w:themeFillTint="33"/>
            <w:hideMark/>
          </w:tcPr>
          <w:p w14:paraId="7F9DBF61" w14:textId="77777777" w:rsidR="000C5843" w:rsidRPr="001405B8" w:rsidRDefault="000C5843" w:rsidP="000C5843">
            <w:pPr>
              <w:rPr>
                <w:b/>
                <w:bCs/>
                <w:sz w:val="16"/>
                <w:szCs w:val="16"/>
              </w:rPr>
            </w:pPr>
            <w:r w:rsidRPr="001405B8">
              <w:rPr>
                <w:b/>
                <w:bCs/>
                <w:sz w:val="16"/>
                <w:szCs w:val="16"/>
              </w:rPr>
              <w:t>Расходы на выплаты по договорам займа и кредитным договорам, включая проценты по ним</w:t>
            </w:r>
          </w:p>
        </w:tc>
        <w:tc>
          <w:tcPr>
            <w:tcW w:w="257" w:type="pct"/>
            <w:shd w:val="clear" w:color="auto" w:fill="EAF1DD" w:themeFill="accent3" w:themeFillTint="33"/>
            <w:noWrap/>
            <w:vAlign w:val="center"/>
            <w:hideMark/>
          </w:tcPr>
          <w:p w14:paraId="61C3E489" w14:textId="77777777" w:rsidR="000C5843" w:rsidRPr="001405B8" w:rsidRDefault="000C5843" w:rsidP="000C5843">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EAF1DD" w:themeFill="accent3" w:themeFillTint="33"/>
            <w:noWrap/>
            <w:vAlign w:val="center"/>
            <w:hideMark/>
          </w:tcPr>
          <w:p w14:paraId="33233A68" w14:textId="77777777" w:rsidR="000C5843" w:rsidRPr="001405B8" w:rsidRDefault="000C5843" w:rsidP="000C5843">
            <w:pPr>
              <w:jc w:val="center"/>
              <w:rPr>
                <w:b/>
                <w:bCs/>
                <w:sz w:val="16"/>
                <w:szCs w:val="16"/>
              </w:rPr>
            </w:pPr>
            <w:r w:rsidRPr="001405B8">
              <w:rPr>
                <w:b/>
                <w:bCs/>
                <w:sz w:val="16"/>
                <w:szCs w:val="16"/>
              </w:rPr>
              <w:t>8 681,10</w:t>
            </w:r>
          </w:p>
        </w:tc>
        <w:tc>
          <w:tcPr>
            <w:tcW w:w="253" w:type="pct"/>
            <w:shd w:val="clear" w:color="auto" w:fill="EAF1DD" w:themeFill="accent3" w:themeFillTint="33"/>
            <w:noWrap/>
            <w:vAlign w:val="center"/>
            <w:hideMark/>
          </w:tcPr>
          <w:p w14:paraId="69846B11"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EAF1DD" w:themeFill="accent3" w:themeFillTint="33"/>
            <w:noWrap/>
            <w:vAlign w:val="center"/>
            <w:hideMark/>
          </w:tcPr>
          <w:p w14:paraId="180C495D"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EAF1DD" w:themeFill="accent3" w:themeFillTint="33"/>
            <w:noWrap/>
            <w:vAlign w:val="center"/>
            <w:hideMark/>
          </w:tcPr>
          <w:p w14:paraId="2A6734A0"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EAF1DD" w:themeFill="accent3" w:themeFillTint="33"/>
            <w:noWrap/>
            <w:vAlign w:val="center"/>
            <w:hideMark/>
          </w:tcPr>
          <w:p w14:paraId="545AAEAC"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EAF1DD" w:themeFill="accent3" w:themeFillTint="33"/>
            <w:noWrap/>
            <w:vAlign w:val="center"/>
            <w:hideMark/>
          </w:tcPr>
          <w:p w14:paraId="35EBE071"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EAF1DD" w:themeFill="accent3" w:themeFillTint="33"/>
            <w:noWrap/>
            <w:vAlign w:val="center"/>
            <w:hideMark/>
          </w:tcPr>
          <w:p w14:paraId="350E0E5E"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EAF1DD" w:themeFill="accent3" w:themeFillTint="33"/>
            <w:noWrap/>
            <w:vAlign w:val="center"/>
            <w:hideMark/>
          </w:tcPr>
          <w:p w14:paraId="7749F247"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EAF1DD" w:themeFill="accent3" w:themeFillTint="33"/>
            <w:noWrap/>
            <w:vAlign w:val="center"/>
            <w:hideMark/>
          </w:tcPr>
          <w:p w14:paraId="6AE08E98"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EAF1DD" w:themeFill="accent3" w:themeFillTint="33"/>
            <w:noWrap/>
            <w:vAlign w:val="center"/>
            <w:hideMark/>
          </w:tcPr>
          <w:p w14:paraId="43CB4059" w14:textId="77777777" w:rsidR="000C5843" w:rsidRPr="001405B8" w:rsidRDefault="000C5843" w:rsidP="000C5843">
            <w:pPr>
              <w:jc w:val="center"/>
              <w:rPr>
                <w:b/>
                <w:bCs/>
                <w:sz w:val="16"/>
                <w:szCs w:val="16"/>
              </w:rPr>
            </w:pPr>
            <w:r w:rsidRPr="001405B8">
              <w:rPr>
                <w:b/>
                <w:bCs/>
                <w:sz w:val="16"/>
                <w:szCs w:val="16"/>
              </w:rPr>
              <w:t>0,00</w:t>
            </w:r>
          </w:p>
        </w:tc>
        <w:tc>
          <w:tcPr>
            <w:tcW w:w="259" w:type="pct"/>
            <w:shd w:val="clear" w:color="auto" w:fill="EAF1DD" w:themeFill="accent3" w:themeFillTint="33"/>
            <w:noWrap/>
            <w:vAlign w:val="center"/>
            <w:hideMark/>
          </w:tcPr>
          <w:p w14:paraId="67707C28"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EAF1DD" w:themeFill="accent3" w:themeFillTint="33"/>
            <w:noWrap/>
            <w:vAlign w:val="center"/>
            <w:hideMark/>
          </w:tcPr>
          <w:p w14:paraId="615804F6"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EAF1DD" w:themeFill="accent3" w:themeFillTint="33"/>
            <w:noWrap/>
            <w:vAlign w:val="center"/>
            <w:hideMark/>
          </w:tcPr>
          <w:p w14:paraId="08C349EE" w14:textId="77777777" w:rsidR="000C5843" w:rsidRPr="001405B8" w:rsidRDefault="000C5843" w:rsidP="000C5843">
            <w:pPr>
              <w:jc w:val="center"/>
              <w:rPr>
                <w:b/>
                <w:bCs/>
                <w:sz w:val="16"/>
                <w:szCs w:val="16"/>
              </w:rPr>
            </w:pPr>
            <w:r w:rsidRPr="001405B8">
              <w:rPr>
                <w:b/>
                <w:bCs/>
                <w:sz w:val="16"/>
                <w:szCs w:val="16"/>
              </w:rPr>
              <w:t>0,00</w:t>
            </w:r>
          </w:p>
        </w:tc>
        <w:tc>
          <w:tcPr>
            <w:tcW w:w="259" w:type="pct"/>
            <w:shd w:val="clear" w:color="auto" w:fill="EAF1DD" w:themeFill="accent3" w:themeFillTint="33"/>
            <w:noWrap/>
            <w:vAlign w:val="center"/>
            <w:hideMark/>
          </w:tcPr>
          <w:p w14:paraId="46F7ECE7"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EAF1DD" w:themeFill="accent3" w:themeFillTint="33"/>
            <w:noWrap/>
            <w:vAlign w:val="center"/>
            <w:hideMark/>
          </w:tcPr>
          <w:p w14:paraId="304831A9"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EAF1DD" w:themeFill="accent3" w:themeFillTint="33"/>
            <w:noWrap/>
            <w:vAlign w:val="center"/>
            <w:hideMark/>
          </w:tcPr>
          <w:p w14:paraId="5CA5EEC5" w14:textId="77777777" w:rsidR="000C5843" w:rsidRPr="001405B8" w:rsidRDefault="000C5843" w:rsidP="000C5843">
            <w:pPr>
              <w:jc w:val="center"/>
              <w:rPr>
                <w:b/>
                <w:bCs/>
                <w:sz w:val="16"/>
                <w:szCs w:val="16"/>
              </w:rPr>
            </w:pPr>
            <w:r w:rsidRPr="001405B8">
              <w:rPr>
                <w:b/>
                <w:bCs/>
                <w:sz w:val="16"/>
                <w:szCs w:val="16"/>
              </w:rPr>
              <w:t>0,00</w:t>
            </w:r>
          </w:p>
        </w:tc>
      </w:tr>
      <w:tr w:rsidR="00841FB5" w:rsidRPr="001405B8" w14:paraId="3689DCDA" w14:textId="77777777" w:rsidTr="005A7EE2">
        <w:trPr>
          <w:trHeight w:val="1320"/>
        </w:trPr>
        <w:tc>
          <w:tcPr>
            <w:tcW w:w="185" w:type="pct"/>
            <w:shd w:val="clear" w:color="auto" w:fill="EAF1DD" w:themeFill="accent3" w:themeFillTint="33"/>
            <w:noWrap/>
            <w:vAlign w:val="center"/>
            <w:hideMark/>
          </w:tcPr>
          <w:p w14:paraId="149308B7" w14:textId="77777777" w:rsidR="00841FB5" w:rsidRPr="001405B8" w:rsidRDefault="00841FB5" w:rsidP="00841FB5">
            <w:pPr>
              <w:jc w:val="center"/>
              <w:rPr>
                <w:b/>
                <w:bCs/>
                <w:sz w:val="16"/>
                <w:szCs w:val="16"/>
              </w:rPr>
            </w:pPr>
            <w:r w:rsidRPr="001405B8">
              <w:rPr>
                <w:b/>
                <w:bCs/>
                <w:sz w:val="16"/>
                <w:szCs w:val="16"/>
              </w:rPr>
              <w:t>2.9.</w:t>
            </w:r>
          </w:p>
        </w:tc>
        <w:tc>
          <w:tcPr>
            <w:tcW w:w="448" w:type="pct"/>
            <w:shd w:val="clear" w:color="auto" w:fill="EAF1DD" w:themeFill="accent3" w:themeFillTint="33"/>
            <w:hideMark/>
          </w:tcPr>
          <w:p w14:paraId="67C20FBF" w14:textId="77777777" w:rsidR="00841FB5" w:rsidRPr="001405B8" w:rsidRDefault="00841FB5" w:rsidP="00841FB5">
            <w:pPr>
              <w:rPr>
                <w:b/>
                <w:bCs/>
                <w:sz w:val="16"/>
                <w:szCs w:val="16"/>
              </w:rPr>
            </w:pPr>
            <w:r w:rsidRPr="001405B8">
              <w:rPr>
                <w:b/>
                <w:bCs/>
                <w:sz w:val="16"/>
                <w:szCs w:val="16"/>
              </w:rPr>
              <w:t>Суммарная экономия от снижения операционных расходов и от снижения потребления энергетических ресурсов,  достигнутая регулируемой организацией в предыдущем долгосрочном периоде регулирования</w:t>
            </w:r>
          </w:p>
        </w:tc>
        <w:tc>
          <w:tcPr>
            <w:tcW w:w="257" w:type="pct"/>
            <w:shd w:val="clear" w:color="auto" w:fill="EAF1DD" w:themeFill="accent3" w:themeFillTint="33"/>
            <w:noWrap/>
            <w:vAlign w:val="center"/>
            <w:hideMark/>
          </w:tcPr>
          <w:p w14:paraId="1AE3063A" w14:textId="77777777" w:rsidR="00841FB5" w:rsidRPr="001405B8" w:rsidRDefault="00841FB5" w:rsidP="00841FB5">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EAF1DD" w:themeFill="accent3" w:themeFillTint="33"/>
            <w:noWrap/>
            <w:vAlign w:val="center"/>
            <w:hideMark/>
          </w:tcPr>
          <w:p w14:paraId="1272B1DF" w14:textId="77777777" w:rsidR="00841FB5" w:rsidRPr="001405B8" w:rsidRDefault="00841FB5" w:rsidP="00841FB5">
            <w:pPr>
              <w:jc w:val="center"/>
              <w:rPr>
                <w:b/>
                <w:bCs/>
                <w:sz w:val="16"/>
                <w:szCs w:val="16"/>
              </w:rPr>
            </w:pPr>
            <w:r w:rsidRPr="001405B8">
              <w:rPr>
                <w:b/>
                <w:bCs/>
                <w:sz w:val="16"/>
                <w:szCs w:val="16"/>
              </w:rPr>
              <w:t> </w:t>
            </w:r>
          </w:p>
        </w:tc>
        <w:tc>
          <w:tcPr>
            <w:tcW w:w="253" w:type="pct"/>
            <w:shd w:val="clear" w:color="auto" w:fill="EAF1DD" w:themeFill="accent3" w:themeFillTint="33"/>
            <w:noWrap/>
            <w:vAlign w:val="center"/>
            <w:hideMark/>
          </w:tcPr>
          <w:p w14:paraId="551E6079" w14:textId="35A617B6" w:rsidR="00841FB5" w:rsidRPr="00841FB5" w:rsidRDefault="00841FB5" w:rsidP="00841FB5">
            <w:pPr>
              <w:jc w:val="center"/>
              <w:rPr>
                <w:b/>
                <w:bCs/>
                <w:sz w:val="16"/>
                <w:szCs w:val="16"/>
              </w:rPr>
            </w:pPr>
            <w:r w:rsidRPr="00841FB5">
              <w:rPr>
                <w:b/>
                <w:bCs/>
                <w:sz w:val="16"/>
                <w:szCs w:val="16"/>
              </w:rPr>
              <w:t>0,00</w:t>
            </w:r>
          </w:p>
        </w:tc>
        <w:tc>
          <w:tcPr>
            <w:tcW w:w="253" w:type="pct"/>
            <w:shd w:val="clear" w:color="auto" w:fill="EAF1DD" w:themeFill="accent3" w:themeFillTint="33"/>
            <w:noWrap/>
            <w:vAlign w:val="center"/>
            <w:hideMark/>
          </w:tcPr>
          <w:p w14:paraId="0967DF19" w14:textId="5490FCE0" w:rsidR="00841FB5" w:rsidRPr="00841FB5" w:rsidRDefault="00841FB5" w:rsidP="00841FB5">
            <w:pPr>
              <w:jc w:val="center"/>
              <w:rPr>
                <w:b/>
                <w:bCs/>
                <w:sz w:val="16"/>
                <w:szCs w:val="16"/>
              </w:rPr>
            </w:pPr>
            <w:r w:rsidRPr="00841FB5">
              <w:rPr>
                <w:b/>
                <w:bCs/>
                <w:sz w:val="16"/>
                <w:szCs w:val="16"/>
              </w:rPr>
              <w:t>796,22</w:t>
            </w:r>
          </w:p>
        </w:tc>
        <w:tc>
          <w:tcPr>
            <w:tcW w:w="253" w:type="pct"/>
            <w:shd w:val="clear" w:color="auto" w:fill="EAF1DD" w:themeFill="accent3" w:themeFillTint="33"/>
            <w:noWrap/>
            <w:vAlign w:val="center"/>
            <w:hideMark/>
          </w:tcPr>
          <w:p w14:paraId="70E66D17" w14:textId="51A4B6F0" w:rsidR="00841FB5" w:rsidRPr="00841FB5" w:rsidRDefault="00841FB5" w:rsidP="00841FB5">
            <w:pPr>
              <w:jc w:val="center"/>
              <w:rPr>
                <w:b/>
                <w:bCs/>
                <w:sz w:val="16"/>
                <w:szCs w:val="16"/>
              </w:rPr>
            </w:pPr>
            <w:r w:rsidRPr="00841FB5">
              <w:rPr>
                <w:b/>
                <w:bCs/>
                <w:sz w:val="16"/>
                <w:szCs w:val="16"/>
              </w:rPr>
              <w:t>1 546,02</w:t>
            </w:r>
          </w:p>
        </w:tc>
        <w:tc>
          <w:tcPr>
            <w:tcW w:w="253" w:type="pct"/>
            <w:shd w:val="clear" w:color="auto" w:fill="EAF1DD" w:themeFill="accent3" w:themeFillTint="33"/>
            <w:noWrap/>
            <w:vAlign w:val="center"/>
            <w:hideMark/>
          </w:tcPr>
          <w:p w14:paraId="52F3EF3C" w14:textId="3A9D446A" w:rsidR="00841FB5" w:rsidRPr="00841FB5" w:rsidRDefault="00841FB5" w:rsidP="00841FB5">
            <w:pPr>
              <w:jc w:val="center"/>
              <w:rPr>
                <w:b/>
                <w:bCs/>
                <w:sz w:val="16"/>
                <w:szCs w:val="16"/>
              </w:rPr>
            </w:pPr>
            <w:r w:rsidRPr="00841FB5">
              <w:rPr>
                <w:b/>
                <w:bCs/>
                <w:sz w:val="16"/>
                <w:szCs w:val="16"/>
              </w:rPr>
              <w:t>2 519,59</w:t>
            </w:r>
          </w:p>
        </w:tc>
        <w:tc>
          <w:tcPr>
            <w:tcW w:w="253" w:type="pct"/>
            <w:shd w:val="clear" w:color="auto" w:fill="EAF1DD" w:themeFill="accent3" w:themeFillTint="33"/>
            <w:noWrap/>
            <w:vAlign w:val="center"/>
            <w:hideMark/>
          </w:tcPr>
          <w:p w14:paraId="732DAF94" w14:textId="116962D0" w:rsidR="00841FB5" w:rsidRPr="00841FB5" w:rsidRDefault="00841FB5" w:rsidP="00841FB5">
            <w:pPr>
              <w:jc w:val="center"/>
              <w:rPr>
                <w:b/>
                <w:bCs/>
                <w:sz w:val="16"/>
                <w:szCs w:val="16"/>
              </w:rPr>
            </w:pPr>
            <w:r w:rsidRPr="00841FB5">
              <w:rPr>
                <w:b/>
                <w:bCs/>
                <w:sz w:val="16"/>
                <w:szCs w:val="16"/>
              </w:rPr>
              <w:t>6 635,00</w:t>
            </w:r>
          </w:p>
        </w:tc>
        <w:tc>
          <w:tcPr>
            <w:tcW w:w="253" w:type="pct"/>
            <w:shd w:val="clear" w:color="auto" w:fill="EAF1DD" w:themeFill="accent3" w:themeFillTint="33"/>
            <w:noWrap/>
            <w:vAlign w:val="center"/>
            <w:hideMark/>
          </w:tcPr>
          <w:p w14:paraId="3AB5B85A" w14:textId="1752423A" w:rsidR="00841FB5" w:rsidRPr="00841FB5" w:rsidRDefault="00841FB5" w:rsidP="00841FB5">
            <w:pPr>
              <w:jc w:val="center"/>
              <w:rPr>
                <w:b/>
                <w:bCs/>
                <w:sz w:val="16"/>
                <w:szCs w:val="16"/>
              </w:rPr>
            </w:pPr>
            <w:r w:rsidRPr="00841FB5">
              <w:rPr>
                <w:b/>
                <w:bCs/>
                <w:sz w:val="16"/>
                <w:szCs w:val="16"/>
              </w:rPr>
              <w:t>6 775,25</w:t>
            </w:r>
          </w:p>
        </w:tc>
        <w:tc>
          <w:tcPr>
            <w:tcW w:w="254" w:type="pct"/>
            <w:shd w:val="clear" w:color="auto" w:fill="EAF1DD" w:themeFill="accent3" w:themeFillTint="33"/>
            <w:noWrap/>
            <w:vAlign w:val="center"/>
            <w:hideMark/>
          </w:tcPr>
          <w:p w14:paraId="686E2AA3" w14:textId="6728D15D" w:rsidR="00841FB5" w:rsidRPr="00841FB5" w:rsidRDefault="00841FB5" w:rsidP="00841FB5">
            <w:pPr>
              <w:jc w:val="center"/>
              <w:rPr>
                <w:b/>
                <w:bCs/>
                <w:sz w:val="16"/>
                <w:szCs w:val="16"/>
              </w:rPr>
            </w:pPr>
            <w:r w:rsidRPr="00841FB5">
              <w:rPr>
                <w:b/>
                <w:bCs/>
                <w:sz w:val="16"/>
                <w:szCs w:val="16"/>
              </w:rPr>
              <w:t>9 604,86</w:t>
            </w:r>
          </w:p>
        </w:tc>
        <w:tc>
          <w:tcPr>
            <w:tcW w:w="254" w:type="pct"/>
            <w:shd w:val="clear" w:color="auto" w:fill="EAF1DD" w:themeFill="accent3" w:themeFillTint="33"/>
            <w:noWrap/>
            <w:vAlign w:val="center"/>
            <w:hideMark/>
          </w:tcPr>
          <w:p w14:paraId="6566962A" w14:textId="03EE462A" w:rsidR="00841FB5" w:rsidRPr="00841FB5" w:rsidRDefault="00841FB5" w:rsidP="00841FB5">
            <w:pPr>
              <w:jc w:val="center"/>
              <w:rPr>
                <w:b/>
                <w:bCs/>
                <w:sz w:val="16"/>
                <w:szCs w:val="16"/>
              </w:rPr>
            </w:pPr>
            <w:r w:rsidRPr="00841FB5">
              <w:rPr>
                <w:b/>
                <w:bCs/>
                <w:sz w:val="16"/>
                <w:szCs w:val="16"/>
              </w:rPr>
              <w:t>16 397,95</w:t>
            </w:r>
          </w:p>
        </w:tc>
        <w:tc>
          <w:tcPr>
            <w:tcW w:w="254" w:type="pct"/>
            <w:shd w:val="clear" w:color="auto" w:fill="EAF1DD" w:themeFill="accent3" w:themeFillTint="33"/>
            <w:noWrap/>
            <w:vAlign w:val="center"/>
            <w:hideMark/>
          </w:tcPr>
          <w:p w14:paraId="2B9BB921" w14:textId="7B69A6C5" w:rsidR="00841FB5" w:rsidRPr="00841FB5" w:rsidRDefault="00841FB5" w:rsidP="00841FB5">
            <w:pPr>
              <w:jc w:val="center"/>
              <w:rPr>
                <w:b/>
                <w:bCs/>
                <w:sz w:val="16"/>
                <w:szCs w:val="16"/>
              </w:rPr>
            </w:pPr>
            <w:r w:rsidRPr="00841FB5">
              <w:rPr>
                <w:b/>
                <w:bCs/>
                <w:sz w:val="16"/>
                <w:szCs w:val="16"/>
              </w:rPr>
              <w:t>18 625,98</w:t>
            </w:r>
          </w:p>
        </w:tc>
        <w:tc>
          <w:tcPr>
            <w:tcW w:w="259" w:type="pct"/>
            <w:shd w:val="clear" w:color="auto" w:fill="EAF1DD" w:themeFill="accent3" w:themeFillTint="33"/>
            <w:noWrap/>
            <w:vAlign w:val="center"/>
            <w:hideMark/>
          </w:tcPr>
          <w:p w14:paraId="1019E1BC" w14:textId="06B1375A" w:rsidR="00841FB5" w:rsidRPr="00841FB5" w:rsidRDefault="00841FB5" w:rsidP="00841FB5">
            <w:pPr>
              <w:jc w:val="center"/>
              <w:rPr>
                <w:b/>
                <w:bCs/>
                <w:sz w:val="16"/>
                <w:szCs w:val="16"/>
              </w:rPr>
            </w:pPr>
            <w:r w:rsidRPr="00841FB5">
              <w:rPr>
                <w:b/>
                <w:bCs/>
                <w:sz w:val="16"/>
                <w:szCs w:val="16"/>
              </w:rPr>
              <w:t>20 207,84</w:t>
            </w:r>
          </w:p>
        </w:tc>
        <w:tc>
          <w:tcPr>
            <w:tcW w:w="254" w:type="pct"/>
            <w:shd w:val="clear" w:color="auto" w:fill="EAF1DD" w:themeFill="accent3" w:themeFillTint="33"/>
            <w:noWrap/>
            <w:vAlign w:val="center"/>
            <w:hideMark/>
          </w:tcPr>
          <w:p w14:paraId="4BF5AC5B" w14:textId="76F1A318" w:rsidR="00841FB5" w:rsidRPr="00841FB5" w:rsidRDefault="00841FB5" w:rsidP="00841FB5">
            <w:pPr>
              <w:jc w:val="center"/>
              <w:rPr>
                <w:b/>
                <w:bCs/>
                <w:sz w:val="16"/>
                <w:szCs w:val="16"/>
              </w:rPr>
            </w:pPr>
            <w:r w:rsidRPr="00841FB5">
              <w:rPr>
                <w:b/>
                <w:bCs/>
                <w:sz w:val="16"/>
                <w:szCs w:val="16"/>
              </w:rPr>
              <w:t>20 587,46</w:t>
            </w:r>
          </w:p>
        </w:tc>
        <w:tc>
          <w:tcPr>
            <w:tcW w:w="254" w:type="pct"/>
            <w:shd w:val="clear" w:color="auto" w:fill="EAF1DD" w:themeFill="accent3" w:themeFillTint="33"/>
            <w:noWrap/>
            <w:vAlign w:val="center"/>
            <w:hideMark/>
          </w:tcPr>
          <w:p w14:paraId="2AE20EB4" w14:textId="4936EC2E" w:rsidR="00841FB5" w:rsidRPr="00841FB5" w:rsidRDefault="00841FB5" w:rsidP="00841FB5">
            <w:pPr>
              <w:jc w:val="center"/>
              <w:rPr>
                <w:b/>
                <w:bCs/>
                <w:sz w:val="16"/>
                <w:szCs w:val="16"/>
              </w:rPr>
            </w:pPr>
            <w:r w:rsidRPr="00841FB5">
              <w:rPr>
                <w:b/>
                <w:bCs/>
                <w:sz w:val="16"/>
                <w:szCs w:val="16"/>
              </w:rPr>
              <w:t>23 725,49</w:t>
            </w:r>
          </w:p>
        </w:tc>
        <w:tc>
          <w:tcPr>
            <w:tcW w:w="259" w:type="pct"/>
            <w:shd w:val="clear" w:color="auto" w:fill="EAF1DD" w:themeFill="accent3" w:themeFillTint="33"/>
            <w:noWrap/>
            <w:vAlign w:val="center"/>
            <w:hideMark/>
          </w:tcPr>
          <w:p w14:paraId="3D5ADB98" w14:textId="7A0E79B6" w:rsidR="00841FB5" w:rsidRPr="00841FB5" w:rsidRDefault="00841FB5" w:rsidP="00841FB5">
            <w:pPr>
              <w:jc w:val="center"/>
              <w:rPr>
                <w:b/>
                <w:bCs/>
                <w:sz w:val="16"/>
                <w:szCs w:val="16"/>
              </w:rPr>
            </w:pPr>
            <w:r w:rsidRPr="00841FB5">
              <w:rPr>
                <w:b/>
                <w:bCs/>
                <w:sz w:val="16"/>
                <w:szCs w:val="16"/>
              </w:rPr>
              <w:t>24 421,11</w:t>
            </w:r>
          </w:p>
        </w:tc>
        <w:tc>
          <w:tcPr>
            <w:tcW w:w="254" w:type="pct"/>
            <w:shd w:val="clear" w:color="auto" w:fill="EAF1DD" w:themeFill="accent3" w:themeFillTint="33"/>
            <w:noWrap/>
            <w:vAlign w:val="center"/>
            <w:hideMark/>
          </w:tcPr>
          <w:p w14:paraId="61A725A4" w14:textId="407157B5" w:rsidR="00841FB5" w:rsidRPr="00841FB5" w:rsidRDefault="00841FB5" w:rsidP="00841FB5">
            <w:pPr>
              <w:jc w:val="center"/>
              <w:rPr>
                <w:b/>
                <w:bCs/>
                <w:sz w:val="16"/>
                <w:szCs w:val="16"/>
              </w:rPr>
            </w:pPr>
            <w:r w:rsidRPr="00841FB5">
              <w:rPr>
                <w:b/>
                <w:bCs/>
                <w:sz w:val="16"/>
                <w:szCs w:val="16"/>
              </w:rPr>
              <w:t>29 698,45</w:t>
            </w:r>
          </w:p>
        </w:tc>
        <w:tc>
          <w:tcPr>
            <w:tcW w:w="253" w:type="pct"/>
            <w:shd w:val="clear" w:color="auto" w:fill="EAF1DD" w:themeFill="accent3" w:themeFillTint="33"/>
            <w:noWrap/>
            <w:vAlign w:val="center"/>
            <w:hideMark/>
          </w:tcPr>
          <w:p w14:paraId="645BF318" w14:textId="1935E19B" w:rsidR="00841FB5" w:rsidRPr="00841FB5" w:rsidRDefault="00841FB5" w:rsidP="00841FB5">
            <w:pPr>
              <w:jc w:val="center"/>
              <w:rPr>
                <w:b/>
                <w:bCs/>
                <w:sz w:val="16"/>
                <w:szCs w:val="16"/>
              </w:rPr>
            </w:pPr>
            <w:r w:rsidRPr="00841FB5">
              <w:rPr>
                <w:b/>
                <w:bCs/>
                <w:sz w:val="16"/>
                <w:szCs w:val="16"/>
              </w:rPr>
              <w:t>30 455,79</w:t>
            </w:r>
          </w:p>
        </w:tc>
      </w:tr>
      <w:tr w:rsidR="005A7EE2" w:rsidRPr="001405B8" w14:paraId="33E59E58" w14:textId="77777777" w:rsidTr="005A7EE2">
        <w:trPr>
          <w:trHeight w:val="264"/>
        </w:trPr>
        <w:tc>
          <w:tcPr>
            <w:tcW w:w="185" w:type="pct"/>
            <w:shd w:val="clear" w:color="auto" w:fill="EAF1DD" w:themeFill="accent3" w:themeFillTint="33"/>
            <w:noWrap/>
            <w:vAlign w:val="center"/>
            <w:hideMark/>
          </w:tcPr>
          <w:p w14:paraId="61EA57B5" w14:textId="77777777" w:rsidR="005A7EE2" w:rsidRPr="001405B8" w:rsidRDefault="005A7EE2" w:rsidP="005A7EE2">
            <w:pPr>
              <w:jc w:val="center"/>
              <w:rPr>
                <w:b/>
                <w:bCs/>
                <w:sz w:val="16"/>
                <w:szCs w:val="16"/>
              </w:rPr>
            </w:pPr>
            <w:r w:rsidRPr="001405B8">
              <w:rPr>
                <w:b/>
                <w:bCs/>
                <w:sz w:val="16"/>
                <w:szCs w:val="16"/>
              </w:rPr>
              <w:t>2.10.</w:t>
            </w:r>
          </w:p>
        </w:tc>
        <w:tc>
          <w:tcPr>
            <w:tcW w:w="448" w:type="pct"/>
            <w:shd w:val="clear" w:color="auto" w:fill="EAF1DD" w:themeFill="accent3" w:themeFillTint="33"/>
            <w:hideMark/>
          </w:tcPr>
          <w:p w14:paraId="7633A3A7" w14:textId="77777777" w:rsidR="005A7EE2" w:rsidRPr="001405B8" w:rsidRDefault="005A7EE2" w:rsidP="005A7EE2">
            <w:pPr>
              <w:rPr>
                <w:b/>
                <w:bCs/>
                <w:sz w:val="16"/>
                <w:szCs w:val="16"/>
              </w:rPr>
            </w:pPr>
            <w:r w:rsidRPr="001405B8">
              <w:rPr>
                <w:b/>
                <w:bCs/>
                <w:sz w:val="16"/>
                <w:szCs w:val="16"/>
              </w:rPr>
              <w:t xml:space="preserve">Налог на прибыль </w:t>
            </w:r>
          </w:p>
        </w:tc>
        <w:tc>
          <w:tcPr>
            <w:tcW w:w="257" w:type="pct"/>
            <w:shd w:val="clear" w:color="auto" w:fill="EAF1DD" w:themeFill="accent3" w:themeFillTint="33"/>
            <w:noWrap/>
            <w:vAlign w:val="center"/>
            <w:hideMark/>
          </w:tcPr>
          <w:p w14:paraId="361A22E6" w14:textId="77777777" w:rsidR="005A7EE2" w:rsidRPr="001405B8" w:rsidRDefault="005A7EE2" w:rsidP="005A7EE2">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EAF1DD" w:themeFill="accent3" w:themeFillTint="33"/>
            <w:noWrap/>
            <w:vAlign w:val="center"/>
            <w:hideMark/>
          </w:tcPr>
          <w:p w14:paraId="23B99451" w14:textId="77777777" w:rsidR="005A7EE2" w:rsidRPr="001405B8" w:rsidRDefault="005A7EE2" w:rsidP="005A7EE2">
            <w:pPr>
              <w:jc w:val="center"/>
              <w:rPr>
                <w:b/>
                <w:bCs/>
                <w:sz w:val="16"/>
                <w:szCs w:val="16"/>
              </w:rPr>
            </w:pPr>
            <w:r w:rsidRPr="001405B8">
              <w:rPr>
                <w:b/>
                <w:bCs/>
                <w:sz w:val="16"/>
                <w:szCs w:val="16"/>
              </w:rPr>
              <w:t>15 606,24</w:t>
            </w:r>
          </w:p>
        </w:tc>
        <w:tc>
          <w:tcPr>
            <w:tcW w:w="253" w:type="pct"/>
            <w:shd w:val="clear" w:color="auto" w:fill="EAF1DD" w:themeFill="accent3" w:themeFillTint="33"/>
            <w:noWrap/>
            <w:vAlign w:val="center"/>
            <w:hideMark/>
          </w:tcPr>
          <w:p w14:paraId="217BBB33" w14:textId="77777777" w:rsidR="005A7EE2" w:rsidRPr="001405B8" w:rsidRDefault="005A7EE2" w:rsidP="005A7EE2">
            <w:pPr>
              <w:jc w:val="center"/>
              <w:rPr>
                <w:b/>
                <w:bCs/>
                <w:sz w:val="16"/>
                <w:szCs w:val="16"/>
              </w:rPr>
            </w:pPr>
            <w:r w:rsidRPr="001405B8">
              <w:rPr>
                <w:b/>
                <w:bCs/>
                <w:sz w:val="16"/>
                <w:szCs w:val="16"/>
              </w:rPr>
              <w:t>9 241,57</w:t>
            </w:r>
          </w:p>
        </w:tc>
        <w:tc>
          <w:tcPr>
            <w:tcW w:w="253" w:type="pct"/>
            <w:shd w:val="clear" w:color="auto" w:fill="EAF1DD" w:themeFill="accent3" w:themeFillTint="33"/>
            <w:noWrap/>
            <w:vAlign w:val="center"/>
            <w:hideMark/>
          </w:tcPr>
          <w:p w14:paraId="22C949DA" w14:textId="77777777" w:rsidR="005A7EE2" w:rsidRPr="001405B8" w:rsidRDefault="005A7EE2" w:rsidP="005A7EE2">
            <w:pPr>
              <w:jc w:val="center"/>
              <w:rPr>
                <w:b/>
                <w:bCs/>
                <w:sz w:val="16"/>
                <w:szCs w:val="16"/>
              </w:rPr>
            </w:pPr>
            <w:r w:rsidRPr="001405B8">
              <w:rPr>
                <w:b/>
                <w:bCs/>
                <w:sz w:val="16"/>
                <w:szCs w:val="16"/>
              </w:rPr>
              <w:t>19 804,34</w:t>
            </w:r>
          </w:p>
        </w:tc>
        <w:tc>
          <w:tcPr>
            <w:tcW w:w="253" w:type="pct"/>
            <w:shd w:val="clear" w:color="auto" w:fill="EAF1DD" w:themeFill="accent3" w:themeFillTint="33"/>
            <w:noWrap/>
            <w:vAlign w:val="center"/>
            <w:hideMark/>
          </w:tcPr>
          <w:p w14:paraId="1F22FE20" w14:textId="77777777" w:rsidR="005A7EE2" w:rsidRPr="001405B8" w:rsidRDefault="005A7EE2" w:rsidP="005A7EE2">
            <w:pPr>
              <w:jc w:val="center"/>
              <w:rPr>
                <w:b/>
                <w:bCs/>
                <w:sz w:val="16"/>
                <w:szCs w:val="16"/>
              </w:rPr>
            </w:pPr>
            <w:r w:rsidRPr="001405B8">
              <w:rPr>
                <w:b/>
                <w:bCs/>
                <w:sz w:val="16"/>
                <w:szCs w:val="16"/>
              </w:rPr>
              <w:t>22 854,84</w:t>
            </w:r>
          </w:p>
        </w:tc>
        <w:tc>
          <w:tcPr>
            <w:tcW w:w="253" w:type="pct"/>
            <w:shd w:val="clear" w:color="auto" w:fill="EAF1DD" w:themeFill="accent3" w:themeFillTint="33"/>
            <w:noWrap/>
            <w:vAlign w:val="center"/>
            <w:hideMark/>
          </w:tcPr>
          <w:p w14:paraId="1C7BC182" w14:textId="77777777" w:rsidR="005A7EE2" w:rsidRPr="001405B8" w:rsidRDefault="005A7EE2" w:rsidP="005A7EE2">
            <w:pPr>
              <w:jc w:val="center"/>
              <w:rPr>
                <w:b/>
                <w:bCs/>
                <w:sz w:val="16"/>
                <w:szCs w:val="16"/>
              </w:rPr>
            </w:pPr>
            <w:r w:rsidRPr="001405B8">
              <w:rPr>
                <w:b/>
                <w:bCs/>
                <w:sz w:val="16"/>
                <w:szCs w:val="16"/>
              </w:rPr>
              <w:t>21 233,95</w:t>
            </w:r>
          </w:p>
        </w:tc>
        <w:tc>
          <w:tcPr>
            <w:tcW w:w="253" w:type="pct"/>
            <w:shd w:val="clear" w:color="auto" w:fill="EAF1DD" w:themeFill="accent3" w:themeFillTint="33"/>
            <w:noWrap/>
            <w:vAlign w:val="center"/>
            <w:hideMark/>
          </w:tcPr>
          <w:p w14:paraId="52BB4E53" w14:textId="77777777" w:rsidR="005A7EE2" w:rsidRPr="001405B8" w:rsidRDefault="005A7EE2" w:rsidP="005A7EE2">
            <w:pPr>
              <w:jc w:val="center"/>
              <w:rPr>
                <w:b/>
                <w:bCs/>
                <w:sz w:val="16"/>
                <w:szCs w:val="16"/>
              </w:rPr>
            </w:pPr>
            <w:r w:rsidRPr="001405B8">
              <w:rPr>
                <w:b/>
                <w:bCs/>
                <w:sz w:val="16"/>
                <w:szCs w:val="16"/>
              </w:rPr>
              <w:t>24 044,00</w:t>
            </w:r>
          </w:p>
        </w:tc>
        <w:tc>
          <w:tcPr>
            <w:tcW w:w="253" w:type="pct"/>
            <w:shd w:val="clear" w:color="auto" w:fill="EAF1DD" w:themeFill="accent3" w:themeFillTint="33"/>
            <w:noWrap/>
            <w:vAlign w:val="center"/>
            <w:hideMark/>
          </w:tcPr>
          <w:p w14:paraId="76B8A588" w14:textId="77777777" w:rsidR="005A7EE2" w:rsidRPr="001405B8" w:rsidRDefault="005A7EE2" w:rsidP="005A7EE2">
            <w:pPr>
              <w:jc w:val="center"/>
              <w:rPr>
                <w:b/>
                <w:bCs/>
                <w:sz w:val="16"/>
                <w:szCs w:val="16"/>
              </w:rPr>
            </w:pPr>
            <w:r w:rsidRPr="001405B8">
              <w:rPr>
                <w:b/>
                <w:bCs/>
                <w:sz w:val="16"/>
                <w:szCs w:val="16"/>
              </w:rPr>
              <w:t>18 090,32</w:t>
            </w:r>
          </w:p>
        </w:tc>
        <w:tc>
          <w:tcPr>
            <w:tcW w:w="254" w:type="pct"/>
            <w:shd w:val="clear" w:color="auto" w:fill="EAF1DD" w:themeFill="accent3" w:themeFillTint="33"/>
            <w:noWrap/>
            <w:vAlign w:val="center"/>
            <w:hideMark/>
          </w:tcPr>
          <w:p w14:paraId="24B35B61" w14:textId="77777777" w:rsidR="005A7EE2" w:rsidRPr="001405B8" w:rsidRDefault="005A7EE2" w:rsidP="005A7EE2">
            <w:pPr>
              <w:jc w:val="center"/>
              <w:rPr>
                <w:b/>
                <w:bCs/>
                <w:sz w:val="16"/>
                <w:szCs w:val="16"/>
              </w:rPr>
            </w:pPr>
            <w:r w:rsidRPr="001405B8">
              <w:rPr>
                <w:b/>
                <w:bCs/>
                <w:sz w:val="16"/>
                <w:szCs w:val="16"/>
              </w:rPr>
              <w:t>21 689,95</w:t>
            </w:r>
          </w:p>
        </w:tc>
        <w:tc>
          <w:tcPr>
            <w:tcW w:w="254" w:type="pct"/>
            <w:shd w:val="clear" w:color="auto" w:fill="EAF1DD" w:themeFill="accent3" w:themeFillTint="33"/>
            <w:noWrap/>
            <w:vAlign w:val="center"/>
            <w:hideMark/>
          </w:tcPr>
          <w:p w14:paraId="0FC54D37" w14:textId="77777777" w:rsidR="005A7EE2" w:rsidRPr="001405B8" w:rsidRDefault="005A7EE2" w:rsidP="005A7EE2">
            <w:pPr>
              <w:jc w:val="center"/>
              <w:rPr>
                <w:b/>
                <w:bCs/>
                <w:sz w:val="16"/>
                <w:szCs w:val="16"/>
              </w:rPr>
            </w:pPr>
            <w:r w:rsidRPr="001405B8">
              <w:rPr>
                <w:b/>
                <w:bCs/>
                <w:sz w:val="16"/>
                <w:szCs w:val="16"/>
              </w:rPr>
              <w:t>22 729,03</w:t>
            </w:r>
          </w:p>
        </w:tc>
        <w:tc>
          <w:tcPr>
            <w:tcW w:w="254" w:type="pct"/>
            <w:shd w:val="clear" w:color="auto" w:fill="EAF1DD" w:themeFill="accent3" w:themeFillTint="33"/>
            <w:noWrap/>
            <w:vAlign w:val="center"/>
            <w:hideMark/>
          </w:tcPr>
          <w:p w14:paraId="1F2FFA91" w14:textId="0440EEE0" w:rsidR="005A7EE2" w:rsidRPr="005A7EE2" w:rsidRDefault="005A7EE2" w:rsidP="005A7EE2">
            <w:pPr>
              <w:jc w:val="center"/>
              <w:rPr>
                <w:b/>
                <w:bCs/>
                <w:sz w:val="16"/>
                <w:szCs w:val="16"/>
              </w:rPr>
            </w:pPr>
            <w:r w:rsidRPr="005A7EE2">
              <w:rPr>
                <w:b/>
                <w:bCs/>
                <w:sz w:val="16"/>
                <w:szCs w:val="16"/>
              </w:rPr>
              <w:t>20 989,25</w:t>
            </w:r>
          </w:p>
        </w:tc>
        <w:tc>
          <w:tcPr>
            <w:tcW w:w="259" w:type="pct"/>
            <w:shd w:val="clear" w:color="auto" w:fill="EAF1DD" w:themeFill="accent3" w:themeFillTint="33"/>
            <w:noWrap/>
            <w:vAlign w:val="center"/>
            <w:hideMark/>
          </w:tcPr>
          <w:p w14:paraId="0EAC6060" w14:textId="32EA41AD" w:rsidR="005A7EE2" w:rsidRPr="005A7EE2" w:rsidRDefault="005A7EE2" w:rsidP="005A7EE2">
            <w:pPr>
              <w:jc w:val="center"/>
              <w:rPr>
                <w:b/>
                <w:bCs/>
                <w:sz w:val="16"/>
                <w:szCs w:val="16"/>
              </w:rPr>
            </w:pPr>
            <w:r w:rsidRPr="005A7EE2">
              <w:rPr>
                <w:b/>
                <w:bCs/>
                <w:sz w:val="16"/>
                <w:szCs w:val="16"/>
              </w:rPr>
              <w:t>28 181,08</w:t>
            </w:r>
          </w:p>
        </w:tc>
        <w:tc>
          <w:tcPr>
            <w:tcW w:w="254" w:type="pct"/>
            <w:shd w:val="clear" w:color="auto" w:fill="EAF1DD" w:themeFill="accent3" w:themeFillTint="33"/>
            <w:noWrap/>
            <w:vAlign w:val="center"/>
            <w:hideMark/>
          </w:tcPr>
          <w:p w14:paraId="05F9F23C" w14:textId="24B9268B" w:rsidR="005A7EE2" w:rsidRPr="005A7EE2" w:rsidRDefault="005A7EE2" w:rsidP="005A7EE2">
            <w:pPr>
              <w:jc w:val="center"/>
              <w:rPr>
                <w:b/>
                <w:bCs/>
                <w:sz w:val="16"/>
                <w:szCs w:val="16"/>
              </w:rPr>
            </w:pPr>
            <w:r w:rsidRPr="005A7EE2">
              <w:rPr>
                <w:b/>
                <w:bCs/>
                <w:sz w:val="16"/>
                <w:szCs w:val="16"/>
              </w:rPr>
              <w:t>12 015,10</w:t>
            </w:r>
          </w:p>
        </w:tc>
        <w:tc>
          <w:tcPr>
            <w:tcW w:w="254" w:type="pct"/>
            <w:shd w:val="clear" w:color="auto" w:fill="EAF1DD" w:themeFill="accent3" w:themeFillTint="33"/>
            <w:noWrap/>
            <w:vAlign w:val="center"/>
            <w:hideMark/>
          </w:tcPr>
          <w:p w14:paraId="60CE937A" w14:textId="5263B148" w:rsidR="005A7EE2" w:rsidRPr="005A7EE2" w:rsidRDefault="005A7EE2" w:rsidP="005A7EE2">
            <w:pPr>
              <w:jc w:val="center"/>
              <w:rPr>
                <w:b/>
                <w:bCs/>
                <w:sz w:val="16"/>
                <w:szCs w:val="16"/>
              </w:rPr>
            </w:pPr>
            <w:r w:rsidRPr="005A7EE2">
              <w:rPr>
                <w:b/>
                <w:bCs/>
                <w:sz w:val="16"/>
                <w:szCs w:val="16"/>
              </w:rPr>
              <w:t>19 769,33</w:t>
            </w:r>
          </w:p>
        </w:tc>
        <w:tc>
          <w:tcPr>
            <w:tcW w:w="259" w:type="pct"/>
            <w:shd w:val="clear" w:color="auto" w:fill="EAF1DD" w:themeFill="accent3" w:themeFillTint="33"/>
            <w:noWrap/>
            <w:vAlign w:val="center"/>
            <w:hideMark/>
          </w:tcPr>
          <w:p w14:paraId="6FFCAB8C" w14:textId="4EDFAD72" w:rsidR="005A7EE2" w:rsidRPr="005A7EE2" w:rsidRDefault="005A7EE2" w:rsidP="005A7EE2">
            <w:pPr>
              <w:jc w:val="center"/>
              <w:rPr>
                <w:b/>
                <w:bCs/>
                <w:sz w:val="16"/>
                <w:szCs w:val="16"/>
              </w:rPr>
            </w:pPr>
            <w:r w:rsidRPr="005A7EE2">
              <w:rPr>
                <w:b/>
                <w:bCs/>
                <w:sz w:val="16"/>
                <w:szCs w:val="16"/>
              </w:rPr>
              <w:t>25 681,86</w:t>
            </w:r>
          </w:p>
        </w:tc>
        <w:tc>
          <w:tcPr>
            <w:tcW w:w="254" w:type="pct"/>
            <w:shd w:val="clear" w:color="auto" w:fill="EAF1DD" w:themeFill="accent3" w:themeFillTint="33"/>
            <w:noWrap/>
            <w:vAlign w:val="center"/>
            <w:hideMark/>
          </w:tcPr>
          <w:p w14:paraId="4B4E2035" w14:textId="0994799E" w:rsidR="005A7EE2" w:rsidRPr="005A7EE2" w:rsidRDefault="005A7EE2" w:rsidP="005A7EE2">
            <w:pPr>
              <w:jc w:val="center"/>
              <w:rPr>
                <w:b/>
                <w:bCs/>
                <w:sz w:val="16"/>
                <w:szCs w:val="16"/>
              </w:rPr>
            </w:pPr>
            <w:r w:rsidRPr="005A7EE2">
              <w:rPr>
                <w:b/>
                <w:bCs/>
                <w:sz w:val="16"/>
                <w:szCs w:val="16"/>
              </w:rPr>
              <w:t>18 139,74</w:t>
            </w:r>
          </w:p>
        </w:tc>
        <w:tc>
          <w:tcPr>
            <w:tcW w:w="253" w:type="pct"/>
            <w:shd w:val="clear" w:color="auto" w:fill="EAF1DD" w:themeFill="accent3" w:themeFillTint="33"/>
            <w:noWrap/>
            <w:vAlign w:val="center"/>
            <w:hideMark/>
          </w:tcPr>
          <w:p w14:paraId="0F365EF5" w14:textId="471A4938" w:rsidR="005A7EE2" w:rsidRPr="005A7EE2" w:rsidRDefault="005A7EE2" w:rsidP="005A7EE2">
            <w:pPr>
              <w:jc w:val="center"/>
              <w:rPr>
                <w:b/>
                <w:bCs/>
                <w:sz w:val="16"/>
                <w:szCs w:val="16"/>
              </w:rPr>
            </w:pPr>
            <w:r w:rsidRPr="005A7EE2">
              <w:rPr>
                <w:b/>
                <w:bCs/>
                <w:sz w:val="16"/>
                <w:szCs w:val="16"/>
              </w:rPr>
              <w:t>7 877,58</w:t>
            </w:r>
          </w:p>
        </w:tc>
      </w:tr>
      <w:tr w:rsidR="00841FB5" w:rsidRPr="001405B8" w14:paraId="3CEAEBAC" w14:textId="77777777" w:rsidTr="005A7EE2">
        <w:trPr>
          <w:trHeight w:val="264"/>
        </w:trPr>
        <w:tc>
          <w:tcPr>
            <w:tcW w:w="185" w:type="pct"/>
            <w:shd w:val="clear" w:color="000000" w:fill="BF8F00"/>
            <w:noWrap/>
            <w:vAlign w:val="center"/>
            <w:hideMark/>
          </w:tcPr>
          <w:p w14:paraId="0AF8586F" w14:textId="77777777" w:rsidR="00841FB5" w:rsidRPr="001405B8" w:rsidRDefault="00841FB5" w:rsidP="00841FB5">
            <w:pPr>
              <w:jc w:val="center"/>
              <w:rPr>
                <w:b/>
                <w:bCs/>
                <w:color w:val="FFFFFF"/>
                <w:sz w:val="16"/>
                <w:szCs w:val="16"/>
              </w:rPr>
            </w:pPr>
            <w:r w:rsidRPr="001405B8">
              <w:rPr>
                <w:b/>
                <w:bCs/>
                <w:color w:val="FFFFFF"/>
                <w:sz w:val="16"/>
                <w:szCs w:val="16"/>
              </w:rPr>
              <w:t>3</w:t>
            </w:r>
          </w:p>
        </w:tc>
        <w:tc>
          <w:tcPr>
            <w:tcW w:w="448" w:type="pct"/>
            <w:shd w:val="clear" w:color="000000" w:fill="BF8F00"/>
            <w:hideMark/>
          </w:tcPr>
          <w:p w14:paraId="74655238" w14:textId="77777777" w:rsidR="00841FB5" w:rsidRPr="001405B8" w:rsidRDefault="00841FB5" w:rsidP="00841FB5">
            <w:pPr>
              <w:rPr>
                <w:b/>
                <w:bCs/>
                <w:color w:val="FFFFFF"/>
                <w:sz w:val="16"/>
                <w:szCs w:val="16"/>
              </w:rPr>
            </w:pPr>
            <w:r w:rsidRPr="001405B8">
              <w:rPr>
                <w:b/>
                <w:bCs/>
                <w:color w:val="FFFFFF"/>
                <w:sz w:val="16"/>
                <w:szCs w:val="16"/>
              </w:rPr>
              <w:t>Расходы на приобретение энергетических ресурсов</w:t>
            </w:r>
          </w:p>
        </w:tc>
        <w:tc>
          <w:tcPr>
            <w:tcW w:w="257" w:type="pct"/>
            <w:shd w:val="clear" w:color="000000" w:fill="BF8F00"/>
            <w:noWrap/>
            <w:vAlign w:val="center"/>
            <w:hideMark/>
          </w:tcPr>
          <w:p w14:paraId="6E101B83" w14:textId="77777777" w:rsidR="00841FB5" w:rsidRPr="001405B8" w:rsidRDefault="00841FB5" w:rsidP="00841FB5">
            <w:pPr>
              <w:jc w:val="center"/>
              <w:rPr>
                <w:b/>
                <w:bCs/>
                <w:color w:val="FFFFFF"/>
                <w:sz w:val="16"/>
                <w:szCs w:val="16"/>
              </w:rPr>
            </w:pPr>
            <w:r w:rsidRPr="001405B8">
              <w:rPr>
                <w:b/>
                <w:bCs/>
                <w:color w:val="FFFFFF"/>
                <w:sz w:val="16"/>
                <w:szCs w:val="16"/>
              </w:rPr>
              <w:t> </w:t>
            </w:r>
          </w:p>
        </w:tc>
        <w:tc>
          <w:tcPr>
            <w:tcW w:w="297" w:type="pct"/>
            <w:shd w:val="clear" w:color="000000" w:fill="BF8F00"/>
            <w:noWrap/>
            <w:vAlign w:val="center"/>
            <w:hideMark/>
          </w:tcPr>
          <w:p w14:paraId="7AFC6374" w14:textId="77777777" w:rsidR="00841FB5" w:rsidRPr="001405B8" w:rsidRDefault="00841FB5" w:rsidP="00841FB5">
            <w:pPr>
              <w:jc w:val="center"/>
              <w:rPr>
                <w:b/>
                <w:bCs/>
                <w:color w:val="FFFFFF"/>
                <w:sz w:val="16"/>
                <w:szCs w:val="16"/>
              </w:rPr>
            </w:pPr>
            <w:r w:rsidRPr="001405B8">
              <w:rPr>
                <w:b/>
                <w:bCs/>
                <w:color w:val="FFFFFF"/>
                <w:sz w:val="16"/>
                <w:szCs w:val="16"/>
              </w:rPr>
              <w:t>1 203 880,64</w:t>
            </w:r>
          </w:p>
        </w:tc>
        <w:tc>
          <w:tcPr>
            <w:tcW w:w="253" w:type="pct"/>
            <w:shd w:val="clear" w:color="000000" w:fill="BF8F00"/>
            <w:noWrap/>
            <w:vAlign w:val="center"/>
            <w:hideMark/>
          </w:tcPr>
          <w:p w14:paraId="3F804483" w14:textId="70533C12" w:rsidR="00841FB5" w:rsidRPr="00841FB5" w:rsidRDefault="00841FB5" w:rsidP="00841FB5">
            <w:pPr>
              <w:jc w:val="center"/>
              <w:rPr>
                <w:b/>
                <w:bCs/>
                <w:color w:val="FFFFFF"/>
                <w:sz w:val="16"/>
                <w:szCs w:val="16"/>
              </w:rPr>
            </w:pPr>
            <w:r w:rsidRPr="00841FB5">
              <w:rPr>
                <w:b/>
                <w:bCs/>
                <w:color w:val="FFFFFF"/>
                <w:sz w:val="16"/>
                <w:szCs w:val="16"/>
              </w:rPr>
              <w:t>1 259 083,01</w:t>
            </w:r>
          </w:p>
        </w:tc>
        <w:tc>
          <w:tcPr>
            <w:tcW w:w="253" w:type="pct"/>
            <w:shd w:val="clear" w:color="000000" w:fill="BF8F00"/>
            <w:noWrap/>
            <w:vAlign w:val="center"/>
            <w:hideMark/>
          </w:tcPr>
          <w:p w14:paraId="36D13AAB" w14:textId="2D620B99" w:rsidR="00841FB5" w:rsidRPr="00841FB5" w:rsidRDefault="00841FB5" w:rsidP="00841FB5">
            <w:pPr>
              <w:jc w:val="center"/>
              <w:rPr>
                <w:b/>
                <w:bCs/>
                <w:color w:val="FFFFFF"/>
                <w:sz w:val="16"/>
                <w:szCs w:val="16"/>
              </w:rPr>
            </w:pPr>
            <w:r w:rsidRPr="00841FB5">
              <w:rPr>
                <w:b/>
                <w:bCs/>
                <w:color w:val="FFFFFF"/>
                <w:sz w:val="16"/>
                <w:szCs w:val="16"/>
              </w:rPr>
              <w:t>1 319 138,88</w:t>
            </w:r>
          </w:p>
        </w:tc>
        <w:tc>
          <w:tcPr>
            <w:tcW w:w="253" w:type="pct"/>
            <w:shd w:val="clear" w:color="000000" w:fill="BF8F00"/>
            <w:noWrap/>
            <w:vAlign w:val="center"/>
            <w:hideMark/>
          </w:tcPr>
          <w:p w14:paraId="13C48D3D" w14:textId="7F05174F" w:rsidR="00841FB5" w:rsidRPr="00841FB5" w:rsidRDefault="00841FB5" w:rsidP="00841FB5">
            <w:pPr>
              <w:jc w:val="center"/>
              <w:rPr>
                <w:b/>
                <w:bCs/>
                <w:color w:val="FFFFFF"/>
                <w:sz w:val="16"/>
                <w:szCs w:val="16"/>
              </w:rPr>
            </w:pPr>
            <w:r w:rsidRPr="00841FB5">
              <w:rPr>
                <w:b/>
                <w:bCs/>
                <w:color w:val="FFFFFF"/>
                <w:sz w:val="16"/>
                <w:szCs w:val="16"/>
              </w:rPr>
              <w:t>1 386 263,21</w:t>
            </w:r>
          </w:p>
        </w:tc>
        <w:tc>
          <w:tcPr>
            <w:tcW w:w="253" w:type="pct"/>
            <w:shd w:val="clear" w:color="000000" w:fill="BF8F00"/>
            <w:noWrap/>
            <w:vAlign w:val="center"/>
            <w:hideMark/>
          </w:tcPr>
          <w:p w14:paraId="766B0BD6" w14:textId="48C81E88" w:rsidR="00841FB5" w:rsidRPr="00841FB5" w:rsidRDefault="00841FB5" w:rsidP="00841FB5">
            <w:pPr>
              <w:jc w:val="center"/>
              <w:rPr>
                <w:b/>
                <w:bCs/>
                <w:color w:val="FFFFFF"/>
                <w:sz w:val="16"/>
                <w:szCs w:val="16"/>
              </w:rPr>
            </w:pPr>
            <w:r w:rsidRPr="00841FB5">
              <w:rPr>
                <w:b/>
                <w:bCs/>
                <w:color w:val="FFFFFF"/>
                <w:sz w:val="16"/>
                <w:szCs w:val="16"/>
              </w:rPr>
              <w:t>1 449 828,08</w:t>
            </w:r>
          </w:p>
        </w:tc>
        <w:tc>
          <w:tcPr>
            <w:tcW w:w="253" w:type="pct"/>
            <w:shd w:val="clear" w:color="000000" w:fill="BF8F00"/>
            <w:noWrap/>
            <w:vAlign w:val="center"/>
            <w:hideMark/>
          </w:tcPr>
          <w:p w14:paraId="03B2172B" w14:textId="27E30589" w:rsidR="00841FB5" w:rsidRPr="00841FB5" w:rsidRDefault="00841FB5" w:rsidP="00841FB5">
            <w:pPr>
              <w:jc w:val="center"/>
              <w:rPr>
                <w:b/>
                <w:bCs/>
                <w:color w:val="FFFFFF"/>
                <w:sz w:val="16"/>
                <w:szCs w:val="16"/>
              </w:rPr>
            </w:pPr>
            <w:r w:rsidRPr="00841FB5">
              <w:rPr>
                <w:b/>
                <w:bCs/>
                <w:color w:val="FFFFFF"/>
                <w:sz w:val="16"/>
                <w:szCs w:val="16"/>
              </w:rPr>
              <w:t>1 510 168,70</w:t>
            </w:r>
          </w:p>
        </w:tc>
        <w:tc>
          <w:tcPr>
            <w:tcW w:w="253" w:type="pct"/>
            <w:shd w:val="clear" w:color="000000" w:fill="BF8F00"/>
            <w:noWrap/>
            <w:vAlign w:val="center"/>
            <w:hideMark/>
          </w:tcPr>
          <w:p w14:paraId="622F7B00" w14:textId="1075298A" w:rsidR="00841FB5" w:rsidRPr="00841FB5" w:rsidRDefault="00841FB5" w:rsidP="00841FB5">
            <w:pPr>
              <w:jc w:val="center"/>
              <w:rPr>
                <w:b/>
                <w:bCs/>
                <w:color w:val="FFFFFF"/>
                <w:sz w:val="16"/>
                <w:szCs w:val="16"/>
              </w:rPr>
            </w:pPr>
            <w:r w:rsidRPr="00841FB5">
              <w:rPr>
                <w:b/>
                <w:bCs/>
                <w:color w:val="FFFFFF"/>
                <w:sz w:val="16"/>
                <w:szCs w:val="16"/>
              </w:rPr>
              <w:t>1 558 685,02</w:t>
            </w:r>
          </w:p>
        </w:tc>
        <w:tc>
          <w:tcPr>
            <w:tcW w:w="254" w:type="pct"/>
            <w:shd w:val="clear" w:color="000000" w:fill="BF8F00"/>
            <w:noWrap/>
            <w:vAlign w:val="center"/>
            <w:hideMark/>
          </w:tcPr>
          <w:p w14:paraId="528E998C" w14:textId="6C9C23F6" w:rsidR="00841FB5" w:rsidRPr="00841FB5" w:rsidRDefault="00841FB5" w:rsidP="00841FB5">
            <w:pPr>
              <w:jc w:val="center"/>
              <w:rPr>
                <w:b/>
                <w:bCs/>
                <w:color w:val="FFFFFF"/>
                <w:sz w:val="16"/>
                <w:szCs w:val="16"/>
              </w:rPr>
            </w:pPr>
            <w:r w:rsidRPr="00841FB5">
              <w:rPr>
                <w:b/>
                <w:bCs/>
                <w:color w:val="FFFFFF"/>
                <w:sz w:val="16"/>
                <w:szCs w:val="16"/>
              </w:rPr>
              <w:t>1 608 726,16</w:t>
            </w:r>
          </w:p>
        </w:tc>
        <w:tc>
          <w:tcPr>
            <w:tcW w:w="254" w:type="pct"/>
            <w:shd w:val="clear" w:color="000000" w:fill="BF8F00"/>
            <w:noWrap/>
            <w:vAlign w:val="center"/>
            <w:hideMark/>
          </w:tcPr>
          <w:p w14:paraId="43A574F0" w14:textId="0C7C76CA" w:rsidR="00841FB5" w:rsidRPr="00841FB5" w:rsidRDefault="00841FB5" w:rsidP="00841FB5">
            <w:pPr>
              <w:jc w:val="center"/>
              <w:rPr>
                <w:b/>
                <w:bCs/>
                <w:color w:val="FFFFFF"/>
                <w:sz w:val="16"/>
                <w:szCs w:val="16"/>
              </w:rPr>
            </w:pPr>
            <w:r w:rsidRPr="00841FB5">
              <w:rPr>
                <w:b/>
                <w:bCs/>
                <w:color w:val="FFFFFF"/>
                <w:sz w:val="16"/>
                <w:szCs w:val="16"/>
              </w:rPr>
              <w:t>1 646 994,33</w:t>
            </w:r>
          </w:p>
        </w:tc>
        <w:tc>
          <w:tcPr>
            <w:tcW w:w="254" w:type="pct"/>
            <w:shd w:val="clear" w:color="000000" w:fill="BF8F00"/>
            <w:noWrap/>
            <w:vAlign w:val="center"/>
            <w:hideMark/>
          </w:tcPr>
          <w:p w14:paraId="3D83F64D" w14:textId="166A9C58" w:rsidR="00841FB5" w:rsidRPr="00841FB5" w:rsidRDefault="00841FB5" w:rsidP="00841FB5">
            <w:pPr>
              <w:jc w:val="center"/>
              <w:rPr>
                <w:b/>
                <w:bCs/>
                <w:color w:val="FFFFFF"/>
                <w:sz w:val="16"/>
                <w:szCs w:val="16"/>
              </w:rPr>
            </w:pPr>
            <w:r w:rsidRPr="00841FB5">
              <w:rPr>
                <w:b/>
                <w:bCs/>
                <w:color w:val="FFFFFF"/>
                <w:sz w:val="16"/>
                <w:szCs w:val="16"/>
              </w:rPr>
              <w:t>1 689 521,10</w:t>
            </w:r>
          </w:p>
        </w:tc>
        <w:tc>
          <w:tcPr>
            <w:tcW w:w="259" w:type="pct"/>
            <w:shd w:val="clear" w:color="000000" w:fill="BF8F00"/>
            <w:noWrap/>
            <w:vAlign w:val="center"/>
            <w:hideMark/>
          </w:tcPr>
          <w:p w14:paraId="0A8CBD05" w14:textId="01C98F8B" w:rsidR="00841FB5" w:rsidRPr="00841FB5" w:rsidRDefault="00841FB5" w:rsidP="00841FB5">
            <w:pPr>
              <w:jc w:val="center"/>
              <w:rPr>
                <w:b/>
                <w:bCs/>
                <w:color w:val="FFFFFF"/>
                <w:sz w:val="16"/>
                <w:szCs w:val="16"/>
              </w:rPr>
            </w:pPr>
            <w:r w:rsidRPr="00841FB5">
              <w:rPr>
                <w:b/>
                <w:bCs/>
                <w:color w:val="FFFFFF"/>
                <w:sz w:val="16"/>
                <w:szCs w:val="16"/>
              </w:rPr>
              <w:t>1 725 434,66</w:t>
            </w:r>
          </w:p>
        </w:tc>
        <w:tc>
          <w:tcPr>
            <w:tcW w:w="254" w:type="pct"/>
            <w:shd w:val="clear" w:color="000000" w:fill="BF8F00"/>
            <w:noWrap/>
            <w:vAlign w:val="center"/>
            <w:hideMark/>
          </w:tcPr>
          <w:p w14:paraId="543C2283" w14:textId="55362B8A" w:rsidR="00841FB5" w:rsidRPr="00841FB5" w:rsidRDefault="00841FB5" w:rsidP="00841FB5">
            <w:pPr>
              <w:jc w:val="center"/>
              <w:rPr>
                <w:b/>
                <w:bCs/>
                <w:color w:val="FFFFFF"/>
                <w:sz w:val="16"/>
                <w:szCs w:val="16"/>
              </w:rPr>
            </w:pPr>
            <w:r w:rsidRPr="00841FB5">
              <w:rPr>
                <w:b/>
                <w:bCs/>
                <w:color w:val="FFFFFF"/>
                <w:sz w:val="16"/>
                <w:szCs w:val="16"/>
              </w:rPr>
              <w:t>1 753 940,28</w:t>
            </w:r>
          </w:p>
        </w:tc>
        <w:tc>
          <w:tcPr>
            <w:tcW w:w="254" w:type="pct"/>
            <w:shd w:val="clear" w:color="000000" w:fill="BF8F00"/>
            <w:noWrap/>
            <w:vAlign w:val="center"/>
            <w:hideMark/>
          </w:tcPr>
          <w:p w14:paraId="2204D030" w14:textId="6ADEEE0F" w:rsidR="00841FB5" w:rsidRPr="00841FB5" w:rsidRDefault="00841FB5" w:rsidP="00841FB5">
            <w:pPr>
              <w:jc w:val="center"/>
              <w:rPr>
                <w:b/>
                <w:bCs/>
                <w:color w:val="FFFFFF"/>
                <w:sz w:val="16"/>
                <w:szCs w:val="16"/>
              </w:rPr>
            </w:pPr>
            <w:r w:rsidRPr="00841FB5">
              <w:rPr>
                <w:b/>
                <w:bCs/>
                <w:color w:val="FFFFFF"/>
                <w:sz w:val="16"/>
                <w:szCs w:val="16"/>
              </w:rPr>
              <w:t>1 779 815,96</w:t>
            </w:r>
          </w:p>
        </w:tc>
        <w:tc>
          <w:tcPr>
            <w:tcW w:w="259" w:type="pct"/>
            <w:shd w:val="clear" w:color="000000" w:fill="BF8F00"/>
            <w:noWrap/>
            <w:vAlign w:val="center"/>
            <w:hideMark/>
          </w:tcPr>
          <w:p w14:paraId="2DB377B0" w14:textId="3F9589C8" w:rsidR="00841FB5" w:rsidRPr="00841FB5" w:rsidRDefault="00841FB5" w:rsidP="00841FB5">
            <w:pPr>
              <w:jc w:val="center"/>
              <w:rPr>
                <w:b/>
                <w:bCs/>
                <w:color w:val="FFFFFF"/>
                <w:sz w:val="16"/>
                <w:szCs w:val="16"/>
              </w:rPr>
            </w:pPr>
            <w:r w:rsidRPr="00841FB5">
              <w:rPr>
                <w:b/>
                <w:bCs/>
                <w:color w:val="FFFFFF"/>
                <w:sz w:val="16"/>
                <w:szCs w:val="16"/>
              </w:rPr>
              <w:t>1 812 132,77</w:t>
            </w:r>
          </w:p>
        </w:tc>
        <w:tc>
          <w:tcPr>
            <w:tcW w:w="254" w:type="pct"/>
            <w:shd w:val="clear" w:color="000000" w:fill="BF8F00"/>
            <w:noWrap/>
            <w:vAlign w:val="center"/>
            <w:hideMark/>
          </w:tcPr>
          <w:p w14:paraId="590361E5" w14:textId="60647DEB" w:rsidR="00841FB5" w:rsidRPr="00841FB5" w:rsidRDefault="00841FB5" w:rsidP="00841FB5">
            <w:pPr>
              <w:jc w:val="center"/>
              <w:rPr>
                <w:b/>
                <w:bCs/>
                <w:color w:val="FFFFFF"/>
                <w:sz w:val="16"/>
                <w:szCs w:val="16"/>
              </w:rPr>
            </w:pPr>
            <w:r w:rsidRPr="00841FB5">
              <w:rPr>
                <w:b/>
                <w:bCs/>
                <w:color w:val="FFFFFF"/>
                <w:sz w:val="16"/>
                <w:szCs w:val="16"/>
              </w:rPr>
              <w:t>1 843 575,56</w:t>
            </w:r>
          </w:p>
        </w:tc>
        <w:tc>
          <w:tcPr>
            <w:tcW w:w="253" w:type="pct"/>
            <w:shd w:val="clear" w:color="000000" w:fill="BF8F00"/>
            <w:noWrap/>
            <w:vAlign w:val="center"/>
            <w:hideMark/>
          </w:tcPr>
          <w:p w14:paraId="71CF688D" w14:textId="401ADCF8" w:rsidR="00841FB5" w:rsidRPr="00841FB5" w:rsidRDefault="00841FB5" w:rsidP="00841FB5">
            <w:pPr>
              <w:jc w:val="center"/>
              <w:rPr>
                <w:b/>
                <w:bCs/>
                <w:color w:val="FFFFFF"/>
                <w:sz w:val="16"/>
                <w:szCs w:val="16"/>
              </w:rPr>
            </w:pPr>
            <w:r w:rsidRPr="00841FB5">
              <w:rPr>
                <w:b/>
                <w:bCs/>
                <w:color w:val="FFFFFF"/>
                <w:sz w:val="16"/>
                <w:szCs w:val="16"/>
              </w:rPr>
              <w:t>1 876 462,48</w:t>
            </w:r>
          </w:p>
        </w:tc>
      </w:tr>
      <w:tr w:rsidR="00841FB5" w:rsidRPr="001405B8" w14:paraId="2BA504B2" w14:textId="77777777" w:rsidTr="005A7EE2">
        <w:trPr>
          <w:trHeight w:val="264"/>
        </w:trPr>
        <w:tc>
          <w:tcPr>
            <w:tcW w:w="185" w:type="pct"/>
            <w:shd w:val="clear" w:color="000000" w:fill="FFD966"/>
            <w:noWrap/>
            <w:vAlign w:val="center"/>
            <w:hideMark/>
          </w:tcPr>
          <w:p w14:paraId="1B600878" w14:textId="77777777" w:rsidR="00841FB5" w:rsidRPr="001405B8" w:rsidRDefault="00841FB5" w:rsidP="00841FB5">
            <w:pPr>
              <w:jc w:val="center"/>
              <w:rPr>
                <w:b/>
                <w:bCs/>
                <w:sz w:val="16"/>
                <w:szCs w:val="16"/>
              </w:rPr>
            </w:pPr>
            <w:r w:rsidRPr="001405B8">
              <w:rPr>
                <w:b/>
                <w:bCs/>
                <w:sz w:val="16"/>
                <w:szCs w:val="16"/>
              </w:rPr>
              <w:t>3.1.</w:t>
            </w:r>
          </w:p>
        </w:tc>
        <w:tc>
          <w:tcPr>
            <w:tcW w:w="448" w:type="pct"/>
            <w:shd w:val="clear" w:color="000000" w:fill="FFD966"/>
            <w:hideMark/>
          </w:tcPr>
          <w:p w14:paraId="4E31950C" w14:textId="77777777" w:rsidR="00841FB5" w:rsidRPr="001405B8" w:rsidRDefault="00841FB5" w:rsidP="00841FB5">
            <w:pPr>
              <w:rPr>
                <w:b/>
                <w:bCs/>
                <w:sz w:val="16"/>
                <w:szCs w:val="16"/>
              </w:rPr>
            </w:pPr>
            <w:r w:rsidRPr="001405B8">
              <w:rPr>
                <w:b/>
                <w:bCs/>
                <w:sz w:val="16"/>
                <w:szCs w:val="16"/>
              </w:rPr>
              <w:t xml:space="preserve">Топливо </w:t>
            </w:r>
          </w:p>
        </w:tc>
        <w:tc>
          <w:tcPr>
            <w:tcW w:w="257" w:type="pct"/>
            <w:shd w:val="clear" w:color="000000" w:fill="FFD966"/>
            <w:noWrap/>
            <w:vAlign w:val="center"/>
            <w:hideMark/>
          </w:tcPr>
          <w:p w14:paraId="5F2FC2B3" w14:textId="77777777" w:rsidR="00841FB5" w:rsidRPr="001405B8" w:rsidRDefault="00841FB5" w:rsidP="00841FB5">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000000" w:fill="FFD966"/>
            <w:noWrap/>
            <w:vAlign w:val="center"/>
            <w:hideMark/>
          </w:tcPr>
          <w:p w14:paraId="464D48F5" w14:textId="77777777" w:rsidR="00841FB5" w:rsidRPr="001405B8" w:rsidRDefault="00841FB5" w:rsidP="00841FB5">
            <w:pPr>
              <w:jc w:val="center"/>
              <w:rPr>
                <w:b/>
                <w:bCs/>
                <w:sz w:val="16"/>
                <w:szCs w:val="16"/>
              </w:rPr>
            </w:pPr>
            <w:r w:rsidRPr="001405B8">
              <w:rPr>
                <w:b/>
                <w:bCs/>
                <w:sz w:val="16"/>
                <w:szCs w:val="16"/>
              </w:rPr>
              <w:t>1 037 157,69</w:t>
            </w:r>
          </w:p>
        </w:tc>
        <w:tc>
          <w:tcPr>
            <w:tcW w:w="253" w:type="pct"/>
            <w:shd w:val="clear" w:color="000000" w:fill="FFD966"/>
            <w:noWrap/>
            <w:vAlign w:val="center"/>
            <w:hideMark/>
          </w:tcPr>
          <w:p w14:paraId="1DF4C97B" w14:textId="74EE5411" w:rsidR="00841FB5" w:rsidRPr="00841FB5" w:rsidRDefault="00841FB5" w:rsidP="00841FB5">
            <w:pPr>
              <w:jc w:val="center"/>
              <w:rPr>
                <w:b/>
                <w:bCs/>
                <w:sz w:val="16"/>
                <w:szCs w:val="16"/>
              </w:rPr>
            </w:pPr>
            <w:r w:rsidRPr="00841FB5">
              <w:rPr>
                <w:b/>
                <w:bCs/>
                <w:sz w:val="16"/>
                <w:szCs w:val="16"/>
              </w:rPr>
              <w:t>1 084 668,35</w:t>
            </w:r>
          </w:p>
        </w:tc>
        <w:tc>
          <w:tcPr>
            <w:tcW w:w="253" w:type="pct"/>
            <w:shd w:val="clear" w:color="000000" w:fill="FFD966"/>
            <w:noWrap/>
            <w:vAlign w:val="center"/>
            <w:hideMark/>
          </w:tcPr>
          <w:p w14:paraId="52E22B6E" w14:textId="2BAD8202" w:rsidR="00841FB5" w:rsidRPr="00841FB5" w:rsidRDefault="00841FB5" w:rsidP="00841FB5">
            <w:pPr>
              <w:jc w:val="center"/>
              <w:rPr>
                <w:b/>
                <w:bCs/>
                <w:sz w:val="16"/>
                <w:szCs w:val="16"/>
              </w:rPr>
            </w:pPr>
            <w:r w:rsidRPr="00841FB5">
              <w:rPr>
                <w:b/>
                <w:bCs/>
                <w:sz w:val="16"/>
                <w:szCs w:val="16"/>
              </w:rPr>
              <w:t>1 136 023,82</w:t>
            </w:r>
          </w:p>
        </w:tc>
        <w:tc>
          <w:tcPr>
            <w:tcW w:w="253" w:type="pct"/>
            <w:shd w:val="clear" w:color="000000" w:fill="FFD966"/>
            <w:noWrap/>
            <w:vAlign w:val="center"/>
            <w:hideMark/>
          </w:tcPr>
          <w:p w14:paraId="49A8FA32" w14:textId="40B1DB2A" w:rsidR="00841FB5" w:rsidRPr="00841FB5" w:rsidRDefault="00841FB5" w:rsidP="00841FB5">
            <w:pPr>
              <w:jc w:val="center"/>
              <w:rPr>
                <w:b/>
                <w:bCs/>
                <w:sz w:val="16"/>
                <w:szCs w:val="16"/>
              </w:rPr>
            </w:pPr>
            <w:r w:rsidRPr="00841FB5">
              <w:rPr>
                <w:b/>
                <w:bCs/>
                <w:sz w:val="16"/>
                <w:szCs w:val="16"/>
              </w:rPr>
              <w:t>1 195 380,82</w:t>
            </w:r>
          </w:p>
        </w:tc>
        <w:tc>
          <w:tcPr>
            <w:tcW w:w="253" w:type="pct"/>
            <w:shd w:val="clear" w:color="000000" w:fill="FFD966"/>
            <w:noWrap/>
            <w:vAlign w:val="center"/>
            <w:hideMark/>
          </w:tcPr>
          <w:p w14:paraId="729324D5" w14:textId="471EFD08" w:rsidR="00841FB5" w:rsidRPr="00841FB5" w:rsidRDefault="00841FB5" w:rsidP="00841FB5">
            <w:pPr>
              <w:jc w:val="center"/>
              <w:rPr>
                <w:b/>
                <w:bCs/>
                <w:sz w:val="16"/>
                <w:szCs w:val="16"/>
              </w:rPr>
            </w:pPr>
            <w:r w:rsidRPr="00841FB5">
              <w:rPr>
                <w:b/>
                <w:bCs/>
                <w:sz w:val="16"/>
                <w:szCs w:val="16"/>
              </w:rPr>
              <w:t>1 251 571,81</w:t>
            </w:r>
          </w:p>
        </w:tc>
        <w:tc>
          <w:tcPr>
            <w:tcW w:w="253" w:type="pct"/>
            <w:shd w:val="clear" w:color="000000" w:fill="FFD966"/>
            <w:noWrap/>
            <w:vAlign w:val="center"/>
            <w:hideMark/>
          </w:tcPr>
          <w:p w14:paraId="11F8E2F6" w14:textId="7F60521C" w:rsidR="00841FB5" w:rsidRPr="00841FB5" w:rsidRDefault="00841FB5" w:rsidP="00841FB5">
            <w:pPr>
              <w:jc w:val="center"/>
              <w:rPr>
                <w:b/>
                <w:bCs/>
                <w:sz w:val="16"/>
                <w:szCs w:val="16"/>
              </w:rPr>
            </w:pPr>
            <w:r w:rsidRPr="00841FB5">
              <w:rPr>
                <w:b/>
                <w:bCs/>
                <w:sz w:val="16"/>
                <w:szCs w:val="16"/>
              </w:rPr>
              <w:t>1 305 597,15</w:t>
            </w:r>
          </w:p>
        </w:tc>
        <w:tc>
          <w:tcPr>
            <w:tcW w:w="253" w:type="pct"/>
            <w:shd w:val="clear" w:color="000000" w:fill="FFD966"/>
            <w:noWrap/>
            <w:vAlign w:val="center"/>
            <w:hideMark/>
          </w:tcPr>
          <w:p w14:paraId="1427BA48" w14:textId="4C804EB8" w:rsidR="00841FB5" w:rsidRPr="00841FB5" w:rsidRDefault="00841FB5" w:rsidP="00841FB5">
            <w:pPr>
              <w:jc w:val="center"/>
              <w:rPr>
                <w:b/>
                <w:bCs/>
                <w:sz w:val="16"/>
                <w:szCs w:val="16"/>
              </w:rPr>
            </w:pPr>
            <w:r w:rsidRPr="00841FB5">
              <w:rPr>
                <w:b/>
                <w:bCs/>
                <w:sz w:val="16"/>
                <w:szCs w:val="16"/>
              </w:rPr>
              <w:t>1 347 520,59</w:t>
            </w:r>
          </w:p>
        </w:tc>
        <w:tc>
          <w:tcPr>
            <w:tcW w:w="254" w:type="pct"/>
            <w:shd w:val="clear" w:color="000000" w:fill="FFD966"/>
            <w:noWrap/>
            <w:vAlign w:val="center"/>
            <w:hideMark/>
          </w:tcPr>
          <w:p w14:paraId="53221780" w14:textId="779B8970" w:rsidR="00841FB5" w:rsidRPr="00841FB5" w:rsidRDefault="00841FB5" w:rsidP="00841FB5">
            <w:pPr>
              <w:jc w:val="center"/>
              <w:rPr>
                <w:b/>
                <w:bCs/>
                <w:sz w:val="16"/>
                <w:szCs w:val="16"/>
              </w:rPr>
            </w:pPr>
            <w:r w:rsidRPr="00841FB5">
              <w:rPr>
                <w:b/>
                <w:bCs/>
                <w:sz w:val="16"/>
                <w:szCs w:val="16"/>
              </w:rPr>
              <w:t>1 390 247,89</w:t>
            </w:r>
          </w:p>
        </w:tc>
        <w:tc>
          <w:tcPr>
            <w:tcW w:w="254" w:type="pct"/>
            <w:shd w:val="clear" w:color="000000" w:fill="FFD966"/>
            <w:noWrap/>
            <w:vAlign w:val="center"/>
            <w:hideMark/>
          </w:tcPr>
          <w:p w14:paraId="5DEC5DF1" w14:textId="5458FC8F" w:rsidR="00841FB5" w:rsidRPr="00841FB5" w:rsidRDefault="00841FB5" w:rsidP="00841FB5">
            <w:pPr>
              <w:jc w:val="center"/>
              <w:rPr>
                <w:b/>
                <w:bCs/>
                <w:sz w:val="16"/>
                <w:szCs w:val="16"/>
              </w:rPr>
            </w:pPr>
            <w:r w:rsidRPr="00841FB5">
              <w:rPr>
                <w:b/>
                <w:bCs/>
                <w:sz w:val="16"/>
                <w:szCs w:val="16"/>
              </w:rPr>
              <w:t>1 425 892,06</w:t>
            </w:r>
          </w:p>
        </w:tc>
        <w:tc>
          <w:tcPr>
            <w:tcW w:w="254" w:type="pct"/>
            <w:shd w:val="clear" w:color="000000" w:fill="FFD966"/>
            <w:noWrap/>
            <w:vAlign w:val="center"/>
            <w:hideMark/>
          </w:tcPr>
          <w:p w14:paraId="4FDCDB97" w14:textId="7CE79FFE" w:rsidR="00841FB5" w:rsidRPr="00841FB5" w:rsidRDefault="00841FB5" w:rsidP="00841FB5">
            <w:pPr>
              <w:jc w:val="center"/>
              <w:rPr>
                <w:b/>
                <w:bCs/>
                <w:sz w:val="16"/>
                <w:szCs w:val="16"/>
              </w:rPr>
            </w:pPr>
            <w:r w:rsidRPr="00841FB5">
              <w:rPr>
                <w:b/>
                <w:bCs/>
                <w:sz w:val="16"/>
                <w:szCs w:val="16"/>
              </w:rPr>
              <w:t>1 459 754,16</w:t>
            </w:r>
          </w:p>
        </w:tc>
        <w:tc>
          <w:tcPr>
            <w:tcW w:w="259" w:type="pct"/>
            <w:shd w:val="clear" w:color="000000" w:fill="FFD966"/>
            <w:noWrap/>
            <w:vAlign w:val="center"/>
            <w:hideMark/>
          </w:tcPr>
          <w:p w14:paraId="66E0FF0D" w14:textId="42005B73" w:rsidR="00841FB5" w:rsidRPr="00841FB5" w:rsidRDefault="00841FB5" w:rsidP="00841FB5">
            <w:pPr>
              <w:jc w:val="center"/>
              <w:rPr>
                <w:b/>
                <w:bCs/>
                <w:sz w:val="16"/>
                <w:szCs w:val="16"/>
              </w:rPr>
            </w:pPr>
            <w:r w:rsidRPr="00841FB5">
              <w:rPr>
                <w:b/>
                <w:bCs/>
                <w:sz w:val="16"/>
                <w:szCs w:val="16"/>
              </w:rPr>
              <w:t>1 491 554,68</w:t>
            </w:r>
          </w:p>
        </w:tc>
        <w:tc>
          <w:tcPr>
            <w:tcW w:w="254" w:type="pct"/>
            <w:shd w:val="clear" w:color="000000" w:fill="FFD966"/>
            <w:noWrap/>
            <w:vAlign w:val="center"/>
            <w:hideMark/>
          </w:tcPr>
          <w:p w14:paraId="60A595B3" w14:textId="67222D82" w:rsidR="00841FB5" w:rsidRPr="00841FB5" w:rsidRDefault="00841FB5" w:rsidP="00841FB5">
            <w:pPr>
              <w:jc w:val="center"/>
              <w:rPr>
                <w:b/>
                <w:bCs/>
                <w:sz w:val="16"/>
                <w:szCs w:val="16"/>
              </w:rPr>
            </w:pPr>
            <w:r w:rsidRPr="00841FB5">
              <w:rPr>
                <w:b/>
                <w:bCs/>
                <w:sz w:val="16"/>
                <w:szCs w:val="16"/>
              </w:rPr>
              <w:t>1 523 021,03</w:t>
            </w:r>
          </w:p>
        </w:tc>
        <w:tc>
          <w:tcPr>
            <w:tcW w:w="254" w:type="pct"/>
            <w:shd w:val="clear" w:color="000000" w:fill="FFD966"/>
            <w:noWrap/>
            <w:vAlign w:val="center"/>
            <w:hideMark/>
          </w:tcPr>
          <w:p w14:paraId="4B6CD728" w14:textId="0C99DB69" w:rsidR="00841FB5" w:rsidRPr="00841FB5" w:rsidRDefault="00841FB5" w:rsidP="00841FB5">
            <w:pPr>
              <w:jc w:val="center"/>
              <w:rPr>
                <w:b/>
                <w:bCs/>
                <w:sz w:val="16"/>
                <w:szCs w:val="16"/>
              </w:rPr>
            </w:pPr>
            <w:r w:rsidRPr="00841FB5">
              <w:rPr>
                <w:b/>
                <w:bCs/>
                <w:sz w:val="16"/>
                <w:szCs w:val="16"/>
              </w:rPr>
              <w:t>1 551 967,05</w:t>
            </w:r>
          </w:p>
        </w:tc>
        <w:tc>
          <w:tcPr>
            <w:tcW w:w="259" w:type="pct"/>
            <w:shd w:val="clear" w:color="000000" w:fill="FFD966"/>
            <w:noWrap/>
            <w:vAlign w:val="center"/>
            <w:hideMark/>
          </w:tcPr>
          <w:p w14:paraId="2986FF49" w14:textId="0BA02042" w:rsidR="00841FB5" w:rsidRPr="00841FB5" w:rsidRDefault="00841FB5" w:rsidP="00841FB5">
            <w:pPr>
              <w:jc w:val="center"/>
              <w:rPr>
                <w:b/>
                <w:bCs/>
                <w:sz w:val="16"/>
                <w:szCs w:val="16"/>
              </w:rPr>
            </w:pPr>
            <w:r w:rsidRPr="00841FB5">
              <w:rPr>
                <w:b/>
                <w:bCs/>
                <w:sz w:val="16"/>
                <w:szCs w:val="16"/>
              </w:rPr>
              <w:t>1 583 595,46</w:t>
            </w:r>
          </w:p>
        </w:tc>
        <w:tc>
          <w:tcPr>
            <w:tcW w:w="254" w:type="pct"/>
            <w:shd w:val="clear" w:color="000000" w:fill="FFD966"/>
            <w:noWrap/>
            <w:vAlign w:val="center"/>
            <w:hideMark/>
          </w:tcPr>
          <w:p w14:paraId="3AFC609F" w14:textId="06B6FC10" w:rsidR="00841FB5" w:rsidRPr="00841FB5" w:rsidRDefault="00841FB5" w:rsidP="00841FB5">
            <w:pPr>
              <w:jc w:val="center"/>
              <w:rPr>
                <w:b/>
                <w:bCs/>
                <w:sz w:val="16"/>
                <w:szCs w:val="16"/>
              </w:rPr>
            </w:pPr>
            <w:r w:rsidRPr="00841FB5">
              <w:rPr>
                <w:b/>
                <w:bCs/>
                <w:sz w:val="16"/>
                <w:szCs w:val="16"/>
              </w:rPr>
              <w:t>1 617 827,04</w:t>
            </w:r>
          </w:p>
        </w:tc>
        <w:tc>
          <w:tcPr>
            <w:tcW w:w="253" w:type="pct"/>
            <w:shd w:val="clear" w:color="000000" w:fill="FFD966"/>
            <w:noWrap/>
            <w:vAlign w:val="center"/>
            <w:hideMark/>
          </w:tcPr>
          <w:p w14:paraId="7F138A13" w14:textId="11605E45" w:rsidR="00841FB5" w:rsidRPr="00841FB5" w:rsidRDefault="00841FB5" w:rsidP="00841FB5">
            <w:pPr>
              <w:jc w:val="center"/>
              <w:rPr>
                <w:b/>
                <w:bCs/>
                <w:sz w:val="16"/>
                <w:szCs w:val="16"/>
              </w:rPr>
            </w:pPr>
            <w:r w:rsidRPr="00841FB5">
              <w:rPr>
                <w:b/>
                <w:bCs/>
                <w:sz w:val="16"/>
                <w:szCs w:val="16"/>
              </w:rPr>
              <w:t>1 650 010,72</w:t>
            </w:r>
          </w:p>
        </w:tc>
      </w:tr>
      <w:tr w:rsidR="00841FB5" w:rsidRPr="001405B8" w14:paraId="42B1C131" w14:textId="77777777" w:rsidTr="005A7EE2">
        <w:trPr>
          <w:trHeight w:val="264"/>
        </w:trPr>
        <w:tc>
          <w:tcPr>
            <w:tcW w:w="185" w:type="pct"/>
            <w:shd w:val="clear" w:color="auto" w:fill="auto"/>
            <w:noWrap/>
            <w:vAlign w:val="center"/>
            <w:hideMark/>
          </w:tcPr>
          <w:p w14:paraId="74B1FC00" w14:textId="77777777" w:rsidR="00841FB5" w:rsidRPr="001405B8" w:rsidRDefault="00841FB5" w:rsidP="00841FB5">
            <w:pPr>
              <w:jc w:val="center"/>
              <w:rPr>
                <w:b/>
                <w:bCs/>
                <w:sz w:val="16"/>
                <w:szCs w:val="16"/>
              </w:rPr>
            </w:pPr>
            <w:r w:rsidRPr="001405B8">
              <w:rPr>
                <w:b/>
                <w:bCs/>
                <w:sz w:val="16"/>
                <w:szCs w:val="16"/>
              </w:rPr>
              <w:t>3.1.1.</w:t>
            </w:r>
          </w:p>
        </w:tc>
        <w:tc>
          <w:tcPr>
            <w:tcW w:w="448" w:type="pct"/>
            <w:shd w:val="clear" w:color="auto" w:fill="auto"/>
            <w:hideMark/>
          </w:tcPr>
          <w:p w14:paraId="6B1D75F2" w14:textId="77777777" w:rsidR="00841FB5" w:rsidRPr="001405B8" w:rsidRDefault="00841FB5" w:rsidP="00841FB5">
            <w:pPr>
              <w:rPr>
                <w:b/>
                <w:bCs/>
                <w:sz w:val="16"/>
                <w:szCs w:val="16"/>
              </w:rPr>
            </w:pPr>
            <w:r w:rsidRPr="001405B8">
              <w:rPr>
                <w:b/>
                <w:bCs/>
                <w:sz w:val="16"/>
                <w:szCs w:val="16"/>
              </w:rPr>
              <w:t>Затраты на газ</w:t>
            </w:r>
          </w:p>
        </w:tc>
        <w:tc>
          <w:tcPr>
            <w:tcW w:w="257" w:type="pct"/>
            <w:shd w:val="clear" w:color="auto" w:fill="auto"/>
            <w:noWrap/>
            <w:vAlign w:val="center"/>
            <w:hideMark/>
          </w:tcPr>
          <w:p w14:paraId="6442BF1F" w14:textId="77777777" w:rsidR="00841FB5" w:rsidRPr="001405B8" w:rsidRDefault="00841FB5" w:rsidP="00841FB5">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auto"/>
            <w:noWrap/>
            <w:vAlign w:val="center"/>
            <w:hideMark/>
          </w:tcPr>
          <w:p w14:paraId="6FAAEBFD" w14:textId="77777777" w:rsidR="00841FB5" w:rsidRPr="001405B8" w:rsidRDefault="00841FB5" w:rsidP="00841FB5">
            <w:pPr>
              <w:jc w:val="center"/>
              <w:rPr>
                <w:b/>
                <w:bCs/>
                <w:sz w:val="16"/>
                <w:szCs w:val="16"/>
              </w:rPr>
            </w:pPr>
            <w:r w:rsidRPr="001405B8">
              <w:rPr>
                <w:b/>
                <w:bCs/>
                <w:sz w:val="16"/>
                <w:szCs w:val="16"/>
              </w:rPr>
              <w:t>1 034 404,17</w:t>
            </w:r>
          </w:p>
        </w:tc>
        <w:tc>
          <w:tcPr>
            <w:tcW w:w="253" w:type="pct"/>
            <w:shd w:val="clear" w:color="auto" w:fill="auto"/>
            <w:noWrap/>
            <w:vAlign w:val="center"/>
            <w:hideMark/>
          </w:tcPr>
          <w:p w14:paraId="0B2C400D" w14:textId="4BE660D4" w:rsidR="00841FB5" w:rsidRPr="00841FB5" w:rsidRDefault="00841FB5" w:rsidP="00841FB5">
            <w:pPr>
              <w:jc w:val="center"/>
              <w:rPr>
                <w:b/>
                <w:bCs/>
                <w:sz w:val="16"/>
                <w:szCs w:val="16"/>
              </w:rPr>
            </w:pPr>
            <w:r w:rsidRPr="00841FB5">
              <w:rPr>
                <w:b/>
                <w:bCs/>
                <w:sz w:val="16"/>
                <w:szCs w:val="16"/>
              </w:rPr>
              <w:t>1 081 781,35</w:t>
            </w:r>
          </w:p>
        </w:tc>
        <w:tc>
          <w:tcPr>
            <w:tcW w:w="253" w:type="pct"/>
            <w:shd w:val="clear" w:color="auto" w:fill="auto"/>
            <w:noWrap/>
            <w:vAlign w:val="center"/>
            <w:hideMark/>
          </w:tcPr>
          <w:p w14:paraId="3BA1DF02" w14:textId="681C77C5" w:rsidR="00841FB5" w:rsidRPr="00841FB5" w:rsidRDefault="00841FB5" w:rsidP="00841FB5">
            <w:pPr>
              <w:jc w:val="center"/>
              <w:rPr>
                <w:b/>
                <w:bCs/>
                <w:sz w:val="16"/>
                <w:szCs w:val="16"/>
              </w:rPr>
            </w:pPr>
            <w:r w:rsidRPr="00841FB5">
              <w:rPr>
                <w:b/>
                <w:bCs/>
                <w:sz w:val="16"/>
                <w:szCs w:val="16"/>
              </w:rPr>
              <w:t>1 133 058,86</w:t>
            </w:r>
          </w:p>
        </w:tc>
        <w:tc>
          <w:tcPr>
            <w:tcW w:w="253" w:type="pct"/>
            <w:shd w:val="clear" w:color="auto" w:fill="auto"/>
            <w:noWrap/>
            <w:vAlign w:val="center"/>
            <w:hideMark/>
          </w:tcPr>
          <w:p w14:paraId="4BF5109D" w14:textId="519B1940" w:rsidR="00841FB5" w:rsidRPr="00841FB5" w:rsidRDefault="00841FB5" w:rsidP="00841FB5">
            <w:pPr>
              <w:jc w:val="center"/>
              <w:rPr>
                <w:b/>
                <w:bCs/>
                <w:sz w:val="16"/>
                <w:szCs w:val="16"/>
              </w:rPr>
            </w:pPr>
            <w:r w:rsidRPr="00841FB5">
              <w:rPr>
                <w:b/>
                <w:bCs/>
                <w:sz w:val="16"/>
                <w:szCs w:val="16"/>
              </w:rPr>
              <w:t>1 192 350,64</w:t>
            </w:r>
          </w:p>
        </w:tc>
        <w:tc>
          <w:tcPr>
            <w:tcW w:w="253" w:type="pct"/>
            <w:shd w:val="clear" w:color="auto" w:fill="auto"/>
            <w:noWrap/>
            <w:vAlign w:val="center"/>
            <w:hideMark/>
          </w:tcPr>
          <w:p w14:paraId="138B3C6B" w14:textId="039A8220" w:rsidR="00841FB5" w:rsidRPr="00841FB5" w:rsidRDefault="00841FB5" w:rsidP="00841FB5">
            <w:pPr>
              <w:jc w:val="center"/>
              <w:rPr>
                <w:b/>
                <w:bCs/>
                <w:sz w:val="16"/>
                <w:szCs w:val="16"/>
              </w:rPr>
            </w:pPr>
            <w:r w:rsidRPr="00841FB5">
              <w:rPr>
                <w:b/>
                <w:bCs/>
                <w:sz w:val="16"/>
                <w:szCs w:val="16"/>
              </w:rPr>
              <w:t>1 248 429,51</w:t>
            </w:r>
          </w:p>
        </w:tc>
        <w:tc>
          <w:tcPr>
            <w:tcW w:w="253" w:type="pct"/>
            <w:shd w:val="clear" w:color="auto" w:fill="auto"/>
            <w:noWrap/>
            <w:vAlign w:val="center"/>
            <w:hideMark/>
          </w:tcPr>
          <w:p w14:paraId="5F997F21" w14:textId="6C455AFD" w:rsidR="00841FB5" w:rsidRPr="00841FB5" w:rsidRDefault="00841FB5" w:rsidP="00841FB5">
            <w:pPr>
              <w:jc w:val="center"/>
              <w:rPr>
                <w:b/>
                <w:bCs/>
                <w:sz w:val="16"/>
                <w:szCs w:val="16"/>
              </w:rPr>
            </w:pPr>
            <w:r w:rsidRPr="00841FB5">
              <w:rPr>
                <w:b/>
                <w:bCs/>
                <w:sz w:val="16"/>
                <w:szCs w:val="16"/>
              </w:rPr>
              <w:t>1 302 338,59</w:t>
            </w:r>
          </w:p>
        </w:tc>
        <w:tc>
          <w:tcPr>
            <w:tcW w:w="253" w:type="pct"/>
            <w:shd w:val="clear" w:color="auto" w:fill="auto"/>
            <w:noWrap/>
            <w:vAlign w:val="center"/>
            <w:hideMark/>
          </w:tcPr>
          <w:p w14:paraId="1EAEFFEA" w14:textId="636921F0" w:rsidR="00841FB5" w:rsidRPr="00841FB5" w:rsidRDefault="00841FB5" w:rsidP="00841FB5">
            <w:pPr>
              <w:jc w:val="center"/>
              <w:rPr>
                <w:b/>
                <w:bCs/>
                <w:sz w:val="16"/>
                <w:szCs w:val="16"/>
              </w:rPr>
            </w:pPr>
            <w:r w:rsidRPr="00841FB5">
              <w:rPr>
                <w:b/>
                <w:bCs/>
                <w:sz w:val="16"/>
                <w:szCs w:val="16"/>
              </w:rPr>
              <w:t>1 347 520,59</w:t>
            </w:r>
          </w:p>
        </w:tc>
        <w:tc>
          <w:tcPr>
            <w:tcW w:w="254" w:type="pct"/>
            <w:shd w:val="clear" w:color="auto" w:fill="auto"/>
            <w:noWrap/>
            <w:vAlign w:val="center"/>
            <w:hideMark/>
          </w:tcPr>
          <w:p w14:paraId="3A9C6F34" w14:textId="07E52F9F" w:rsidR="00841FB5" w:rsidRPr="00841FB5" w:rsidRDefault="00841FB5" w:rsidP="00841FB5">
            <w:pPr>
              <w:jc w:val="center"/>
              <w:rPr>
                <w:b/>
                <w:bCs/>
                <w:sz w:val="16"/>
                <w:szCs w:val="16"/>
              </w:rPr>
            </w:pPr>
            <w:r w:rsidRPr="00841FB5">
              <w:rPr>
                <w:b/>
                <w:bCs/>
                <w:sz w:val="16"/>
                <w:szCs w:val="16"/>
              </w:rPr>
              <w:t>1 390 247,89</w:t>
            </w:r>
          </w:p>
        </w:tc>
        <w:tc>
          <w:tcPr>
            <w:tcW w:w="254" w:type="pct"/>
            <w:shd w:val="clear" w:color="auto" w:fill="auto"/>
            <w:noWrap/>
            <w:vAlign w:val="center"/>
            <w:hideMark/>
          </w:tcPr>
          <w:p w14:paraId="1E62E467" w14:textId="58AB631E" w:rsidR="00841FB5" w:rsidRPr="00841FB5" w:rsidRDefault="00841FB5" w:rsidP="00841FB5">
            <w:pPr>
              <w:jc w:val="center"/>
              <w:rPr>
                <w:b/>
                <w:bCs/>
                <w:sz w:val="16"/>
                <w:szCs w:val="16"/>
              </w:rPr>
            </w:pPr>
            <w:r w:rsidRPr="00841FB5">
              <w:rPr>
                <w:b/>
                <w:bCs/>
                <w:sz w:val="16"/>
                <w:szCs w:val="16"/>
              </w:rPr>
              <w:t>1 425 892,06</w:t>
            </w:r>
          </w:p>
        </w:tc>
        <w:tc>
          <w:tcPr>
            <w:tcW w:w="254" w:type="pct"/>
            <w:shd w:val="clear" w:color="auto" w:fill="auto"/>
            <w:noWrap/>
            <w:vAlign w:val="center"/>
            <w:hideMark/>
          </w:tcPr>
          <w:p w14:paraId="52E0F3F8" w14:textId="0AF3ABE2" w:rsidR="00841FB5" w:rsidRPr="00841FB5" w:rsidRDefault="00841FB5" w:rsidP="00841FB5">
            <w:pPr>
              <w:jc w:val="center"/>
              <w:rPr>
                <w:b/>
                <w:bCs/>
                <w:sz w:val="16"/>
                <w:szCs w:val="16"/>
              </w:rPr>
            </w:pPr>
            <w:r w:rsidRPr="00841FB5">
              <w:rPr>
                <w:b/>
                <w:bCs/>
                <w:sz w:val="16"/>
                <w:szCs w:val="16"/>
              </w:rPr>
              <w:t>1 459 754,16</w:t>
            </w:r>
          </w:p>
        </w:tc>
        <w:tc>
          <w:tcPr>
            <w:tcW w:w="259" w:type="pct"/>
            <w:shd w:val="clear" w:color="auto" w:fill="auto"/>
            <w:noWrap/>
            <w:vAlign w:val="center"/>
            <w:hideMark/>
          </w:tcPr>
          <w:p w14:paraId="1AFC65E9" w14:textId="7788B66B" w:rsidR="00841FB5" w:rsidRPr="00841FB5" w:rsidRDefault="00841FB5" w:rsidP="00841FB5">
            <w:pPr>
              <w:jc w:val="center"/>
              <w:rPr>
                <w:b/>
                <w:bCs/>
                <w:sz w:val="16"/>
                <w:szCs w:val="16"/>
              </w:rPr>
            </w:pPr>
            <w:r w:rsidRPr="00841FB5">
              <w:rPr>
                <w:b/>
                <w:bCs/>
                <w:sz w:val="16"/>
                <w:szCs w:val="16"/>
              </w:rPr>
              <w:t>1 491 554,68</w:t>
            </w:r>
          </w:p>
        </w:tc>
        <w:tc>
          <w:tcPr>
            <w:tcW w:w="254" w:type="pct"/>
            <w:shd w:val="clear" w:color="auto" w:fill="auto"/>
            <w:noWrap/>
            <w:vAlign w:val="center"/>
            <w:hideMark/>
          </w:tcPr>
          <w:p w14:paraId="5FDE55F0" w14:textId="5570639E" w:rsidR="00841FB5" w:rsidRPr="00841FB5" w:rsidRDefault="00841FB5" w:rsidP="00841FB5">
            <w:pPr>
              <w:jc w:val="center"/>
              <w:rPr>
                <w:b/>
                <w:bCs/>
                <w:sz w:val="16"/>
                <w:szCs w:val="16"/>
              </w:rPr>
            </w:pPr>
            <w:r w:rsidRPr="00841FB5">
              <w:rPr>
                <w:b/>
                <w:bCs/>
                <w:sz w:val="16"/>
                <w:szCs w:val="16"/>
              </w:rPr>
              <w:t>1 523 021,03</w:t>
            </w:r>
          </w:p>
        </w:tc>
        <w:tc>
          <w:tcPr>
            <w:tcW w:w="254" w:type="pct"/>
            <w:shd w:val="clear" w:color="auto" w:fill="auto"/>
            <w:noWrap/>
            <w:vAlign w:val="center"/>
            <w:hideMark/>
          </w:tcPr>
          <w:p w14:paraId="6F93BE2A" w14:textId="4D696AF6" w:rsidR="00841FB5" w:rsidRPr="00841FB5" w:rsidRDefault="00841FB5" w:rsidP="00841FB5">
            <w:pPr>
              <w:jc w:val="center"/>
              <w:rPr>
                <w:b/>
                <w:bCs/>
                <w:sz w:val="16"/>
                <w:szCs w:val="16"/>
              </w:rPr>
            </w:pPr>
            <w:r w:rsidRPr="00841FB5">
              <w:rPr>
                <w:b/>
                <w:bCs/>
                <w:sz w:val="16"/>
                <w:szCs w:val="16"/>
              </w:rPr>
              <w:t>1 551 967,05</w:t>
            </w:r>
          </w:p>
        </w:tc>
        <w:tc>
          <w:tcPr>
            <w:tcW w:w="259" w:type="pct"/>
            <w:shd w:val="clear" w:color="auto" w:fill="auto"/>
            <w:noWrap/>
            <w:vAlign w:val="center"/>
            <w:hideMark/>
          </w:tcPr>
          <w:p w14:paraId="11F33344" w14:textId="1187B312" w:rsidR="00841FB5" w:rsidRPr="00841FB5" w:rsidRDefault="00841FB5" w:rsidP="00841FB5">
            <w:pPr>
              <w:jc w:val="center"/>
              <w:rPr>
                <w:b/>
                <w:bCs/>
                <w:sz w:val="16"/>
                <w:szCs w:val="16"/>
              </w:rPr>
            </w:pPr>
            <w:r w:rsidRPr="00841FB5">
              <w:rPr>
                <w:b/>
                <w:bCs/>
                <w:sz w:val="16"/>
                <w:szCs w:val="16"/>
              </w:rPr>
              <w:t>1 583 595,46</w:t>
            </w:r>
          </w:p>
        </w:tc>
        <w:tc>
          <w:tcPr>
            <w:tcW w:w="254" w:type="pct"/>
            <w:shd w:val="clear" w:color="auto" w:fill="auto"/>
            <w:noWrap/>
            <w:vAlign w:val="center"/>
            <w:hideMark/>
          </w:tcPr>
          <w:p w14:paraId="3A0281A8" w14:textId="3AA10B6D" w:rsidR="00841FB5" w:rsidRPr="00841FB5" w:rsidRDefault="00841FB5" w:rsidP="00841FB5">
            <w:pPr>
              <w:jc w:val="center"/>
              <w:rPr>
                <w:b/>
                <w:bCs/>
                <w:sz w:val="16"/>
                <w:szCs w:val="16"/>
              </w:rPr>
            </w:pPr>
            <w:r w:rsidRPr="00841FB5">
              <w:rPr>
                <w:b/>
                <w:bCs/>
                <w:sz w:val="16"/>
                <w:szCs w:val="16"/>
              </w:rPr>
              <w:t>1 617 827,04</w:t>
            </w:r>
          </w:p>
        </w:tc>
        <w:tc>
          <w:tcPr>
            <w:tcW w:w="253" w:type="pct"/>
            <w:shd w:val="clear" w:color="auto" w:fill="auto"/>
            <w:noWrap/>
            <w:vAlign w:val="center"/>
            <w:hideMark/>
          </w:tcPr>
          <w:p w14:paraId="0D34EE97" w14:textId="69375368" w:rsidR="00841FB5" w:rsidRPr="00841FB5" w:rsidRDefault="00841FB5" w:rsidP="00841FB5">
            <w:pPr>
              <w:jc w:val="center"/>
              <w:rPr>
                <w:b/>
                <w:bCs/>
                <w:sz w:val="16"/>
                <w:szCs w:val="16"/>
              </w:rPr>
            </w:pPr>
            <w:r w:rsidRPr="00841FB5">
              <w:rPr>
                <w:b/>
                <w:bCs/>
                <w:sz w:val="16"/>
                <w:szCs w:val="16"/>
              </w:rPr>
              <w:t>1 650 010,72</w:t>
            </w:r>
          </w:p>
        </w:tc>
      </w:tr>
      <w:tr w:rsidR="00841FB5" w:rsidRPr="001405B8" w14:paraId="47C8FF9F" w14:textId="77777777" w:rsidTr="005A7EE2">
        <w:trPr>
          <w:trHeight w:val="264"/>
        </w:trPr>
        <w:tc>
          <w:tcPr>
            <w:tcW w:w="185" w:type="pct"/>
            <w:shd w:val="clear" w:color="auto" w:fill="auto"/>
            <w:noWrap/>
            <w:vAlign w:val="center"/>
            <w:hideMark/>
          </w:tcPr>
          <w:p w14:paraId="384D4054" w14:textId="77777777" w:rsidR="00841FB5" w:rsidRPr="001405B8" w:rsidRDefault="00841FB5" w:rsidP="00841FB5">
            <w:pPr>
              <w:jc w:val="center"/>
              <w:rPr>
                <w:sz w:val="16"/>
                <w:szCs w:val="16"/>
              </w:rPr>
            </w:pPr>
            <w:r w:rsidRPr="001405B8">
              <w:rPr>
                <w:sz w:val="16"/>
                <w:szCs w:val="16"/>
              </w:rPr>
              <w:t>3.1.1.1.</w:t>
            </w:r>
          </w:p>
        </w:tc>
        <w:tc>
          <w:tcPr>
            <w:tcW w:w="448" w:type="pct"/>
            <w:shd w:val="clear" w:color="auto" w:fill="auto"/>
            <w:hideMark/>
          </w:tcPr>
          <w:p w14:paraId="06A9B3F4" w14:textId="77777777" w:rsidR="00841FB5" w:rsidRPr="001405B8" w:rsidRDefault="00841FB5" w:rsidP="00841FB5">
            <w:pPr>
              <w:rPr>
                <w:sz w:val="16"/>
                <w:szCs w:val="16"/>
              </w:rPr>
            </w:pPr>
            <w:r w:rsidRPr="001405B8">
              <w:rPr>
                <w:sz w:val="16"/>
                <w:szCs w:val="16"/>
              </w:rPr>
              <w:t xml:space="preserve">КПД </w:t>
            </w:r>
          </w:p>
        </w:tc>
        <w:tc>
          <w:tcPr>
            <w:tcW w:w="257" w:type="pct"/>
            <w:shd w:val="clear" w:color="auto" w:fill="auto"/>
            <w:noWrap/>
            <w:vAlign w:val="center"/>
            <w:hideMark/>
          </w:tcPr>
          <w:p w14:paraId="37695E86" w14:textId="77777777" w:rsidR="00841FB5" w:rsidRPr="001405B8" w:rsidRDefault="00841FB5" w:rsidP="00841FB5">
            <w:pPr>
              <w:jc w:val="center"/>
              <w:rPr>
                <w:sz w:val="16"/>
                <w:szCs w:val="16"/>
              </w:rPr>
            </w:pPr>
            <w:r w:rsidRPr="001405B8">
              <w:rPr>
                <w:sz w:val="16"/>
                <w:szCs w:val="16"/>
              </w:rPr>
              <w:t>%</w:t>
            </w:r>
          </w:p>
        </w:tc>
        <w:tc>
          <w:tcPr>
            <w:tcW w:w="297" w:type="pct"/>
            <w:shd w:val="clear" w:color="auto" w:fill="auto"/>
            <w:noWrap/>
            <w:vAlign w:val="center"/>
            <w:hideMark/>
          </w:tcPr>
          <w:p w14:paraId="605C0E13" w14:textId="77777777" w:rsidR="00841FB5" w:rsidRPr="001405B8" w:rsidRDefault="00841FB5" w:rsidP="00841FB5">
            <w:pPr>
              <w:jc w:val="center"/>
              <w:rPr>
                <w:sz w:val="16"/>
                <w:szCs w:val="16"/>
              </w:rPr>
            </w:pPr>
            <w:r w:rsidRPr="001405B8">
              <w:rPr>
                <w:sz w:val="16"/>
                <w:szCs w:val="16"/>
              </w:rPr>
              <w:t>89,7</w:t>
            </w:r>
          </w:p>
        </w:tc>
        <w:tc>
          <w:tcPr>
            <w:tcW w:w="253" w:type="pct"/>
            <w:shd w:val="clear" w:color="auto" w:fill="auto"/>
            <w:noWrap/>
            <w:vAlign w:val="center"/>
            <w:hideMark/>
          </w:tcPr>
          <w:p w14:paraId="4694CF1C" w14:textId="0F3CBCD7" w:rsidR="00841FB5" w:rsidRPr="00841FB5" w:rsidRDefault="00841FB5" w:rsidP="00841FB5">
            <w:pPr>
              <w:jc w:val="center"/>
              <w:rPr>
                <w:sz w:val="16"/>
                <w:szCs w:val="16"/>
              </w:rPr>
            </w:pPr>
            <w:r w:rsidRPr="00841FB5">
              <w:rPr>
                <w:sz w:val="16"/>
                <w:szCs w:val="16"/>
              </w:rPr>
              <w:t>89,7</w:t>
            </w:r>
          </w:p>
        </w:tc>
        <w:tc>
          <w:tcPr>
            <w:tcW w:w="253" w:type="pct"/>
            <w:shd w:val="clear" w:color="auto" w:fill="auto"/>
            <w:noWrap/>
            <w:vAlign w:val="center"/>
            <w:hideMark/>
          </w:tcPr>
          <w:p w14:paraId="55DA47B4" w14:textId="39C05F0C" w:rsidR="00841FB5" w:rsidRPr="00841FB5" w:rsidRDefault="00841FB5" w:rsidP="00841FB5">
            <w:pPr>
              <w:jc w:val="center"/>
              <w:rPr>
                <w:sz w:val="16"/>
                <w:szCs w:val="16"/>
              </w:rPr>
            </w:pPr>
            <w:r w:rsidRPr="00841FB5">
              <w:rPr>
                <w:sz w:val="16"/>
                <w:szCs w:val="16"/>
              </w:rPr>
              <w:t>89,8</w:t>
            </w:r>
          </w:p>
        </w:tc>
        <w:tc>
          <w:tcPr>
            <w:tcW w:w="253" w:type="pct"/>
            <w:shd w:val="clear" w:color="auto" w:fill="auto"/>
            <w:noWrap/>
            <w:vAlign w:val="center"/>
            <w:hideMark/>
          </w:tcPr>
          <w:p w14:paraId="31FD98C3" w14:textId="5AF07E6E" w:rsidR="00841FB5" w:rsidRPr="00841FB5" w:rsidRDefault="00841FB5" w:rsidP="00841FB5">
            <w:pPr>
              <w:jc w:val="center"/>
              <w:rPr>
                <w:sz w:val="16"/>
                <w:szCs w:val="16"/>
              </w:rPr>
            </w:pPr>
            <w:r w:rsidRPr="00841FB5">
              <w:rPr>
                <w:sz w:val="16"/>
                <w:szCs w:val="16"/>
              </w:rPr>
              <w:t>89,9</w:t>
            </w:r>
          </w:p>
        </w:tc>
        <w:tc>
          <w:tcPr>
            <w:tcW w:w="253" w:type="pct"/>
            <w:shd w:val="clear" w:color="auto" w:fill="auto"/>
            <w:noWrap/>
            <w:vAlign w:val="center"/>
            <w:hideMark/>
          </w:tcPr>
          <w:p w14:paraId="68DA388B" w14:textId="492A0C87" w:rsidR="00841FB5" w:rsidRPr="00841FB5" w:rsidRDefault="00841FB5" w:rsidP="00841FB5">
            <w:pPr>
              <w:jc w:val="center"/>
              <w:rPr>
                <w:sz w:val="16"/>
                <w:szCs w:val="16"/>
              </w:rPr>
            </w:pPr>
            <w:r w:rsidRPr="00841FB5">
              <w:rPr>
                <w:sz w:val="16"/>
                <w:szCs w:val="16"/>
              </w:rPr>
              <w:t>89,9</w:t>
            </w:r>
          </w:p>
        </w:tc>
        <w:tc>
          <w:tcPr>
            <w:tcW w:w="253" w:type="pct"/>
            <w:shd w:val="clear" w:color="auto" w:fill="auto"/>
            <w:noWrap/>
            <w:vAlign w:val="center"/>
            <w:hideMark/>
          </w:tcPr>
          <w:p w14:paraId="16B8262F" w14:textId="4FA0048F" w:rsidR="00841FB5" w:rsidRPr="00841FB5" w:rsidRDefault="00841FB5" w:rsidP="00841FB5">
            <w:pPr>
              <w:jc w:val="center"/>
              <w:rPr>
                <w:sz w:val="16"/>
                <w:szCs w:val="16"/>
              </w:rPr>
            </w:pPr>
            <w:r w:rsidRPr="00841FB5">
              <w:rPr>
                <w:sz w:val="16"/>
                <w:szCs w:val="16"/>
              </w:rPr>
              <w:t>90,0</w:t>
            </w:r>
          </w:p>
        </w:tc>
        <w:tc>
          <w:tcPr>
            <w:tcW w:w="253" w:type="pct"/>
            <w:shd w:val="clear" w:color="auto" w:fill="auto"/>
            <w:noWrap/>
            <w:vAlign w:val="center"/>
            <w:hideMark/>
          </w:tcPr>
          <w:p w14:paraId="319D8BF4" w14:textId="308C4862" w:rsidR="00841FB5" w:rsidRPr="00841FB5" w:rsidRDefault="00841FB5" w:rsidP="00841FB5">
            <w:pPr>
              <w:jc w:val="center"/>
              <w:rPr>
                <w:sz w:val="16"/>
                <w:szCs w:val="16"/>
              </w:rPr>
            </w:pPr>
            <w:r w:rsidRPr="00841FB5">
              <w:rPr>
                <w:sz w:val="16"/>
                <w:szCs w:val="16"/>
              </w:rPr>
              <w:t>90,0</w:t>
            </w:r>
          </w:p>
        </w:tc>
        <w:tc>
          <w:tcPr>
            <w:tcW w:w="254" w:type="pct"/>
            <w:shd w:val="clear" w:color="auto" w:fill="auto"/>
            <w:noWrap/>
            <w:vAlign w:val="center"/>
            <w:hideMark/>
          </w:tcPr>
          <w:p w14:paraId="040ECFEF" w14:textId="714E12E5" w:rsidR="00841FB5" w:rsidRPr="00841FB5" w:rsidRDefault="00841FB5" w:rsidP="00841FB5">
            <w:pPr>
              <w:jc w:val="center"/>
              <w:rPr>
                <w:sz w:val="16"/>
                <w:szCs w:val="16"/>
              </w:rPr>
            </w:pPr>
            <w:r w:rsidRPr="00841FB5">
              <w:rPr>
                <w:sz w:val="16"/>
                <w:szCs w:val="16"/>
              </w:rPr>
              <w:t>90,2</w:t>
            </w:r>
          </w:p>
        </w:tc>
        <w:tc>
          <w:tcPr>
            <w:tcW w:w="254" w:type="pct"/>
            <w:shd w:val="clear" w:color="auto" w:fill="auto"/>
            <w:noWrap/>
            <w:vAlign w:val="center"/>
            <w:hideMark/>
          </w:tcPr>
          <w:p w14:paraId="474BB175" w14:textId="04CC72C6" w:rsidR="00841FB5" w:rsidRPr="00841FB5" w:rsidRDefault="00841FB5" w:rsidP="00841FB5">
            <w:pPr>
              <w:jc w:val="center"/>
              <w:rPr>
                <w:sz w:val="16"/>
                <w:szCs w:val="16"/>
              </w:rPr>
            </w:pPr>
            <w:r w:rsidRPr="00841FB5">
              <w:rPr>
                <w:sz w:val="16"/>
                <w:szCs w:val="16"/>
              </w:rPr>
              <w:t>90,5</w:t>
            </w:r>
          </w:p>
        </w:tc>
        <w:tc>
          <w:tcPr>
            <w:tcW w:w="254" w:type="pct"/>
            <w:shd w:val="clear" w:color="auto" w:fill="auto"/>
            <w:noWrap/>
            <w:vAlign w:val="center"/>
            <w:hideMark/>
          </w:tcPr>
          <w:p w14:paraId="3DE3A0BB" w14:textId="09162C41" w:rsidR="00841FB5" w:rsidRPr="00841FB5" w:rsidRDefault="00841FB5" w:rsidP="00841FB5">
            <w:pPr>
              <w:jc w:val="center"/>
              <w:rPr>
                <w:sz w:val="16"/>
                <w:szCs w:val="16"/>
              </w:rPr>
            </w:pPr>
            <w:r w:rsidRPr="00841FB5">
              <w:rPr>
                <w:sz w:val="16"/>
                <w:szCs w:val="16"/>
              </w:rPr>
              <w:t>90,6</w:t>
            </w:r>
          </w:p>
        </w:tc>
        <w:tc>
          <w:tcPr>
            <w:tcW w:w="259" w:type="pct"/>
            <w:shd w:val="clear" w:color="auto" w:fill="auto"/>
            <w:noWrap/>
            <w:vAlign w:val="center"/>
            <w:hideMark/>
          </w:tcPr>
          <w:p w14:paraId="609A0DDC" w14:textId="1D436D1F" w:rsidR="00841FB5" w:rsidRPr="00841FB5" w:rsidRDefault="00841FB5" w:rsidP="00841FB5">
            <w:pPr>
              <w:jc w:val="center"/>
              <w:rPr>
                <w:sz w:val="16"/>
                <w:szCs w:val="16"/>
              </w:rPr>
            </w:pPr>
            <w:r w:rsidRPr="00841FB5">
              <w:rPr>
                <w:sz w:val="16"/>
                <w:szCs w:val="16"/>
              </w:rPr>
              <w:t>90,7</w:t>
            </w:r>
          </w:p>
        </w:tc>
        <w:tc>
          <w:tcPr>
            <w:tcW w:w="254" w:type="pct"/>
            <w:shd w:val="clear" w:color="auto" w:fill="auto"/>
            <w:noWrap/>
            <w:vAlign w:val="center"/>
            <w:hideMark/>
          </w:tcPr>
          <w:p w14:paraId="1112884B" w14:textId="1C64DDFE" w:rsidR="00841FB5" w:rsidRPr="00841FB5" w:rsidRDefault="00841FB5" w:rsidP="00841FB5">
            <w:pPr>
              <w:jc w:val="center"/>
              <w:rPr>
                <w:sz w:val="16"/>
                <w:szCs w:val="16"/>
              </w:rPr>
            </w:pPr>
            <w:r w:rsidRPr="00841FB5">
              <w:rPr>
                <w:sz w:val="16"/>
                <w:szCs w:val="16"/>
              </w:rPr>
              <w:t>90,7</w:t>
            </w:r>
          </w:p>
        </w:tc>
        <w:tc>
          <w:tcPr>
            <w:tcW w:w="254" w:type="pct"/>
            <w:shd w:val="clear" w:color="auto" w:fill="auto"/>
            <w:noWrap/>
            <w:vAlign w:val="center"/>
            <w:hideMark/>
          </w:tcPr>
          <w:p w14:paraId="0F0350C8" w14:textId="2CDDFCCB" w:rsidR="00841FB5" w:rsidRPr="00841FB5" w:rsidRDefault="00841FB5" w:rsidP="00841FB5">
            <w:pPr>
              <w:jc w:val="center"/>
              <w:rPr>
                <w:sz w:val="16"/>
                <w:szCs w:val="16"/>
              </w:rPr>
            </w:pPr>
            <w:r w:rsidRPr="00841FB5">
              <w:rPr>
                <w:sz w:val="16"/>
                <w:szCs w:val="16"/>
              </w:rPr>
              <w:t>90,8</w:t>
            </w:r>
          </w:p>
        </w:tc>
        <w:tc>
          <w:tcPr>
            <w:tcW w:w="259" w:type="pct"/>
            <w:shd w:val="clear" w:color="auto" w:fill="auto"/>
            <w:noWrap/>
            <w:vAlign w:val="center"/>
            <w:hideMark/>
          </w:tcPr>
          <w:p w14:paraId="0D3ED097" w14:textId="02C74ED7" w:rsidR="00841FB5" w:rsidRPr="00841FB5" w:rsidRDefault="00841FB5" w:rsidP="00841FB5">
            <w:pPr>
              <w:jc w:val="center"/>
              <w:rPr>
                <w:sz w:val="16"/>
                <w:szCs w:val="16"/>
              </w:rPr>
            </w:pPr>
            <w:r w:rsidRPr="00841FB5">
              <w:rPr>
                <w:sz w:val="16"/>
                <w:szCs w:val="16"/>
              </w:rPr>
              <w:t>90,9</w:t>
            </w:r>
          </w:p>
        </w:tc>
        <w:tc>
          <w:tcPr>
            <w:tcW w:w="254" w:type="pct"/>
            <w:shd w:val="clear" w:color="auto" w:fill="auto"/>
            <w:noWrap/>
            <w:vAlign w:val="center"/>
            <w:hideMark/>
          </w:tcPr>
          <w:p w14:paraId="3DD4F2B8" w14:textId="27ED7F63" w:rsidR="00841FB5" w:rsidRPr="00841FB5" w:rsidRDefault="00841FB5" w:rsidP="00841FB5">
            <w:pPr>
              <w:jc w:val="center"/>
              <w:rPr>
                <w:sz w:val="16"/>
                <w:szCs w:val="16"/>
              </w:rPr>
            </w:pPr>
            <w:r w:rsidRPr="00841FB5">
              <w:rPr>
                <w:sz w:val="16"/>
                <w:szCs w:val="16"/>
              </w:rPr>
              <w:t>90,9</w:t>
            </w:r>
          </w:p>
        </w:tc>
        <w:tc>
          <w:tcPr>
            <w:tcW w:w="253" w:type="pct"/>
            <w:shd w:val="clear" w:color="auto" w:fill="auto"/>
            <w:noWrap/>
            <w:vAlign w:val="center"/>
            <w:hideMark/>
          </w:tcPr>
          <w:p w14:paraId="2D7049B9" w14:textId="7D9326FE" w:rsidR="00841FB5" w:rsidRPr="00841FB5" w:rsidRDefault="00841FB5" w:rsidP="00841FB5">
            <w:pPr>
              <w:jc w:val="center"/>
              <w:rPr>
                <w:sz w:val="16"/>
                <w:szCs w:val="16"/>
              </w:rPr>
            </w:pPr>
            <w:r w:rsidRPr="00841FB5">
              <w:rPr>
                <w:sz w:val="16"/>
                <w:szCs w:val="16"/>
              </w:rPr>
              <w:t>91,0</w:t>
            </w:r>
          </w:p>
        </w:tc>
      </w:tr>
      <w:tr w:rsidR="00841FB5" w:rsidRPr="001405B8" w14:paraId="689B78C9" w14:textId="77777777" w:rsidTr="005A7EE2">
        <w:trPr>
          <w:trHeight w:val="264"/>
        </w:trPr>
        <w:tc>
          <w:tcPr>
            <w:tcW w:w="185" w:type="pct"/>
            <w:shd w:val="clear" w:color="000000" w:fill="FFFFFF"/>
            <w:noWrap/>
            <w:vAlign w:val="center"/>
            <w:hideMark/>
          </w:tcPr>
          <w:p w14:paraId="05034032" w14:textId="77777777" w:rsidR="00841FB5" w:rsidRPr="001405B8" w:rsidRDefault="00841FB5" w:rsidP="00841FB5">
            <w:pPr>
              <w:jc w:val="center"/>
              <w:rPr>
                <w:sz w:val="16"/>
                <w:szCs w:val="16"/>
              </w:rPr>
            </w:pPr>
            <w:r w:rsidRPr="001405B8">
              <w:rPr>
                <w:sz w:val="16"/>
                <w:szCs w:val="16"/>
              </w:rPr>
              <w:t>3.1.1.2.</w:t>
            </w:r>
          </w:p>
        </w:tc>
        <w:tc>
          <w:tcPr>
            <w:tcW w:w="448" w:type="pct"/>
            <w:shd w:val="clear" w:color="000000" w:fill="FFFFFF"/>
            <w:hideMark/>
          </w:tcPr>
          <w:p w14:paraId="68C271F0" w14:textId="77777777" w:rsidR="00841FB5" w:rsidRPr="001405B8" w:rsidRDefault="00841FB5" w:rsidP="00841FB5">
            <w:pPr>
              <w:rPr>
                <w:sz w:val="16"/>
                <w:szCs w:val="16"/>
              </w:rPr>
            </w:pPr>
            <w:r w:rsidRPr="001405B8">
              <w:rPr>
                <w:sz w:val="16"/>
                <w:szCs w:val="16"/>
              </w:rPr>
              <w:t>УРУТ на выработку</w:t>
            </w:r>
          </w:p>
        </w:tc>
        <w:tc>
          <w:tcPr>
            <w:tcW w:w="257" w:type="pct"/>
            <w:shd w:val="clear" w:color="000000" w:fill="FFFFFF"/>
            <w:vAlign w:val="center"/>
            <w:hideMark/>
          </w:tcPr>
          <w:p w14:paraId="0699F1BD" w14:textId="77777777" w:rsidR="00841FB5" w:rsidRPr="001405B8" w:rsidRDefault="00841FB5" w:rsidP="00841FB5">
            <w:pPr>
              <w:jc w:val="center"/>
              <w:rPr>
                <w:sz w:val="16"/>
                <w:szCs w:val="16"/>
              </w:rPr>
            </w:pPr>
            <w:proofErr w:type="spellStart"/>
            <w:r w:rsidRPr="001405B8">
              <w:rPr>
                <w:sz w:val="16"/>
                <w:szCs w:val="16"/>
              </w:rPr>
              <w:t>кг.у.т</w:t>
            </w:r>
            <w:proofErr w:type="spellEnd"/>
            <w:r w:rsidRPr="001405B8">
              <w:rPr>
                <w:sz w:val="16"/>
                <w:szCs w:val="16"/>
              </w:rPr>
              <w:t>. /Гкал</w:t>
            </w:r>
          </w:p>
        </w:tc>
        <w:tc>
          <w:tcPr>
            <w:tcW w:w="297" w:type="pct"/>
            <w:shd w:val="clear" w:color="000000" w:fill="FFFFFF"/>
            <w:vAlign w:val="center"/>
            <w:hideMark/>
          </w:tcPr>
          <w:p w14:paraId="5ADB8233" w14:textId="77777777" w:rsidR="00841FB5" w:rsidRPr="001405B8" w:rsidRDefault="00841FB5" w:rsidP="00841FB5">
            <w:pPr>
              <w:jc w:val="center"/>
              <w:rPr>
                <w:sz w:val="16"/>
                <w:szCs w:val="16"/>
              </w:rPr>
            </w:pPr>
            <w:r w:rsidRPr="001405B8">
              <w:rPr>
                <w:sz w:val="16"/>
                <w:szCs w:val="16"/>
              </w:rPr>
              <w:t>159,22</w:t>
            </w:r>
          </w:p>
        </w:tc>
        <w:tc>
          <w:tcPr>
            <w:tcW w:w="253" w:type="pct"/>
            <w:shd w:val="clear" w:color="000000" w:fill="FFFFFF"/>
            <w:vAlign w:val="center"/>
            <w:hideMark/>
          </w:tcPr>
          <w:p w14:paraId="321ED49E" w14:textId="264C83F3" w:rsidR="00841FB5" w:rsidRPr="00841FB5" w:rsidRDefault="00841FB5" w:rsidP="00841FB5">
            <w:pPr>
              <w:jc w:val="center"/>
              <w:rPr>
                <w:sz w:val="16"/>
                <w:szCs w:val="16"/>
              </w:rPr>
            </w:pPr>
            <w:r w:rsidRPr="00841FB5">
              <w:rPr>
                <w:sz w:val="16"/>
                <w:szCs w:val="16"/>
              </w:rPr>
              <w:t>159,20</w:t>
            </w:r>
          </w:p>
        </w:tc>
        <w:tc>
          <w:tcPr>
            <w:tcW w:w="253" w:type="pct"/>
            <w:shd w:val="clear" w:color="000000" w:fill="FFFFFF"/>
            <w:vAlign w:val="center"/>
            <w:hideMark/>
          </w:tcPr>
          <w:p w14:paraId="63CF6F10" w14:textId="145AE7CB" w:rsidR="00841FB5" w:rsidRPr="00841FB5" w:rsidRDefault="00841FB5" w:rsidP="00841FB5">
            <w:pPr>
              <w:jc w:val="center"/>
              <w:rPr>
                <w:sz w:val="16"/>
                <w:szCs w:val="16"/>
              </w:rPr>
            </w:pPr>
            <w:r w:rsidRPr="00841FB5">
              <w:rPr>
                <w:sz w:val="16"/>
                <w:szCs w:val="16"/>
              </w:rPr>
              <w:t>159,09</w:t>
            </w:r>
          </w:p>
        </w:tc>
        <w:tc>
          <w:tcPr>
            <w:tcW w:w="253" w:type="pct"/>
            <w:shd w:val="clear" w:color="000000" w:fill="FFFFFF"/>
            <w:vAlign w:val="center"/>
            <w:hideMark/>
          </w:tcPr>
          <w:p w14:paraId="27E4A576" w14:textId="538B8420" w:rsidR="00841FB5" w:rsidRPr="00841FB5" w:rsidRDefault="00841FB5" w:rsidP="00841FB5">
            <w:pPr>
              <w:jc w:val="center"/>
              <w:rPr>
                <w:sz w:val="16"/>
                <w:szCs w:val="16"/>
              </w:rPr>
            </w:pPr>
            <w:r w:rsidRPr="00841FB5">
              <w:rPr>
                <w:sz w:val="16"/>
                <w:szCs w:val="16"/>
              </w:rPr>
              <w:t>159,00</w:t>
            </w:r>
          </w:p>
        </w:tc>
        <w:tc>
          <w:tcPr>
            <w:tcW w:w="253" w:type="pct"/>
            <w:shd w:val="clear" w:color="000000" w:fill="FFFFFF"/>
            <w:vAlign w:val="center"/>
            <w:hideMark/>
          </w:tcPr>
          <w:p w14:paraId="09AC61E2" w14:textId="25126FBF" w:rsidR="00841FB5" w:rsidRPr="00841FB5" w:rsidRDefault="00841FB5" w:rsidP="00841FB5">
            <w:pPr>
              <w:jc w:val="center"/>
              <w:rPr>
                <w:sz w:val="16"/>
                <w:szCs w:val="16"/>
              </w:rPr>
            </w:pPr>
            <w:r w:rsidRPr="00841FB5">
              <w:rPr>
                <w:sz w:val="16"/>
                <w:szCs w:val="16"/>
              </w:rPr>
              <w:t>158,96</w:t>
            </w:r>
          </w:p>
        </w:tc>
        <w:tc>
          <w:tcPr>
            <w:tcW w:w="253" w:type="pct"/>
            <w:shd w:val="clear" w:color="000000" w:fill="FFFFFF"/>
            <w:vAlign w:val="center"/>
            <w:hideMark/>
          </w:tcPr>
          <w:p w14:paraId="3533CF8D" w14:textId="28E7A5FC" w:rsidR="00841FB5" w:rsidRPr="00841FB5" w:rsidRDefault="00841FB5" w:rsidP="00841FB5">
            <w:pPr>
              <w:jc w:val="center"/>
              <w:rPr>
                <w:sz w:val="16"/>
                <w:szCs w:val="16"/>
              </w:rPr>
            </w:pPr>
            <w:r w:rsidRPr="00841FB5">
              <w:rPr>
                <w:sz w:val="16"/>
                <w:szCs w:val="16"/>
              </w:rPr>
              <w:t>158,70</w:t>
            </w:r>
          </w:p>
        </w:tc>
        <w:tc>
          <w:tcPr>
            <w:tcW w:w="253" w:type="pct"/>
            <w:shd w:val="clear" w:color="000000" w:fill="FFFFFF"/>
            <w:vAlign w:val="center"/>
            <w:hideMark/>
          </w:tcPr>
          <w:p w14:paraId="1FAE33C2" w14:textId="3D83FD61" w:rsidR="00841FB5" w:rsidRPr="00841FB5" w:rsidRDefault="00841FB5" w:rsidP="00841FB5">
            <w:pPr>
              <w:jc w:val="center"/>
              <w:rPr>
                <w:sz w:val="16"/>
                <w:szCs w:val="16"/>
              </w:rPr>
            </w:pPr>
            <w:r w:rsidRPr="00841FB5">
              <w:rPr>
                <w:sz w:val="16"/>
                <w:szCs w:val="16"/>
              </w:rPr>
              <w:t>158,67</w:t>
            </w:r>
          </w:p>
        </w:tc>
        <w:tc>
          <w:tcPr>
            <w:tcW w:w="254" w:type="pct"/>
            <w:shd w:val="clear" w:color="000000" w:fill="FFFFFF"/>
            <w:vAlign w:val="center"/>
            <w:hideMark/>
          </w:tcPr>
          <w:p w14:paraId="790463A7" w14:textId="04D1FBF1" w:rsidR="00841FB5" w:rsidRPr="00841FB5" w:rsidRDefault="00841FB5" w:rsidP="00841FB5">
            <w:pPr>
              <w:jc w:val="center"/>
              <w:rPr>
                <w:sz w:val="16"/>
                <w:szCs w:val="16"/>
              </w:rPr>
            </w:pPr>
            <w:r w:rsidRPr="00841FB5">
              <w:rPr>
                <w:sz w:val="16"/>
                <w:szCs w:val="16"/>
              </w:rPr>
              <w:t>158,33</w:t>
            </w:r>
          </w:p>
        </w:tc>
        <w:tc>
          <w:tcPr>
            <w:tcW w:w="254" w:type="pct"/>
            <w:shd w:val="clear" w:color="000000" w:fill="FFFFFF"/>
            <w:vAlign w:val="center"/>
            <w:hideMark/>
          </w:tcPr>
          <w:p w14:paraId="386FF721" w14:textId="51920078" w:rsidR="00841FB5" w:rsidRPr="00841FB5" w:rsidRDefault="00841FB5" w:rsidP="00841FB5">
            <w:pPr>
              <w:jc w:val="center"/>
              <w:rPr>
                <w:sz w:val="16"/>
                <w:szCs w:val="16"/>
              </w:rPr>
            </w:pPr>
            <w:r w:rsidRPr="00841FB5">
              <w:rPr>
                <w:sz w:val="16"/>
                <w:szCs w:val="16"/>
              </w:rPr>
              <w:t>157,92</w:t>
            </w:r>
          </w:p>
        </w:tc>
        <w:tc>
          <w:tcPr>
            <w:tcW w:w="254" w:type="pct"/>
            <w:shd w:val="clear" w:color="000000" w:fill="FFFFFF"/>
            <w:vAlign w:val="center"/>
            <w:hideMark/>
          </w:tcPr>
          <w:p w14:paraId="3A687166" w14:textId="602EC25F" w:rsidR="00841FB5" w:rsidRPr="00841FB5" w:rsidRDefault="00841FB5" w:rsidP="00841FB5">
            <w:pPr>
              <w:jc w:val="center"/>
              <w:rPr>
                <w:sz w:val="16"/>
                <w:szCs w:val="16"/>
              </w:rPr>
            </w:pPr>
            <w:r w:rsidRPr="00841FB5">
              <w:rPr>
                <w:sz w:val="16"/>
                <w:szCs w:val="16"/>
              </w:rPr>
              <w:t>157,71</w:t>
            </w:r>
          </w:p>
        </w:tc>
        <w:tc>
          <w:tcPr>
            <w:tcW w:w="259" w:type="pct"/>
            <w:shd w:val="clear" w:color="000000" w:fill="FFFFFF"/>
            <w:vAlign w:val="center"/>
            <w:hideMark/>
          </w:tcPr>
          <w:p w14:paraId="53D329AC" w14:textId="44223BF7" w:rsidR="00841FB5" w:rsidRPr="00841FB5" w:rsidRDefault="00841FB5" w:rsidP="00841FB5">
            <w:pPr>
              <w:jc w:val="center"/>
              <w:rPr>
                <w:sz w:val="16"/>
                <w:szCs w:val="16"/>
              </w:rPr>
            </w:pPr>
            <w:r w:rsidRPr="00841FB5">
              <w:rPr>
                <w:sz w:val="16"/>
                <w:szCs w:val="16"/>
              </w:rPr>
              <w:t>157,58</w:t>
            </w:r>
          </w:p>
        </w:tc>
        <w:tc>
          <w:tcPr>
            <w:tcW w:w="254" w:type="pct"/>
            <w:shd w:val="clear" w:color="000000" w:fill="FFFFFF"/>
            <w:vAlign w:val="center"/>
            <w:hideMark/>
          </w:tcPr>
          <w:p w14:paraId="66F2A098" w14:textId="2EDEB34C" w:rsidR="00841FB5" w:rsidRPr="00841FB5" w:rsidRDefault="00841FB5" w:rsidP="00841FB5">
            <w:pPr>
              <w:jc w:val="center"/>
              <w:rPr>
                <w:sz w:val="16"/>
                <w:szCs w:val="16"/>
              </w:rPr>
            </w:pPr>
            <w:r w:rsidRPr="00841FB5">
              <w:rPr>
                <w:sz w:val="16"/>
                <w:szCs w:val="16"/>
              </w:rPr>
              <w:t>157,58</w:t>
            </w:r>
          </w:p>
        </w:tc>
        <w:tc>
          <w:tcPr>
            <w:tcW w:w="254" w:type="pct"/>
            <w:shd w:val="clear" w:color="000000" w:fill="FFFFFF"/>
            <w:vAlign w:val="center"/>
            <w:hideMark/>
          </w:tcPr>
          <w:p w14:paraId="0507E3C1" w14:textId="4B7DF52E" w:rsidR="00841FB5" w:rsidRPr="00841FB5" w:rsidRDefault="00841FB5" w:rsidP="00841FB5">
            <w:pPr>
              <w:jc w:val="center"/>
              <w:rPr>
                <w:sz w:val="16"/>
                <w:szCs w:val="16"/>
              </w:rPr>
            </w:pPr>
            <w:r w:rsidRPr="00841FB5">
              <w:rPr>
                <w:sz w:val="16"/>
                <w:szCs w:val="16"/>
              </w:rPr>
              <w:t>157,27</w:t>
            </w:r>
          </w:p>
        </w:tc>
        <w:tc>
          <w:tcPr>
            <w:tcW w:w="259" w:type="pct"/>
            <w:shd w:val="clear" w:color="000000" w:fill="FFFFFF"/>
            <w:vAlign w:val="center"/>
            <w:hideMark/>
          </w:tcPr>
          <w:p w14:paraId="1AB9123F" w14:textId="6E0918BD" w:rsidR="00841FB5" w:rsidRPr="00841FB5" w:rsidRDefault="00841FB5" w:rsidP="00841FB5">
            <w:pPr>
              <w:jc w:val="center"/>
              <w:rPr>
                <w:sz w:val="16"/>
                <w:szCs w:val="16"/>
              </w:rPr>
            </w:pPr>
            <w:r w:rsidRPr="00841FB5">
              <w:rPr>
                <w:sz w:val="16"/>
                <w:szCs w:val="16"/>
              </w:rPr>
              <w:t>157,23</w:t>
            </w:r>
          </w:p>
        </w:tc>
        <w:tc>
          <w:tcPr>
            <w:tcW w:w="254" w:type="pct"/>
            <w:shd w:val="clear" w:color="000000" w:fill="FFFFFF"/>
            <w:vAlign w:val="center"/>
            <w:hideMark/>
          </w:tcPr>
          <w:p w14:paraId="48FDB807" w14:textId="1B7E3CF8" w:rsidR="00841FB5" w:rsidRPr="00841FB5" w:rsidRDefault="00841FB5" w:rsidP="00841FB5">
            <w:pPr>
              <w:jc w:val="center"/>
              <w:rPr>
                <w:sz w:val="16"/>
                <w:szCs w:val="16"/>
              </w:rPr>
            </w:pPr>
            <w:r w:rsidRPr="00841FB5">
              <w:rPr>
                <w:sz w:val="16"/>
                <w:szCs w:val="16"/>
              </w:rPr>
              <w:t>157,12</w:t>
            </w:r>
          </w:p>
        </w:tc>
        <w:tc>
          <w:tcPr>
            <w:tcW w:w="253" w:type="pct"/>
            <w:shd w:val="clear" w:color="000000" w:fill="FFFFFF"/>
            <w:vAlign w:val="center"/>
            <w:hideMark/>
          </w:tcPr>
          <w:p w14:paraId="4889C6C6" w14:textId="7445605B" w:rsidR="00841FB5" w:rsidRPr="00841FB5" w:rsidRDefault="00841FB5" w:rsidP="00841FB5">
            <w:pPr>
              <w:jc w:val="center"/>
              <w:rPr>
                <w:sz w:val="16"/>
                <w:szCs w:val="16"/>
              </w:rPr>
            </w:pPr>
            <w:r w:rsidRPr="00841FB5">
              <w:rPr>
                <w:sz w:val="16"/>
                <w:szCs w:val="16"/>
              </w:rPr>
              <w:t>157,07</w:t>
            </w:r>
          </w:p>
        </w:tc>
      </w:tr>
      <w:tr w:rsidR="00841FB5" w:rsidRPr="001405B8" w14:paraId="56A92704" w14:textId="77777777" w:rsidTr="005A7EE2">
        <w:trPr>
          <w:trHeight w:val="264"/>
        </w:trPr>
        <w:tc>
          <w:tcPr>
            <w:tcW w:w="185" w:type="pct"/>
            <w:shd w:val="clear" w:color="000000" w:fill="FFFFFF"/>
            <w:noWrap/>
            <w:vAlign w:val="center"/>
            <w:hideMark/>
          </w:tcPr>
          <w:p w14:paraId="2F75B593" w14:textId="77777777" w:rsidR="00841FB5" w:rsidRPr="001405B8" w:rsidRDefault="00841FB5" w:rsidP="00841FB5">
            <w:pPr>
              <w:jc w:val="center"/>
              <w:rPr>
                <w:sz w:val="16"/>
                <w:szCs w:val="16"/>
              </w:rPr>
            </w:pPr>
            <w:r w:rsidRPr="001405B8">
              <w:rPr>
                <w:sz w:val="16"/>
                <w:szCs w:val="16"/>
              </w:rPr>
              <w:t>3.1.1.3.</w:t>
            </w:r>
          </w:p>
        </w:tc>
        <w:tc>
          <w:tcPr>
            <w:tcW w:w="448" w:type="pct"/>
            <w:shd w:val="clear" w:color="000000" w:fill="FFFFFF"/>
            <w:hideMark/>
          </w:tcPr>
          <w:p w14:paraId="51C39A39" w14:textId="77777777" w:rsidR="00841FB5" w:rsidRPr="001405B8" w:rsidRDefault="00841FB5" w:rsidP="00841FB5">
            <w:pPr>
              <w:rPr>
                <w:sz w:val="16"/>
                <w:szCs w:val="16"/>
              </w:rPr>
            </w:pPr>
            <w:r w:rsidRPr="001405B8">
              <w:rPr>
                <w:sz w:val="16"/>
                <w:szCs w:val="16"/>
              </w:rPr>
              <w:t>УРУТ на отпуск в сеть</w:t>
            </w:r>
          </w:p>
        </w:tc>
        <w:tc>
          <w:tcPr>
            <w:tcW w:w="257" w:type="pct"/>
            <w:shd w:val="clear" w:color="000000" w:fill="FFFFFF"/>
            <w:vAlign w:val="center"/>
            <w:hideMark/>
          </w:tcPr>
          <w:p w14:paraId="58006408" w14:textId="77777777" w:rsidR="00841FB5" w:rsidRPr="001405B8" w:rsidRDefault="00841FB5" w:rsidP="00841FB5">
            <w:pPr>
              <w:jc w:val="center"/>
              <w:rPr>
                <w:sz w:val="16"/>
                <w:szCs w:val="16"/>
              </w:rPr>
            </w:pPr>
            <w:proofErr w:type="spellStart"/>
            <w:r w:rsidRPr="001405B8">
              <w:rPr>
                <w:sz w:val="16"/>
                <w:szCs w:val="16"/>
              </w:rPr>
              <w:t>кг.у.т</w:t>
            </w:r>
            <w:proofErr w:type="spellEnd"/>
            <w:r w:rsidRPr="001405B8">
              <w:rPr>
                <w:sz w:val="16"/>
                <w:szCs w:val="16"/>
              </w:rPr>
              <w:t>. /Гкал</w:t>
            </w:r>
          </w:p>
        </w:tc>
        <w:tc>
          <w:tcPr>
            <w:tcW w:w="297" w:type="pct"/>
            <w:shd w:val="clear" w:color="000000" w:fill="FFFFFF"/>
            <w:vAlign w:val="center"/>
            <w:hideMark/>
          </w:tcPr>
          <w:p w14:paraId="220A7341" w14:textId="77777777" w:rsidR="00841FB5" w:rsidRPr="001405B8" w:rsidRDefault="00841FB5" w:rsidP="00841FB5">
            <w:pPr>
              <w:jc w:val="center"/>
              <w:rPr>
                <w:sz w:val="16"/>
                <w:szCs w:val="16"/>
              </w:rPr>
            </w:pPr>
            <w:r w:rsidRPr="001405B8">
              <w:rPr>
                <w:sz w:val="16"/>
                <w:szCs w:val="16"/>
              </w:rPr>
              <w:t>159,22</w:t>
            </w:r>
          </w:p>
        </w:tc>
        <w:tc>
          <w:tcPr>
            <w:tcW w:w="253" w:type="pct"/>
            <w:shd w:val="clear" w:color="000000" w:fill="FFFFFF"/>
            <w:vAlign w:val="center"/>
            <w:hideMark/>
          </w:tcPr>
          <w:p w14:paraId="05F4511E" w14:textId="0A5FB250" w:rsidR="00841FB5" w:rsidRPr="00841FB5" w:rsidRDefault="00841FB5" w:rsidP="00841FB5">
            <w:pPr>
              <w:jc w:val="center"/>
              <w:rPr>
                <w:sz w:val="16"/>
                <w:szCs w:val="16"/>
              </w:rPr>
            </w:pPr>
            <w:r w:rsidRPr="00841FB5">
              <w:rPr>
                <w:sz w:val="16"/>
                <w:szCs w:val="16"/>
              </w:rPr>
              <w:t>159,20</w:t>
            </w:r>
          </w:p>
        </w:tc>
        <w:tc>
          <w:tcPr>
            <w:tcW w:w="253" w:type="pct"/>
            <w:shd w:val="clear" w:color="000000" w:fill="FFFFFF"/>
            <w:vAlign w:val="center"/>
            <w:hideMark/>
          </w:tcPr>
          <w:p w14:paraId="08D8B0D6" w14:textId="39CB6F04" w:rsidR="00841FB5" w:rsidRPr="00841FB5" w:rsidRDefault="00841FB5" w:rsidP="00841FB5">
            <w:pPr>
              <w:jc w:val="center"/>
              <w:rPr>
                <w:sz w:val="16"/>
                <w:szCs w:val="16"/>
              </w:rPr>
            </w:pPr>
            <w:r w:rsidRPr="00841FB5">
              <w:rPr>
                <w:sz w:val="16"/>
                <w:szCs w:val="16"/>
              </w:rPr>
              <w:t>159,09</w:t>
            </w:r>
          </w:p>
        </w:tc>
        <w:tc>
          <w:tcPr>
            <w:tcW w:w="253" w:type="pct"/>
            <w:shd w:val="clear" w:color="000000" w:fill="FFFFFF"/>
            <w:vAlign w:val="center"/>
            <w:hideMark/>
          </w:tcPr>
          <w:p w14:paraId="7C04B969" w14:textId="514116D7" w:rsidR="00841FB5" w:rsidRPr="00841FB5" w:rsidRDefault="00841FB5" w:rsidP="00841FB5">
            <w:pPr>
              <w:jc w:val="center"/>
              <w:rPr>
                <w:sz w:val="16"/>
                <w:szCs w:val="16"/>
              </w:rPr>
            </w:pPr>
            <w:r w:rsidRPr="00841FB5">
              <w:rPr>
                <w:sz w:val="16"/>
                <w:szCs w:val="16"/>
              </w:rPr>
              <w:t>159,00</w:t>
            </w:r>
          </w:p>
        </w:tc>
        <w:tc>
          <w:tcPr>
            <w:tcW w:w="253" w:type="pct"/>
            <w:shd w:val="clear" w:color="000000" w:fill="FFFFFF"/>
            <w:vAlign w:val="center"/>
            <w:hideMark/>
          </w:tcPr>
          <w:p w14:paraId="5C49EFC6" w14:textId="6E156C98" w:rsidR="00841FB5" w:rsidRPr="00841FB5" w:rsidRDefault="00841FB5" w:rsidP="00841FB5">
            <w:pPr>
              <w:jc w:val="center"/>
              <w:rPr>
                <w:sz w:val="16"/>
                <w:szCs w:val="16"/>
              </w:rPr>
            </w:pPr>
            <w:r w:rsidRPr="00841FB5">
              <w:rPr>
                <w:sz w:val="16"/>
                <w:szCs w:val="16"/>
              </w:rPr>
              <w:t>158,96</w:t>
            </w:r>
          </w:p>
        </w:tc>
        <w:tc>
          <w:tcPr>
            <w:tcW w:w="253" w:type="pct"/>
            <w:shd w:val="clear" w:color="000000" w:fill="FFFFFF"/>
            <w:vAlign w:val="center"/>
            <w:hideMark/>
          </w:tcPr>
          <w:p w14:paraId="1B8057DF" w14:textId="1648E532" w:rsidR="00841FB5" w:rsidRPr="00841FB5" w:rsidRDefault="00841FB5" w:rsidP="00841FB5">
            <w:pPr>
              <w:jc w:val="center"/>
              <w:rPr>
                <w:sz w:val="16"/>
                <w:szCs w:val="16"/>
              </w:rPr>
            </w:pPr>
            <w:r w:rsidRPr="00841FB5">
              <w:rPr>
                <w:sz w:val="16"/>
                <w:szCs w:val="16"/>
              </w:rPr>
              <w:t>158,70</w:t>
            </w:r>
          </w:p>
        </w:tc>
        <w:tc>
          <w:tcPr>
            <w:tcW w:w="253" w:type="pct"/>
            <w:shd w:val="clear" w:color="000000" w:fill="FFFFFF"/>
            <w:vAlign w:val="center"/>
            <w:hideMark/>
          </w:tcPr>
          <w:p w14:paraId="25B7D0CB" w14:textId="1B2529BA" w:rsidR="00841FB5" w:rsidRPr="00841FB5" w:rsidRDefault="00841FB5" w:rsidP="00841FB5">
            <w:pPr>
              <w:jc w:val="center"/>
              <w:rPr>
                <w:sz w:val="16"/>
                <w:szCs w:val="16"/>
              </w:rPr>
            </w:pPr>
            <w:r w:rsidRPr="00841FB5">
              <w:rPr>
                <w:sz w:val="16"/>
                <w:szCs w:val="16"/>
              </w:rPr>
              <w:t>158,67</w:t>
            </w:r>
          </w:p>
        </w:tc>
        <w:tc>
          <w:tcPr>
            <w:tcW w:w="254" w:type="pct"/>
            <w:shd w:val="clear" w:color="000000" w:fill="FFFFFF"/>
            <w:vAlign w:val="center"/>
            <w:hideMark/>
          </w:tcPr>
          <w:p w14:paraId="17D1B9DD" w14:textId="5906E861" w:rsidR="00841FB5" w:rsidRPr="00841FB5" w:rsidRDefault="00841FB5" w:rsidP="00841FB5">
            <w:pPr>
              <w:jc w:val="center"/>
              <w:rPr>
                <w:sz w:val="16"/>
                <w:szCs w:val="16"/>
              </w:rPr>
            </w:pPr>
            <w:r w:rsidRPr="00841FB5">
              <w:rPr>
                <w:sz w:val="16"/>
                <w:szCs w:val="16"/>
              </w:rPr>
              <w:t>158,33</w:t>
            </w:r>
          </w:p>
        </w:tc>
        <w:tc>
          <w:tcPr>
            <w:tcW w:w="254" w:type="pct"/>
            <w:shd w:val="clear" w:color="000000" w:fill="FFFFFF"/>
            <w:vAlign w:val="center"/>
            <w:hideMark/>
          </w:tcPr>
          <w:p w14:paraId="63D41D03" w14:textId="1CD06B49" w:rsidR="00841FB5" w:rsidRPr="00841FB5" w:rsidRDefault="00841FB5" w:rsidP="00841FB5">
            <w:pPr>
              <w:jc w:val="center"/>
              <w:rPr>
                <w:sz w:val="16"/>
                <w:szCs w:val="16"/>
              </w:rPr>
            </w:pPr>
            <w:r w:rsidRPr="00841FB5">
              <w:rPr>
                <w:sz w:val="16"/>
                <w:szCs w:val="16"/>
              </w:rPr>
              <w:t>157,98</w:t>
            </w:r>
          </w:p>
        </w:tc>
        <w:tc>
          <w:tcPr>
            <w:tcW w:w="254" w:type="pct"/>
            <w:shd w:val="clear" w:color="000000" w:fill="FFFFFF"/>
            <w:vAlign w:val="center"/>
            <w:hideMark/>
          </w:tcPr>
          <w:p w14:paraId="5B69F21A" w14:textId="49563A08" w:rsidR="00841FB5" w:rsidRPr="00841FB5" w:rsidRDefault="00841FB5" w:rsidP="00841FB5">
            <w:pPr>
              <w:jc w:val="center"/>
              <w:rPr>
                <w:sz w:val="16"/>
                <w:szCs w:val="16"/>
              </w:rPr>
            </w:pPr>
            <w:r w:rsidRPr="00841FB5">
              <w:rPr>
                <w:sz w:val="16"/>
                <w:szCs w:val="16"/>
              </w:rPr>
              <w:t>157,77</w:t>
            </w:r>
          </w:p>
        </w:tc>
        <w:tc>
          <w:tcPr>
            <w:tcW w:w="259" w:type="pct"/>
            <w:shd w:val="clear" w:color="000000" w:fill="FFFFFF"/>
            <w:vAlign w:val="center"/>
            <w:hideMark/>
          </w:tcPr>
          <w:p w14:paraId="0A79AC83" w14:textId="09382690" w:rsidR="00841FB5" w:rsidRPr="00841FB5" w:rsidRDefault="00841FB5" w:rsidP="00841FB5">
            <w:pPr>
              <w:jc w:val="center"/>
              <w:rPr>
                <w:sz w:val="16"/>
                <w:szCs w:val="16"/>
              </w:rPr>
            </w:pPr>
            <w:r w:rsidRPr="00841FB5">
              <w:rPr>
                <w:sz w:val="16"/>
                <w:szCs w:val="16"/>
              </w:rPr>
              <w:t>157,65</w:t>
            </w:r>
          </w:p>
        </w:tc>
        <w:tc>
          <w:tcPr>
            <w:tcW w:w="254" w:type="pct"/>
            <w:shd w:val="clear" w:color="000000" w:fill="FFFFFF"/>
            <w:vAlign w:val="center"/>
            <w:hideMark/>
          </w:tcPr>
          <w:p w14:paraId="78DBC1A1" w14:textId="1B4C3587" w:rsidR="00841FB5" w:rsidRPr="00841FB5" w:rsidRDefault="00841FB5" w:rsidP="00841FB5">
            <w:pPr>
              <w:jc w:val="center"/>
              <w:rPr>
                <w:sz w:val="16"/>
                <w:szCs w:val="16"/>
              </w:rPr>
            </w:pPr>
            <w:r w:rsidRPr="00841FB5">
              <w:rPr>
                <w:sz w:val="16"/>
                <w:szCs w:val="16"/>
              </w:rPr>
              <w:t>157,65</w:t>
            </w:r>
          </w:p>
        </w:tc>
        <w:tc>
          <w:tcPr>
            <w:tcW w:w="254" w:type="pct"/>
            <w:shd w:val="clear" w:color="000000" w:fill="FFFFFF"/>
            <w:vAlign w:val="center"/>
            <w:hideMark/>
          </w:tcPr>
          <w:p w14:paraId="21A0257E" w14:textId="18251EB0" w:rsidR="00841FB5" w:rsidRPr="00841FB5" w:rsidRDefault="00841FB5" w:rsidP="00841FB5">
            <w:pPr>
              <w:jc w:val="center"/>
              <w:rPr>
                <w:sz w:val="16"/>
                <w:szCs w:val="16"/>
              </w:rPr>
            </w:pPr>
            <w:r w:rsidRPr="00841FB5">
              <w:rPr>
                <w:sz w:val="16"/>
                <w:szCs w:val="16"/>
              </w:rPr>
              <w:t>157,34</w:t>
            </w:r>
          </w:p>
        </w:tc>
        <w:tc>
          <w:tcPr>
            <w:tcW w:w="259" w:type="pct"/>
            <w:shd w:val="clear" w:color="000000" w:fill="FFFFFF"/>
            <w:vAlign w:val="center"/>
            <w:hideMark/>
          </w:tcPr>
          <w:p w14:paraId="17CB0ABF" w14:textId="04204109" w:rsidR="00841FB5" w:rsidRPr="00841FB5" w:rsidRDefault="00841FB5" w:rsidP="00841FB5">
            <w:pPr>
              <w:jc w:val="center"/>
              <w:rPr>
                <w:sz w:val="16"/>
                <w:szCs w:val="16"/>
              </w:rPr>
            </w:pPr>
            <w:r w:rsidRPr="00841FB5">
              <w:rPr>
                <w:sz w:val="16"/>
                <w:szCs w:val="16"/>
              </w:rPr>
              <w:t>157,29</w:t>
            </w:r>
          </w:p>
        </w:tc>
        <w:tc>
          <w:tcPr>
            <w:tcW w:w="254" w:type="pct"/>
            <w:shd w:val="clear" w:color="000000" w:fill="FFFFFF"/>
            <w:vAlign w:val="center"/>
            <w:hideMark/>
          </w:tcPr>
          <w:p w14:paraId="63680F29" w14:textId="12A0A773" w:rsidR="00841FB5" w:rsidRPr="00841FB5" w:rsidRDefault="00841FB5" w:rsidP="00841FB5">
            <w:pPr>
              <w:jc w:val="center"/>
              <w:rPr>
                <w:sz w:val="16"/>
                <w:szCs w:val="16"/>
              </w:rPr>
            </w:pPr>
            <w:r w:rsidRPr="00841FB5">
              <w:rPr>
                <w:sz w:val="16"/>
                <w:szCs w:val="16"/>
              </w:rPr>
              <w:t>157,19</w:t>
            </w:r>
          </w:p>
        </w:tc>
        <w:tc>
          <w:tcPr>
            <w:tcW w:w="253" w:type="pct"/>
            <w:shd w:val="clear" w:color="000000" w:fill="FFFFFF"/>
            <w:vAlign w:val="center"/>
            <w:hideMark/>
          </w:tcPr>
          <w:p w14:paraId="2A1A8691" w14:textId="3A012B3E" w:rsidR="00841FB5" w:rsidRPr="00841FB5" w:rsidRDefault="00841FB5" w:rsidP="00841FB5">
            <w:pPr>
              <w:jc w:val="center"/>
              <w:rPr>
                <w:sz w:val="16"/>
                <w:szCs w:val="16"/>
              </w:rPr>
            </w:pPr>
            <w:r w:rsidRPr="00841FB5">
              <w:rPr>
                <w:sz w:val="16"/>
                <w:szCs w:val="16"/>
              </w:rPr>
              <w:t>157,14</w:t>
            </w:r>
          </w:p>
        </w:tc>
      </w:tr>
      <w:tr w:rsidR="00841FB5" w:rsidRPr="001405B8" w14:paraId="522D9245" w14:textId="77777777" w:rsidTr="005A7EE2">
        <w:trPr>
          <w:trHeight w:val="264"/>
        </w:trPr>
        <w:tc>
          <w:tcPr>
            <w:tcW w:w="185" w:type="pct"/>
            <w:shd w:val="clear" w:color="000000" w:fill="FFFFFF"/>
            <w:noWrap/>
            <w:vAlign w:val="center"/>
            <w:hideMark/>
          </w:tcPr>
          <w:p w14:paraId="324AA317" w14:textId="77777777" w:rsidR="00841FB5" w:rsidRPr="001405B8" w:rsidRDefault="00841FB5" w:rsidP="00841FB5">
            <w:pPr>
              <w:jc w:val="center"/>
              <w:rPr>
                <w:sz w:val="16"/>
                <w:szCs w:val="16"/>
              </w:rPr>
            </w:pPr>
            <w:r w:rsidRPr="001405B8">
              <w:rPr>
                <w:sz w:val="16"/>
                <w:szCs w:val="16"/>
              </w:rPr>
              <w:t>3.1.1.3.1</w:t>
            </w:r>
          </w:p>
        </w:tc>
        <w:tc>
          <w:tcPr>
            <w:tcW w:w="448" w:type="pct"/>
            <w:shd w:val="clear" w:color="000000" w:fill="FFFFFF"/>
            <w:hideMark/>
          </w:tcPr>
          <w:p w14:paraId="745F6CA3" w14:textId="77777777" w:rsidR="00841FB5" w:rsidRPr="001405B8" w:rsidRDefault="00841FB5" w:rsidP="00841FB5">
            <w:pPr>
              <w:rPr>
                <w:sz w:val="16"/>
                <w:szCs w:val="16"/>
              </w:rPr>
            </w:pPr>
            <w:r w:rsidRPr="001405B8">
              <w:rPr>
                <w:sz w:val="16"/>
                <w:szCs w:val="16"/>
              </w:rPr>
              <w:t>Теплота сгорания топлива</w:t>
            </w:r>
          </w:p>
        </w:tc>
        <w:tc>
          <w:tcPr>
            <w:tcW w:w="257" w:type="pct"/>
            <w:shd w:val="clear" w:color="000000" w:fill="FFFFFF"/>
            <w:vAlign w:val="center"/>
            <w:hideMark/>
          </w:tcPr>
          <w:p w14:paraId="0BD7ADC4" w14:textId="77777777" w:rsidR="00841FB5" w:rsidRPr="001405B8" w:rsidRDefault="00841FB5" w:rsidP="00841FB5">
            <w:pPr>
              <w:jc w:val="center"/>
              <w:rPr>
                <w:sz w:val="16"/>
                <w:szCs w:val="16"/>
              </w:rPr>
            </w:pPr>
            <w:r w:rsidRPr="001405B8">
              <w:rPr>
                <w:sz w:val="16"/>
                <w:szCs w:val="16"/>
              </w:rPr>
              <w:t>ккал/кг</w:t>
            </w:r>
          </w:p>
        </w:tc>
        <w:tc>
          <w:tcPr>
            <w:tcW w:w="297" w:type="pct"/>
            <w:shd w:val="clear" w:color="000000" w:fill="FFFFFF"/>
            <w:vAlign w:val="center"/>
            <w:hideMark/>
          </w:tcPr>
          <w:p w14:paraId="6C31F81D" w14:textId="77777777" w:rsidR="00841FB5" w:rsidRPr="001405B8" w:rsidRDefault="00841FB5" w:rsidP="00841FB5">
            <w:pPr>
              <w:jc w:val="center"/>
              <w:rPr>
                <w:sz w:val="16"/>
                <w:szCs w:val="16"/>
              </w:rPr>
            </w:pPr>
            <w:r w:rsidRPr="001405B8">
              <w:rPr>
                <w:sz w:val="16"/>
                <w:szCs w:val="16"/>
              </w:rPr>
              <w:t>8146,8</w:t>
            </w:r>
          </w:p>
        </w:tc>
        <w:tc>
          <w:tcPr>
            <w:tcW w:w="253" w:type="pct"/>
            <w:shd w:val="clear" w:color="000000" w:fill="FFFFFF"/>
            <w:vAlign w:val="center"/>
            <w:hideMark/>
          </w:tcPr>
          <w:p w14:paraId="54086E6A" w14:textId="39A5E742" w:rsidR="00841FB5" w:rsidRPr="00841FB5" w:rsidRDefault="00841FB5" w:rsidP="00841FB5">
            <w:pPr>
              <w:jc w:val="center"/>
              <w:rPr>
                <w:sz w:val="16"/>
                <w:szCs w:val="16"/>
              </w:rPr>
            </w:pPr>
            <w:r w:rsidRPr="00841FB5">
              <w:rPr>
                <w:sz w:val="16"/>
                <w:szCs w:val="16"/>
              </w:rPr>
              <w:t>8134,0</w:t>
            </w:r>
          </w:p>
        </w:tc>
        <w:tc>
          <w:tcPr>
            <w:tcW w:w="253" w:type="pct"/>
            <w:shd w:val="clear" w:color="000000" w:fill="FFFFFF"/>
            <w:vAlign w:val="center"/>
            <w:hideMark/>
          </w:tcPr>
          <w:p w14:paraId="6280B857" w14:textId="68925F62" w:rsidR="00841FB5" w:rsidRPr="00841FB5" w:rsidRDefault="00841FB5" w:rsidP="00841FB5">
            <w:pPr>
              <w:jc w:val="center"/>
              <w:rPr>
                <w:sz w:val="16"/>
                <w:szCs w:val="16"/>
              </w:rPr>
            </w:pPr>
            <w:r w:rsidRPr="00841FB5">
              <w:rPr>
                <w:sz w:val="16"/>
                <w:szCs w:val="16"/>
              </w:rPr>
              <w:t>8134,0</w:t>
            </w:r>
          </w:p>
        </w:tc>
        <w:tc>
          <w:tcPr>
            <w:tcW w:w="253" w:type="pct"/>
            <w:shd w:val="clear" w:color="000000" w:fill="FFFFFF"/>
            <w:vAlign w:val="center"/>
            <w:hideMark/>
          </w:tcPr>
          <w:p w14:paraId="7F2CC7A7" w14:textId="18F3E0A9" w:rsidR="00841FB5" w:rsidRPr="00841FB5" w:rsidRDefault="00841FB5" w:rsidP="00841FB5">
            <w:pPr>
              <w:jc w:val="center"/>
              <w:rPr>
                <w:sz w:val="16"/>
                <w:szCs w:val="16"/>
              </w:rPr>
            </w:pPr>
            <w:r w:rsidRPr="00841FB5">
              <w:rPr>
                <w:sz w:val="16"/>
                <w:szCs w:val="16"/>
              </w:rPr>
              <w:t>8134,0</w:t>
            </w:r>
          </w:p>
        </w:tc>
        <w:tc>
          <w:tcPr>
            <w:tcW w:w="253" w:type="pct"/>
            <w:shd w:val="clear" w:color="000000" w:fill="FFFFFF"/>
            <w:vAlign w:val="center"/>
            <w:hideMark/>
          </w:tcPr>
          <w:p w14:paraId="73F46101" w14:textId="64A2BDCE" w:rsidR="00841FB5" w:rsidRPr="00841FB5" w:rsidRDefault="00841FB5" w:rsidP="00841FB5">
            <w:pPr>
              <w:jc w:val="center"/>
              <w:rPr>
                <w:sz w:val="16"/>
                <w:szCs w:val="16"/>
              </w:rPr>
            </w:pPr>
            <w:r w:rsidRPr="00841FB5">
              <w:rPr>
                <w:sz w:val="16"/>
                <w:szCs w:val="16"/>
              </w:rPr>
              <w:t>8134,0</w:t>
            </w:r>
          </w:p>
        </w:tc>
        <w:tc>
          <w:tcPr>
            <w:tcW w:w="253" w:type="pct"/>
            <w:shd w:val="clear" w:color="000000" w:fill="FFFFFF"/>
            <w:vAlign w:val="center"/>
            <w:hideMark/>
          </w:tcPr>
          <w:p w14:paraId="013A4FA4" w14:textId="27C12C51" w:rsidR="00841FB5" w:rsidRPr="00841FB5" w:rsidRDefault="00841FB5" w:rsidP="00841FB5">
            <w:pPr>
              <w:jc w:val="center"/>
              <w:rPr>
                <w:sz w:val="16"/>
                <w:szCs w:val="16"/>
              </w:rPr>
            </w:pPr>
            <w:r w:rsidRPr="00841FB5">
              <w:rPr>
                <w:sz w:val="16"/>
                <w:szCs w:val="16"/>
              </w:rPr>
              <w:t>8134,0</w:t>
            </w:r>
          </w:p>
        </w:tc>
        <w:tc>
          <w:tcPr>
            <w:tcW w:w="253" w:type="pct"/>
            <w:shd w:val="clear" w:color="000000" w:fill="FFFFFF"/>
            <w:vAlign w:val="center"/>
            <w:hideMark/>
          </w:tcPr>
          <w:p w14:paraId="350DE5D3" w14:textId="4F9BA5FD" w:rsidR="00841FB5" w:rsidRPr="00841FB5" w:rsidRDefault="00841FB5" w:rsidP="00841FB5">
            <w:pPr>
              <w:jc w:val="center"/>
              <w:rPr>
                <w:sz w:val="16"/>
                <w:szCs w:val="16"/>
              </w:rPr>
            </w:pPr>
            <w:r w:rsidRPr="00841FB5">
              <w:rPr>
                <w:sz w:val="16"/>
                <w:szCs w:val="16"/>
              </w:rPr>
              <w:t>8134,0</w:t>
            </w:r>
          </w:p>
        </w:tc>
        <w:tc>
          <w:tcPr>
            <w:tcW w:w="254" w:type="pct"/>
            <w:shd w:val="clear" w:color="000000" w:fill="FFFFFF"/>
            <w:vAlign w:val="center"/>
            <w:hideMark/>
          </w:tcPr>
          <w:p w14:paraId="71369FAD" w14:textId="0B4CD305" w:rsidR="00841FB5" w:rsidRPr="00841FB5" w:rsidRDefault="00841FB5" w:rsidP="00841FB5">
            <w:pPr>
              <w:jc w:val="center"/>
              <w:rPr>
                <w:sz w:val="16"/>
                <w:szCs w:val="16"/>
              </w:rPr>
            </w:pPr>
            <w:r w:rsidRPr="00841FB5">
              <w:rPr>
                <w:sz w:val="16"/>
                <w:szCs w:val="16"/>
              </w:rPr>
              <w:t>8134,0</w:t>
            </w:r>
          </w:p>
        </w:tc>
        <w:tc>
          <w:tcPr>
            <w:tcW w:w="254" w:type="pct"/>
            <w:shd w:val="clear" w:color="000000" w:fill="FFFFFF"/>
            <w:vAlign w:val="center"/>
            <w:hideMark/>
          </w:tcPr>
          <w:p w14:paraId="579894E3" w14:textId="722E2087" w:rsidR="00841FB5" w:rsidRPr="00841FB5" w:rsidRDefault="00841FB5" w:rsidP="00841FB5">
            <w:pPr>
              <w:jc w:val="center"/>
              <w:rPr>
                <w:sz w:val="16"/>
                <w:szCs w:val="16"/>
              </w:rPr>
            </w:pPr>
            <w:r w:rsidRPr="00841FB5">
              <w:rPr>
                <w:sz w:val="16"/>
                <w:szCs w:val="16"/>
              </w:rPr>
              <w:t>8134,0</w:t>
            </w:r>
          </w:p>
        </w:tc>
        <w:tc>
          <w:tcPr>
            <w:tcW w:w="254" w:type="pct"/>
            <w:shd w:val="clear" w:color="000000" w:fill="FFFFFF"/>
            <w:vAlign w:val="center"/>
            <w:hideMark/>
          </w:tcPr>
          <w:p w14:paraId="1394B364" w14:textId="76D647AC" w:rsidR="00841FB5" w:rsidRPr="00841FB5" w:rsidRDefault="00841FB5" w:rsidP="00841FB5">
            <w:pPr>
              <w:jc w:val="center"/>
              <w:rPr>
                <w:sz w:val="16"/>
                <w:szCs w:val="16"/>
              </w:rPr>
            </w:pPr>
            <w:r w:rsidRPr="00841FB5">
              <w:rPr>
                <w:sz w:val="16"/>
                <w:szCs w:val="16"/>
              </w:rPr>
              <w:t>8134,0</w:t>
            </w:r>
          </w:p>
        </w:tc>
        <w:tc>
          <w:tcPr>
            <w:tcW w:w="259" w:type="pct"/>
            <w:shd w:val="clear" w:color="000000" w:fill="FFFFFF"/>
            <w:vAlign w:val="center"/>
            <w:hideMark/>
          </w:tcPr>
          <w:p w14:paraId="4AB2BE85" w14:textId="2F9B091B" w:rsidR="00841FB5" w:rsidRPr="00841FB5" w:rsidRDefault="00841FB5" w:rsidP="00841FB5">
            <w:pPr>
              <w:jc w:val="center"/>
              <w:rPr>
                <w:sz w:val="16"/>
                <w:szCs w:val="16"/>
              </w:rPr>
            </w:pPr>
            <w:r w:rsidRPr="00841FB5">
              <w:rPr>
                <w:sz w:val="16"/>
                <w:szCs w:val="16"/>
              </w:rPr>
              <w:t>8134,0</w:t>
            </w:r>
          </w:p>
        </w:tc>
        <w:tc>
          <w:tcPr>
            <w:tcW w:w="254" w:type="pct"/>
            <w:shd w:val="clear" w:color="000000" w:fill="FFFFFF"/>
            <w:vAlign w:val="center"/>
            <w:hideMark/>
          </w:tcPr>
          <w:p w14:paraId="4643E130" w14:textId="7C393B6B" w:rsidR="00841FB5" w:rsidRPr="00841FB5" w:rsidRDefault="00841FB5" w:rsidP="00841FB5">
            <w:pPr>
              <w:jc w:val="center"/>
              <w:rPr>
                <w:sz w:val="16"/>
                <w:szCs w:val="16"/>
              </w:rPr>
            </w:pPr>
            <w:r w:rsidRPr="00841FB5">
              <w:rPr>
                <w:sz w:val="16"/>
                <w:szCs w:val="16"/>
              </w:rPr>
              <w:t>8134,0</w:t>
            </w:r>
          </w:p>
        </w:tc>
        <w:tc>
          <w:tcPr>
            <w:tcW w:w="254" w:type="pct"/>
            <w:shd w:val="clear" w:color="000000" w:fill="FFFFFF"/>
            <w:vAlign w:val="center"/>
            <w:hideMark/>
          </w:tcPr>
          <w:p w14:paraId="3522C55B" w14:textId="11033300" w:rsidR="00841FB5" w:rsidRPr="00841FB5" w:rsidRDefault="00841FB5" w:rsidP="00841FB5">
            <w:pPr>
              <w:jc w:val="center"/>
              <w:rPr>
                <w:sz w:val="16"/>
                <w:szCs w:val="16"/>
              </w:rPr>
            </w:pPr>
            <w:r w:rsidRPr="00841FB5">
              <w:rPr>
                <w:sz w:val="16"/>
                <w:szCs w:val="16"/>
              </w:rPr>
              <w:t>8134,0</w:t>
            </w:r>
          </w:p>
        </w:tc>
        <w:tc>
          <w:tcPr>
            <w:tcW w:w="259" w:type="pct"/>
            <w:shd w:val="clear" w:color="000000" w:fill="FFFFFF"/>
            <w:vAlign w:val="center"/>
            <w:hideMark/>
          </w:tcPr>
          <w:p w14:paraId="11FA0283" w14:textId="1A18A239" w:rsidR="00841FB5" w:rsidRPr="00841FB5" w:rsidRDefault="00841FB5" w:rsidP="00841FB5">
            <w:pPr>
              <w:jc w:val="center"/>
              <w:rPr>
                <w:sz w:val="16"/>
                <w:szCs w:val="16"/>
              </w:rPr>
            </w:pPr>
            <w:r w:rsidRPr="00841FB5">
              <w:rPr>
                <w:sz w:val="16"/>
                <w:szCs w:val="16"/>
              </w:rPr>
              <w:t>8134,0</w:t>
            </w:r>
          </w:p>
        </w:tc>
        <w:tc>
          <w:tcPr>
            <w:tcW w:w="254" w:type="pct"/>
            <w:shd w:val="clear" w:color="000000" w:fill="FFFFFF"/>
            <w:vAlign w:val="center"/>
            <w:hideMark/>
          </w:tcPr>
          <w:p w14:paraId="3F3F15E2" w14:textId="259CE17A" w:rsidR="00841FB5" w:rsidRPr="00841FB5" w:rsidRDefault="00841FB5" w:rsidP="00841FB5">
            <w:pPr>
              <w:jc w:val="center"/>
              <w:rPr>
                <w:sz w:val="16"/>
                <w:szCs w:val="16"/>
              </w:rPr>
            </w:pPr>
            <w:r w:rsidRPr="00841FB5">
              <w:rPr>
                <w:sz w:val="16"/>
                <w:szCs w:val="16"/>
              </w:rPr>
              <w:t>8134,0</w:t>
            </w:r>
          </w:p>
        </w:tc>
        <w:tc>
          <w:tcPr>
            <w:tcW w:w="253" w:type="pct"/>
            <w:shd w:val="clear" w:color="000000" w:fill="FFFFFF"/>
            <w:vAlign w:val="center"/>
            <w:hideMark/>
          </w:tcPr>
          <w:p w14:paraId="72376514" w14:textId="4D9E1ABB" w:rsidR="00841FB5" w:rsidRPr="00841FB5" w:rsidRDefault="00841FB5" w:rsidP="00841FB5">
            <w:pPr>
              <w:jc w:val="center"/>
              <w:rPr>
                <w:sz w:val="16"/>
                <w:szCs w:val="16"/>
              </w:rPr>
            </w:pPr>
            <w:r w:rsidRPr="00841FB5">
              <w:rPr>
                <w:sz w:val="16"/>
                <w:szCs w:val="16"/>
              </w:rPr>
              <w:t>8134,0</w:t>
            </w:r>
          </w:p>
        </w:tc>
      </w:tr>
      <w:tr w:rsidR="00841FB5" w:rsidRPr="001405B8" w14:paraId="6BD21019" w14:textId="77777777" w:rsidTr="005A7EE2">
        <w:trPr>
          <w:trHeight w:val="264"/>
        </w:trPr>
        <w:tc>
          <w:tcPr>
            <w:tcW w:w="185" w:type="pct"/>
            <w:shd w:val="clear" w:color="000000" w:fill="FFFFFF"/>
            <w:noWrap/>
            <w:vAlign w:val="center"/>
            <w:hideMark/>
          </w:tcPr>
          <w:p w14:paraId="39515162" w14:textId="77777777" w:rsidR="00841FB5" w:rsidRPr="001405B8" w:rsidRDefault="00841FB5" w:rsidP="00841FB5">
            <w:pPr>
              <w:jc w:val="center"/>
              <w:rPr>
                <w:sz w:val="16"/>
                <w:szCs w:val="16"/>
              </w:rPr>
            </w:pPr>
            <w:r w:rsidRPr="001405B8">
              <w:rPr>
                <w:sz w:val="16"/>
                <w:szCs w:val="16"/>
              </w:rPr>
              <w:t>3.1.1.4.</w:t>
            </w:r>
          </w:p>
        </w:tc>
        <w:tc>
          <w:tcPr>
            <w:tcW w:w="448" w:type="pct"/>
            <w:shd w:val="clear" w:color="000000" w:fill="FFFFFF"/>
            <w:hideMark/>
          </w:tcPr>
          <w:p w14:paraId="7FAC0127" w14:textId="77777777" w:rsidR="00841FB5" w:rsidRPr="001405B8" w:rsidRDefault="00841FB5" w:rsidP="00841FB5">
            <w:pPr>
              <w:rPr>
                <w:sz w:val="16"/>
                <w:szCs w:val="16"/>
              </w:rPr>
            </w:pPr>
            <w:r w:rsidRPr="001405B8">
              <w:rPr>
                <w:sz w:val="16"/>
                <w:szCs w:val="16"/>
              </w:rPr>
              <w:t>Переводной коэффициент</w:t>
            </w:r>
          </w:p>
        </w:tc>
        <w:tc>
          <w:tcPr>
            <w:tcW w:w="257" w:type="pct"/>
            <w:shd w:val="clear" w:color="000000" w:fill="FFFFFF"/>
            <w:noWrap/>
            <w:vAlign w:val="center"/>
            <w:hideMark/>
          </w:tcPr>
          <w:p w14:paraId="04B52C3C" w14:textId="77777777" w:rsidR="00841FB5" w:rsidRPr="001405B8" w:rsidRDefault="00841FB5" w:rsidP="00841FB5">
            <w:pPr>
              <w:jc w:val="center"/>
              <w:rPr>
                <w:sz w:val="16"/>
                <w:szCs w:val="16"/>
              </w:rPr>
            </w:pPr>
            <w:r w:rsidRPr="001405B8">
              <w:rPr>
                <w:sz w:val="16"/>
                <w:szCs w:val="16"/>
              </w:rPr>
              <w:t>-</w:t>
            </w:r>
          </w:p>
        </w:tc>
        <w:tc>
          <w:tcPr>
            <w:tcW w:w="297" w:type="pct"/>
            <w:shd w:val="clear" w:color="000000" w:fill="FFFFFF"/>
            <w:noWrap/>
            <w:vAlign w:val="center"/>
            <w:hideMark/>
          </w:tcPr>
          <w:p w14:paraId="356E9F0A" w14:textId="77777777" w:rsidR="00841FB5" w:rsidRPr="001405B8" w:rsidRDefault="00841FB5" w:rsidP="00841FB5">
            <w:pPr>
              <w:jc w:val="center"/>
              <w:rPr>
                <w:sz w:val="16"/>
                <w:szCs w:val="16"/>
              </w:rPr>
            </w:pPr>
            <w:r w:rsidRPr="001405B8">
              <w:rPr>
                <w:sz w:val="16"/>
                <w:szCs w:val="16"/>
              </w:rPr>
              <w:t>1,162</w:t>
            </w:r>
          </w:p>
        </w:tc>
        <w:tc>
          <w:tcPr>
            <w:tcW w:w="253" w:type="pct"/>
            <w:shd w:val="clear" w:color="000000" w:fill="FFFFFF"/>
            <w:noWrap/>
            <w:vAlign w:val="center"/>
            <w:hideMark/>
          </w:tcPr>
          <w:p w14:paraId="6FD800AC" w14:textId="1A2FCD94" w:rsidR="00841FB5" w:rsidRPr="00841FB5" w:rsidRDefault="00841FB5" w:rsidP="00841FB5">
            <w:pPr>
              <w:jc w:val="center"/>
              <w:rPr>
                <w:sz w:val="16"/>
                <w:szCs w:val="16"/>
              </w:rPr>
            </w:pPr>
            <w:r w:rsidRPr="00841FB5">
              <w:rPr>
                <w:sz w:val="16"/>
                <w:szCs w:val="16"/>
              </w:rPr>
              <w:t>1,162</w:t>
            </w:r>
          </w:p>
        </w:tc>
        <w:tc>
          <w:tcPr>
            <w:tcW w:w="253" w:type="pct"/>
            <w:shd w:val="clear" w:color="000000" w:fill="FFFFFF"/>
            <w:noWrap/>
            <w:vAlign w:val="center"/>
            <w:hideMark/>
          </w:tcPr>
          <w:p w14:paraId="4C9EAF9C" w14:textId="73AC4FCD" w:rsidR="00841FB5" w:rsidRPr="00841FB5" w:rsidRDefault="00841FB5" w:rsidP="00841FB5">
            <w:pPr>
              <w:jc w:val="center"/>
              <w:rPr>
                <w:sz w:val="16"/>
                <w:szCs w:val="16"/>
              </w:rPr>
            </w:pPr>
            <w:r w:rsidRPr="00841FB5">
              <w:rPr>
                <w:sz w:val="16"/>
                <w:szCs w:val="16"/>
              </w:rPr>
              <w:t>1,162</w:t>
            </w:r>
          </w:p>
        </w:tc>
        <w:tc>
          <w:tcPr>
            <w:tcW w:w="253" w:type="pct"/>
            <w:shd w:val="clear" w:color="000000" w:fill="FFFFFF"/>
            <w:noWrap/>
            <w:vAlign w:val="center"/>
            <w:hideMark/>
          </w:tcPr>
          <w:p w14:paraId="7EC3C783" w14:textId="6F7D0E75" w:rsidR="00841FB5" w:rsidRPr="00841FB5" w:rsidRDefault="00841FB5" w:rsidP="00841FB5">
            <w:pPr>
              <w:jc w:val="center"/>
              <w:rPr>
                <w:sz w:val="16"/>
                <w:szCs w:val="16"/>
              </w:rPr>
            </w:pPr>
            <w:r w:rsidRPr="00841FB5">
              <w:rPr>
                <w:sz w:val="16"/>
                <w:szCs w:val="16"/>
              </w:rPr>
              <w:t>1,162</w:t>
            </w:r>
          </w:p>
        </w:tc>
        <w:tc>
          <w:tcPr>
            <w:tcW w:w="253" w:type="pct"/>
            <w:shd w:val="clear" w:color="000000" w:fill="FFFFFF"/>
            <w:noWrap/>
            <w:vAlign w:val="center"/>
            <w:hideMark/>
          </w:tcPr>
          <w:p w14:paraId="37C9F69C" w14:textId="4C4E7391" w:rsidR="00841FB5" w:rsidRPr="00841FB5" w:rsidRDefault="00841FB5" w:rsidP="00841FB5">
            <w:pPr>
              <w:jc w:val="center"/>
              <w:rPr>
                <w:sz w:val="16"/>
                <w:szCs w:val="16"/>
              </w:rPr>
            </w:pPr>
            <w:r w:rsidRPr="00841FB5">
              <w:rPr>
                <w:sz w:val="16"/>
                <w:szCs w:val="16"/>
              </w:rPr>
              <w:t>1,162</w:t>
            </w:r>
          </w:p>
        </w:tc>
        <w:tc>
          <w:tcPr>
            <w:tcW w:w="253" w:type="pct"/>
            <w:shd w:val="clear" w:color="000000" w:fill="FFFFFF"/>
            <w:noWrap/>
            <w:vAlign w:val="center"/>
            <w:hideMark/>
          </w:tcPr>
          <w:p w14:paraId="5A0688A0" w14:textId="3A474734" w:rsidR="00841FB5" w:rsidRPr="00841FB5" w:rsidRDefault="00841FB5" w:rsidP="00841FB5">
            <w:pPr>
              <w:jc w:val="center"/>
              <w:rPr>
                <w:sz w:val="16"/>
                <w:szCs w:val="16"/>
              </w:rPr>
            </w:pPr>
            <w:r w:rsidRPr="00841FB5">
              <w:rPr>
                <w:sz w:val="16"/>
                <w:szCs w:val="16"/>
              </w:rPr>
              <w:t>1,162</w:t>
            </w:r>
          </w:p>
        </w:tc>
        <w:tc>
          <w:tcPr>
            <w:tcW w:w="253" w:type="pct"/>
            <w:shd w:val="clear" w:color="000000" w:fill="FFFFFF"/>
            <w:noWrap/>
            <w:vAlign w:val="center"/>
            <w:hideMark/>
          </w:tcPr>
          <w:p w14:paraId="47B446AE" w14:textId="5B487747" w:rsidR="00841FB5" w:rsidRPr="00841FB5" w:rsidRDefault="00841FB5" w:rsidP="00841FB5">
            <w:pPr>
              <w:jc w:val="center"/>
              <w:rPr>
                <w:sz w:val="16"/>
                <w:szCs w:val="16"/>
              </w:rPr>
            </w:pPr>
            <w:r w:rsidRPr="00841FB5">
              <w:rPr>
                <w:sz w:val="16"/>
                <w:szCs w:val="16"/>
              </w:rPr>
              <w:t>1,162</w:t>
            </w:r>
          </w:p>
        </w:tc>
        <w:tc>
          <w:tcPr>
            <w:tcW w:w="254" w:type="pct"/>
            <w:shd w:val="clear" w:color="000000" w:fill="FFFFFF"/>
            <w:noWrap/>
            <w:vAlign w:val="center"/>
            <w:hideMark/>
          </w:tcPr>
          <w:p w14:paraId="6A0851E8" w14:textId="66F2CE61" w:rsidR="00841FB5" w:rsidRPr="00841FB5" w:rsidRDefault="00841FB5" w:rsidP="00841FB5">
            <w:pPr>
              <w:jc w:val="center"/>
              <w:rPr>
                <w:sz w:val="16"/>
                <w:szCs w:val="16"/>
              </w:rPr>
            </w:pPr>
            <w:r w:rsidRPr="00841FB5">
              <w:rPr>
                <w:sz w:val="16"/>
                <w:szCs w:val="16"/>
              </w:rPr>
              <w:t>1,162</w:t>
            </w:r>
          </w:p>
        </w:tc>
        <w:tc>
          <w:tcPr>
            <w:tcW w:w="254" w:type="pct"/>
            <w:shd w:val="clear" w:color="000000" w:fill="FFFFFF"/>
            <w:noWrap/>
            <w:vAlign w:val="center"/>
            <w:hideMark/>
          </w:tcPr>
          <w:p w14:paraId="5C3B232C" w14:textId="510C1C4B" w:rsidR="00841FB5" w:rsidRPr="00841FB5" w:rsidRDefault="00841FB5" w:rsidP="00841FB5">
            <w:pPr>
              <w:jc w:val="center"/>
              <w:rPr>
                <w:sz w:val="16"/>
                <w:szCs w:val="16"/>
              </w:rPr>
            </w:pPr>
            <w:r w:rsidRPr="00841FB5">
              <w:rPr>
                <w:sz w:val="16"/>
                <w:szCs w:val="16"/>
              </w:rPr>
              <w:t>1,162</w:t>
            </w:r>
          </w:p>
        </w:tc>
        <w:tc>
          <w:tcPr>
            <w:tcW w:w="254" w:type="pct"/>
            <w:shd w:val="clear" w:color="000000" w:fill="FFFFFF"/>
            <w:noWrap/>
            <w:vAlign w:val="center"/>
            <w:hideMark/>
          </w:tcPr>
          <w:p w14:paraId="63C12C6B" w14:textId="7FB2DA47" w:rsidR="00841FB5" w:rsidRPr="00841FB5" w:rsidRDefault="00841FB5" w:rsidP="00841FB5">
            <w:pPr>
              <w:jc w:val="center"/>
              <w:rPr>
                <w:sz w:val="16"/>
                <w:szCs w:val="16"/>
              </w:rPr>
            </w:pPr>
            <w:r w:rsidRPr="00841FB5">
              <w:rPr>
                <w:sz w:val="16"/>
                <w:szCs w:val="16"/>
              </w:rPr>
              <w:t>1,162</w:t>
            </w:r>
          </w:p>
        </w:tc>
        <w:tc>
          <w:tcPr>
            <w:tcW w:w="259" w:type="pct"/>
            <w:shd w:val="clear" w:color="000000" w:fill="FFFFFF"/>
            <w:noWrap/>
            <w:vAlign w:val="center"/>
            <w:hideMark/>
          </w:tcPr>
          <w:p w14:paraId="04D1F21F" w14:textId="69C7A478" w:rsidR="00841FB5" w:rsidRPr="00841FB5" w:rsidRDefault="00841FB5" w:rsidP="00841FB5">
            <w:pPr>
              <w:jc w:val="center"/>
              <w:rPr>
                <w:sz w:val="16"/>
                <w:szCs w:val="16"/>
              </w:rPr>
            </w:pPr>
            <w:r w:rsidRPr="00841FB5">
              <w:rPr>
                <w:sz w:val="16"/>
                <w:szCs w:val="16"/>
              </w:rPr>
              <w:t>1,162</w:t>
            </w:r>
          </w:p>
        </w:tc>
        <w:tc>
          <w:tcPr>
            <w:tcW w:w="254" w:type="pct"/>
            <w:shd w:val="clear" w:color="000000" w:fill="FFFFFF"/>
            <w:noWrap/>
            <w:vAlign w:val="center"/>
            <w:hideMark/>
          </w:tcPr>
          <w:p w14:paraId="05423C4C" w14:textId="5743F32D" w:rsidR="00841FB5" w:rsidRPr="00841FB5" w:rsidRDefault="00841FB5" w:rsidP="00841FB5">
            <w:pPr>
              <w:jc w:val="center"/>
              <w:rPr>
                <w:sz w:val="16"/>
                <w:szCs w:val="16"/>
              </w:rPr>
            </w:pPr>
            <w:r w:rsidRPr="00841FB5">
              <w:rPr>
                <w:sz w:val="16"/>
                <w:szCs w:val="16"/>
              </w:rPr>
              <w:t>1,162</w:t>
            </w:r>
          </w:p>
        </w:tc>
        <w:tc>
          <w:tcPr>
            <w:tcW w:w="254" w:type="pct"/>
            <w:shd w:val="clear" w:color="000000" w:fill="FFFFFF"/>
            <w:noWrap/>
            <w:vAlign w:val="center"/>
            <w:hideMark/>
          </w:tcPr>
          <w:p w14:paraId="590FE974" w14:textId="56661BE4" w:rsidR="00841FB5" w:rsidRPr="00841FB5" w:rsidRDefault="00841FB5" w:rsidP="00841FB5">
            <w:pPr>
              <w:jc w:val="center"/>
              <w:rPr>
                <w:sz w:val="16"/>
                <w:szCs w:val="16"/>
              </w:rPr>
            </w:pPr>
            <w:r w:rsidRPr="00841FB5">
              <w:rPr>
                <w:sz w:val="16"/>
                <w:szCs w:val="16"/>
              </w:rPr>
              <w:t>1,162</w:t>
            </w:r>
          </w:p>
        </w:tc>
        <w:tc>
          <w:tcPr>
            <w:tcW w:w="259" w:type="pct"/>
            <w:shd w:val="clear" w:color="000000" w:fill="FFFFFF"/>
            <w:noWrap/>
            <w:vAlign w:val="center"/>
            <w:hideMark/>
          </w:tcPr>
          <w:p w14:paraId="527BE9AC" w14:textId="55CFD78E" w:rsidR="00841FB5" w:rsidRPr="00841FB5" w:rsidRDefault="00841FB5" w:rsidP="00841FB5">
            <w:pPr>
              <w:jc w:val="center"/>
              <w:rPr>
                <w:sz w:val="16"/>
                <w:szCs w:val="16"/>
              </w:rPr>
            </w:pPr>
            <w:r w:rsidRPr="00841FB5">
              <w:rPr>
                <w:sz w:val="16"/>
                <w:szCs w:val="16"/>
              </w:rPr>
              <w:t>1,162</w:t>
            </w:r>
          </w:p>
        </w:tc>
        <w:tc>
          <w:tcPr>
            <w:tcW w:w="254" w:type="pct"/>
            <w:shd w:val="clear" w:color="000000" w:fill="FFFFFF"/>
            <w:noWrap/>
            <w:vAlign w:val="center"/>
            <w:hideMark/>
          </w:tcPr>
          <w:p w14:paraId="76C03FDA" w14:textId="44847A0D" w:rsidR="00841FB5" w:rsidRPr="00841FB5" w:rsidRDefault="00841FB5" w:rsidP="00841FB5">
            <w:pPr>
              <w:jc w:val="center"/>
              <w:rPr>
                <w:sz w:val="16"/>
                <w:szCs w:val="16"/>
              </w:rPr>
            </w:pPr>
            <w:r w:rsidRPr="00841FB5">
              <w:rPr>
                <w:sz w:val="16"/>
                <w:szCs w:val="16"/>
              </w:rPr>
              <w:t>1,162</w:t>
            </w:r>
          </w:p>
        </w:tc>
        <w:tc>
          <w:tcPr>
            <w:tcW w:w="253" w:type="pct"/>
            <w:shd w:val="clear" w:color="000000" w:fill="FFFFFF"/>
            <w:noWrap/>
            <w:vAlign w:val="center"/>
            <w:hideMark/>
          </w:tcPr>
          <w:p w14:paraId="485E7C44" w14:textId="421CA945" w:rsidR="00841FB5" w:rsidRPr="00841FB5" w:rsidRDefault="00841FB5" w:rsidP="00841FB5">
            <w:pPr>
              <w:jc w:val="center"/>
              <w:rPr>
                <w:sz w:val="16"/>
                <w:szCs w:val="16"/>
              </w:rPr>
            </w:pPr>
            <w:r w:rsidRPr="00841FB5">
              <w:rPr>
                <w:sz w:val="16"/>
                <w:szCs w:val="16"/>
              </w:rPr>
              <w:t>1,162</w:t>
            </w:r>
          </w:p>
        </w:tc>
      </w:tr>
      <w:tr w:rsidR="00841FB5" w:rsidRPr="001405B8" w14:paraId="6F838DC8" w14:textId="77777777" w:rsidTr="005A7EE2">
        <w:trPr>
          <w:trHeight w:val="264"/>
        </w:trPr>
        <w:tc>
          <w:tcPr>
            <w:tcW w:w="185" w:type="pct"/>
            <w:shd w:val="clear" w:color="000000" w:fill="FFFFFF"/>
            <w:noWrap/>
            <w:vAlign w:val="center"/>
            <w:hideMark/>
          </w:tcPr>
          <w:p w14:paraId="74C06F49" w14:textId="77777777" w:rsidR="00841FB5" w:rsidRPr="001405B8" w:rsidRDefault="00841FB5" w:rsidP="00841FB5">
            <w:pPr>
              <w:jc w:val="center"/>
              <w:rPr>
                <w:sz w:val="16"/>
                <w:szCs w:val="16"/>
              </w:rPr>
            </w:pPr>
            <w:r w:rsidRPr="001405B8">
              <w:rPr>
                <w:sz w:val="16"/>
                <w:szCs w:val="16"/>
              </w:rPr>
              <w:t>3.1.1.5.</w:t>
            </w:r>
          </w:p>
        </w:tc>
        <w:tc>
          <w:tcPr>
            <w:tcW w:w="448" w:type="pct"/>
            <w:shd w:val="clear" w:color="000000" w:fill="FFFFFF"/>
            <w:hideMark/>
          </w:tcPr>
          <w:p w14:paraId="157A4C6B" w14:textId="77777777" w:rsidR="00841FB5" w:rsidRPr="001405B8" w:rsidRDefault="00841FB5" w:rsidP="00841FB5">
            <w:pPr>
              <w:rPr>
                <w:sz w:val="16"/>
                <w:szCs w:val="16"/>
              </w:rPr>
            </w:pPr>
            <w:r w:rsidRPr="001405B8">
              <w:rPr>
                <w:sz w:val="16"/>
                <w:szCs w:val="16"/>
              </w:rPr>
              <w:t>НУР натурального топлива на выработку</w:t>
            </w:r>
          </w:p>
        </w:tc>
        <w:tc>
          <w:tcPr>
            <w:tcW w:w="257" w:type="pct"/>
            <w:shd w:val="clear" w:color="000000" w:fill="FFFFFF"/>
            <w:noWrap/>
            <w:vAlign w:val="center"/>
            <w:hideMark/>
          </w:tcPr>
          <w:p w14:paraId="0FD252F5" w14:textId="77777777" w:rsidR="00841FB5" w:rsidRPr="001405B8" w:rsidRDefault="00841FB5" w:rsidP="00841FB5">
            <w:pPr>
              <w:jc w:val="center"/>
              <w:rPr>
                <w:sz w:val="16"/>
                <w:szCs w:val="16"/>
              </w:rPr>
            </w:pPr>
            <w:r w:rsidRPr="001405B8">
              <w:rPr>
                <w:sz w:val="16"/>
                <w:szCs w:val="16"/>
              </w:rPr>
              <w:t>м3/Гкал</w:t>
            </w:r>
          </w:p>
        </w:tc>
        <w:tc>
          <w:tcPr>
            <w:tcW w:w="297" w:type="pct"/>
            <w:shd w:val="clear" w:color="000000" w:fill="FFFFFF"/>
            <w:noWrap/>
            <w:vAlign w:val="center"/>
            <w:hideMark/>
          </w:tcPr>
          <w:p w14:paraId="12C52952" w14:textId="77777777" w:rsidR="00841FB5" w:rsidRPr="001405B8" w:rsidRDefault="00841FB5" w:rsidP="00841FB5">
            <w:pPr>
              <w:jc w:val="center"/>
              <w:rPr>
                <w:sz w:val="16"/>
                <w:szCs w:val="16"/>
              </w:rPr>
            </w:pPr>
            <w:r w:rsidRPr="001405B8">
              <w:rPr>
                <w:sz w:val="16"/>
                <w:szCs w:val="16"/>
              </w:rPr>
              <w:t>137,02</w:t>
            </w:r>
          </w:p>
        </w:tc>
        <w:tc>
          <w:tcPr>
            <w:tcW w:w="253" w:type="pct"/>
            <w:shd w:val="clear" w:color="000000" w:fill="FFFFFF"/>
            <w:noWrap/>
            <w:vAlign w:val="center"/>
            <w:hideMark/>
          </w:tcPr>
          <w:p w14:paraId="30CED7A0" w14:textId="0A77E8AD" w:rsidR="00841FB5" w:rsidRPr="00841FB5" w:rsidRDefault="00841FB5" w:rsidP="00841FB5">
            <w:pPr>
              <w:jc w:val="center"/>
              <w:rPr>
                <w:sz w:val="16"/>
                <w:szCs w:val="16"/>
              </w:rPr>
            </w:pPr>
            <w:r w:rsidRPr="00841FB5">
              <w:rPr>
                <w:sz w:val="16"/>
                <w:szCs w:val="16"/>
              </w:rPr>
              <w:t>137,01</w:t>
            </w:r>
          </w:p>
        </w:tc>
        <w:tc>
          <w:tcPr>
            <w:tcW w:w="253" w:type="pct"/>
            <w:shd w:val="clear" w:color="000000" w:fill="FFFFFF"/>
            <w:noWrap/>
            <w:vAlign w:val="center"/>
            <w:hideMark/>
          </w:tcPr>
          <w:p w14:paraId="0A32EEBE" w14:textId="089C7D5B" w:rsidR="00841FB5" w:rsidRPr="00841FB5" w:rsidRDefault="00841FB5" w:rsidP="00841FB5">
            <w:pPr>
              <w:jc w:val="center"/>
              <w:rPr>
                <w:sz w:val="16"/>
                <w:szCs w:val="16"/>
              </w:rPr>
            </w:pPr>
            <w:r w:rsidRPr="00841FB5">
              <w:rPr>
                <w:sz w:val="16"/>
                <w:szCs w:val="16"/>
              </w:rPr>
              <w:t>136,91</w:t>
            </w:r>
          </w:p>
        </w:tc>
        <w:tc>
          <w:tcPr>
            <w:tcW w:w="253" w:type="pct"/>
            <w:shd w:val="clear" w:color="000000" w:fill="FFFFFF"/>
            <w:noWrap/>
            <w:vAlign w:val="center"/>
            <w:hideMark/>
          </w:tcPr>
          <w:p w14:paraId="5EFDABCA" w14:textId="6BD14E9A" w:rsidR="00841FB5" w:rsidRPr="00841FB5" w:rsidRDefault="00841FB5" w:rsidP="00841FB5">
            <w:pPr>
              <w:jc w:val="center"/>
              <w:rPr>
                <w:sz w:val="16"/>
                <w:szCs w:val="16"/>
              </w:rPr>
            </w:pPr>
            <w:r w:rsidRPr="00841FB5">
              <w:rPr>
                <w:sz w:val="16"/>
                <w:szCs w:val="16"/>
              </w:rPr>
              <w:t>136,83</w:t>
            </w:r>
          </w:p>
        </w:tc>
        <w:tc>
          <w:tcPr>
            <w:tcW w:w="253" w:type="pct"/>
            <w:shd w:val="clear" w:color="000000" w:fill="FFFFFF"/>
            <w:noWrap/>
            <w:vAlign w:val="center"/>
            <w:hideMark/>
          </w:tcPr>
          <w:p w14:paraId="44B44A23" w14:textId="2F2C66EB" w:rsidR="00841FB5" w:rsidRPr="00841FB5" w:rsidRDefault="00841FB5" w:rsidP="00841FB5">
            <w:pPr>
              <w:jc w:val="center"/>
              <w:rPr>
                <w:sz w:val="16"/>
                <w:szCs w:val="16"/>
              </w:rPr>
            </w:pPr>
            <w:r w:rsidRPr="00841FB5">
              <w:rPr>
                <w:sz w:val="16"/>
                <w:szCs w:val="16"/>
              </w:rPr>
              <w:t>136,80</w:t>
            </w:r>
          </w:p>
        </w:tc>
        <w:tc>
          <w:tcPr>
            <w:tcW w:w="253" w:type="pct"/>
            <w:shd w:val="clear" w:color="000000" w:fill="FFFFFF"/>
            <w:noWrap/>
            <w:vAlign w:val="center"/>
            <w:hideMark/>
          </w:tcPr>
          <w:p w14:paraId="538CEDD1" w14:textId="089193EC" w:rsidR="00841FB5" w:rsidRPr="00841FB5" w:rsidRDefault="00841FB5" w:rsidP="00841FB5">
            <w:pPr>
              <w:jc w:val="center"/>
              <w:rPr>
                <w:sz w:val="16"/>
                <w:szCs w:val="16"/>
              </w:rPr>
            </w:pPr>
            <w:r w:rsidRPr="00841FB5">
              <w:rPr>
                <w:sz w:val="16"/>
                <w:szCs w:val="16"/>
              </w:rPr>
              <w:t>136,57</w:t>
            </w:r>
          </w:p>
        </w:tc>
        <w:tc>
          <w:tcPr>
            <w:tcW w:w="253" w:type="pct"/>
            <w:shd w:val="clear" w:color="000000" w:fill="FFFFFF"/>
            <w:noWrap/>
            <w:vAlign w:val="center"/>
            <w:hideMark/>
          </w:tcPr>
          <w:p w14:paraId="608C413E" w14:textId="00C48BB2" w:rsidR="00841FB5" w:rsidRPr="00841FB5" w:rsidRDefault="00841FB5" w:rsidP="00841FB5">
            <w:pPr>
              <w:jc w:val="center"/>
              <w:rPr>
                <w:sz w:val="16"/>
                <w:szCs w:val="16"/>
              </w:rPr>
            </w:pPr>
            <w:r w:rsidRPr="00841FB5">
              <w:rPr>
                <w:sz w:val="16"/>
                <w:szCs w:val="16"/>
              </w:rPr>
              <w:t>136,55</w:t>
            </w:r>
          </w:p>
        </w:tc>
        <w:tc>
          <w:tcPr>
            <w:tcW w:w="254" w:type="pct"/>
            <w:shd w:val="clear" w:color="000000" w:fill="FFFFFF"/>
            <w:noWrap/>
            <w:vAlign w:val="center"/>
            <w:hideMark/>
          </w:tcPr>
          <w:p w14:paraId="7FAFCAF3" w14:textId="3AD81685" w:rsidR="00841FB5" w:rsidRPr="00841FB5" w:rsidRDefault="00841FB5" w:rsidP="00841FB5">
            <w:pPr>
              <w:jc w:val="center"/>
              <w:rPr>
                <w:sz w:val="16"/>
                <w:szCs w:val="16"/>
              </w:rPr>
            </w:pPr>
            <w:r w:rsidRPr="00841FB5">
              <w:rPr>
                <w:sz w:val="16"/>
                <w:szCs w:val="16"/>
              </w:rPr>
              <w:t>136,26</w:t>
            </w:r>
          </w:p>
        </w:tc>
        <w:tc>
          <w:tcPr>
            <w:tcW w:w="254" w:type="pct"/>
            <w:shd w:val="clear" w:color="000000" w:fill="FFFFFF"/>
            <w:noWrap/>
            <w:vAlign w:val="center"/>
            <w:hideMark/>
          </w:tcPr>
          <w:p w14:paraId="1609CDE8" w14:textId="7749C87B" w:rsidR="00841FB5" w:rsidRPr="00841FB5" w:rsidRDefault="00841FB5" w:rsidP="00841FB5">
            <w:pPr>
              <w:jc w:val="center"/>
              <w:rPr>
                <w:sz w:val="16"/>
                <w:szCs w:val="16"/>
              </w:rPr>
            </w:pPr>
            <w:r w:rsidRPr="00841FB5">
              <w:rPr>
                <w:sz w:val="16"/>
                <w:szCs w:val="16"/>
              </w:rPr>
              <w:t>135,90</w:t>
            </w:r>
          </w:p>
        </w:tc>
        <w:tc>
          <w:tcPr>
            <w:tcW w:w="254" w:type="pct"/>
            <w:shd w:val="clear" w:color="000000" w:fill="FFFFFF"/>
            <w:noWrap/>
            <w:vAlign w:val="center"/>
            <w:hideMark/>
          </w:tcPr>
          <w:p w14:paraId="112CFA0D" w14:textId="781F643F" w:rsidR="00841FB5" w:rsidRPr="00841FB5" w:rsidRDefault="00841FB5" w:rsidP="00841FB5">
            <w:pPr>
              <w:jc w:val="center"/>
              <w:rPr>
                <w:sz w:val="16"/>
                <w:szCs w:val="16"/>
              </w:rPr>
            </w:pPr>
            <w:r w:rsidRPr="00841FB5">
              <w:rPr>
                <w:sz w:val="16"/>
                <w:szCs w:val="16"/>
              </w:rPr>
              <w:t>135,72</w:t>
            </w:r>
          </w:p>
        </w:tc>
        <w:tc>
          <w:tcPr>
            <w:tcW w:w="259" w:type="pct"/>
            <w:shd w:val="clear" w:color="000000" w:fill="FFFFFF"/>
            <w:noWrap/>
            <w:vAlign w:val="center"/>
            <w:hideMark/>
          </w:tcPr>
          <w:p w14:paraId="0581841E" w14:textId="5D8896EE" w:rsidR="00841FB5" w:rsidRPr="00841FB5" w:rsidRDefault="00841FB5" w:rsidP="00841FB5">
            <w:pPr>
              <w:jc w:val="center"/>
              <w:rPr>
                <w:sz w:val="16"/>
                <w:szCs w:val="16"/>
              </w:rPr>
            </w:pPr>
            <w:r w:rsidRPr="00841FB5">
              <w:rPr>
                <w:sz w:val="16"/>
                <w:szCs w:val="16"/>
              </w:rPr>
              <w:t>135,61</w:t>
            </w:r>
          </w:p>
        </w:tc>
        <w:tc>
          <w:tcPr>
            <w:tcW w:w="254" w:type="pct"/>
            <w:shd w:val="clear" w:color="000000" w:fill="FFFFFF"/>
            <w:noWrap/>
            <w:vAlign w:val="center"/>
            <w:hideMark/>
          </w:tcPr>
          <w:p w14:paraId="54B619A3" w14:textId="62881BE8" w:rsidR="00841FB5" w:rsidRPr="00841FB5" w:rsidRDefault="00841FB5" w:rsidP="00841FB5">
            <w:pPr>
              <w:jc w:val="center"/>
              <w:rPr>
                <w:sz w:val="16"/>
                <w:szCs w:val="16"/>
              </w:rPr>
            </w:pPr>
            <w:r w:rsidRPr="00841FB5">
              <w:rPr>
                <w:sz w:val="16"/>
                <w:szCs w:val="16"/>
              </w:rPr>
              <w:t>135,61</w:t>
            </w:r>
          </w:p>
        </w:tc>
        <w:tc>
          <w:tcPr>
            <w:tcW w:w="254" w:type="pct"/>
            <w:shd w:val="clear" w:color="000000" w:fill="FFFFFF"/>
            <w:noWrap/>
            <w:vAlign w:val="center"/>
            <w:hideMark/>
          </w:tcPr>
          <w:p w14:paraId="69025888" w14:textId="0E21C775" w:rsidR="00841FB5" w:rsidRPr="00841FB5" w:rsidRDefault="00841FB5" w:rsidP="00841FB5">
            <w:pPr>
              <w:jc w:val="center"/>
              <w:rPr>
                <w:sz w:val="16"/>
                <w:szCs w:val="16"/>
              </w:rPr>
            </w:pPr>
            <w:r w:rsidRPr="00841FB5">
              <w:rPr>
                <w:sz w:val="16"/>
                <w:szCs w:val="16"/>
              </w:rPr>
              <w:t>135,35</w:t>
            </w:r>
          </w:p>
        </w:tc>
        <w:tc>
          <w:tcPr>
            <w:tcW w:w="259" w:type="pct"/>
            <w:shd w:val="clear" w:color="000000" w:fill="FFFFFF"/>
            <w:noWrap/>
            <w:vAlign w:val="center"/>
            <w:hideMark/>
          </w:tcPr>
          <w:p w14:paraId="1A0B3CD7" w14:textId="7579A4AB" w:rsidR="00841FB5" w:rsidRPr="00841FB5" w:rsidRDefault="00841FB5" w:rsidP="00841FB5">
            <w:pPr>
              <w:jc w:val="center"/>
              <w:rPr>
                <w:sz w:val="16"/>
                <w:szCs w:val="16"/>
              </w:rPr>
            </w:pPr>
            <w:r w:rsidRPr="00841FB5">
              <w:rPr>
                <w:sz w:val="16"/>
                <w:szCs w:val="16"/>
              </w:rPr>
              <w:t>135,31</w:t>
            </w:r>
          </w:p>
        </w:tc>
        <w:tc>
          <w:tcPr>
            <w:tcW w:w="254" w:type="pct"/>
            <w:shd w:val="clear" w:color="000000" w:fill="FFFFFF"/>
            <w:noWrap/>
            <w:vAlign w:val="center"/>
            <w:hideMark/>
          </w:tcPr>
          <w:p w14:paraId="3C29B901" w14:textId="19E48C6C" w:rsidR="00841FB5" w:rsidRPr="00841FB5" w:rsidRDefault="00841FB5" w:rsidP="00841FB5">
            <w:pPr>
              <w:jc w:val="center"/>
              <w:rPr>
                <w:sz w:val="16"/>
                <w:szCs w:val="16"/>
              </w:rPr>
            </w:pPr>
            <w:r w:rsidRPr="00841FB5">
              <w:rPr>
                <w:sz w:val="16"/>
                <w:szCs w:val="16"/>
              </w:rPr>
              <w:t>135,22</w:t>
            </w:r>
          </w:p>
        </w:tc>
        <w:tc>
          <w:tcPr>
            <w:tcW w:w="253" w:type="pct"/>
            <w:shd w:val="clear" w:color="000000" w:fill="FFFFFF"/>
            <w:noWrap/>
            <w:vAlign w:val="center"/>
            <w:hideMark/>
          </w:tcPr>
          <w:p w14:paraId="27AB3E58" w14:textId="44AF1EE1" w:rsidR="00841FB5" w:rsidRPr="00841FB5" w:rsidRDefault="00841FB5" w:rsidP="00841FB5">
            <w:pPr>
              <w:jc w:val="center"/>
              <w:rPr>
                <w:sz w:val="16"/>
                <w:szCs w:val="16"/>
              </w:rPr>
            </w:pPr>
            <w:r w:rsidRPr="00841FB5">
              <w:rPr>
                <w:sz w:val="16"/>
                <w:szCs w:val="16"/>
              </w:rPr>
              <w:t>135,18</w:t>
            </w:r>
          </w:p>
        </w:tc>
      </w:tr>
      <w:tr w:rsidR="00841FB5" w:rsidRPr="001405B8" w14:paraId="7030E7D4" w14:textId="77777777" w:rsidTr="005A7EE2">
        <w:trPr>
          <w:trHeight w:val="264"/>
        </w:trPr>
        <w:tc>
          <w:tcPr>
            <w:tcW w:w="185" w:type="pct"/>
            <w:shd w:val="clear" w:color="000000" w:fill="FFFFFF"/>
            <w:noWrap/>
            <w:vAlign w:val="center"/>
            <w:hideMark/>
          </w:tcPr>
          <w:p w14:paraId="24E32D5D" w14:textId="77777777" w:rsidR="00841FB5" w:rsidRPr="001405B8" w:rsidRDefault="00841FB5" w:rsidP="00841FB5">
            <w:pPr>
              <w:jc w:val="center"/>
              <w:rPr>
                <w:sz w:val="16"/>
                <w:szCs w:val="16"/>
              </w:rPr>
            </w:pPr>
            <w:r w:rsidRPr="001405B8">
              <w:rPr>
                <w:sz w:val="16"/>
                <w:szCs w:val="16"/>
              </w:rPr>
              <w:t>3.1.1.6.</w:t>
            </w:r>
          </w:p>
        </w:tc>
        <w:tc>
          <w:tcPr>
            <w:tcW w:w="448" w:type="pct"/>
            <w:shd w:val="clear" w:color="000000" w:fill="FFFFFF"/>
            <w:hideMark/>
          </w:tcPr>
          <w:p w14:paraId="3A501E6E" w14:textId="77777777" w:rsidR="00841FB5" w:rsidRPr="001405B8" w:rsidRDefault="00841FB5" w:rsidP="00841FB5">
            <w:pPr>
              <w:rPr>
                <w:sz w:val="16"/>
                <w:szCs w:val="16"/>
              </w:rPr>
            </w:pPr>
            <w:r w:rsidRPr="001405B8">
              <w:rPr>
                <w:sz w:val="16"/>
                <w:szCs w:val="16"/>
              </w:rPr>
              <w:t xml:space="preserve">НУР натурального топлива на отпуск в сеть </w:t>
            </w:r>
          </w:p>
        </w:tc>
        <w:tc>
          <w:tcPr>
            <w:tcW w:w="257" w:type="pct"/>
            <w:shd w:val="clear" w:color="000000" w:fill="FFFFFF"/>
            <w:noWrap/>
            <w:vAlign w:val="center"/>
            <w:hideMark/>
          </w:tcPr>
          <w:p w14:paraId="2EAC2D0A" w14:textId="77777777" w:rsidR="00841FB5" w:rsidRPr="001405B8" w:rsidRDefault="00841FB5" w:rsidP="00841FB5">
            <w:pPr>
              <w:jc w:val="center"/>
              <w:rPr>
                <w:sz w:val="16"/>
                <w:szCs w:val="16"/>
              </w:rPr>
            </w:pPr>
            <w:r w:rsidRPr="001405B8">
              <w:rPr>
                <w:sz w:val="16"/>
                <w:szCs w:val="16"/>
              </w:rPr>
              <w:t>м3/Гкал</w:t>
            </w:r>
          </w:p>
        </w:tc>
        <w:tc>
          <w:tcPr>
            <w:tcW w:w="297" w:type="pct"/>
            <w:shd w:val="clear" w:color="000000" w:fill="FFFFFF"/>
            <w:noWrap/>
            <w:vAlign w:val="center"/>
            <w:hideMark/>
          </w:tcPr>
          <w:p w14:paraId="1E48B2A0" w14:textId="77777777" w:rsidR="00841FB5" w:rsidRPr="001405B8" w:rsidRDefault="00841FB5" w:rsidP="00841FB5">
            <w:pPr>
              <w:jc w:val="center"/>
              <w:rPr>
                <w:sz w:val="16"/>
                <w:szCs w:val="16"/>
              </w:rPr>
            </w:pPr>
            <w:r w:rsidRPr="001405B8">
              <w:rPr>
                <w:sz w:val="16"/>
                <w:szCs w:val="16"/>
              </w:rPr>
              <w:t>137,02</w:t>
            </w:r>
          </w:p>
        </w:tc>
        <w:tc>
          <w:tcPr>
            <w:tcW w:w="253" w:type="pct"/>
            <w:shd w:val="clear" w:color="000000" w:fill="FFFFFF"/>
            <w:noWrap/>
            <w:vAlign w:val="center"/>
            <w:hideMark/>
          </w:tcPr>
          <w:p w14:paraId="65F95D5E" w14:textId="7F09E57C" w:rsidR="00841FB5" w:rsidRPr="00841FB5" w:rsidRDefault="00841FB5" w:rsidP="00841FB5">
            <w:pPr>
              <w:jc w:val="center"/>
              <w:rPr>
                <w:sz w:val="16"/>
                <w:szCs w:val="16"/>
              </w:rPr>
            </w:pPr>
            <w:r w:rsidRPr="00841FB5">
              <w:rPr>
                <w:sz w:val="16"/>
                <w:szCs w:val="16"/>
              </w:rPr>
              <w:t>137,01</w:t>
            </w:r>
          </w:p>
        </w:tc>
        <w:tc>
          <w:tcPr>
            <w:tcW w:w="253" w:type="pct"/>
            <w:shd w:val="clear" w:color="000000" w:fill="FFFFFF"/>
            <w:noWrap/>
            <w:vAlign w:val="center"/>
            <w:hideMark/>
          </w:tcPr>
          <w:p w14:paraId="2A7FD6A9" w14:textId="0B21F26B" w:rsidR="00841FB5" w:rsidRPr="00841FB5" w:rsidRDefault="00841FB5" w:rsidP="00841FB5">
            <w:pPr>
              <w:jc w:val="center"/>
              <w:rPr>
                <w:sz w:val="16"/>
                <w:szCs w:val="16"/>
              </w:rPr>
            </w:pPr>
            <w:r w:rsidRPr="00841FB5">
              <w:rPr>
                <w:sz w:val="16"/>
                <w:szCs w:val="16"/>
              </w:rPr>
              <w:t>136,91</w:t>
            </w:r>
          </w:p>
        </w:tc>
        <w:tc>
          <w:tcPr>
            <w:tcW w:w="253" w:type="pct"/>
            <w:shd w:val="clear" w:color="000000" w:fill="FFFFFF"/>
            <w:noWrap/>
            <w:vAlign w:val="center"/>
            <w:hideMark/>
          </w:tcPr>
          <w:p w14:paraId="055AE05F" w14:textId="137019C2" w:rsidR="00841FB5" w:rsidRPr="00841FB5" w:rsidRDefault="00841FB5" w:rsidP="00841FB5">
            <w:pPr>
              <w:jc w:val="center"/>
              <w:rPr>
                <w:sz w:val="16"/>
                <w:szCs w:val="16"/>
              </w:rPr>
            </w:pPr>
            <w:r w:rsidRPr="00841FB5">
              <w:rPr>
                <w:sz w:val="16"/>
                <w:szCs w:val="16"/>
              </w:rPr>
              <w:t>136,83</w:t>
            </w:r>
          </w:p>
        </w:tc>
        <w:tc>
          <w:tcPr>
            <w:tcW w:w="253" w:type="pct"/>
            <w:shd w:val="clear" w:color="000000" w:fill="FFFFFF"/>
            <w:noWrap/>
            <w:vAlign w:val="center"/>
            <w:hideMark/>
          </w:tcPr>
          <w:p w14:paraId="0A5E6139" w14:textId="59ACED75" w:rsidR="00841FB5" w:rsidRPr="00841FB5" w:rsidRDefault="00841FB5" w:rsidP="00841FB5">
            <w:pPr>
              <w:jc w:val="center"/>
              <w:rPr>
                <w:sz w:val="16"/>
                <w:szCs w:val="16"/>
              </w:rPr>
            </w:pPr>
            <w:r w:rsidRPr="00841FB5">
              <w:rPr>
                <w:sz w:val="16"/>
                <w:szCs w:val="16"/>
              </w:rPr>
              <w:t>136,80</w:t>
            </w:r>
          </w:p>
        </w:tc>
        <w:tc>
          <w:tcPr>
            <w:tcW w:w="253" w:type="pct"/>
            <w:shd w:val="clear" w:color="000000" w:fill="FFFFFF"/>
            <w:noWrap/>
            <w:vAlign w:val="center"/>
            <w:hideMark/>
          </w:tcPr>
          <w:p w14:paraId="61C490D6" w14:textId="6020BD1C" w:rsidR="00841FB5" w:rsidRPr="00841FB5" w:rsidRDefault="00841FB5" w:rsidP="00841FB5">
            <w:pPr>
              <w:jc w:val="center"/>
              <w:rPr>
                <w:sz w:val="16"/>
                <w:szCs w:val="16"/>
              </w:rPr>
            </w:pPr>
            <w:r w:rsidRPr="00841FB5">
              <w:rPr>
                <w:sz w:val="16"/>
                <w:szCs w:val="16"/>
              </w:rPr>
              <w:t>136,57</w:t>
            </w:r>
          </w:p>
        </w:tc>
        <w:tc>
          <w:tcPr>
            <w:tcW w:w="253" w:type="pct"/>
            <w:shd w:val="clear" w:color="000000" w:fill="FFFFFF"/>
            <w:noWrap/>
            <w:vAlign w:val="center"/>
            <w:hideMark/>
          </w:tcPr>
          <w:p w14:paraId="4CF5465F" w14:textId="24ADB2F0" w:rsidR="00841FB5" w:rsidRPr="00841FB5" w:rsidRDefault="00841FB5" w:rsidP="00841FB5">
            <w:pPr>
              <w:jc w:val="center"/>
              <w:rPr>
                <w:sz w:val="16"/>
                <w:szCs w:val="16"/>
              </w:rPr>
            </w:pPr>
            <w:r w:rsidRPr="00841FB5">
              <w:rPr>
                <w:sz w:val="16"/>
                <w:szCs w:val="16"/>
              </w:rPr>
              <w:t>136,55</w:t>
            </w:r>
          </w:p>
        </w:tc>
        <w:tc>
          <w:tcPr>
            <w:tcW w:w="254" w:type="pct"/>
            <w:shd w:val="clear" w:color="000000" w:fill="FFFFFF"/>
            <w:noWrap/>
            <w:vAlign w:val="center"/>
            <w:hideMark/>
          </w:tcPr>
          <w:p w14:paraId="7899822D" w14:textId="104A3C59" w:rsidR="00841FB5" w:rsidRPr="00841FB5" w:rsidRDefault="00841FB5" w:rsidP="00841FB5">
            <w:pPr>
              <w:jc w:val="center"/>
              <w:rPr>
                <w:sz w:val="16"/>
                <w:szCs w:val="16"/>
              </w:rPr>
            </w:pPr>
            <w:r w:rsidRPr="00841FB5">
              <w:rPr>
                <w:sz w:val="16"/>
                <w:szCs w:val="16"/>
              </w:rPr>
              <w:t>136,26</w:t>
            </w:r>
          </w:p>
        </w:tc>
        <w:tc>
          <w:tcPr>
            <w:tcW w:w="254" w:type="pct"/>
            <w:shd w:val="clear" w:color="000000" w:fill="FFFFFF"/>
            <w:noWrap/>
            <w:vAlign w:val="center"/>
            <w:hideMark/>
          </w:tcPr>
          <w:p w14:paraId="3423E61E" w14:textId="30BF7304" w:rsidR="00841FB5" w:rsidRPr="00841FB5" w:rsidRDefault="00841FB5" w:rsidP="00841FB5">
            <w:pPr>
              <w:jc w:val="center"/>
              <w:rPr>
                <w:sz w:val="16"/>
                <w:szCs w:val="16"/>
              </w:rPr>
            </w:pPr>
            <w:r w:rsidRPr="00841FB5">
              <w:rPr>
                <w:sz w:val="16"/>
                <w:szCs w:val="16"/>
              </w:rPr>
              <w:t>135,90</w:t>
            </w:r>
          </w:p>
        </w:tc>
        <w:tc>
          <w:tcPr>
            <w:tcW w:w="254" w:type="pct"/>
            <w:shd w:val="clear" w:color="000000" w:fill="FFFFFF"/>
            <w:noWrap/>
            <w:vAlign w:val="center"/>
            <w:hideMark/>
          </w:tcPr>
          <w:p w14:paraId="603FEAC8" w14:textId="55AA6A6E" w:rsidR="00841FB5" w:rsidRPr="00841FB5" w:rsidRDefault="00841FB5" w:rsidP="00841FB5">
            <w:pPr>
              <w:jc w:val="center"/>
              <w:rPr>
                <w:sz w:val="16"/>
                <w:szCs w:val="16"/>
              </w:rPr>
            </w:pPr>
            <w:r w:rsidRPr="00841FB5">
              <w:rPr>
                <w:sz w:val="16"/>
                <w:szCs w:val="16"/>
              </w:rPr>
              <w:t>135,72</w:t>
            </w:r>
          </w:p>
        </w:tc>
        <w:tc>
          <w:tcPr>
            <w:tcW w:w="259" w:type="pct"/>
            <w:shd w:val="clear" w:color="000000" w:fill="FFFFFF"/>
            <w:noWrap/>
            <w:vAlign w:val="center"/>
            <w:hideMark/>
          </w:tcPr>
          <w:p w14:paraId="0F1EEB5A" w14:textId="7B3565F9" w:rsidR="00841FB5" w:rsidRPr="00841FB5" w:rsidRDefault="00841FB5" w:rsidP="00841FB5">
            <w:pPr>
              <w:jc w:val="center"/>
              <w:rPr>
                <w:sz w:val="16"/>
                <w:szCs w:val="16"/>
              </w:rPr>
            </w:pPr>
            <w:r w:rsidRPr="00841FB5">
              <w:rPr>
                <w:sz w:val="16"/>
                <w:szCs w:val="16"/>
              </w:rPr>
              <w:t>135,61</w:t>
            </w:r>
          </w:p>
        </w:tc>
        <w:tc>
          <w:tcPr>
            <w:tcW w:w="254" w:type="pct"/>
            <w:shd w:val="clear" w:color="000000" w:fill="FFFFFF"/>
            <w:noWrap/>
            <w:vAlign w:val="center"/>
            <w:hideMark/>
          </w:tcPr>
          <w:p w14:paraId="3037965E" w14:textId="785D1B9E" w:rsidR="00841FB5" w:rsidRPr="00841FB5" w:rsidRDefault="00841FB5" w:rsidP="00841FB5">
            <w:pPr>
              <w:jc w:val="center"/>
              <w:rPr>
                <w:sz w:val="16"/>
                <w:szCs w:val="16"/>
              </w:rPr>
            </w:pPr>
            <w:r w:rsidRPr="00841FB5">
              <w:rPr>
                <w:sz w:val="16"/>
                <w:szCs w:val="16"/>
              </w:rPr>
              <w:t>135,61</w:t>
            </w:r>
          </w:p>
        </w:tc>
        <w:tc>
          <w:tcPr>
            <w:tcW w:w="254" w:type="pct"/>
            <w:shd w:val="clear" w:color="000000" w:fill="FFFFFF"/>
            <w:noWrap/>
            <w:vAlign w:val="center"/>
            <w:hideMark/>
          </w:tcPr>
          <w:p w14:paraId="5F90503D" w14:textId="4B731A2C" w:rsidR="00841FB5" w:rsidRPr="00841FB5" w:rsidRDefault="00841FB5" w:rsidP="00841FB5">
            <w:pPr>
              <w:jc w:val="center"/>
              <w:rPr>
                <w:sz w:val="16"/>
                <w:szCs w:val="16"/>
              </w:rPr>
            </w:pPr>
            <w:r w:rsidRPr="00841FB5">
              <w:rPr>
                <w:sz w:val="16"/>
                <w:szCs w:val="16"/>
              </w:rPr>
              <w:t>135,35</w:t>
            </w:r>
          </w:p>
        </w:tc>
        <w:tc>
          <w:tcPr>
            <w:tcW w:w="259" w:type="pct"/>
            <w:shd w:val="clear" w:color="000000" w:fill="FFFFFF"/>
            <w:noWrap/>
            <w:vAlign w:val="center"/>
            <w:hideMark/>
          </w:tcPr>
          <w:p w14:paraId="3E6327ED" w14:textId="737F7135" w:rsidR="00841FB5" w:rsidRPr="00841FB5" w:rsidRDefault="00841FB5" w:rsidP="00841FB5">
            <w:pPr>
              <w:jc w:val="center"/>
              <w:rPr>
                <w:sz w:val="16"/>
                <w:szCs w:val="16"/>
              </w:rPr>
            </w:pPr>
            <w:r w:rsidRPr="00841FB5">
              <w:rPr>
                <w:sz w:val="16"/>
                <w:szCs w:val="16"/>
              </w:rPr>
              <w:t>135,31</w:t>
            </w:r>
          </w:p>
        </w:tc>
        <w:tc>
          <w:tcPr>
            <w:tcW w:w="254" w:type="pct"/>
            <w:shd w:val="clear" w:color="000000" w:fill="FFFFFF"/>
            <w:noWrap/>
            <w:vAlign w:val="center"/>
            <w:hideMark/>
          </w:tcPr>
          <w:p w14:paraId="7CFF7AEC" w14:textId="1FCC1966" w:rsidR="00841FB5" w:rsidRPr="00841FB5" w:rsidRDefault="00841FB5" w:rsidP="00841FB5">
            <w:pPr>
              <w:jc w:val="center"/>
              <w:rPr>
                <w:sz w:val="16"/>
                <w:szCs w:val="16"/>
              </w:rPr>
            </w:pPr>
            <w:r w:rsidRPr="00841FB5">
              <w:rPr>
                <w:sz w:val="16"/>
                <w:szCs w:val="16"/>
              </w:rPr>
              <w:t>135,22</w:t>
            </w:r>
          </w:p>
        </w:tc>
        <w:tc>
          <w:tcPr>
            <w:tcW w:w="253" w:type="pct"/>
            <w:shd w:val="clear" w:color="000000" w:fill="FFFFFF"/>
            <w:noWrap/>
            <w:vAlign w:val="center"/>
            <w:hideMark/>
          </w:tcPr>
          <w:p w14:paraId="701BA90A" w14:textId="680C6437" w:rsidR="00841FB5" w:rsidRPr="00841FB5" w:rsidRDefault="00841FB5" w:rsidP="00841FB5">
            <w:pPr>
              <w:jc w:val="center"/>
              <w:rPr>
                <w:sz w:val="16"/>
                <w:szCs w:val="16"/>
              </w:rPr>
            </w:pPr>
            <w:r w:rsidRPr="00841FB5">
              <w:rPr>
                <w:sz w:val="16"/>
                <w:szCs w:val="16"/>
              </w:rPr>
              <w:t>135,18</w:t>
            </w:r>
          </w:p>
        </w:tc>
      </w:tr>
      <w:tr w:rsidR="00841FB5" w:rsidRPr="001405B8" w14:paraId="11B1BA60" w14:textId="77777777" w:rsidTr="005A7EE2">
        <w:trPr>
          <w:trHeight w:val="264"/>
        </w:trPr>
        <w:tc>
          <w:tcPr>
            <w:tcW w:w="185" w:type="pct"/>
            <w:shd w:val="clear" w:color="000000" w:fill="FFFFFF"/>
            <w:noWrap/>
            <w:vAlign w:val="center"/>
            <w:hideMark/>
          </w:tcPr>
          <w:p w14:paraId="1F3AB251" w14:textId="77777777" w:rsidR="00841FB5" w:rsidRPr="001405B8" w:rsidRDefault="00841FB5" w:rsidP="00841FB5">
            <w:pPr>
              <w:jc w:val="center"/>
              <w:rPr>
                <w:sz w:val="16"/>
                <w:szCs w:val="16"/>
              </w:rPr>
            </w:pPr>
            <w:r w:rsidRPr="001405B8">
              <w:rPr>
                <w:sz w:val="16"/>
                <w:szCs w:val="16"/>
              </w:rPr>
              <w:t>3.1.1.7.</w:t>
            </w:r>
          </w:p>
        </w:tc>
        <w:tc>
          <w:tcPr>
            <w:tcW w:w="448" w:type="pct"/>
            <w:shd w:val="clear" w:color="000000" w:fill="FFFFFF"/>
            <w:hideMark/>
          </w:tcPr>
          <w:p w14:paraId="29D7A279" w14:textId="77777777" w:rsidR="00841FB5" w:rsidRPr="001405B8" w:rsidRDefault="00841FB5" w:rsidP="00841FB5">
            <w:pPr>
              <w:rPr>
                <w:sz w:val="16"/>
                <w:szCs w:val="16"/>
              </w:rPr>
            </w:pPr>
            <w:r w:rsidRPr="001405B8">
              <w:rPr>
                <w:sz w:val="16"/>
                <w:szCs w:val="16"/>
              </w:rPr>
              <w:t>Цена топлива</w:t>
            </w:r>
          </w:p>
        </w:tc>
        <w:tc>
          <w:tcPr>
            <w:tcW w:w="257" w:type="pct"/>
            <w:shd w:val="clear" w:color="000000" w:fill="FFFFFF"/>
            <w:noWrap/>
            <w:vAlign w:val="center"/>
            <w:hideMark/>
          </w:tcPr>
          <w:p w14:paraId="5080B5A7" w14:textId="77777777" w:rsidR="00841FB5" w:rsidRPr="001405B8" w:rsidRDefault="00841FB5" w:rsidP="00841FB5">
            <w:pPr>
              <w:jc w:val="center"/>
              <w:rPr>
                <w:sz w:val="16"/>
                <w:szCs w:val="16"/>
              </w:rPr>
            </w:pPr>
            <w:proofErr w:type="spellStart"/>
            <w:r w:rsidRPr="001405B8">
              <w:rPr>
                <w:sz w:val="16"/>
                <w:szCs w:val="16"/>
              </w:rPr>
              <w:t>руб</w:t>
            </w:r>
            <w:proofErr w:type="spellEnd"/>
            <w:r w:rsidRPr="001405B8">
              <w:rPr>
                <w:sz w:val="16"/>
                <w:szCs w:val="16"/>
              </w:rPr>
              <w:t>/ т. м3</w:t>
            </w:r>
          </w:p>
        </w:tc>
        <w:tc>
          <w:tcPr>
            <w:tcW w:w="297" w:type="pct"/>
            <w:shd w:val="clear" w:color="auto" w:fill="auto"/>
            <w:noWrap/>
            <w:vAlign w:val="center"/>
            <w:hideMark/>
          </w:tcPr>
          <w:p w14:paraId="74C59C42" w14:textId="77777777" w:rsidR="00841FB5" w:rsidRPr="001405B8" w:rsidRDefault="00841FB5" w:rsidP="00841FB5">
            <w:pPr>
              <w:jc w:val="center"/>
              <w:rPr>
                <w:sz w:val="16"/>
                <w:szCs w:val="16"/>
              </w:rPr>
            </w:pPr>
            <w:r w:rsidRPr="001405B8">
              <w:rPr>
                <w:sz w:val="16"/>
                <w:szCs w:val="16"/>
              </w:rPr>
              <w:t>5 394,57</w:t>
            </w:r>
          </w:p>
        </w:tc>
        <w:tc>
          <w:tcPr>
            <w:tcW w:w="253" w:type="pct"/>
            <w:shd w:val="clear" w:color="000000" w:fill="FFFFFF"/>
            <w:noWrap/>
            <w:vAlign w:val="center"/>
            <w:hideMark/>
          </w:tcPr>
          <w:p w14:paraId="5C0892F3" w14:textId="09468C83" w:rsidR="00841FB5" w:rsidRPr="00841FB5" w:rsidRDefault="00841FB5" w:rsidP="00841FB5">
            <w:pPr>
              <w:jc w:val="center"/>
              <w:rPr>
                <w:sz w:val="16"/>
                <w:szCs w:val="16"/>
              </w:rPr>
            </w:pPr>
            <w:r w:rsidRPr="00841FB5">
              <w:rPr>
                <w:sz w:val="16"/>
                <w:szCs w:val="16"/>
              </w:rPr>
              <w:t>5 561,81</w:t>
            </w:r>
          </w:p>
        </w:tc>
        <w:tc>
          <w:tcPr>
            <w:tcW w:w="253" w:type="pct"/>
            <w:shd w:val="clear" w:color="000000" w:fill="FFFFFF"/>
            <w:noWrap/>
            <w:vAlign w:val="center"/>
            <w:hideMark/>
          </w:tcPr>
          <w:p w14:paraId="4FFA6199" w14:textId="16375350" w:rsidR="00841FB5" w:rsidRPr="00841FB5" w:rsidRDefault="00841FB5" w:rsidP="00841FB5">
            <w:pPr>
              <w:jc w:val="center"/>
              <w:rPr>
                <w:sz w:val="16"/>
                <w:szCs w:val="16"/>
              </w:rPr>
            </w:pPr>
            <w:r w:rsidRPr="00841FB5">
              <w:rPr>
                <w:sz w:val="16"/>
                <w:szCs w:val="16"/>
              </w:rPr>
              <w:t>5 728,66</w:t>
            </w:r>
          </w:p>
        </w:tc>
        <w:tc>
          <w:tcPr>
            <w:tcW w:w="253" w:type="pct"/>
            <w:shd w:val="clear" w:color="000000" w:fill="FFFFFF"/>
            <w:noWrap/>
            <w:vAlign w:val="center"/>
            <w:hideMark/>
          </w:tcPr>
          <w:p w14:paraId="537F04F2" w14:textId="56747DD6" w:rsidR="00841FB5" w:rsidRPr="00841FB5" w:rsidRDefault="00841FB5" w:rsidP="00841FB5">
            <w:pPr>
              <w:jc w:val="center"/>
              <w:rPr>
                <w:sz w:val="16"/>
                <w:szCs w:val="16"/>
              </w:rPr>
            </w:pPr>
            <w:r w:rsidRPr="00841FB5">
              <w:rPr>
                <w:sz w:val="16"/>
                <w:szCs w:val="16"/>
              </w:rPr>
              <w:t>5 923,43</w:t>
            </w:r>
          </w:p>
        </w:tc>
        <w:tc>
          <w:tcPr>
            <w:tcW w:w="253" w:type="pct"/>
            <w:shd w:val="clear" w:color="000000" w:fill="FFFFFF"/>
            <w:noWrap/>
            <w:vAlign w:val="center"/>
            <w:hideMark/>
          </w:tcPr>
          <w:p w14:paraId="4AED9400" w14:textId="49A86EB7" w:rsidR="00841FB5" w:rsidRPr="00841FB5" w:rsidRDefault="00841FB5" w:rsidP="00841FB5">
            <w:pPr>
              <w:jc w:val="center"/>
              <w:rPr>
                <w:sz w:val="16"/>
                <w:szCs w:val="16"/>
              </w:rPr>
            </w:pPr>
            <w:r w:rsidRPr="00841FB5">
              <w:rPr>
                <w:sz w:val="16"/>
                <w:szCs w:val="16"/>
              </w:rPr>
              <w:t>6 101,14</w:t>
            </w:r>
          </w:p>
        </w:tc>
        <w:tc>
          <w:tcPr>
            <w:tcW w:w="253" w:type="pct"/>
            <w:shd w:val="clear" w:color="000000" w:fill="FFFFFF"/>
            <w:noWrap/>
            <w:vAlign w:val="center"/>
            <w:hideMark/>
          </w:tcPr>
          <w:p w14:paraId="1753A6E8" w14:textId="33FA62CE" w:rsidR="00841FB5" w:rsidRPr="00841FB5" w:rsidRDefault="00841FB5" w:rsidP="00841FB5">
            <w:pPr>
              <w:jc w:val="center"/>
              <w:rPr>
                <w:sz w:val="16"/>
                <w:szCs w:val="16"/>
              </w:rPr>
            </w:pPr>
            <w:r w:rsidRPr="00841FB5">
              <w:rPr>
                <w:sz w:val="16"/>
                <w:szCs w:val="16"/>
              </w:rPr>
              <w:t>6 271,97</w:t>
            </w:r>
          </w:p>
        </w:tc>
        <w:tc>
          <w:tcPr>
            <w:tcW w:w="253" w:type="pct"/>
            <w:shd w:val="clear" w:color="000000" w:fill="FFFFFF"/>
            <w:noWrap/>
            <w:vAlign w:val="center"/>
            <w:hideMark/>
          </w:tcPr>
          <w:p w14:paraId="7F36E320" w14:textId="3FFBC080" w:rsidR="00841FB5" w:rsidRPr="00841FB5" w:rsidRDefault="00841FB5" w:rsidP="00841FB5">
            <w:pPr>
              <w:jc w:val="center"/>
              <w:rPr>
                <w:sz w:val="16"/>
                <w:szCs w:val="16"/>
              </w:rPr>
            </w:pPr>
            <w:r w:rsidRPr="00841FB5">
              <w:rPr>
                <w:sz w:val="16"/>
                <w:szCs w:val="16"/>
              </w:rPr>
              <w:t>6 441,31</w:t>
            </w:r>
          </w:p>
        </w:tc>
        <w:tc>
          <w:tcPr>
            <w:tcW w:w="254" w:type="pct"/>
            <w:shd w:val="clear" w:color="000000" w:fill="FFFFFF"/>
            <w:noWrap/>
            <w:vAlign w:val="center"/>
            <w:hideMark/>
          </w:tcPr>
          <w:p w14:paraId="77B44273" w14:textId="12396D8E" w:rsidR="00841FB5" w:rsidRPr="00841FB5" w:rsidRDefault="00841FB5" w:rsidP="00841FB5">
            <w:pPr>
              <w:jc w:val="center"/>
              <w:rPr>
                <w:sz w:val="16"/>
                <w:szCs w:val="16"/>
              </w:rPr>
            </w:pPr>
            <w:r w:rsidRPr="00841FB5">
              <w:rPr>
                <w:sz w:val="16"/>
                <w:szCs w:val="16"/>
              </w:rPr>
              <w:t>6 608,79</w:t>
            </w:r>
          </w:p>
        </w:tc>
        <w:tc>
          <w:tcPr>
            <w:tcW w:w="254" w:type="pct"/>
            <w:shd w:val="clear" w:color="000000" w:fill="FFFFFF"/>
            <w:noWrap/>
            <w:vAlign w:val="center"/>
            <w:hideMark/>
          </w:tcPr>
          <w:p w14:paraId="5966317C" w14:textId="08E2BF5E" w:rsidR="00841FB5" w:rsidRPr="00841FB5" w:rsidRDefault="00841FB5" w:rsidP="00841FB5">
            <w:pPr>
              <w:jc w:val="center"/>
              <w:rPr>
                <w:sz w:val="16"/>
                <w:szCs w:val="16"/>
              </w:rPr>
            </w:pPr>
            <w:r w:rsidRPr="00841FB5">
              <w:rPr>
                <w:sz w:val="16"/>
                <w:szCs w:val="16"/>
              </w:rPr>
              <w:t>6 767,40</w:t>
            </w:r>
          </w:p>
        </w:tc>
        <w:tc>
          <w:tcPr>
            <w:tcW w:w="254" w:type="pct"/>
            <w:shd w:val="clear" w:color="000000" w:fill="FFFFFF"/>
            <w:noWrap/>
            <w:vAlign w:val="center"/>
            <w:hideMark/>
          </w:tcPr>
          <w:p w14:paraId="408537B1" w14:textId="50F739D4" w:rsidR="00841FB5" w:rsidRPr="00841FB5" w:rsidRDefault="00841FB5" w:rsidP="00841FB5">
            <w:pPr>
              <w:jc w:val="center"/>
              <w:rPr>
                <w:sz w:val="16"/>
                <w:szCs w:val="16"/>
              </w:rPr>
            </w:pPr>
            <w:r w:rsidRPr="00841FB5">
              <w:rPr>
                <w:sz w:val="16"/>
                <w:szCs w:val="16"/>
              </w:rPr>
              <w:t>6 916,28</w:t>
            </w:r>
          </w:p>
        </w:tc>
        <w:tc>
          <w:tcPr>
            <w:tcW w:w="259" w:type="pct"/>
            <w:shd w:val="clear" w:color="000000" w:fill="FFFFFF"/>
            <w:noWrap/>
            <w:vAlign w:val="center"/>
            <w:hideMark/>
          </w:tcPr>
          <w:p w14:paraId="51B64C61" w14:textId="3A46B05E" w:rsidR="00841FB5" w:rsidRPr="00841FB5" w:rsidRDefault="00841FB5" w:rsidP="00841FB5">
            <w:pPr>
              <w:jc w:val="center"/>
              <w:rPr>
                <w:sz w:val="16"/>
                <w:szCs w:val="16"/>
              </w:rPr>
            </w:pPr>
            <w:r w:rsidRPr="00841FB5">
              <w:rPr>
                <w:sz w:val="16"/>
                <w:szCs w:val="16"/>
              </w:rPr>
              <w:t>7 061,52</w:t>
            </w:r>
          </w:p>
        </w:tc>
        <w:tc>
          <w:tcPr>
            <w:tcW w:w="254" w:type="pct"/>
            <w:shd w:val="clear" w:color="000000" w:fill="FFFFFF"/>
            <w:noWrap/>
            <w:vAlign w:val="center"/>
            <w:hideMark/>
          </w:tcPr>
          <w:p w14:paraId="599CFF3A" w14:textId="320B9F6F" w:rsidR="00841FB5" w:rsidRPr="00841FB5" w:rsidRDefault="00841FB5" w:rsidP="00841FB5">
            <w:pPr>
              <w:jc w:val="center"/>
              <w:rPr>
                <w:sz w:val="16"/>
                <w:szCs w:val="16"/>
              </w:rPr>
            </w:pPr>
            <w:r w:rsidRPr="00841FB5">
              <w:rPr>
                <w:sz w:val="16"/>
                <w:szCs w:val="16"/>
              </w:rPr>
              <w:t>7 202,75</w:t>
            </w:r>
          </w:p>
        </w:tc>
        <w:tc>
          <w:tcPr>
            <w:tcW w:w="254" w:type="pct"/>
            <w:shd w:val="clear" w:color="000000" w:fill="FFFFFF"/>
            <w:noWrap/>
            <w:vAlign w:val="center"/>
            <w:hideMark/>
          </w:tcPr>
          <w:p w14:paraId="76F833AD" w14:textId="5186B00A" w:rsidR="00841FB5" w:rsidRPr="00841FB5" w:rsidRDefault="00841FB5" w:rsidP="00841FB5">
            <w:pPr>
              <w:jc w:val="center"/>
              <w:rPr>
                <w:sz w:val="16"/>
                <w:szCs w:val="16"/>
              </w:rPr>
            </w:pPr>
            <w:r w:rsidRPr="00841FB5">
              <w:rPr>
                <w:sz w:val="16"/>
                <w:szCs w:val="16"/>
              </w:rPr>
              <w:t>7 346,81</w:t>
            </w:r>
          </w:p>
        </w:tc>
        <w:tc>
          <w:tcPr>
            <w:tcW w:w="259" w:type="pct"/>
            <w:shd w:val="clear" w:color="000000" w:fill="FFFFFF"/>
            <w:noWrap/>
            <w:vAlign w:val="center"/>
            <w:hideMark/>
          </w:tcPr>
          <w:p w14:paraId="2AE36B5C" w14:textId="52F0D2FE" w:rsidR="00841FB5" w:rsidRPr="00841FB5" w:rsidRDefault="00841FB5" w:rsidP="00841FB5">
            <w:pPr>
              <w:jc w:val="center"/>
              <w:rPr>
                <w:sz w:val="16"/>
                <w:szCs w:val="16"/>
              </w:rPr>
            </w:pPr>
            <w:r w:rsidRPr="00841FB5">
              <w:rPr>
                <w:sz w:val="16"/>
                <w:szCs w:val="16"/>
              </w:rPr>
              <w:t>7 493,74</w:t>
            </w:r>
          </w:p>
        </w:tc>
        <w:tc>
          <w:tcPr>
            <w:tcW w:w="254" w:type="pct"/>
            <w:shd w:val="clear" w:color="000000" w:fill="FFFFFF"/>
            <w:noWrap/>
            <w:vAlign w:val="center"/>
            <w:hideMark/>
          </w:tcPr>
          <w:p w14:paraId="719A7778" w14:textId="268D0A21" w:rsidR="00841FB5" w:rsidRPr="00841FB5" w:rsidRDefault="00841FB5" w:rsidP="00841FB5">
            <w:pPr>
              <w:jc w:val="center"/>
              <w:rPr>
                <w:sz w:val="16"/>
                <w:szCs w:val="16"/>
              </w:rPr>
            </w:pPr>
            <w:r w:rsidRPr="00841FB5">
              <w:rPr>
                <w:sz w:val="16"/>
                <w:szCs w:val="16"/>
              </w:rPr>
              <w:t>7 643,62</w:t>
            </w:r>
          </w:p>
        </w:tc>
        <w:tc>
          <w:tcPr>
            <w:tcW w:w="253" w:type="pct"/>
            <w:shd w:val="clear" w:color="000000" w:fill="FFFFFF"/>
            <w:noWrap/>
            <w:vAlign w:val="center"/>
            <w:hideMark/>
          </w:tcPr>
          <w:p w14:paraId="4DE628A2" w14:textId="6A41309B" w:rsidR="00841FB5" w:rsidRPr="00841FB5" w:rsidRDefault="00841FB5" w:rsidP="00841FB5">
            <w:pPr>
              <w:jc w:val="center"/>
              <w:rPr>
                <w:sz w:val="16"/>
                <w:szCs w:val="16"/>
              </w:rPr>
            </w:pPr>
            <w:r w:rsidRPr="00841FB5">
              <w:rPr>
                <w:sz w:val="16"/>
                <w:szCs w:val="16"/>
              </w:rPr>
              <w:t>7 796,49</w:t>
            </w:r>
          </w:p>
        </w:tc>
      </w:tr>
      <w:tr w:rsidR="00841FB5" w:rsidRPr="001405B8" w14:paraId="7528CA6D" w14:textId="77777777" w:rsidTr="005A7EE2">
        <w:trPr>
          <w:trHeight w:val="264"/>
        </w:trPr>
        <w:tc>
          <w:tcPr>
            <w:tcW w:w="185" w:type="pct"/>
            <w:shd w:val="clear" w:color="000000" w:fill="FFFFFF"/>
            <w:noWrap/>
            <w:vAlign w:val="center"/>
            <w:hideMark/>
          </w:tcPr>
          <w:p w14:paraId="6A47C173" w14:textId="77777777" w:rsidR="00841FB5" w:rsidRPr="001405B8" w:rsidRDefault="00841FB5" w:rsidP="00841FB5">
            <w:pPr>
              <w:jc w:val="center"/>
              <w:rPr>
                <w:sz w:val="16"/>
                <w:szCs w:val="16"/>
              </w:rPr>
            </w:pPr>
            <w:r w:rsidRPr="001405B8">
              <w:rPr>
                <w:sz w:val="16"/>
                <w:szCs w:val="16"/>
              </w:rPr>
              <w:t>3.1.1.8.</w:t>
            </w:r>
          </w:p>
        </w:tc>
        <w:tc>
          <w:tcPr>
            <w:tcW w:w="448" w:type="pct"/>
            <w:shd w:val="clear" w:color="000000" w:fill="FFFFFF"/>
            <w:hideMark/>
          </w:tcPr>
          <w:p w14:paraId="5DD54B0B" w14:textId="77777777" w:rsidR="00841FB5" w:rsidRPr="001405B8" w:rsidRDefault="00841FB5" w:rsidP="00841FB5">
            <w:pPr>
              <w:rPr>
                <w:sz w:val="16"/>
                <w:szCs w:val="16"/>
              </w:rPr>
            </w:pPr>
            <w:r w:rsidRPr="001405B8">
              <w:rPr>
                <w:sz w:val="16"/>
                <w:szCs w:val="16"/>
              </w:rPr>
              <w:t>Объем топлива</w:t>
            </w:r>
          </w:p>
        </w:tc>
        <w:tc>
          <w:tcPr>
            <w:tcW w:w="257" w:type="pct"/>
            <w:shd w:val="clear" w:color="000000" w:fill="FFFFFF"/>
            <w:noWrap/>
            <w:vAlign w:val="center"/>
            <w:hideMark/>
          </w:tcPr>
          <w:p w14:paraId="5AACBEE9" w14:textId="77777777" w:rsidR="00841FB5" w:rsidRPr="001405B8" w:rsidRDefault="00841FB5" w:rsidP="00841FB5">
            <w:pPr>
              <w:jc w:val="center"/>
              <w:rPr>
                <w:sz w:val="16"/>
                <w:szCs w:val="16"/>
              </w:rPr>
            </w:pPr>
            <w:r w:rsidRPr="001405B8">
              <w:rPr>
                <w:sz w:val="16"/>
                <w:szCs w:val="16"/>
              </w:rPr>
              <w:t>тыс. м3</w:t>
            </w:r>
          </w:p>
        </w:tc>
        <w:tc>
          <w:tcPr>
            <w:tcW w:w="297" w:type="pct"/>
            <w:shd w:val="clear" w:color="000000" w:fill="FFFFFF"/>
            <w:noWrap/>
            <w:vAlign w:val="center"/>
            <w:hideMark/>
          </w:tcPr>
          <w:p w14:paraId="3024C949" w14:textId="77777777" w:rsidR="00841FB5" w:rsidRPr="001405B8" w:rsidRDefault="00841FB5" w:rsidP="00841FB5">
            <w:pPr>
              <w:jc w:val="center"/>
              <w:rPr>
                <w:sz w:val="16"/>
                <w:szCs w:val="16"/>
              </w:rPr>
            </w:pPr>
            <w:r w:rsidRPr="001405B8">
              <w:rPr>
                <w:sz w:val="16"/>
                <w:szCs w:val="16"/>
              </w:rPr>
              <w:t>191749,0</w:t>
            </w:r>
          </w:p>
        </w:tc>
        <w:tc>
          <w:tcPr>
            <w:tcW w:w="253" w:type="pct"/>
            <w:shd w:val="clear" w:color="000000" w:fill="FFFFFF"/>
            <w:noWrap/>
            <w:vAlign w:val="center"/>
            <w:hideMark/>
          </w:tcPr>
          <w:p w14:paraId="0E4ACACB" w14:textId="3505BAF4" w:rsidR="00841FB5" w:rsidRPr="00841FB5" w:rsidRDefault="00841FB5" w:rsidP="00841FB5">
            <w:pPr>
              <w:jc w:val="center"/>
              <w:rPr>
                <w:sz w:val="16"/>
                <w:szCs w:val="16"/>
              </w:rPr>
            </w:pPr>
            <w:r w:rsidRPr="00841FB5">
              <w:rPr>
                <w:sz w:val="16"/>
                <w:szCs w:val="16"/>
              </w:rPr>
              <w:t>194501,8</w:t>
            </w:r>
          </w:p>
        </w:tc>
        <w:tc>
          <w:tcPr>
            <w:tcW w:w="253" w:type="pct"/>
            <w:shd w:val="clear" w:color="000000" w:fill="FFFFFF"/>
            <w:noWrap/>
            <w:vAlign w:val="center"/>
            <w:hideMark/>
          </w:tcPr>
          <w:p w14:paraId="665275FB" w14:textId="71FC1F3C" w:rsidR="00841FB5" w:rsidRPr="00841FB5" w:rsidRDefault="00841FB5" w:rsidP="00841FB5">
            <w:pPr>
              <w:jc w:val="center"/>
              <w:rPr>
                <w:sz w:val="16"/>
                <w:szCs w:val="16"/>
              </w:rPr>
            </w:pPr>
            <w:r w:rsidRPr="00841FB5">
              <w:rPr>
                <w:sz w:val="16"/>
                <w:szCs w:val="16"/>
              </w:rPr>
              <w:t>197787,8</w:t>
            </w:r>
          </w:p>
        </w:tc>
        <w:tc>
          <w:tcPr>
            <w:tcW w:w="253" w:type="pct"/>
            <w:shd w:val="clear" w:color="000000" w:fill="FFFFFF"/>
            <w:noWrap/>
            <w:vAlign w:val="center"/>
            <w:hideMark/>
          </w:tcPr>
          <w:p w14:paraId="04850CC8" w14:textId="76B28478" w:rsidR="00841FB5" w:rsidRPr="00841FB5" w:rsidRDefault="00841FB5" w:rsidP="00841FB5">
            <w:pPr>
              <w:jc w:val="center"/>
              <w:rPr>
                <w:sz w:val="16"/>
                <w:szCs w:val="16"/>
              </w:rPr>
            </w:pPr>
            <w:r w:rsidRPr="00841FB5">
              <w:rPr>
                <w:sz w:val="16"/>
                <w:szCs w:val="16"/>
              </w:rPr>
              <w:t>201293,8</w:t>
            </w:r>
          </w:p>
        </w:tc>
        <w:tc>
          <w:tcPr>
            <w:tcW w:w="253" w:type="pct"/>
            <w:shd w:val="clear" w:color="000000" w:fill="FFFFFF"/>
            <w:noWrap/>
            <w:vAlign w:val="center"/>
            <w:hideMark/>
          </w:tcPr>
          <w:p w14:paraId="7F480C06" w14:textId="098E2860" w:rsidR="00841FB5" w:rsidRPr="00841FB5" w:rsidRDefault="00841FB5" w:rsidP="00841FB5">
            <w:pPr>
              <w:jc w:val="center"/>
              <w:rPr>
                <w:sz w:val="16"/>
                <w:szCs w:val="16"/>
              </w:rPr>
            </w:pPr>
            <w:r w:rsidRPr="00841FB5">
              <w:rPr>
                <w:sz w:val="16"/>
                <w:szCs w:val="16"/>
              </w:rPr>
              <w:t>204622,4</w:t>
            </w:r>
          </w:p>
        </w:tc>
        <w:tc>
          <w:tcPr>
            <w:tcW w:w="253" w:type="pct"/>
            <w:shd w:val="clear" w:color="000000" w:fill="FFFFFF"/>
            <w:noWrap/>
            <w:vAlign w:val="center"/>
            <w:hideMark/>
          </w:tcPr>
          <w:p w14:paraId="0A024B4D" w14:textId="4626CB2F" w:rsidR="00841FB5" w:rsidRPr="00841FB5" w:rsidRDefault="00841FB5" w:rsidP="00841FB5">
            <w:pPr>
              <w:jc w:val="center"/>
              <w:rPr>
                <w:sz w:val="16"/>
                <w:szCs w:val="16"/>
              </w:rPr>
            </w:pPr>
            <w:r w:rsidRPr="00841FB5">
              <w:rPr>
                <w:sz w:val="16"/>
                <w:szCs w:val="16"/>
              </w:rPr>
              <w:t>207644,3</w:t>
            </w:r>
          </w:p>
        </w:tc>
        <w:tc>
          <w:tcPr>
            <w:tcW w:w="253" w:type="pct"/>
            <w:shd w:val="clear" w:color="000000" w:fill="FFFFFF"/>
            <w:noWrap/>
            <w:vAlign w:val="center"/>
            <w:hideMark/>
          </w:tcPr>
          <w:p w14:paraId="150F8C09" w14:textId="14A9E1C2" w:rsidR="00841FB5" w:rsidRPr="00841FB5" w:rsidRDefault="00841FB5" w:rsidP="00841FB5">
            <w:pPr>
              <w:jc w:val="center"/>
              <w:rPr>
                <w:sz w:val="16"/>
                <w:szCs w:val="16"/>
              </w:rPr>
            </w:pPr>
            <w:r w:rsidRPr="00841FB5">
              <w:rPr>
                <w:sz w:val="16"/>
                <w:szCs w:val="16"/>
              </w:rPr>
              <w:t>209199,7</w:t>
            </w:r>
          </w:p>
        </w:tc>
        <w:tc>
          <w:tcPr>
            <w:tcW w:w="254" w:type="pct"/>
            <w:shd w:val="clear" w:color="000000" w:fill="FFFFFF"/>
            <w:noWrap/>
            <w:vAlign w:val="center"/>
            <w:hideMark/>
          </w:tcPr>
          <w:p w14:paraId="107BFE8D" w14:textId="30C434AF" w:rsidR="00841FB5" w:rsidRPr="00841FB5" w:rsidRDefault="00841FB5" w:rsidP="00841FB5">
            <w:pPr>
              <w:jc w:val="center"/>
              <w:rPr>
                <w:sz w:val="16"/>
                <w:szCs w:val="16"/>
              </w:rPr>
            </w:pPr>
            <w:r w:rsidRPr="00841FB5">
              <w:rPr>
                <w:sz w:val="16"/>
                <w:szCs w:val="16"/>
              </w:rPr>
              <w:t>210363,6</w:t>
            </w:r>
          </w:p>
        </w:tc>
        <w:tc>
          <w:tcPr>
            <w:tcW w:w="254" w:type="pct"/>
            <w:shd w:val="clear" w:color="000000" w:fill="FFFFFF"/>
            <w:noWrap/>
            <w:vAlign w:val="center"/>
            <w:hideMark/>
          </w:tcPr>
          <w:p w14:paraId="7FE1336C" w14:textId="338EE654" w:rsidR="00841FB5" w:rsidRPr="00841FB5" w:rsidRDefault="00841FB5" w:rsidP="00841FB5">
            <w:pPr>
              <w:jc w:val="center"/>
              <w:rPr>
                <w:sz w:val="16"/>
                <w:szCs w:val="16"/>
              </w:rPr>
            </w:pPr>
            <w:r w:rsidRPr="00841FB5">
              <w:rPr>
                <w:sz w:val="16"/>
                <w:szCs w:val="16"/>
              </w:rPr>
              <w:t>210700,2</w:t>
            </w:r>
          </w:p>
        </w:tc>
        <w:tc>
          <w:tcPr>
            <w:tcW w:w="254" w:type="pct"/>
            <w:shd w:val="clear" w:color="000000" w:fill="FFFFFF"/>
            <w:noWrap/>
            <w:vAlign w:val="center"/>
            <w:hideMark/>
          </w:tcPr>
          <w:p w14:paraId="7D7EAC05" w14:textId="503AAC3F" w:rsidR="00841FB5" w:rsidRPr="00841FB5" w:rsidRDefault="00841FB5" w:rsidP="00841FB5">
            <w:pPr>
              <w:jc w:val="center"/>
              <w:rPr>
                <w:sz w:val="16"/>
                <w:szCs w:val="16"/>
              </w:rPr>
            </w:pPr>
            <w:r w:rsidRPr="00841FB5">
              <w:rPr>
                <w:sz w:val="16"/>
                <w:szCs w:val="16"/>
              </w:rPr>
              <w:t>211060,6</w:t>
            </w:r>
          </w:p>
        </w:tc>
        <w:tc>
          <w:tcPr>
            <w:tcW w:w="259" w:type="pct"/>
            <w:shd w:val="clear" w:color="000000" w:fill="FFFFFF"/>
            <w:noWrap/>
            <w:vAlign w:val="center"/>
            <w:hideMark/>
          </w:tcPr>
          <w:p w14:paraId="7F9A2A55" w14:textId="640B6216" w:rsidR="00841FB5" w:rsidRPr="00841FB5" w:rsidRDefault="00841FB5" w:rsidP="00841FB5">
            <w:pPr>
              <w:jc w:val="center"/>
              <w:rPr>
                <w:sz w:val="16"/>
                <w:szCs w:val="16"/>
              </w:rPr>
            </w:pPr>
            <w:r w:rsidRPr="00841FB5">
              <w:rPr>
                <w:sz w:val="16"/>
                <w:szCs w:val="16"/>
              </w:rPr>
              <w:t>211222,8</w:t>
            </w:r>
          </w:p>
        </w:tc>
        <w:tc>
          <w:tcPr>
            <w:tcW w:w="254" w:type="pct"/>
            <w:shd w:val="clear" w:color="000000" w:fill="FFFFFF"/>
            <w:noWrap/>
            <w:vAlign w:val="center"/>
            <w:hideMark/>
          </w:tcPr>
          <w:p w14:paraId="5856FC15" w14:textId="69D788C5" w:rsidR="00841FB5" w:rsidRPr="00841FB5" w:rsidRDefault="00841FB5" w:rsidP="00841FB5">
            <w:pPr>
              <w:jc w:val="center"/>
              <w:rPr>
                <w:sz w:val="16"/>
                <w:szCs w:val="16"/>
              </w:rPr>
            </w:pPr>
            <w:r w:rsidRPr="00841FB5">
              <w:rPr>
                <w:sz w:val="16"/>
                <w:szCs w:val="16"/>
              </w:rPr>
              <w:t>211449,9</w:t>
            </w:r>
          </w:p>
        </w:tc>
        <w:tc>
          <w:tcPr>
            <w:tcW w:w="254" w:type="pct"/>
            <w:shd w:val="clear" w:color="000000" w:fill="FFFFFF"/>
            <w:noWrap/>
            <w:vAlign w:val="center"/>
            <w:hideMark/>
          </w:tcPr>
          <w:p w14:paraId="1C119F8D" w14:textId="78FCC741" w:rsidR="00841FB5" w:rsidRPr="00841FB5" w:rsidRDefault="00841FB5" w:rsidP="00841FB5">
            <w:pPr>
              <w:jc w:val="center"/>
              <w:rPr>
                <w:sz w:val="16"/>
                <w:szCs w:val="16"/>
              </w:rPr>
            </w:pPr>
            <w:r w:rsidRPr="00841FB5">
              <w:rPr>
                <w:sz w:val="16"/>
                <w:szCs w:val="16"/>
              </w:rPr>
              <w:t>211243,7</w:t>
            </w:r>
          </w:p>
        </w:tc>
        <w:tc>
          <w:tcPr>
            <w:tcW w:w="259" w:type="pct"/>
            <w:shd w:val="clear" w:color="000000" w:fill="FFFFFF"/>
            <w:noWrap/>
            <w:vAlign w:val="center"/>
            <w:hideMark/>
          </w:tcPr>
          <w:p w14:paraId="6B22A99B" w14:textId="6981046E" w:rsidR="00841FB5" w:rsidRPr="00841FB5" w:rsidRDefault="00841FB5" w:rsidP="00841FB5">
            <w:pPr>
              <w:jc w:val="center"/>
              <w:rPr>
                <w:sz w:val="16"/>
                <w:szCs w:val="16"/>
              </w:rPr>
            </w:pPr>
            <w:r w:rsidRPr="00841FB5">
              <w:rPr>
                <w:sz w:val="16"/>
                <w:szCs w:val="16"/>
              </w:rPr>
              <w:t>211322,3</w:t>
            </w:r>
          </w:p>
        </w:tc>
        <w:tc>
          <w:tcPr>
            <w:tcW w:w="254" w:type="pct"/>
            <w:shd w:val="clear" w:color="000000" w:fill="FFFFFF"/>
            <w:noWrap/>
            <w:vAlign w:val="center"/>
            <w:hideMark/>
          </w:tcPr>
          <w:p w14:paraId="2BD180CB" w14:textId="6294A4ED" w:rsidR="00841FB5" w:rsidRPr="00841FB5" w:rsidRDefault="00841FB5" w:rsidP="00841FB5">
            <w:pPr>
              <w:jc w:val="center"/>
              <w:rPr>
                <w:sz w:val="16"/>
                <w:szCs w:val="16"/>
              </w:rPr>
            </w:pPr>
            <w:r w:rsidRPr="00841FB5">
              <w:rPr>
                <w:sz w:val="16"/>
                <w:szCs w:val="16"/>
              </w:rPr>
              <w:t>211657,2</w:t>
            </w:r>
          </w:p>
        </w:tc>
        <w:tc>
          <w:tcPr>
            <w:tcW w:w="253" w:type="pct"/>
            <w:shd w:val="clear" w:color="000000" w:fill="FFFFFF"/>
            <w:noWrap/>
            <w:vAlign w:val="center"/>
            <w:hideMark/>
          </w:tcPr>
          <w:p w14:paraId="1F46AB5D" w14:textId="2C3C14A0" w:rsidR="00841FB5" w:rsidRPr="00841FB5" w:rsidRDefault="00841FB5" w:rsidP="00841FB5">
            <w:pPr>
              <w:jc w:val="center"/>
              <w:rPr>
                <w:sz w:val="16"/>
                <w:szCs w:val="16"/>
              </w:rPr>
            </w:pPr>
            <w:r w:rsidRPr="00841FB5">
              <w:rPr>
                <w:sz w:val="16"/>
                <w:szCs w:val="16"/>
              </w:rPr>
              <w:t>211635,0</w:t>
            </w:r>
          </w:p>
        </w:tc>
      </w:tr>
      <w:tr w:rsidR="00841FB5" w:rsidRPr="001405B8" w14:paraId="46E7430A" w14:textId="77777777" w:rsidTr="005A7EE2">
        <w:trPr>
          <w:trHeight w:val="264"/>
        </w:trPr>
        <w:tc>
          <w:tcPr>
            <w:tcW w:w="185" w:type="pct"/>
            <w:shd w:val="clear" w:color="auto" w:fill="auto"/>
            <w:noWrap/>
            <w:vAlign w:val="center"/>
            <w:hideMark/>
          </w:tcPr>
          <w:p w14:paraId="38EAA7EA" w14:textId="77777777" w:rsidR="00841FB5" w:rsidRPr="001405B8" w:rsidRDefault="00841FB5" w:rsidP="00841FB5">
            <w:pPr>
              <w:jc w:val="center"/>
              <w:rPr>
                <w:b/>
                <w:bCs/>
                <w:sz w:val="16"/>
                <w:szCs w:val="16"/>
              </w:rPr>
            </w:pPr>
            <w:r w:rsidRPr="001405B8">
              <w:rPr>
                <w:b/>
                <w:bCs/>
                <w:sz w:val="16"/>
                <w:szCs w:val="16"/>
              </w:rPr>
              <w:t>3.1.2.</w:t>
            </w:r>
          </w:p>
        </w:tc>
        <w:tc>
          <w:tcPr>
            <w:tcW w:w="448" w:type="pct"/>
            <w:shd w:val="clear" w:color="auto" w:fill="auto"/>
            <w:hideMark/>
          </w:tcPr>
          <w:p w14:paraId="1D38A0A4" w14:textId="77777777" w:rsidR="00841FB5" w:rsidRPr="001405B8" w:rsidRDefault="00841FB5" w:rsidP="00841FB5">
            <w:pPr>
              <w:rPr>
                <w:b/>
                <w:bCs/>
                <w:sz w:val="16"/>
                <w:szCs w:val="16"/>
              </w:rPr>
            </w:pPr>
            <w:r w:rsidRPr="001405B8">
              <w:rPr>
                <w:b/>
                <w:bCs/>
                <w:sz w:val="16"/>
                <w:szCs w:val="16"/>
              </w:rPr>
              <w:t>Затраты на уголь</w:t>
            </w:r>
          </w:p>
        </w:tc>
        <w:tc>
          <w:tcPr>
            <w:tcW w:w="257" w:type="pct"/>
            <w:shd w:val="clear" w:color="auto" w:fill="auto"/>
            <w:noWrap/>
            <w:vAlign w:val="center"/>
            <w:hideMark/>
          </w:tcPr>
          <w:p w14:paraId="207764E2" w14:textId="77777777" w:rsidR="00841FB5" w:rsidRPr="001405B8" w:rsidRDefault="00841FB5" w:rsidP="00841FB5">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auto"/>
            <w:noWrap/>
            <w:vAlign w:val="center"/>
            <w:hideMark/>
          </w:tcPr>
          <w:p w14:paraId="1F65F983" w14:textId="77777777" w:rsidR="00841FB5" w:rsidRPr="001405B8" w:rsidRDefault="00841FB5" w:rsidP="00841FB5">
            <w:pPr>
              <w:jc w:val="center"/>
              <w:rPr>
                <w:b/>
                <w:bCs/>
                <w:sz w:val="16"/>
                <w:szCs w:val="16"/>
              </w:rPr>
            </w:pPr>
            <w:r w:rsidRPr="001405B8">
              <w:rPr>
                <w:b/>
                <w:bCs/>
                <w:sz w:val="16"/>
                <w:szCs w:val="16"/>
              </w:rPr>
              <w:t>2 753,52</w:t>
            </w:r>
          </w:p>
        </w:tc>
        <w:tc>
          <w:tcPr>
            <w:tcW w:w="253" w:type="pct"/>
            <w:shd w:val="clear" w:color="auto" w:fill="auto"/>
            <w:noWrap/>
            <w:vAlign w:val="center"/>
            <w:hideMark/>
          </w:tcPr>
          <w:p w14:paraId="2621CE0A" w14:textId="6D47D944" w:rsidR="00841FB5" w:rsidRPr="00841FB5" w:rsidRDefault="00841FB5" w:rsidP="00841FB5">
            <w:pPr>
              <w:jc w:val="center"/>
              <w:rPr>
                <w:b/>
                <w:bCs/>
                <w:sz w:val="16"/>
                <w:szCs w:val="16"/>
              </w:rPr>
            </w:pPr>
            <w:r w:rsidRPr="00841FB5">
              <w:rPr>
                <w:b/>
                <w:bCs/>
                <w:sz w:val="16"/>
                <w:szCs w:val="16"/>
              </w:rPr>
              <w:t>2 887,00</w:t>
            </w:r>
          </w:p>
        </w:tc>
        <w:tc>
          <w:tcPr>
            <w:tcW w:w="253" w:type="pct"/>
            <w:shd w:val="clear" w:color="auto" w:fill="auto"/>
            <w:noWrap/>
            <w:vAlign w:val="center"/>
            <w:hideMark/>
          </w:tcPr>
          <w:p w14:paraId="79EA18FD" w14:textId="22F8AB6D" w:rsidR="00841FB5" w:rsidRPr="00841FB5" w:rsidRDefault="00841FB5" w:rsidP="00841FB5">
            <w:pPr>
              <w:jc w:val="center"/>
              <w:rPr>
                <w:b/>
                <w:bCs/>
                <w:sz w:val="16"/>
                <w:szCs w:val="16"/>
              </w:rPr>
            </w:pPr>
            <w:r w:rsidRPr="00841FB5">
              <w:rPr>
                <w:b/>
                <w:bCs/>
                <w:sz w:val="16"/>
                <w:szCs w:val="16"/>
              </w:rPr>
              <w:t>2 964,95</w:t>
            </w:r>
          </w:p>
        </w:tc>
        <w:tc>
          <w:tcPr>
            <w:tcW w:w="253" w:type="pct"/>
            <w:shd w:val="clear" w:color="auto" w:fill="auto"/>
            <w:noWrap/>
            <w:vAlign w:val="center"/>
            <w:hideMark/>
          </w:tcPr>
          <w:p w14:paraId="24CDAD6E" w14:textId="692C3BFF" w:rsidR="00841FB5" w:rsidRPr="00841FB5" w:rsidRDefault="00841FB5" w:rsidP="00841FB5">
            <w:pPr>
              <w:jc w:val="center"/>
              <w:rPr>
                <w:b/>
                <w:bCs/>
                <w:sz w:val="16"/>
                <w:szCs w:val="16"/>
              </w:rPr>
            </w:pPr>
            <w:r w:rsidRPr="00841FB5">
              <w:rPr>
                <w:b/>
                <w:bCs/>
                <w:sz w:val="16"/>
                <w:szCs w:val="16"/>
              </w:rPr>
              <w:t>3 030,18</w:t>
            </w:r>
          </w:p>
        </w:tc>
        <w:tc>
          <w:tcPr>
            <w:tcW w:w="253" w:type="pct"/>
            <w:shd w:val="clear" w:color="auto" w:fill="auto"/>
            <w:noWrap/>
            <w:vAlign w:val="center"/>
            <w:hideMark/>
          </w:tcPr>
          <w:p w14:paraId="018310D5" w14:textId="551B118A" w:rsidR="00841FB5" w:rsidRPr="00841FB5" w:rsidRDefault="00841FB5" w:rsidP="00841FB5">
            <w:pPr>
              <w:jc w:val="center"/>
              <w:rPr>
                <w:b/>
                <w:bCs/>
                <w:sz w:val="16"/>
                <w:szCs w:val="16"/>
              </w:rPr>
            </w:pPr>
            <w:r w:rsidRPr="00841FB5">
              <w:rPr>
                <w:b/>
                <w:bCs/>
                <w:sz w:val="16"/>
                <w:szCs w:val="16"/>
              </w:rPr>
              <w:t>3 142,30</w:t>
            </w:r>
          </w:p>
        </w:tc>
        <w:tc>
          <w:tcPr>
            <w:tcW w:w="253" w:type="pct"/>
            <w:shd w:val="clear" w:color="auto" w:fill="auto"/>
            <w:noWrap/>
            <w:vAlign w:val="center"/>
            <w:hideMark/>
          </w:tcPr>
          <w:p w14:paraId="1C2973E1" w14:textId="6C9C4D1C" w:rsidR="00841FB5" w:rsidRPr="00841FB5" w:rsidRDefault="00841FB5" w:rsidP="00841FB5">
            <w:pPr>
              <w:jc w:val="center"/>
              <w:rPr>
                <w:b/>
                <w:bCs/>
                <w:sz w:val="16"/>
                <w:szCs w:val="16"/>
              </w:rPr>
            </w:pPr>
            <w:r w:rsidRPr="00841FB5">
              <w:rPr>
                <w:b/>
                <w:bCs/>
                <w:sz w:val="16"/>
                <w:szCs w:val="16"/>
              </w:rPr>
              <w:t>3 258,56</w:t>
            </w:r>
          </w:p>
        </w:tc>
        <w:tc>
          <w:tcPr>
            <w:tcW w:w="253" w:type="pct"/>
            <w:shd w:val="clear" w:color="auto" w:fill="auto"/>
            <w:noWrap/>
            <w:vAlign w:val="center"/>
            <w:hideMark/>
          </w:tcPr>
          <w:p w14:paraId="7D4F3090" w14:textId="1B216197" w:rsidR="00841FB5" w:rsidRPr="00841FB5" w:rsidRDefault="00841FB5" w:rsidP="00841FB5">
            <w:pPr>
              <w:jc w:val="center"/>
              <w:rPr>
                <w:b/>
                <w:bCs/>
                <w:sz w:val="16"/>
                <w:szCs w:val="16"/>
              </w:rPr>
            </w:pPr>
            <w:r w:rsidRPr="00841FB5">
              <w:rPr>
                <w:b/>
                <w:bCs/>
                <w:sz w:val="16"/>
                <w:szCs w:val="16"/>
              </w:rPr>
              <w:t>0,00</w:t>
            </w:r>
          </w:p>
        </w:tc>
        <w:tc>
          <w:tcPr>
            <w:tcW w:w="254" w:type="pct"/>
            <w:shd w:val="clear" w:color="auto" w:fill="auto"/>
            <w:noWrap/>
            <w:vAlign w:val="center"/>
            <w:hideMark/>
          </w:tcPr>
          <w:p w14:paraId="620707FF" w14:textId="0AA8A878" w:rsidR="00841FB5" w:rsidRPr="00841FB5" w:rsidRDefault="00841FB5" w:rsidP="00841FB5">
            <w:pPr>
              <w:jc w:val="center"/>
              <w:rPr>
                <w:b/>
                <w:bCs/>
                <w:sz w:val="16"/>
                <w:szCs w:val="16"/>
              </w:rPr>
            </w:pPr>
            <w:r w:rsidRPr="00841FB5">
              <w:rPr>
                <w:b/>
                <w:bCs/>
                <w:sz w:val="16"/>
                <w:szCs w:val="16"/>
              </w:rPr>
              <w:t>0,00</w:t>
            </w:r>
          </w:p>
        </w:tc>
        <w:tc>
          <w:tcPr>
            <w:tcW w:w="254" w:type="pct"/>
            <w:shd w:val="clear" w:color="auto" w:fill="auto"/>
            <w:noWrap/>
            <w:vAlign w:val="center"/>
            <w:hideMark/>
          </w:tcPr>
          <w:p w14:paraId="42CAB7A6" w14:textId="40D63A5A" w:rsidR="00841FB5" w:rsidRPr="00841FB5" w:rsidRDefault="00841FB5" w:rsidP="00841FB5">
            <w:pPr>
              <w:jc w:val="center"/>
              <w:rPr>
                <w:b/>
                <w:bCs/>
                <w:sz w:val="16"/>
                <w:szCs w:val="16"/>
              </w:rPr>
            </w:pPr>
            <w:r w:rsidRPr="00841FB5">
              <w:rPr>
                <w:b/>
                <w:bCs/>
                <w:sz w:val="16"/>
                <w:szCs w:val="16"/>
              </w:rPr>
              <w:t>0,00</w:t>
            </w:r>
          </w:p>
        </w:tc>
        <w:tc>
          <w:tcPr>
            <w:tcW w:w="254" w:type="pct"/>
            <w:shd w:val="clear" w:color="auto" w:fill="auto"/>
            <w:noWrap/>
            <w:vAlign w:val="center"/>
            <w:hideMark/>
          </w:tcPr>
          <w:p w14:paraId="75F4385D" w14:textId="35A13FBE" w:rsidR="00841FB5" w:rsidRPr="00841FB5" w:rsidRDefault="00841FB5" w:rsidP="00841FB5">
            <w:pPr>
              <w:jc w:val="center"/>
              <w:rPr>
                <w:b/>
                <w:bCs/>
                <w:sz w:val="16"/>
                <w:szCs w:val="16"/>
              </w:rPr>
            </w:pPr>
            <w:r w:rsidRPr="00841FB5">
              <w:rPr>
                <w:b/>
                <w:bCs/>
                <w:sz w:val="16"/>
                <w:szCs w:val="16"/>
              </w:rPr>
              <w:t>0,00</w:t>
            </w:r>
          </w:p>
        </w:tc>
        <w:tc>
          <w:tcPr>
            <w:tcW w:w="259" w:type="pct"/>
            <w:shd w:val="clear" w:color="auto" w:fill="auto"/>
            <w:noWrap/>
            <w:vAlign w:val="center"/>
            <w:hideMark/>
          </w:tcPr>
          <w:p w14:paraId="3523388E" w14:textId="44D32170" w:rsidR="00841FB5" w:rsidRPr="00841FB5" w:rsidRDefault="00841FB5" w:rsidP="00841FB5">
            <w:pPr>
              <w:jc w:val="center"/>
              <w:rPr>
                <w:b/>
                <w:bCs/>
                <w:sz w:val="16"/>
                <w:szCs w:val="16"/>
              </w:rPr>
            </w:pPr>
            <w:r w:rsidRPr="00841FB5">
              <w:rPr>
                <w:b/>
                <w:bCs/>
                <w:sz w:val="16"/>
                <w:szCs w:val="16"/>
              </w:rPr>
              <w:t>0,00</w:t>
            </w:r>
          </w:p>
        </w:tc>
        <w:tc>
          <w:tcPr>
            <w:tcW w:w="254" w:type="pct"/>
            <w:shd w:val="clear" w:color="auto" w:fill="auto"/>
            <w:noWrap/>
            <w:vAlign w:val="center"/>
            <w:hideMark/>
          </w:tcPr>
          <w:p w14:paraId="233D614D" w14:textId="63A2893F" w:rsidR="00841FB5" w:rsidRPr="00841FB5" w:rsidRDefault="00841FB5" w:rsidP="00841FB5">
            <w:pPr>
              <w:jc w:val="center"/>
              <w:rPr>
                <w:b/>
                <w:bCs/>
                <w:sz w:val="16"/>
                <w:szCs w:val="16"/>
              </w:rPr>
            </w:pPr>
            <w:r w:rsidRPr="00841FB5">
              <w:rPr>
                <w:b/>
                <w:bCs/>
                <w:sz w:val="16"/>
                <w:szCs w:val="16"/>
              </w:rPr>
              <w:t>0,00</w:t>
            </w:r>
          </w:p>
        </w:tc>
        <w:tc>
          <w:tcPr>
            <w:tcW w:w="254" w:type="pct"/>
            <w:shd w:val="clear" w:color="auto" w:fill="auto"/>
            <w:noWrap/>
            <w:vAlign w:val="center"/>
            <w:hideMark/>
          </w:tcPr>
          <w:p w14:paraId="04CA85EB" w14:textId="358C7B60" w:rsidR="00841FB5" w:rsidRPr="00841FB5" w:rsidRDefault="00841FB5" w:rsidP="00841FB5">
            <w:pPr>
              <w:jc w:val="center"/>
              <w:rPr>
                <w:b/>
                <w:bCs/>
                <w:sz w:val="16"/>
                <w:szCs w:val="16"/>
              </w:rPr>
            </w:pPr>
            <w:r w:rsidRPr="00841FB5">
              <w:rPr>
                <w:b/>
                <w:bCs/>
                <w:sz w:val="16"/>
                <w:szCs w:val="16"/>
              </w:rPr>
              <w:t>0,00</w:t>
            </w:r>
          </w:p>
        </w:tc>
        <w:tc>
          <w:tcPr>
            <w:tcW w:w="259" w:type="pct"/>
            <w:shd w:val="clear" w:color="auto" w:fill="auto"/>
            <w:noWrap/>
            <w:vAlign w:val="center"/>
            <w:hideMark/>
          </w:tcPr>
          <w:p w14:paraId="68802BA9" w14:textId="06559A0D" w:rsidR="00841FB5" w:rsidRPr="00841FB5" w:rsidRDefault="00841FB5" w:rsidP="00841FB5">
            <w:pPr>
              <w:jc w:val="center"/>
              <w:rPr>
                <w:b/>
                <w:bCs/>
                <w:sz w:val="16"/>
                <w:szCs w:val="16"/>
              </w:rPr>
            </w:pPr>
            <w:r w:rsidRPr="00841FB5">
              <w:rPr>
                <w:b/>
                <w:bCs/>
                <w:sz w:val="16"/>
                <w:szCs w:val="16"/>
              </w:rPr>
              <w:t>0,00</w:t>
            </w:r>
          </w:p>
        </w:tc>
        <w:tc>
          <w:tcPr>
            <w:tcW w:w="254" w:type="pct"/>
            <w:shd w:val="clear" w:color="auto" w:fill="auto"/>
            <w:noWrap/>
            <w:vAlign w:val="center"/>
            <w:hideMark/>
          </w:tcPr>
          <w:p w14:paraId="1817E171" w14:textId="304E530B" w:rsidR="00841FB5" w:rsidRPr="00841FB5" w:rsidRDefault="00841FB5" w:rsidP="00841FB5">
            <w:pPr>
              <w:jc w:val="center"/>
              <w:rPr>
                <w:b/>
                <w:bCs/>
                <w:sz w:val="16"/>
                <w:szCs w:val="16"/>
              </w:rPr>
            </w:pPr>
            <w:r w:rsidRPr="00841FB5">
              <w:rPr>
                <w:b/>
                <w:bCs/>
                <w:sz w:val="16"/>
                <w:szCs w:val="16"/>
              </w:rPr>
              <w:t>0,00</w:t>
            </w:r>
          </w:p>
        </w:tc>
        <w:tc>
          <w:tcPr>
            <w:tcW w:w="253" w:type="pct"/>
            <w:shd w:val="clear" w:color="auto" w:fill="auto"/>
            <w:noWrap/>
            <w:vAlign w:val="center"/>
            <w:hideMark/>
          </w:tcPr>
          <w:p w14:paraId="673066DE" w14:textId="40C9D72D" w:rsidR="00841FB5" w:rsidRPr="00841FB5" w:rsidRDefault="00841FB5" w:rsidP="00841FB5">
            <w:pPr>
              <w:jc w:val="center"/>
              <w:rPr>
                <w:b/>
                <w:bCs/>
                <w:sz w:val="16"/>
                <w:szCs w:val="16"/>
              </w:rPr>
            </w:pPr>
            <w:r w:rsidRPr="00841FB5">
              <w:rPr>
                <w:b/>
                <w:bCs/>
                <w:sz w:val="16"/>
                <w:szCs w:val="16"/>
              </w:rPr>
              <w:t>0,00</w:t>
            </w:r>
          </w:p>
        </w:tc>
      </w:tr>
      <w:tr w:rsidR="00841FB5" w:rsidRPr="001405B8" w14:paraId="74E7285A" w14:textId="77777777" w:rsidTr="005A7EE2">
        <w:trPr>
          <w:trHeight w:val="264"/>
        </w:trPr>
        <w:tc>
          <w:tcPr>
            <w:tcW w:w="185" w:type="pct"/>
            <w:shd w:val="clear" w:color="000000" w:fill="FFFFFF"/>
            <w:noWrap/>
            <w:vAlign w:val="center"/>
            <w:hideMark/>
          </w:tcPr>
          <w:p w14:paraId="3103C228" w14:textId="77777777" w:rsidR="00841FB5" w:rsidRPr="001405B8" w:rsidRDefault="00841FB5" w:rsidP="00841FB5">
            <w:pPr>
              <w:jc w:val="center"/>
              <w:rPr>
                <w:sz w:val="16"/>
                <w:szCs w:val="16"/>
              </w:rPr>
            </w:pPr>
            <w:r w:rsidRPr="001405B8">
              <w:rPr>
                <w:sz w:val="16"/>
                <w:szCs w:val="16"/>
              </w:rPr>
              <w:t>3.1.2.1.</w:t>
            </w:r>
          </w:p>
        </w:tc>
        <w:tc>
          <w:tcPr>
            <w:tcW w:w="448" w:type="pct"/>
            <w:shd w:val="clear" w:color="000000" w:fill="FFFFFF"/>
            <w:hideMark/>
          </w:tcPr>
          <w:p w14:paraId="783C451B" w14:textId="77777777" w:rsidR="00841FB5" w:rsidRPr="001405B8" w:rsidRDefault="00841FB5" w:rsidP="00841FB5">
            <w:pPr>
              <w:rPr>
                <w:sz w:val="16"/>
                <w:szCs w:val="16"/>
              </w:rPr>
            </w:pPr>
            <w:r w:rsidRPr="001405B8">
              <w:rPr>
                <w:sz w:val="16"/>
                <w:szCs w:val="16"/>
              </w:rPr>
              <w:t xml:space="preserve">КПД </w:t>
            </w:r>
          </w:p>
        </w:tc>
        <w:tc>
          <w:tcPr>
            <w:tcW w:w="257" w:type="pct"/>
            <w:shd w:val="clear" w:color="000000" w:fill="FFFFFF"/>
            <w:noWrap/>
            <w:vAlign w:val="center"/>
            <w:hideMark/>
          </w:tcPr>
          <w:p w14:paraId="3B340F13" w14:textId="77777777" w:rsidR="00841FB5" w:rsidRPr="001405B8" w:rsidRDefault="00841FB5" w:rsidP="00841FB5">
            <w:pPr>
              <w:jc w:val="center"/>
              <w:rPr>
                <w:sz w:val="16"/>
                <w:szCs w:val="16"/>
              </w:rPr>
            </w:pPr>
            <w:r w:rsidRPr="001405B8">
              <w:rPr>
                <w:sz w:val="16"/>
                <w:szCs w:val="16"/>
              </w:rPr>
              <w:t>%</w:t>
            </w:r>
          </w:p>
        </w:tc>
        <w:tc>
          <w:tcPr>
            <w:tcW w:w="297" w:type="pct"/>
            <w:shd w:val="clear" w:color="000000" w:fill="FFFFFF"/>
            <w:noWrap/>
            <w:vAlign w:val="center"/>
            <w:hideMark/>
          </w:tcPr>
          <w:p w14:paraId="573325E4" w14:textId="77777777" w:rsidR="00841FB5" w:rsidRPr="001405B8" w:rsidRDefault="00841FB5" w:rsidP="00841FB5">
            <w:pPr>
              <w:jc w:val="center"/>
              <w:rPr>
                <w:sz w:val="16"/>
                <w:szCs w:val="16"/>
              </w:rPr>
            </w:pPr>
            <w:r w:rsidRPr="001405B8">
              <w:rPr>
                <w:sz w:val="16"/>
                <w:szCs w:val="16"/>
              </w:rPr>
              <w:t>63,0</w:t>
            </w:r>
          </w:p>
        </w:tc>
        <w:tc>
          <w:tcPr>
            <w:tcW w:w="253" w:type="pct"/>
            <w:shd w:val="clear" w:color="000000" w:fill="FFFFFF"/>
            <w:noWrap/>
            <w:vAlign w:val="center"/>
            <w:hideMark/>
          </w:tcPr>
          <w:p w14:paraId="60417B6F" w14:textId="27023293" w:rsidR="00841FB5" w:rsidRPr="00841FB5" w:rsidRDefault="00841FB5" w:rsidP="00841FB5">
            <w:pPr>
              <w:jc w:val="center"/>
              <w:rPr>
                <w:sz w:val="16"/>
                <w:szCs w:val="16"/>
              </w:rPr>
            </w:pPr>
            <w:r w:rsidRPr="00841FB5">
              <w:rPr>
                <w:sz w:val="16"/>
                <w:szCs w:val="16"/>
              </w:rPr>
              <w:t>63,0</w:t>
            </w:r>
          </w:p>
        </w:tc>
        <w:tc>
          <w:tcPr>
            <w:tcW w:w="253" w:type="pct"/>
            <w:shd w:val="clear" w:color="000000" w:fill="FFFFFF"/>
            <w:noWrap/>
            <w:vAlign w:val="center"/>
            <w:hideMark/>
          </w:tcPr>
          <w:p w14:paraId="4B2948D6" w14:textId="2E8F4071" w:rsidR="00841FB5" w:rsidRPr="00841FB5" w:rsidRDefault="00841FB5" w:rsidP="00841FB5">
            <w:pPr>
              <w:jc w:val="center"/>
              <w:rPr>
                <w:sz w:val="16"/>
                <w:szCs w:val="16"/>
              </w:rPr>
            </w:pPr>
            <w:r w:rsidRPr="00841FB5">
              <w:rPr>
                <w:sz w:val="16"/>
                <w:szCs w:val="16"/>
              </w:rPr>
              <w:t>63,0</w:t>
            </w:r>
          </w:p>
        </w:tc>
        <w:tc>
          <w:tcPr>
            <w:tcW w:w="253" w:type="pct"/>
            <w:shd w:val="clear" w:color="000000" w:fill="FFFFFF"/>
            <w:noWrap/>
            <w:vAlign w:val="center"/>
            <w:hideMark/>
          </w:tcPr>
          <w:p w14:paraId="09DC08B8" w14:textId="70FCA969" w:rsidR="00841FB5" w:rsidRPr="00841FB5" w:rsidRDefault="00841FB5" w:rsidP="00841FB5">
            <w:pPr>
              <w:jc w:val="center"/>
              <w:rPr>
                <w:sz w:val="16"/>
                <w:szCs w:val="16"/>
              </w:rPr>
            </w:pPr>
            <w:r w:rsidRPr="00841FB5">
              <w:rPr>
                <w:sz w:val="16"/>
                <w:szCs w:val="16"/>
              </w:rPr>
              <w:t>63,0</w:t>
            </w:r>
          </w:p>
        </w:tc>
        <w:tc>
          <w:tcPr>
            <w:tcW w:w="253" w:type="pct"/>
            <w:shd w:val="clear" w:color="000000" w:fill="FFFFFF"/>
            <w:noWrap/>
            <w:vAlign w:val="center"/>
            <w:hideMark/>
          </w:tcPr>
          <w:p w14:paraId="59473F8D" w14:textId="0EFFA06D" w:rsidR="00841FB5" w:rsidRPr="00841FB5" w:rsidRDefault="00841FB5" w:rsidP="00841FB5">
            <w:pPr>
              <w:jc w:val="center"/>
              <w:rPr>
                <w:sz w:val="16"/>
                <w:szCs w:val="16"/>
              </w:rPr>
            </w:pPr>
            <w:r w:rsidRPr="00841FB5">
              <w:rPr>
                <w:sz w:val="16"/>
                <w:szCs w:val="16"/>
              </w:rPr>
              <w:t>63,0</w:t>
            </w:r>
          </w:p>
        </w:tc>
        <w:tc>
          <w:tcPr>
            <w:tcW w:w="253" w:type="pct"/>
            <w:shd w:val="clear" w:color="000000" w:fill="FFFFFF"/>
            <w:noWrap/>
            <w:vAlign w:val="center"/>
            <w:hideMark/>
          </w:tcPr>
          <w:p w14:paraId="1D5DF3B8" w14:textId="25841B88" w:rsidR="00841FB5" w:rsidRPr="00841FB5" w:rsidRDefault="00841FB5" w:rsidP="00841FB5">
            <w:pPr>
              <w:jc w:val="center"/>
              <w:rPr>
                <w:sz w:val="16"/>
                <w:szCs w:val="16"/>
              </w:rPr>
            </w:pPr>
            <w:r w:rsidRPr="00841FB5">
              <w:rPr>
                <w:sz w:val="16"/>
                <w:szCs w:val="16"/>
              </w:rPr>
              <w:t>63,0</w:t>
            </w:r>
          </w:p>
        </w:tc>
        <w:tc>
          <w:tcPr>
            <w:tcW w:w="253" w:type="pct"/>
            <w:shd w:val="clear" w:color="000000" w:fill="FFFFFF"/>
            <w:noWrap/>
            <w:vAlign w:val="center"/>
            <w:hideMark/>
          </w:tcPr>
          <w:p w14:paraId="385B981C" w14:textId="02C75046" w:rsidR="00841FB5" w:rsidRPr="00841FB5" w:rsidRDefault="00841FB5" w:rsidP="00841FB5">
            <w:pPr>
              <w:jc w:val="center"/>
              <w:rPr>
                <w:sz w:val="16"/>
                <w:szCs w:val="16"/>
              </w:rPr>
            </w:pPr>
            <w:r w:rsidRPr="00841FB5">
              <w:rPr>
                <w:sz w:val="16"/>
                <w:szCs w:val="16"/>
              </w:rPr>
              <w:t>-</w:t>
            </w:r>
          </w:p>
        </w:tc>
        <w:tc>
          <w:tcPr>
            <w:tcW w:w="254" w:type="pct"/>
            <w:shd w:val="clear" w:color="000000" w:fill="FFFFFF"/>
            <w:noWrap/>
            <w:vAlign w:val="center"/>
            <w:hideMark/>
          </w:tcPr>
          <w:p w14:paraId="2CE741D7" w14:textId="69FEC24C" w:rsidR="00841FB5" w:rsidRPr="00841FB5" w:rsidRDefault="00841FB5" w:rsidP="00841FB5">
            <w:pPr>
              <w:jc w:val="center"/>
              <w:rPr>
                <w:sz w:val="16"/>
                <w:szCs w:val="16"/>
              </w:rPr>
            </w:pPr>
            <w:r w:rsidRPr="00841FB5">
              <w:rPr>
                <w:sz w:val="16"/>
                <w:szCs w:val="16"/>
              </w:rPr>
              <w:t>-</w:t>
            </w:r>
          </w:p>
        </w:tc>
        <w:tc>
          <w:tcPr>
            <w:tcW w:w="254" w:type="pct"/>
            <w:shd w:val="clear" w:color="000000" w:fill="FFFFFF"/>
            <w:noWrap/>
            <w:vAlign w:val="center"/>
            <w:hideMark/>
          </w:tcPr>
          <w:p w14:paraId="3ED59C83" w14:textId="19B8D740" w:rsidR="00841FB5" w:rsidRPr="00841FB5" w:rsidRDefault="00841FB5" w:rsidP="00841FB5">
            <w:pPr>
              <w:jc w:val="center"/>
              <w:rPr>
                <w:sz w:val="16"/>
                <w:szCs w:val="16"/>
              </w:rPr>
            </w:pPr>
            <w:r w:rsidRPr="00841FB5">
              <w:rPr>
                <w:sz w:val="16"/>
                <w:szCs w:val="16"/>
              </w:rPr>
              <w:t>-</w:t>
            </w:r>
          </w:p>
        </w:tc>
        <w:tc>
          <w:tcPr>
            <w:tcW w:w="254" w:type="pct"/>
            <w:shd w:val="clear" w:color="000000" w:fill="FFFFFF"/>
            <w:noWrap/>
            <w:vAlign w:val="center"/>
            <w:hideMark/>
          </w:tcPr>
          <w:p w14:paraId="23E22B67" w14:textId="572433AF" w:rsidR="00841FB5" w:rsidRPr="00841FB5" w:rsidRDefault="00841FB5" w:rsidP="00841FB5">
            <w:pPr>
              <w:jc w:val="center"/>
              <w:rPr>
                <w:sz w:val="16"/>
                <w:szCs w:val="16"/>
              </w:rPr>
            </w:pPr>
            <w:r w:rsidRPr="00841FB5">
              <w:rPr>
                <w:sz w:val="16"/>
                <w:szCs w:val="16"/>
              </w:rPr>
              <w:t>-</w:t>
            </w:r>
          </w:p>
        </w:tc>
        <w:tc>
          <w:tcPr>
            <w:tcW w:w="259" w:type="pct"/>
            <w:shd w:val="clear" w:color="000000" w:fill="FFFFFF"/>
            <w:noWrap/>
            <w:vAlign w:val="center"/>
            <w:hideMark/>
          </w:tcPr>
          <w:p w14:paraId="36A7D1C8" w14:textId="7905513A" w:rsidR="00841FB5" w:rsidRPr="00841FB5" w:rsidRDefault="00841FB5" w:rsidP="00841FB5">
            <w:pPr>
              <w:jc w:val="center"/>
              <w:rPr>
                <w:sz w:val="16"/>
                <w:szCs w:val="16"/>
              </w:rPr>
            </w:pPr>
            <w:r w:rsidRPr="00841FB5">
              <w:rPr>
                <w:sz w:val="16"/>
                <w:szCs w:val="16"/>
              </w:rPr>
              <w:t>-</w:t>
            </w:r>
          </w:p>
        </w:tc>
        <w:tc>
          <w:tcPr>
            <w:tcW w:w="254" w:type="pct"/>
            <w:shd w:val="clear" w:color="000000" w:fill="FFFFFF"/>
            <w:noWrap/>
            <w:vAlign w:val="center"/>
            <w:hideMark/>
          </w:tcPr>
          <w:p w14:paraId="5F27A472" w14:textId="08D6D099" w:rsidR="00841FB5" w:rsidRPr="00841FB5" w:rsidRDefault="00841FB5" w:rsidP="00841FB5">
            <w:pPr>
              <w:jc w:val="center"/>
              <w:rPr>
                <w:sz w:val="16"/>
                <w:szCs w:val="16"/>
              </w:rPr>
            </w:pPr>
            <w:r w:rsidRPr="00841FB5">
              <w:rPr>
                <w:sz w:val="16"/>
                <w:szCs w:val="16"/>
              </w:rPr>
              <w:t>-</w:t>
            </w:r>
          </w:p>
        </w:tc>
        <w:tc>
          <w:tcPr>
            <w:tcW w:w="254" w:type="pct"/>
            <w:shd w:val="clear" w:color="000000" w:fill="FFFFFF"/>
            <w:noWrap/>
            <w:vAlign w:val="center"/>
            <w:hideMark/>
          </w:tcPr>
          <w:p w14:paraId="0EDC8B80" w14:textId="78CC81DE" w:rsidR="00841FB5" w:rsidRPr="00841FB5" w:rsidRDefault="00841FB5" w:rsidP="00841FB5">
            <w:pPr>
              <w:jc w:val="center"/>
              <w:rPr>
                <w:sz w:val="16"/>
                <w:szCs w:val="16"/>
              </w:rPr>
            </w:pPr>
            <w:r w:rsidRPr="00841FB5">
              <w:rPr>
                <w:sz w:val="16"/>
                <w:szCs w:val="16"/>
              </w:rPr>
              <w:t>-</w:t>
            </w:r>
          </w:p>
        </w:tc>
        <w:tc>
          <w:tcPr>
            <w:tcW w:w="259" w:type="pct"/>
            <w:shd w:val="clear" w:color="000000" w:fill="FFFFFF"/>
            <w:noWrap/>
            <w:vAlign w:val="center"/>
            <w:hideMark/>
          </w:tcPr>
          <w:p w14:paraId="3DE0580F" w14:textId="6C7AD303" w:rsidR="00841FB5" w:rsidRPr="00841FB5" w:rsidRDefault="00841FB5" w:rsidP="00841FB5">
            <w:pPr>
              <w:jc w:val="center"/>
              <w:rPr>
                <w:sz w:val="16"/>
                <w:szCs w:val="16"/>
              </w:rPr>
            </w:pPr>
            <w:r w:rsidRPr="00841FB5">
              <w:rPr>
                <w:sz w:val="16"/>
                <w:szCs w:val="16"/>
              </w:rPr>
              <w:t>-</w:t>
            </w:r>
          </w:p>
        </w:tc>
        <w:tc>
          <w:tcPr>
            <w:tcW w:w="254" w:type="pct"/>
            <w:shd w:val="clear" w:color="000000" w:fill="FFFFFF"/>
            <w:noWrap/>
            <w:vAlign w:val="center"/>
            <w:hideMark/>
          </w:tcPr>
          <w:p w14:paraId="629F17E1" w14:textId="3135CFC1" w:rsidR="00841FB5" w:rsidRPr="00841FB5" w:rsidRDefault="00841FB5" w:rsidP="00841FB5">
            <w:pPr>
              <w:jc w:val="center"/>
              <w:rPr>
                <w:sz w:val="16"/>
                <w:szCs w:val="16"/>
              </w:rPr>
            </w:pPr>
            <w:r w:rsidRPr="00841FB5">
              <w:rPr>
                <w:sz w:val="16"/>
                <w:szCs w:val="16"/>
              </w:rPr>
              <w:t>-</w:t>
            </w:r>
          </w:p>
        </w:tc>
        <w:tc>
          <w:tcPr>
            <w:tcW w:w="253" w:type="pct"/>
            <w:shd w:val="clear" w:color="000000" w:fill="FFFFFF"/>
            <w:noWrap/>
            <w:vAlign w:val="center"/>
            <w:hideMark/>
          </w:tcPr>
          <w:p w14:paraId="0C640A2D" w14:textId="7B6F11A5" w:rsidR="00841FB5" w:rsidRPr="00841FB5" w:rsidRDefault="00841FB5" w:rsidP="00841FB5">
            <w:pPr>
              <w:jc w:val="center"/>
              <w:rPr>
                <w:sz w:val="16"/>
                <w:szCs w:val="16"/>
              </w:rPr>
            </w:pPr>
            <w:r w:rsidRPr="00841FB5">
              <w:rPr>
                <w:sz w:val="16"/>
                <w:szCs w:val="16"/>
              </w:rPr>
              <w:t>-</w:t>
            </w:r>
          </w:p>
        </w:tc>
      </w:tr>
      <w:tr w:rsidR="00841FB5" w:rsidRPr="001405B8" w14:paraId="233357BF" w14:textId="77777777" w:rsidTr="005A7EE2">
        <w:trPr>
          <w:trHeight w:val="264"/>
        </w:trPr>
        <w:tc>
          <w:tcPr>
            <w:tcW w:w="185" w:type="pct"/>
            <w:shd w:val="clear" w:color="000000" w:fill="FFFFFF"/>
            <w:noWrap/>
            <w:vAlign w:val="center"/>
            <w:hideMark/>
          </w:tcPr>
          <w:p w14:paraId="6303F3E3" w14:textId="77777777" w:rsidR="00841FB5" w:rsidRPr="001405B8" w:rsidRDefault="00841FB5" w:rsidP="00841FB5">
            <w:pPr>
              <w:jc w:val="center"/>
              <w:rPr>
                <w:sz w:val="16"/>
                <w:szCs w:val="16"/>
              </w:rPr>
            </w:pPr>
            <w:r w:rsidRPr="001405B8">
              <w:rPr>
                <w:sz w:val="16"/>
                <w:szCs w:val="16"/>
              </w:rPr>
              <w:t>3.1.2.2.</w:t>
            </w:r>
          </w:p>
        </w:tc>
        <w:tc>
          <w:tcPr>
            <w:tcW w:w="448" w:type="pct"/>
            <w:shd w:val="clear" w:color="000000" w:fill="FFFFFF"/>
            <w:hideMark/>
          </w:tcPr>
          <w:p w14:paraId="29B03A96" w14:textId="77777777" w:rsidR="00841FB5" w:rsidRPr="001405B8" w:rsidRDefault="00841FB5" w:rsidP="00841FB5">
            <w:pPr>
              <w:rPr>
                <w:sz w:val="16"/>
                <w:szCs w:val="16"/>
              </w:rPr>
            </w:pPr>
            <w:r w:rsidRPr="001405B8">
              <w:rPr>
                <w:sz w:val="16"/>
                <w:szCs w:val="16"/>
              </w:rPr>
              <w:t>УРУТ на выработку</w:t>
            </w:r>
          </w:p>
        </w:tc>
        <w:tc>
          <w:tcPr>
            <w:tcW w:w="257" w:type="pct"/>
            <w:shd w:val="clear" w:color="000000" w:fill="FFFFFF"/>
            <w:vAlign w:val="center"/>
            <w:hideMark/>
          </w:tcPr>
          <w:p w14:paraId="68C44E47" w14:textId="77777777" w:rsidR="00841FB5" w:rsidRPr="001405B8" w:rsidRDefault="00841FB5" w:rsidP="00841FB5">
            <w:pPr>
              <w:jc w:val="center"/>
              <w:rPr>
                <w:sz w:val="16"/>
                <w:szCs w:val="16"/>
              </w:rPr>
            </w:pPr>
            <w:proofErr w:type="spellStart"/>
            <w:r w:rsidRPr="001405B8">
              <w:rPr>
                <w:sz w:val="16"/>
                <w:szCs w:val="16"/>
              </w:rPr>
              <w:t>кг.у.т</w:t>
            </w:r>
            <w:proofErr w:type="spellEnd"/>
            <w:r w:rsidRPr="001405B8">
              <w:rPr>
                <w:sz w:val="16"/>
                <w:szCs w:val="16"/>
              </w:rPr>
              <w:t>. /Гкал</w:t>
            </w:r>
          </w:p>
        </w:tc>
        <w:tc>
          <w:tcPr>
            <w:tcW w:w="297" w:type="pct"/>
            <w:shd w:val="clear" w:color="000000" w:fill="FFFFFF"/>
            <w:vAlign w:val="center"/>
            <w:hideMark/>
          </w:tcPr>
          <w:p w14:paraId="4DFBE610" w14:textId="77777777" w:rsidR="00841FB5" w:rsidRPr="001405B8" w:rsidRDefault="00841FB5" w:rsidP="00841FB5">
            <w:pPr>
              <w:jc w:val="center"/>
              <w:rPr>
                <w:sz w:val="16"/>
                <w:szCs w:val="16"/>
              </w:rPr>
            </w:pPr>
            <w:r w:rsidRPr="001405B8">
              <w:rPr>
                <w:sz w:val="16"/>
                <w:szCs w:val="16"/>
              </w:rPr>
              <w:t>226,68</w:t>
            </w:r>
          </w:p>
        </w:tc>
        <w:tc>
          <w:tcPr>
            <w:tcW w:w="253" w:type="pct"/>
            <w:shd w:val="clear" w:color="000000" w:fill="FFFFFF"/>
            <w:vAlign w:val="center"/>
            <w:hideMark/>
          </w:tcPr>
          <w:p w14:paraId="53B5DFB5" w14:textId="28F395E6"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0354122D" w14:textId="2609BB98"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4B49FFA5" w14:textId="4E6091BF"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70E138BA" w14:textId="2728F7A8"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0B4A3BF9" w14:textId="5E821211"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39EB716F" w14:textId="66F0A48C"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186B8F16" w14:textId="57B4413F"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715CF7B6" w14:textId="3026633A"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1697EE37" w14:textId="25832749" w:rsidR="00841FB5" w:rsidRPr="00841FB5" w:rsidRDefault="00841FB5" w:rsidP="00841FB5">
            <w:pPr>
              <w:jc w:val="center"/>
              <w:rPr>
                <w:sz w:val="16"/>
                <w:szCs w:val="16"/>
              </w:rPr>
            </w:pPr>
            <w:r w:rsidRPr="00841FB5">
              <w:rPr>
                <w:sz w:val="16"/>
                <w:szCs w:val="16"/>
              </w:rPr>
              <w:t>0,00</w:t>
            </w:r>
          </w:p>
        </w:tc>
        <w:tc>
          <w:tcPr>
            <w:tcW w:w="259" w:type="pct"/>
            <w:shd w:val="clear" w:color="000000" w:fill="FFFFFF"/>
            <w:vAlign w:val="center"/>
            <w:hideMark/>
          </w:tcPr>
          <w:p w14:paraId="5D9A7970" w14:textId="5923F740"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0A31A624" w14:textId="1DBA1BD2"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2DBF6E7F" w14:textId="6A21C8D2" w:rsidR="00841FB5" w:rsidRPr="00841FB5" w:rsidRDefault="00841FB5" w:rsidP="00841FB5">
            <w:pPr>
              <w:jc w:val="center"/>
              <w:rPr>
                <w:sz w:val="16"/>
                <w:szCs w:val="16"/>
              </w:rPr>
            </w:pPr>
            <w:r w:rsidRPr="00841FB5">
              <w:rPr>
                <w:sz w:val="16"/>
                <w:szCs w:val="16"/>
              </w:rPr>
              <w:t>0,00</w:t>
            </w:r>
          </w:p>
        </w:tc>
        <w:tc>
          <w:tcPr>
            <w:tcW w:w="259" w:type="pct"/>
            <w:shd w:val="clear" w:color="000000" w:fill="FFFFFF"/>
            <w:vAlign w:val="center"/>
            <w:hideMark/>
          </w:tcPr>
          <w:p w14:paraId="23FED98D" w14:textId="10DDD81B"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02ECC0C8" w14:textId="1A5906C4" w:rsidR="00841FB5" w:rsidRPr="00841FB5" w:rsidRDefault="00841FB5" w:rsidP="00841FB5">
            <w:pPr>
              <w:jc w:val="center"/>
              <w:rPr>
                <w:sz w:val="16"/>
                <w:szCs w:val="16"/>
              </w:rPr>
            </w:pPr>
            <w:r w:rsidRPr="00841FB5">
              <w:rPr>
                <w:sz w:val="16"/>
                <w:szCs w:val="16"/>
              </w:rPr>
              <w:t>0,00</w:t>
            </w:r>
          </w:p>
        </w:tc>
        <w:tc>
          <w:tcPr>
            <w:tcW w:w="253" w:type="pct"/>
            <w:shd w:val="clear" w:color="000000" w:fill="FFFFFF"/>
            <w:vAlign w:val="center"/>
            <w:hideMark/>
          </w:tcPr>
          <w:p w14:paraId="4FAC61DE" w14:textId="1B132906" w:rsidR="00841FB5" w:rsidRPr="00841FB5" w:rsidRDefault="00841FB5" w:rsidP="00841FB5">
            <w:pPr>
              <w:jc w:val="center"/>
              <w:rPr>
                <w:sz w:val="16"/>
                <w:szCs w:val="16"/>
              </w:rPr>
            </w:pPr>
            <w:r w:rsidRPr="00841FB5">
              <w:rPr>
                <w:sz w:val="16"/>
                <w:szCs w:val="16"/>
              </w:rPr>
              <w:t>0,00</w:t>
            </w:r>
          </w:p>
        </w:tc>
      </w:tr>
      <w:tr w:rsidR="00841FB5" w:rsidRPr="001405B8" w14:paraId="603500EA" w14:textId="77777777" w:rsidTr="005A7EE2">
        <w:trPr>
          <w:trHeight w:val="264"/>
        </w:trPr>
        <w:tc>
          <w:tcPr>
            <w:tcW w:w="185" w:type="pct"/>
            <w:shd w:val="clear" w:color="000000" w:fill="FFFFFF"/>
            <w:noWrap/>
            <w:vAlign w:val="center"/>
            <w:hideMark/>
          </w:tcPr>
          <w:p w14:paraId="03B9F98E" w14:textId="77777777" w:rsidR="00841FB5" w:rsidRPr="001405B8" w:rsidRDefault="00841FB5" w:rsidP="00841FB5">
            <w:pPr>
              <w:jc w:val="center"/>
              <w:rPr>
                <w:sz w:val="16"/>
                <w:szCs w:val="16"/>
              </w:rPr>
            </w:pPr>
            <w:r w:rsidRPr="001405B8">
              <w:rPr>
                <w:sz w:val="16"/>
                <w:szCs w:val="16"/>
              </w:rPr>
              <w:t>3.1.2.3.</w:t>
            </w:r>
          </w:p>
        </w:tc>
        <w:tc>
          <w:tcPr>
            <w:tcW w:w="448" w:type="pct"/>
            <w:shd w:val="clear" w:color="000000" w:fill="FFFFFF"/>
            <w:hideMark/>
          </w:tcPr>
          <w:p w14:paraId="10A774C9" w14:textId="77777777" w:rsidR="00841FB5" w:rsidRPr="001405B8" w:rsidRDefault="00841FB5" w:rsidP="00841FB5">
            <w:pPr>
              <w:rPr>
                <w:sz w:val="16"/>
                <w:szCs w:val="16"/>
              </w:rPr>
            </w:pPr>
            <w:r w:rsidRPr="001405B8">
              <w:rPr>
                <w:sz w:val="16"/>
                <w:szCs w:val="16"/>
              </w:rPr>
              <w:t>УРУТ на отпуск в сеть</w:t>
            </w:r>
          </w:p>
        </w:tc>
        <w:tc>
          <w:tcPr>
            <w:tcW w:w="257" w:type="pct"/>
            <w:shd w:val="clear" w:color="000000" w:fill="FFFFFF"/>
            <w:vAlign w:val="center"/>
            <w:hideMark/>
          </w:tcPr>
          <w:p w14:paraId="0337FF57" w14:textId="77777777" w:rsidR="00841FB5" w:rsidRPr="001405B8" w:rsidRDefault="00841FB5" w:rsidP="00841FB5">
            <w:pPr>
              <w:jc w:val="center"/>
              <w:rPr>
                <w:sz w:val="16"/>
                <w:szCs w:val="16"/>
              </w:rPr>
            </w:pPr>
            <w:proofErr w:type="spellStart"/>
            <w:r w:rsidRPr="001405B8">
              <w:rPr>
                <w:sz w:val="16"/>
                <w:szCs w:val="16"/>
              </w:rPr>
              <w:t>кг.у.т</w:t>
            </w:r>
            <w:proofErr w:type="spellEnd"/>
            <w:r w:rsidRPr="001405B8">
              <w:rPr>
                <w:sz w:val="16"/>
                <w:szCs w:val="16"/>
              </w:rPr>
              <w:t>. /Гкал</w:t>
            </w:r>
          </w:p>
        </w:tc>
        <w:tc>
          <w:tcPr>
            <w:tcW w:w="297" w:type="pct"/>
            <w:shd w:val="clear" w:color="000000" w:fill="FFFFFF"/>
            <w:vAlign w:val="center"/>
            <w:hideMark/>
          </w:tcPr>
          <w:p w14:paraId="164B688D" w14:textId="77777777" w:rsidR="00841FB5" w:rsidRPr="001405B8" w:rsidRDefault="00841FB5" w:rsidP="00841FB5">
            <w:pPr>
              <w:jc w:val="center"/>
              <w:rPr>
                <w:sz w:val="16"/>
                <w:szCs w:val="16"/>
              </w:rPr>
            </w:pPr>
            <w:r w:rsidRPr="001405B8">
              <w:rPr>
                <w:sz w:val="16"/>
                <w:szCs w:val="16"/>
              </w:rPr>
              <w:t>226,68</w:t>
            </w:r>
          </w:p>
        </w:tc>
        <w:tc>
          <w:tcPr>
            <w:tcW w:w="253" w:type="pct"/>
            <w:shd w:val="clear" w:color="000000" w:fill="FFFFFF"/>
            <w:vAlign w:val="center"/>
            <w:hideMark/>
          </w:tcPr>
          <w:p w14:paraId="65F6A8B0" w14:textId="748F6882"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42B25303" w14:textId="42144129"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4E276338" w14:textId="1684FA09"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58163FF9" w14:textId="651781CA"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68A10B1F" w14:textId="5E3DCC80" w:rsidR="00841FB5" w:rsidRPr="00841FB5" w:rsidRDefault="00841FB5" w:rsidP="00841FB5">
            <w:pPr>
              <w:jc w:val="center"/>
              <w:rPr>
                <w:sz w:val="16"/>
                <w:szCs w:val="16"/>
              </w:rPr>
            </w:pPr>
            <w:r w:rsidRPr="00841FB5">
              <w:rPr>
                <w:sz w:val="16"/>
                <w:szCs w:val="16"/>
              </w:rPr>
              <w:t>226,68</w:t>
            </w:r>
          </w:p>
        </w:tc>
        <w:tc>
          <w:tcPr>
            <w:tcW w:w="253" w:type="pct"/>
            <w:shd w:val="clear" w:color="000000" w:fill="FFFFFF"/>
            <w:vAlign w:val="center"/>
            <w:hideMark/>
          </w:tcPr>
          <w:p w14:paraId="05349209" w14:textId="0A80BE99"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4CD31AB7" w14:textId="4F025375"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59B4C834" w14:textId="2396347B"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0771580C" w14:textId="388724A0" w:rsidR="00841FB5" w:rsidRPr="00841FB5" w:rsidRDefault="00841FB5" w:rsidP="00841FB5">
            <w:pPr>
              <w:jc w:val="center"/>
              <w:rPr>
                <w:sz w:val="16"/>
                <w:szCs w:val="16"/>
              </w:rPr>
            </w:pPr>
            <w:r w:rsidRPr="00841FB5">
              <w:rPr>
                <w:sz w:val="16"/>
                <w:szCs w:val="16"/>
              </w:rPr>
              <w:t>0,00</w:t>
            </w:r>
          </w:p>
        </w:tc>
        <w:tc>
          <w:tcPr>
            <w:tcW w:w="259" w:type="pct"/>
            <w:shd w:val="clear" w:color="000000" w:fill="FFFFFF"/>
            <w:vAlign w:val="center"/>
            <w:hideMark/>
          </w:tcPr>
          <w:p w14:paraId="224B8014" w14:textId="6F71C47B"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457D5030" w14:textId="59B85300"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737A21DE" w14:textId="4E8EE16D" w:rsidR="00841FB5" w:rsidRPr="00841FB5" w:rsidRDefault="00841FB5" w:rsidP="00841FB5">
            <w:pPr>
              <w:jc w:val="center"/>
              <w:rPr>
                <w:sz w:val="16"/>
                <w:szCs w:val="16"/>
              </w:rPr>
            </w:pPr>
            <w:r w:rsidRPr="00841FB5">
              <w:rPr>
                <w:sz w:val="16"/>
                <w:szCs w:val="16"/>
              </w:rPr>
              <w:t>0,00</w:t>
            </w:r>
          </w:p>
        </w:tc>
        <w:tc>
          <w:tcPr>
            <w:tcW w:w="259" w:type="pct"/>
            <w:shd w:val="clear" w:color="000000" w:fill="FFFFFF"/>
            <w:vAlign w:val="center"/>
            <w:hideMark/>
          </w:tcPr>
          <w:p w14:paraId="2F723916" w14:textId="55B4F710" w:rsidR="00841FB5" w:rsidRPr="00841FB5" w:rsidRDefault="00841FB5" w:rsidP="00841FB5">
            <w:pPr>
              <w:jc w:val="center"/>
              <w:rPr>
                <w:sz w:val="16"/>
                <w:szCs w:val="16"/>
              </w:rPr>
            </w:pPr>
            <w:r w:rsidRPr="00841FB5">
              <w:rPr>
                <w:sz w:val="16"/>
                <w:szCs w:val="16"/>
              </w:rPr>
              <w:t>0,00</w:t>
            </w:r>
          </w:p>
        </w:tc>
        <w:tc>
          <w:tcPr>
            <w:tcW w:w="254" w:type="pct"/>
            <w:shd w:val="clear" w:color="000000" w:fill="FFFFFF"/>
            <w:vAlign w:val="center"/>
            <w:hideMark/>
          </w:tcPr>
          <w:p w14:paraId="4C04C926" w14:textId="616F2ADB" w:rsidR="00841FB5" w:rsidRPr="00841FB5" w:rsidRDefault="00841FB5" w:rsidP="00841FB5">
            <w:pPr>
              <w:jc w:val="center"/>
              <w:rPr>
                <w:sz w:val="16"/>
                <w:szCs w:val="16"/>
              </w:rPr>
            </w:pPr>
            <w:r w:rsidRPr="00841FB5">
              <w:rPr>
                <w:sz w:val="16"/>
                <w:szCs w:val="16"/>
              </w:rPr>
              <w:t>0,00</w:t>
            </w:r>
          </w:p>
        </w:tc>
        <w:tc>
          <w:tcPr>
            <w:tcW w:w="253" w:type="pct"/>
            <w:shd w:val="clear" w:color="000000" w:fill="FFFFFF"/>
            <w:vAlign w:val="center"/>
            <w:hideMark/>
          </w:tcPr>
          <w:p w14:paraId="6EA58D92" w14:textId="2CC6580D" w:rsidR="00841FB5" w:rsidRPr="00841FB5" w:rsidRDefault="00841FB5" w:rsidP="00841FB5">
            <w:pPr>
              <w:jc w:val="center"/>
              <w:rPr>
                <w:sz w:val="16"/>
                <w:szCs w:val="16"/>
              </w:rPr>
            </w:pPr>
            <w:r w:rsidRPr="00841FB5">
              <w:rPr>
                <w:sz w:val="16"/>
                <w:szCs w:val="16"/>
              </w:rPr>
              <w:t>0,00</w:t>
            </w:r>
          </w:p>
        </w:tc>
      </w:tr>
      <w:tr w:rsidR="00841FB5" w:rsidRPr="001405B8" w14:paraId="2BDF13D6" w14:textId="77777777" w:rsidTr="005A7EE2">
        <w:trPr>
          <w:trHeight w:val="264"/>
        </w:trPr>
        <w:tc>
          <w:tcPr>
            <w:tcW w:w="185" w:type="pct"/>
            <w:shd w:val="clear" w:color="000000" w:fill="FFFFFF"/>
            <w:noWrap/>
            <w:vAlign w:val="center"/>
            <w:hideMark/>
          </w:tcPr>
          <w:p w14:paraId="6C70F9FB" w14:textId="77777777" w:rsidR="00841FB5" w:rsidRPr="001405B8" w:rsidRDefault="00841FB5" w:rsidP="00841FB5">
            <w:pPr>
              <w:jc w:val="center"/>
              <w:rPr>
                <w:sz w:val="16"/>
                <w:szCs w:val="16"/>
              </w:rPr>
            </w:pPr>
            <w:r w:rsidRPr="001405B8">
              <w:rPr>
                <w:sz w:val="16"/>
                <w:szCs w:val="16"/>
              </w:rPr>
              <w:t>3.1.2.3.1</w:t>
            </w:r>
          </w:p>
        </w:tc>
        <w:tc>
          <w:tcPr>
            <w:tcW w:w="448" w:type="pct"/>
            <w:shd w:val="clear" w:color="000000" w:fill="FFFFFF"/>
            <w:hideMark/>
          </w:tcPr>
          <w:p w14:paraId="4532FE61" w14:textId="77777777" w:rsidR="00841FB5" w:rsidRPr="001405B8" w:rsidRDefault="00841FB5" w:rsidP="00841FB5">
            <w:pPr>
              <w:rPr>
                <w:sz w:val="16"/>
                <w:szCs w:val="16"/>
              </w:rPr>
            </w:pPr>
            <w:r w:rsidRPr="001405B8">
              <w:rPr>
                <w:sz w:val="16"/>
                <w:szCs w:val="16"/>
              </w:rPr>
              <w:t>Теплота сгорания топлива</w:t>
            </w:r>
          </w:p>
        </w:tc>
        <w:tc>
          <w:tcPr>
            <w:tcW w:w="257" w:type="pct"/>
            <w:shd w:val="clear" w:color="000000" w:fill="FFFFFF"/>
            <w:vAlign w:val="center"/>
            <w:hideMark/>
          </w:tcPr>
          <w:p w14:paraId="5055B42B" w14:textId="77777777" w:rsidR="00841FB5" w:rsidRPr="001405B8" w:rsidRDefault="00841FB5" w:rsidP="00841FB5">
            <w:pPr>
              <w:jc w:val="center"/>
              <w:rPr>
                <w:sz w:val="16"/>
                <w:szCs w:val="16"/>
              </w:rPr>
            </w:pPr>
            <w:r w:rsidRPr="001405B8">
              <w:rPr>
                <w:sz w:val="16"/>
                <w:szCs w:val="16"/>
              </w:rPr>
              <w:t>ккал/кг</w:t>
            </w:r>
          </w:p>
        </w:tc>
        <w:tc>
          <w:tcPr>
            <w:tcW w:w="297" w:type="pct"/>
            <w:shd w:val="clear" w:color="000000" w:fill="FFFFFF"/>
            <w:vAlign w:val="center"/>
            <w:hideMark/>
          </w:tcPr>
          <w:p w14:paraId="02EDA2CD" w14:textId="77777777" w:rsidR="00841FB5" w:rsidRPr="001405B8" w:rsidRDefault="00841FB5" w:rsidP="00841FB5">
            <w:pPr>
              <w:jc w:val="center"/>
              <w:rPr>
                <w:sz w:val="16"/>
                <w:szCs w:val="16"/>
              </w:rPr>
            </w:pPr>
            <w:r w:rsidRPr="001405B8">
              <w:rPr>
                <w:sz w:val="16"/>
                <w:szCs w:val="16"/>
              </w:rPr>
              <w:t>5410,7</w:t>
            </w:r>
          </w:p>
        </w:tc>
        <w:tc>
          <w:tcPr>
            <w:tcW w:w="253" w:type="pct"/>
            <w:shd w:val="clear" w:color="000000" w:fill="FFFFFF"/>
            <w:vAlign w:val="center"/>
            <w:hideMark/>
          </w:tcPr>
          <w:p w14:paraId="718B4964" w14:textId="607DA57C" w:rsidR="00841FB5" w:rsidRPr="00841FB5" w:rsidRDefault="00841FB5" w:rsidP="00841FB5">
            <w:pPr>
              <w:jc w:val="center"/>
              <w:rPr>
                <w:sz w:val="16"/>
                <w:szCs w:val="16"/>
              </w:rPr>
            </w:pPr>
            <w:r w:rsidRPr="00841FB5">
              <w:rPr>
                <w:sz w:val="16"/>
                <w:szCs w:val="16"/>
              </w:rPr>
              <w:t>5414,2</w:t>
            </w:r>
          </w:p>
        </w:tc>
        <w:tc>
          <w:tcPr>
            <w:tcW w:w="253" w:type="pct"/>
            <w:shd w:val="clear" w:color="000000" w:fill="FFFFFF"/>
            <w:vAlign w:val="center"/>
            <w:hideMark/>
          </w:tcPr>
          <w:p w14:paraId="078B8702" w14:textId="4284A0B2" w:rsidR="00841FB5" w:rsidRPr="00841FB5" w:rsidRDefault="00841FB5" w:rsidP="00841FB5">
            <w:pPr>
              <w:jc w:val="center"/>
              <w:rPr>
                <w:sz w:val="16"/>
                <w:szCs w:val="16"/>
              </w:rPr>
            </w:pPr>
            <w:r w:rsidRPr="00841FB5">
              <w:rPr>
                <w:sz w:val="16"/>
                <w:szCs w:val="16"/>
              </w:rPr>
              <w:t>5414,2</w:t>
            </w:r>
          </w:p>
        </w:tc>
        <w:tc>
          <w:tcPr>
            <w:tcW w:w="253" w:type="pct"/>
            <w:shd w:val="clear" w:color="000000" w:fill="FFFFFF"/>
            <w:vAlign w:val="center"/>
            <w:hideMark/>
          </w:tcPr>
          <w:p w14:paraId="0EC6FDB8" w14:textId="58D2A95B" w:rsidR="00841FB5" w:rsidRPr="00841FB5" w:rsidRDefault="00841FB5" w:rsidP="00841FB5">
            <w:pPr>
              <w:jc w:val="center"/>
              <w:rPr>
                <w:sz w:val="16"/>
                <w:szCs w:val="16"/>
              </w:rPr>
            </w:pPr>
            <w:r w:rsidRPr="00841FB5">
              <w:rPr>
                <w:sz w:val="16"/>
                <w:szCs w:val="16"/>
              </w:rPr>
              <w:t>5414,2</w:t>
            </w:r>
          </w:p>
        </w:tc>
        <w:tc>
          <w:tcPr>
            <w:tcW w:w="253" w:type="pct"/>
            <w:shd w:val="clear" w:color="000000" w:fill="FFFFFF"/>
            <w:vAlign w:val="center"/>
            <w:hideMark/>
          </w:tcPr>
          <w:p w14:paraId="030032D8" w14:textId="3F05B358" w:rsidR="00841FB5" w:rsidRPr="00841FB5" w:rsidRDefault="00841FB5" w:rsidP="00841FB5">
            <w:pPr>
              <w:jc w:val="center"/>
              <w:rPr>
                <w:sz w:val="16"/>
                <w:szCs w:val="16"/>
              </w:rPr>
            </w:pPr>
            <w:r w:rsidRPr="00841FB5">
              <w:rPr>
                <w:sz w:val="16"/>
                <w:szCs w:val="16"/>
              </w:rPr>
              <w:t>5414,2</w:t>
            </w:r>
          </w:p>
        </w:tc>
        <w:tc>
          <w:tcPr>
            <w:tcW w:w="253" w:type="pct"/>
            <w:shd w:val="clear" w:color="000000" w:fill="FFFFFF"/>
            <w:vAlign w:val="center"/>
            <w:hideMark/>
          </w:tcPr>
          <w:p w14:paraId="39AB4862" w14:textId="105812B3" w:rsidR="00841FB5" w:rsidRPr="00841FB5" w:rsidRDefault="00841FB5" w:rsidP="00841FB5">
            <w:pPr>
              <w:jc w:val="center"/>
              <w:rPr>
                <w:sz w:val="16"/>
                <w:szCs w:val="16"/>
              </w:rPr>
            </w:pPr>
            <w:r w:rsidRPr="00841FB5">
              <w:rPr>
                <w:sz w:val="16"/>
                <w:szCs w:val="16"/>
              </w:rPr>
              <w:t>5414,2</w:t>
            </w:r>
          </w:p>
        </w:tc>
        <w:tc>
          <w:tcPr>
            <w:tcW w:w="253" w:type="pct"/>
            <w:shd w:val="clear" w:color="000000" w:fill="FFFFFF"/>
            <w:vAlign w:val="center"/>
            <w:hideMark/>
          </w:tcPr>
          <w:p w14:paraId="7B04AF1E" w14:textId="20232747" w:rsidR="00841FB5" w:rsidRPr="00841FB5" w:rsidRDefault="00841FB5" w:rsidP="00841FB5">
            <w:pPr>
              <w:jc w:val="center"/>
              <w:rPr>
                <w:sz w:val="16"/>
                <w:szCs w:val="16"/>
              </w:rPr>
            </w:pPr>
            <w:r w:rsidRPr="00841FB5">
              <w:rPr>
                <w:sz w:val="16"/>
                <w:szCs w:val="16"/>
              </w:rPr>
              <w:t>0,0</w:t>
            </w:r>
          </w:p>
        </w:tc>
        <w:tc>
          <w:tcPr>
            <w:tcW w:w="254" w:type="pct"/>
            <w:shd w:val="clear" w:color="000000" w:fill="FFFFFF"/>
            <w:vAlign w:val="center"/>
            <w:hideMark/>
          </w:tcPr>
          <w:p w14:paraId="7DBF08BB" w14:textId="33AC4E0C" w:rsidR="00841FB5" w:rsidRPr="00841FB5" w:rsidRDefault="00841FB5" w:rsidP="00841FB5">
            <w:pPr>
              <w:jc w:val="center"/>
              <w:rPr>
                <w:sz w:val="16"/>
                <w:szCs w:val="16"/>
              </w:rPr>
            </w:pPr>
            <w:r w:rsidRPr="00841FB5">
              <w:rPr>
                <w:sz w:val="16"/>
                <w:szCs w:val="16"/>
              </w:rPr>
              <w:t>0,0</w:t>
            </w:r>
          </w:p>
        </w:tc>
        <w:tc>
          <w:tcPr>
            <w:tcW w:w="254" w:type="pct"/>
            <w:shd w:val="clear" w:color="000000" w:fill="FFFFFF"/>
            <w:vAlign w:val="center"/>
            <w:hideMark/>
          </w:tcPr>
          <w:p w14:paraId="24BEF16F" w14:textId="14CA8F22" w:rsidR="00841FB5" w:rsidRPr="00841FB5" w:rsidRDefault="00841FB5" w:rsidP="00841FB5">
            <w:pPr>
              <w:jc w:val="center"/>
              <w:rPr>
                <w:sz w:val="16"/>
                <w:szCs w:val="16"/>
              </w:rPr>
            </w:pPr>
            <w:r w:rsidRPr="00841FB5">
              <w:rPr>
                <w:sz w:val="16"/>
                <w:szCs w:val="16"/>
              </w:rPr>
              <w:t>0,0</w:t>
            </w:r>
          </w:p>
        </w:tc>
        <w:tc>
          <w:tcPr>
            <w:tcW w:w="254" w:type="pct"/>
            <w:shd w:val="clear" w:color="000000" w:fill="FFFFFF"/>
            <w:vAlign w:val="center"/>
            <w:hideMark/>
          </w:tcPr>
          <w:p w14:paraId="4C4100C5" w14:textId="289B6C10" w:rsidR="00841FB5" w:rsidRPr="00841FB5" w:rsidRDefault="00841FB5" w:rsidP="00841FB5">
            <w:pPr>
              <w:jc w:val="center"/>
              <w:rPr>
                <w:sz w:val="16"/>
                <w:szCs w:val="16"/>
              </w:rPr>
            </w:pPr>
            <w:r w:rsidRPr="00841FB5">
              <w:rPr>
                <w:sz w:val="16"/>
                <w:szCs w:val="16"/>
              </w:rPr>
              <w:t>0,0</w:t>
            </w:r>
          </w:p>
        </w:tc>
        <w:tc>
          <w:tcPr>
            <w:tcW w:w="259" w:type="pct"/>
            <w:shd w:val="clear" w:color="000000" w:fill="FFFFFF"/>
            <w:vAlign w:val="center"/>
            <w:hideMark/>
          </w:tcPr>
          <w:p w14:paraId="74C77069" w14:textId="657D61FB" w:rsidR="00841FB5" w:rsidRPr="00841FB5" w:rsidRDefault="00841FB5" w:rsidP="00841FB5">
            <w:pPr>
              <w:jc w:val="center"/>
              <w:rPr>
                <w:sz w:val="16"/>
                <w:szCs w:val="16"/>
              </w:rPr>
            </w:pPr>
            <w:r w:rsidRPr="00841FB5">
              <w:rPr>
                <w:sz w:val="16"/>
                <w:szCs w:val="16"/>
              </w:rPr>
              <w:t>0,0</w:t>
            </w:r>
          </w:p>
        </w:tc>
        <w:tc>
          <w:tcPr>
            <w:tcW w:w="254" w:type="pct"/>
            <w:shd w:val="clear" w:color="000000" w:fill="FFFFFF"/>
            <w:vAlign w:val="center"/>
            <w:hideMark/>
          </w:tcPr>
          <w:p w14:paraId="22306D19" w14:textId="19C79418" w:rsidR="00841FB5" w:rsidRPr="00841FB5" w:rsidRDefault="00841FB5" w:rsidP="00841FB5">
            <w:pPr>
              <w:jc w:val="center"/>
              <w:rPr>
                <w:sz w:val="16"/>
                <w:szCs w:val="16"/>
              </w:rPr>
            </w:pPr>
            <w:r w:rsidRPr="00841FB5">
              <w:rPr>
                <w:sz w:val="16"/>
                <w:szCs w:val="16"/>
              </w:rPr>
              <w:t>0,0</w:t>
            </w:r>
          </w:p>
        </w:tc>
        <w:tc>
          <w:tcPr>
            <w:tcW w:w="254" w:type="pct"/>
            <w:shd w:val="clear" w:color="000000" w:fill="FFFFFF"/>
            <w:vAlign w:val="center"/>
            <w:hideMark/>
          </w:tcPr>
          <w:p w14:paraId="36D622C9" w14:textId="605E3BE2" w:rsidR="00841FB5" w:rsidRPr="00841FB5" w:rsidRDefault="00841FB5" w:rsidP="00841FB5">
            <w:pPr>
              <w:jc w:val="center"/>
              <w:rPr>
                <w:sz w:val="16"/>
                <w:szCs w:val="16"/>
              </w:rPr>
            </w:pPr>
            <w:r w:rsidRPr="00841FB5">
              <w:rPr>
                <w:sz w:val="16"/>
                <w:szCs w:val="16"/>
              </w:rPr>
              <w:t>0,0</w:t>
            </w:r>
          </w:p>
        </w:tc>
        <w:tc>
          <w:tcPr>
            <w:tcW w:w="259" w:type="pct"/>
            <w:shd w:val="clear" w:color="000000" w:fill="FFFFFF"/>
            <w:vAlign w:val="center"/>
            <w:hideMark/>
          </w:tcPr>
          <w:p w14:paraId="50015688" w14:textId="2B96B4F3" w:rsidR="00841FB5" w:rsidRPr="00841FB5" w:rsidRDefault="00841FB5" w:rsidP="00841FB5">
            <w:pPr>
              <w:jc w:val="center"/>
              <w:rPr>
                <w:sz w:val="16"/>
                <w:szCs w:val="16"/>
              </w:rPr>
            </w:pPr>
            <w:r w:rsidRPr="00841FB5">
              <w:rPr>
                <w:sz w:val="16"/>
                <w:szCs w:val="16"/>
              </w:rPr>
              <w:t>0,0</w:t>
            </w:r>
          </w:p>
        </w:tc>
        <w:tc>
          <w:tcPr>
            <w:tcW w:w="254" w:type="pct"/>
            <w:shd w:val="clear" w:color="000000" w:fill="FFFFFF"/>
            <w:vAlign w:val="center"/>
            <w:hideMark/>
          </w:tcPr>
          <w:p w14:paraId="5E616D41" w14:textId="0F2D534A" w:rsidR="00841FB5" w:rsidRPr="00841FB5" w:rsidRDefault="00841FB5" w:rsidP="00841FB5">
            <w:pPr>
              <w:jc w:val="center"/>
              <w:rPr>
                <w:sz w:val="16"/>
                <w:szCs w:val="16"/>
              </w:rPr>
            </w:pPr>
            <w:r w:rsidRPr="00841FB5">
              <w:rPr>
                <w:sz w:val="16"/>
                <w:szCs w:val="16"/>
              </w:rPr>
              <w:t>0,0</w:t>
            </w:r>
          </w:p>
        </w:tc>
        <w:tc>
          <w:tcPr>
            <w:tcW w:w="253" w:type="pct"/>
            <w:shd w:val="clear" w:color="000000" w:fill="FFFFFF"/>
            <w:vAlign w:val="center"/>
            <w:hideMark/>
          </w:tcPr>
          <w:p w14:paraId="5AA94C40" w14:textId="4733B821" w:rsidR="00841FB5" w:rsidRPr="00841FB5" w:rsidRDefault="00841FB5" w:rsidP="00841FB5">
            <w:pPr>
              <w:jc w:val="center"/>
              <w:rPr>
                <w:sz w:val="16"/>
                <w:szCs w:val="16"/>
              </w:rPr>
            </w:pPr>
            <w:r w:rsidRPr="00841FB5">
              <w:rPr>
                <w:sz w:val="16"/>
                <w:szCs w:val="16"/>
              </w:rPr>
              <w:t>0,0</w:t>
            </w:r>
          </w:p>
        </w:tc>
      </w:tr>
      <w:tr w:rsidR="00841FB5" w:rsidRPr="001405B8" w14:paraId="669E6052" w14:textId="77777777" w:rsidTr="005A7EE2">
        <w:trPr>
          <w:trHeight w:val="264"/>
        </w:trPr>
        <w:tc>
          <w:tcPr>
            <w:tcW w:w="185" w:type="pct"/>
            <w:shd w:val="clear" w:color="000000" w:fill="FFFFFF"/>
            <w:noWrap/>
            <w:vAlign w:val="center"/>
            <w:hideMark/>
          </w:tcPr>
          <w:p w14:paraId="2808B164" w14:textId="77777777" w:rsidR="00841FB5" w:rsidRPr="001405B8" w:rsidRDefault="00841FB5" w:rsidP="00841FB5">
            <w:pPr>
              <w:jc w:val="center"/>
              <w:rPr>
                <w:sz w:val="16"/>
                <w:szCs w:val="16"/>
              </w:rPr>
            </w:pPr>
            <w:r w:rsidRPr="001405B8">
              <w:rPr>
                <w:sz w:val="16"/>
                <w:szCs w:val="16"/>
              </w:rPr>
              <w:t>3.1.2.4.</w:t>
            </w:r>
          </w:p>
        </w:tc>
        <w:tc>
          <w:tcPr>
            <w:tcW w:w="448" w:type="pct"/>
            <w:shd w:val="clear" w:color="000000" w:fill="FFFFFF"/>
            <w:hideMark/>
          </w:tcPr>
          <w:p w14:paraId="708A0917" w14:textId="77777777" w:rsidR="00841FB5" w:rsidRPr="001405B8" w:rsidRDefault="00841FB5" w:rsidP="00841FB5">
            <w:pPr>
              <w:rPr>
                <w:sz w:val="16"/>
                <w:szCs w:val="16"/>
              </w:rPr>
            </w:pPr>
            <w:r w:rsidRPr="001405B8">
              <w:rPr>
                <w:sz w:val="16"/>
                <w:szCs w:val="16"/>
              </w:rPr>
              <w:t>Переводной коэффициент</w:t>
            </w:r>
          </w:p>
        </w:tc>
        <w:tc>
          <w:tcPr>
            <w:tcW w:w="257" w:type="pct"/>
            <w:shd w:val="clear" w:color="000000" w:fill="FFFFFF"/>
            <w:noWrap/>
            <w:vAlign w:val="center"/>
            <w:hideMark/>
          </w:tcPr>
          <w:p w14:paraId="7A8BA74C" w14:textId="77777777" w:rsidR="00841FB5" w:rsidRPr="001405B8" w:rsidRDefault="00841FB5" w:rsidP="00841FB5">
            <w:pPr>
              <w:jc w:val="center"/>
              <w:rPr>
                <w:sz w:val="16"/>
                <w:szCs w:val="16"/>
              </w:rPr>
            </w:pPr>
            <w:r w:rsidRPr="001405B8">
              <w:rPr>
                <w:sz w:val="16"/>
                <w:szCs w:val="16"/>
              </w:rPr>
              <w:t>-</w:t>
            </w:r>
          </w:p>
        </w:tc>
        <w:tc>
          <w:tcPr>
            <w:tcW w:w="297" w:type="pct"/>
            <w:shd w:val="clear" w:color="000000" w:fill="FFFFFF"/>
            <w:noWrap/>
            <w:vAlign w:val="center"/>
            <w:hideMark/>
          </w:tcPr>
          <w:p w14:paraId="5A9DF6D5" w14:textId="77777777" w:rsidR="00841FB5" w:rsidRPr="001405B8" w:rsidRDefault="00841FB5" w:rsidP="00841FB5">
            <w:pPr>
              <w:jc w:val="center"/>
              <w:rPr>
                <w:sz w:val="16"/>
                <w:szCs w:val="16"/>
              </w:rPr>
            </w:pPr>
            <w:r w:rsidRPr="001405B8">
              <w:rPr>
                <w:sz w:val="16"/>
                <w:szCs w:val="16"/>
              </w:rPr>
              <w:t>0,773</w:t>
            </w:r>
          </w:p>
        </w:tc>
        <w:tc>
          <w:tcPr>
            <w:tcW w:w="253" w:type="pct"/>
            <w:shd w:val="clear" w:color="000000" w:fill="FFFFFF"/>
            <w:noWrap/>
            <w:vAlign w:val="center"/>
            <w:hideMark/>
          </w:tcPr>
          <w:p w14:paraId="79133CB1" w14:textId="74FEF940" w:rsidR="00841FB5" w:rsidRPr="00841FB5" w:rsidRDefault="00841FB5" w:rsidP="00841FB5">
            <w:pPr>
              <w:jc w:val="center"/>
              <w:rPr>
                <w:sz w:val="16"/>
                <w:szCs w:val="16"/>
              </w:rPr>
            </w:pPr>
            <w:r w:rsidRPr="00841FB5">
              <w:rPr>
                <w:sz w:val="16"/>
                <w:szCs w:val="16"/>
              </w:rPr>
              <w:t>0,773</w:t>
            </w:r>
          </w:p>
        </w:tc>
        <w:tc>
          <w:tcPr>
            <w:tcW w:w="253" w:type="pct"/>
            <w:shd w:val="clear" w:color="000000" w:fill="FFFFFF"/>
            <w:noWrap/>
            <w:vAlign w:val="center"/>
            <w:hideMark/>
          </w:tcPr>
          <w:p w14:paraId="720C410B" w14:textId="2DDA8EDB" w:rsidR="00841FB5" w:rsidRPr="00841FB5" w:rsidRDefault="00841FB5" w:rsidP="00841FB5">
            <w:pPr>
              <w:jc w:val="center"/>
              <w:rPr>
                <w:sz w:val="16"/>
                <w:szCs w:val="16"/>
              </w:rPr>
            </w:pPr>
            <w:r w:rsidRPr="00841FB5">
              <w:rPr>
                <w:sz w:val="16"/>
                <w:szCs w:val="16"/>
              </w:rPr>
              <w:t>0,773</w:t>
            </w:r>
          </w:p>
        </w:tc>
        <w:tc>
          <w:tcPr>
            <w:tcW w:w="253" w:type="pct"/>
            <w:shd w:val="clear" w:color="000000" w:fill="FFFFFF"/>
            <w:noWrap/>
            <w:vAlign w:val="center"/>
            <w:hideMark/>
          </w:tcPr>
          <w:p w14:paraId="5B282ED1" w14:textId="0B90E541" w:rsidR="00841FB5" w:rsidRPr="00841FB5" w:rsidRDefault="00841FB5" w:rsidP="00841FB5">
            <w:pPr>
              <w:jc w:val="center"/>
              <w:rPr>
                <w:sz w:val="16"/>
                <w:szCs w:val="16"/>
              </w:rPr>
            </w:pPr>
            <w:r w:rsidRPr="00841FB5">
              <w:rPr>
                <w:sz w:val="16"/>
                <w:szCs w:val="16"/>
              </w:rPr>
              <w:t>0,773</w:t>
            </w:r>
          </w:p>
        </w:tc>
        <w:tc>
          <w:tcPr>
            <w:tcW w:w="253" w:type="pct"/>
            <w:shd w:val="clear" w:color="000000" w:fill="FFFFFF"/>
            <w:noWrap/>
            <w:vAlign w:val="center"/>
            <w:hideMark/>
          </w:tcPr>
          <w:p w14:paraId="2F98F074" w14:textId="2EACEB38" w:rsidR="00841FB5" w:rsidRPr="00841FB5" w:rsidRDefault="00841FB5" w:rsidP="00841FB5">
            <w:pPr>
              <w:jc w:val="center"/>
              <w:rPr>
                <w:sz w:val="16"/>
                <w:szCs w:val="16"/>
              </w:rPr>
            </w:pPr>
            <w:r w:rsidRPr="00841FB5">
              <w:rPr>
                <w:sz w:val="16"/>
                <w:szCs w:val="16"/>
              </w:rPr>
              <w:t>0,773</w:t>
            </w:r>
          </w:p>
        </w:tc>
        <w:tc>
          <w:tcPr>
            <w:tcW w:w="253" w:type="pct"/>
            <w:shd w:val="clear" w:color="000000" w:fill="FFFFFF"/>
            <w:noWrap/>
            <w:vAlign w:val="center"/>
            <w:hideMark/>
          </w:tcPr>
          <w:p w14:paraId="194D5488" w14:textId="3CF2695E" w:rsidR="00841FB5" w:rsidRPr="00841FB5" w:rsidRDefault="00841FB5" w:rsidP="00841FB5">
            <w:pPr>
              <w:jc w:val="center"/>
              <w:rPr>
                <w:sz w:val="16"/>
                <w:szCs w:val="16"/>
              </w:rPr>
            </w:pPr>
            <w:r w:rsidRPr="00841FB5">
              <w:rPr>
                <w:sz w:val="16"/>
                <w:szCs w:val="16"/>
              </w:rPr>
              <w:t>0,773</w:t>
            </w:r>
          </w:p>
        </w:tc>
        <w:tc>
          <w:tcPr>
            <w:tcW w:w="253" w:type="pct"/>
            <w:shd w:val="clear" w:color="000000" w:fill="FFFFFF"/>
            <w:noWrap/>
            <w:vAlign w:val="center"/>
            <w:hideMark/>
          </w:tcPr>
          <w:p w14:paraId="46B09656" w14:textId="1C493FD8"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7F842C2B" w14:textId="7646AC22"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0C9F600A" w14:textId="7DAFA97C"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59342132" w14:textId="1CE80935" w:rsidR="00841FB5" w:rsidRPr="00841FB5" w:rsidRDefault="00841FB5" w:rsidP="00841FB5">
            <w:pPr>
              <w:jc w:val="center"/>
              <w:rPr>
                <w:sz w:val="16"/>
                <w:szCs w:val="16"/>
              </w:rPr>
            </w:pPr>
            <w:r w:rsidRPr="00841FB5">
              <w:rPr>
                <w:sz w:val="16"/>
                <w:szCs w:val="16"/>
              </w:rPr>
              <w:t>0,000</w:t>
            </w:r>
          </w:p>
        </w:tc>
        <w:tc>
          <w:tcPr>
            <w:tcW w:w="259" w:type="pct"/>
            <w:shd w:val="clear" w:color="000000" w:fill="FFFFFF"/>
            <w:noWrap/>
            <w:vAlign w:val="center"/>
            <w:hideMark/>
          </w:tcPr>
          <w:p w14:paraId="3FEA5288" w14:textId="3B640AA1"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1B6CFD4E" w14:textId="67E5706F"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3F3E6144" w14:textId="610AFF1F" w:rsidR="00841FB5" w:rsidRPr="00841FB5" w:rsidRDefault="00841FB5" w:rsidP="00841FB5">
            <w:pPr>
              <w:jc w:val="center"/>
              <w:rPr>
                <w:sz w:val="16"/>
                <w:szCs w:val="16"/>
              </w:rPr>
            </w:pPr>
            <w:r w:rsidRPr="00841FB5">
              <w:rPr>
                <w:sz w:val="16"/>
                <w:szCs w:val="16"/>
              </w:rPr>
              <w:t>0,000</w:t>
            </w:r>
          </w:p>
        </w:tc>
        <w:tc>
          <w:tcPr>
            <w:tcW w:w="259" w:type="pct"/>
            <w:shd w:val="clear" w:color="000000" w:fill="FFFFFF"/>
            <w:noWrap/>
            <w:vAlign w:val="center"/>
            <w:hideMark/>
          </w:tcPr>
          <w:p w14:paraId="572655ED" w14:textId="19FFF30F"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74BB5856" w14:textId="585C62F0" w:rsidR="00841FB5" w:rsidRPr="00841FB5" w:rsidRDefault="00841FB5" w:rsidP="00841FB5">
            <w:pPr>
              <w:jc w:val="center"/>
              <w:rPr>
                <w:sz w:val="16"/>
                <w:szCs w:val="16"/>
              </w:rPr>
            </w:pPr>
            <w:r w:rsidRPr="00841FB5">
              <w:rPr>
                <w:sz w:val="16"/>
                <w:szCs w:val="16"/>
              </w:rPr>
              <w:t>0,000</w:t>
            </w:r>
          </w:p>
        </w:tc>
        <w:tc>
          <w:tcPr>
            <w:tcW w:w="253" w:type="pct"/>
            <w:shd w:val="clear" w:color="000000" w:fill="FFFFFF"/>
            <w:noWrap/>
            <w:vAlign w:val="center"/>
            <w:hideMark/>
          </w:tcPr>
          <w:p w14:paraId="5238C304" w14:textId="6D2303AE" w:rsidR="00841FB5" w:rsidRPr="00841FB5" w:rsidRDefault="00841FB5" w:rsidP="00841FB5">
            <w:pPr>
              <w:jc w:val="center"/>
              <w:rPr>
                <w:sz w:val="16"/>
                <w:szCs w:val="16"/>
              </w:rPr>
            </w:pPr>
            <w:r w:rsidRPr="00841FB5">
              <w:rPr>
                <w:sz w:val="16"/>
                <w:szCs w:val="16"/>
              </w:rPr>
              <w:t>0,000</w:t>
            </w:r>
          </w:p>
        </w:tc>
      </w:tr>
      <w:tr w:rsidR="00841FB5" w:rsidRPr="001405B8" w14:paraId="64A2346E" w14:textId="77777777" w:rsidTr="005A7EE2">
        <w:trPr>
          <w:trHeight w:val="264"/>
        </w:trPr>
        <w:tc>
          <w:tcPr>
            <w:tcW w:w="185" w:type="pct"/>
            <w:shd w:val="clear" w:color="000000" w:fill="FFFFFF"/>
            <w:noWrap/>
            <w:vAlign w:val="center"/>
            <w:hideMark/>
          </w:tcPr>
          <w:p w14:paraId="64E20AE5" w14:textId="77777777" w:rsidR="00841FB5" w:rsidRPr="001405B8" w:rsidRDefault="00841FB5" w:rsidP="00841FB5">
            <w:pPr>
              <w:jc w:val="center"/>
              <w:rPr>
                <w:sz w:val="16"/>
                <w:szCs w:val="16"/>
              </w:rPr>
            </w:pPr>
            <w:r w:rsidRPr="001405B8">
              <w:rPr>
                <w:sz w:val="16"/>
                <w:szCs w:val="16"/>
              </w:rPr>
              <w:t>3.1.2.5.</w:t>
            </w:r>
          </w:p>
        </w:tc>
        <w:tc>
          <w:tcPr>
            <w:tcW w:w="448" w:type="pct"/>
            <w:shd w:val="clear" w:color="000000" w:fill="FFFFFF"/>
            <w:hideMark/>
          </w:tcPr>
          <w:p w14:paraId="4EC8DC9D" w14:textId="77777777" w:rsidR="00841FB5" w:rsidRPr="001405B8" w:rsidRDefault="00841FB5" w:rsidP="00841FB5">
            <w:pPr>
              <w:rPr>
                <w:sz w:val="16"/>
                <w:szCs w:val="16"/>
              </w:rPr>
            </w:pPr>
            <w:r w:rsidRPr="001405B8">
              <w:rPr>
                <w:sz w:val="16"/>
                <w:szCs w:val="16"/>
              </w:rPr>
              <w:t>НУР натурального топлива на выработку</w:t>
            </w:r>
          </w:p>
        </w:tc>
        <w:tc>
          <w:tcPr>
            <w:tcW w:w="257" w:type="pct"/>
            <w:shd w:val="clear" w:color="000000" w:fill="FFFFFF"/>
            <w:noWrap/>
            <w:vAlign w:val="center"/>
            <w:hideMark/>
          </w:tcPr>
          <w:p w14:paraId="0AC462AF" w14:textId="77777777" w:rsidR="00841FB5" w:rsidRPr="001405B8" w:rsidRDefault="00841FB5" w:rsidP="00841FB5">
            <w:pPr>
              <w:jc w:val="center"/>
              <w:rPr>
                <w:sz w:val="16"/>
                <w:szCs w:val="16"/>
              </w:rPr>
            </w:pPr>
            <w:r w:rsidRPr="001405B8">
              <w:rPr>
                <w:sz w:val="16"/>
                <w:szCs w:val="16"/>
              </w:rPr>
              <w:t>т/Гкал</w:t>
            </w:r>
          </w:p>
        </w:tc>
        <w:tc>
          <w:tcPr>
            <w:tcW w:w="297" w:type="pct"/>
            <w:shd w:val="clear" w:color="000000" w:fill="FFFFFF"/>
            <w:noWrap/>
            <w:vAlign w:val="center"/>
            <w:hideMark/>
          </w:tcPr>
          <w:p w14:paraId="2B0A796A" w14:textId="77777777" w:rsidR="00841FB5" w:rsidRPr="001405B8" w:rsidRDefault="00841FB5" w:rsidP="00841FB5">
            <w:pPr>
              <w:jc w:val="center"/>
              <w:rPr>
                <w:sz w:val="16"/>
                <w:szCs w:val="16"/>
              </w:rPr>
            </w:pPr>
            <w:r w:rsidRPr="001405B8">
              <w:rPr>
                <w:sz w:val="16"/>
                <w:szCs w:val="16"/>
              </w:rPr>
              <w:t>293,27</w:t>
            </w:r>
          </w:p>
        </w:tc>
        <w:tc>
          <w:tcPr>
            <w:tcW w:w="253" w:type="pct"/>
            <w:shd w:val="clear" w:color="000000" w:fill="FFFFFF"/>
            <w:noWrap/>
            <w:vAlign w:val="center"/>
            <w:hideMark/>
          </w:tcPr>
          <w:p w14:paraId="4BE0A6EE" w14:textId="082620AD"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0470E6FC" w14:textId="21C666ED"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7A5A01F3" w14:textId="3F997F66"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6A09AE27" w14:textId="2214D263"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106AF725" w14:textId="5BD150F6"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72980C46" w14:textId="2D2EC87F"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4E1BBE5C" w14:textId="698DB026"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19629CAD" w14:textId="013106E3"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772156BC" w14:textId="05619EAD"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55096BD9" w14:textId="61298FF4"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657B3FEB" w14:textId="7B8FE304"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444FFD47" w14:textId="0DC78117"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4BB45DA4" w14:textId="33467613"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6179360A" w14:textId="13669578"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021B1932" w14:textId="2705A557" w:rsidR="00841FB5" w:rsidRPr="00841FB5" w:rsidRDefault="00841FB5" w:rsidP="00841FB5">
            <w:pPr>
              <w:jc w:val="center"/>
              <w:rPr>
                <w:sz w:val="16"/>
                <w:szCs w:val="16"/>
              </w:rPr>
            </w:pPr>
            <w:r w:rsidRPr="00841FB5">
              <w:rPr>
                <w:sz w:val="16"/>
                <w:szCs w:val="16"/>
              </w:rPr>
              <w:t>0,00</w:t>
            </w:r>
          </w:p>
        </w:tc>
      </w:tr>
      <w:tr w:rsidR="00841FB5" w:rsidRPr="001405B8" w14:paraId="204F29A7" w14:textId="77777777" w:rsidTr="005A7EE2">
        <w:trPr>
          <w:trHeight w:val="264"/>
        </w:trPr>
        <w:tc>
          <w:tcPr>
            <w:tcW w:w="185" w:type="pct"/>
            <w:shd w:val="clear" w:color="000000" w:fill="FFFFFF"/>
            <w:noWrap/>
            <w:vAlign w:val="center"/>
            <w:hideMark/>
          </w:tcPr>
          <w:p w14:paraId="3DC252AE" w14:textId="77777777" w:rsidR="00841FB5" w:rsidRPr="001405B8" w:rsidRDefault="00841FB5" w:rsidP="00841FB5">
            <w:pPr>
              <w:jc w:val="center"/>
              <w:rPr>
                <w:sz w:val="16"/>
                <w:szCs w:val="16"/>
              </w:rPr>
            </w:pPr>
            <w:r w:rsidRPr="001405B8">
              <w:rPr>
                <w:sz w:val="16"/>
                <w:szCs w:val="16"/>
              </w:rPr>
              <w:t>3.1.2.6.</w:t>
            </w:r>
          </w:p>
        </w:tc>
        <w:tc>
          <w:tcPr>
            <w:tcW w:w="448" w:type="pct"/>
            <w:shd w:val="clear" w:color="000000" w:fill="FFFFFF"/>
            <w:hideMark/>
          </w:tcPr>
          <w:p w14:paraId="62EAAB36" w14:textId="77777777" w:rsidR="00841FB5" w:rsidRPr="001405B8" w:rsidRDefault="00841FB5" w:rsidP="00841FB5">
            <w:pPr>
              <w:rPr>
                <w:sz w:val="16"/>
                <w:szCs w:val="16"/>
              </w:rPr>
            </w:pPr>
            <w:r w:rsidRPr="001405B8">
              <w:rPr>
                <w:sz w:val="16"/>
                <w:szCs w:val="16"/>
              </w:rPr>
              <w:t xml:space="preserve">НУР натурального топлива на отпуск в сеть </w:t>
            </w:r>
          </w:p>
        </w:tc>
        <w:tc>
          <w:tcPr>
            <w:tcW w:w="257" w:type="pct"/>
            <w:shd w:val="clear" w:color="000000" w:fill="FFFFFF"/>
            <w:noWrap/>
            <w:vAlign w:val="center"/>
            <w:hideMark/>
          </w:tcPr>
          <w:p w14:paraId="5FB713D4" w14:textId="77777777" w:rsidR="00841FB5" w:rsidRPr="001405B8" w:rsidRDefault="00841FB5" w:rsidP="00841FB5">
            <w:pPr>
              <w:jc w:val="center"/>
              <w:rPr>
                <w:b/>
                <w:bCs/>
                <w:sz w:val="16"/>
                <w:szCs w:val="16"/>
              </w:rPr>
            </w:pPr>
            <w:r w:rsidRPr="001405B8">
              <w:rPr>
                <w:b/>
                <w:bCs/>
                <w:sz w:val="16"/>
                <w:szCs w:val="16"/>
              </w:rPr>
              <w:t>т/Гкал</w:t>
            </w:r>
          </w:p>
        </w:tc>
        <w:tc>
          <w:tcPr>
            <w:tcW w:w="297" w:type="pct"/>
            <w:shd w:val="clear" w:color="000000" w:fill="FFFFFF"/>
            <w:noWrap/>
            <w:vAlign w:val="center"/>
            <w:hideMark/>
          </w:tcPr>
          <w:p w14:paraId="0D80845C" w14:textId="77777777" w:rsidR="00841FB5" w:rsidRPr="001405B8" w:rsidRDefault="00841FB5" w:rsidP="00841FB5">
            <w:pPr>
              <w:jc w:val="center"/>
              <w:rPr>
                <w:sz w:val="16"/>
                <w:szCs w:val="16"/>
              </w:rPr>
            </w:pPr>
            <w:r w:rsidRPr="001405B8">
              <w:rPr>
                <w:sz w:val="16"/>
                <w:szCs w:val="16"/>
              </w:rPr>
              <w:t>293,27</w:t>
            </w:r>
          </w:p>
        </w:tc>
        <w:tc>
          <w:tcPr>
            <w:tcW w:w="253" w:type="pct"/>
            <w:shd w:val="clear" w:color="000000" w:fill="FFFFFF"/>
            <w:noWrap/>
            <w:vAlign w:val="center"/>
            <w:hideMark/>
          </w:tcPr>
          <w:p w14:paraId="166276D2" w14:textId="325D6345"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5A750F02" w14:textId="3E95DBE9"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57CDACD2" w14:textId="3CC17B0A"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086BE01D" w14:textId="61917823"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2D817AA0" w14:textId="29956371" w:rsidR="00841FB5" w:rsidRPr="00841FB5" w:rsidRDefault="00841FB5" w:rsidP="00841FB5">
            <w:pPr>
              <w:jc w:val="center"/>
              <w:rPr>
                <w:sz w:val="16"/>
                <w:szCs w:val="16"/>
              </w:rPr>
            </w:pPr>
            <w:r w:rsidRPr="00841FB5">
              <w:rPr>
                <w:sz w:val="16"/>
                <w:szCs w:val="16"/>
              </w:rPr>
              <w:t>293,08</w:t>
            </w:r>
          </w:p>
        </w:tc>
        <w:tc>
          <w:tcPr>
            <w:tcW w:w="253" w:type="pct"/>
            <w:shd w:val="clear" w:color="000000" w:fill="FFFFFF"/>
            <w:noWrap/>
            <w:vAlign w:val="center"/>
            <w:hideMark/>
          </w:tcPr>
          <w:p w14:paraId="5B4A078B" w14:textId="2935B780"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42103AE9" w14:textId="40577341"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03B0C734" w14:textId="307DE098"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2FD6BF1A" w14:textId="625AAB46"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5C6E1E89" w14:textId="2B82DD5B"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079662A9" w14:textId="09E5B3D6"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2F53AEA9" w14:textId="0892C0F3"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386044E3" w14:textId="182E5376"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603F9AD8" w14:textId="174CB001"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03243D45" w14:textId="10426E22" w:rsidR="00841FB5" w:rsidRPr="00841FB5" w:rsidRDefault="00841FB5" w:rsidP="00841FB5">
            <w:pPr>
              <w:jc w:val="center"/>
              <w:rPr>
                <w:sz w:val="16"/>
                <w:szCs w:val="16"/>
              </w:rPr>
            </w:pPr>
            <w:r w:rsidRPr="00841FB5">
              <w:rPr>
                <w:sz w:val="16"/>
                <w:szCs w:val="16"/>
              </w:rPr>
              <w:t>0,00</w:t>
            </w:r>
          </w:p>
        </w:tc>
      </w:tr>
      <w:tr w:rsidR="00841FB5" w:rsidRPr="001405B8" w14:paraId="5B959FBE" w14:textId="77777777" w:rsidTr="005A7EE2">
        <w:trPr>
          <w:trHeight w:val="264"/>
        </w:trPr>
        <w:tc>
          <w:tcPr>
            <w:tcW w:w="185" w:type="pct"/>
            <w:shd w:val="clear" w:color="000000" w:fill="FFFFFF"/>
            <w:noWrap/>
            <w:vAlign w:val="center"/>
            <w:hideMark/>
          </w:tcPr>
          <w:p w14:paraId="17FDBE3E" w14:textId="77777777" w:rsidR="00841FB5" w:rsidRPr="001405B8" w:rsidRDefault="00841FB5" w:rsidP="00841FB5">
            <w:pPr>
              <w:jc w:val="center"/>
              <w:rPr>
                <w:sz w:val="16"/>
                <w:szCs w:val="16"/>
              </w:rPr>
            </w:pPr>
            <w:r w:rsidRPr="001405B8">
              <w:rPr>
                <w:sz w:val="16"/>
                <w:szCs w:val="16"/>
              </w:rPr>
              <w:t>3.1.2.7.</w:t>
            </w:r>
          </w:p>
        </w:tc>
        <w:tc>
          <w:tcPr>
            <w:tcW w:w="448" w:type="pct"/>
            <w:shd w:val="clear" w:color="000000" w:fill="FFFFFF"/>
            <w:hideMark/>
          </w:tcPr>
          <w:p w14:paraId="7C782171" w14:textId="77777777" w:rsidR="00841FB5" w:rsidRPr="001405B8" w:rsidRDefault="00841FB5" w:rsidP="00841FB5">
            <w:pPr>
              <w:rPr>
                <w:sz w:val="16"/>
                <w:szCs w:val="16"/>
              </w:rPr>
            </w:pPr>
            <w:r w:rsidRPr="001405B8">
              <w:rPr>
                <w:sz w:val="16"/>
                <w:szCs w:val="16"/>
              </w:rPr>
              <w:t>Цена топлива</w:t>
            </w:r>
          </w:p>
        </w:tc>
        <w:tc>
          <w:tcPr>
            <w:tcW w:w="257" w:type="pct"/>
            <w:shd w:val="clear" w:color="000000" w:fill="FFFFFF"/>
            <w:noWrap/>
            <w:vAlign w:val="center"/>
            <w:hideMark/>
          </w:tcPr>
          <w:p w14:paraId="27A7F2D9" w14:textId="77777777" w:rsidR="00841FB5" w:rsidRPr="001405B8" w:rsidRDefault="00841FB5" w:rsidP="00841FB5">
            <w:pPr>
              <w:jc w:val="center"/>
              <w:rPr>
                <w:sz w:val="16"/>
                <w:szCs w:val="16"/>
              </w:rPr>
            </w:pPr>
            <w:proofErr w:type="spellStart"/>
            <w:r w:rsidRPr="001405B8">
              <w:rPr>
                <w:sz w:val="16"/>
                <w:szCs w:val="16"/>
              </w:rPr>
              <w:t>руб</w:t>
            </w:r>
            <w:proofErr w:type="spellEnd"/>
            <w:r w:rsidRPr="001405B8">
              <w:rPr>
                <w:sz w:val="16"/>
                <w:szCs w:val="16"/>
              </w:rPr>
              <w:t>/ т</w:t>
            </w:r>
          </w:p>
        </w:tc>
        <w:tc>
          <w:tcPr>
            <w:tcW w:w="297" w:type="pct"/>
            <w:shd w:val="clear" w:color="auto" w:fill="auto"/>
            <w:noWrap/>
            <w:vAlign w:val="center"/>
            <w:hideMark/>
          </w:tcPr>
          <w:p w14:paraId="711C3FFA" w14:textId="77777777" w:rsidR="00841FB5" w:rsidRPr="001405B8" w:rsidRDefault="00841FB5" w:rsidP="00841FB5">
            <w:pPr>
              <w:jc w:val="center"/>
              <w:rPr>
                <w:color w:val="548235"/>
                <w:sz w:val="16"/>
                <w:szCs w:val="16"/>
              </w:rPr>
            </w:pPr>
            <w:r w:rsidRPr="001405B8">
              <w:rPr>
                <w:sz w:val="16"/>
                <w:szCs w:val="16"/>
              </w:rPr>
              <w:t>4 242,71</w:t>
            </w:r>
          </w:p>
        </w:tc>
        <w:tc>
          <w:tcPr>
            <w:tcW w:w="253" w:type="pct"/>
            <w:shd w:val="clear" w:color="000000" w:fill="FFFFFF"/>
            <w:noWrap/>
            <w:vAlign w:val="center"/>
            <w:hideMark/>
          </w:tcPr>
          <w:p w14:paraId="63CF4F28" w14:textId="78BE95AE" w:rsidR="00841FB5" w:rsidRPr="00841FB5" w:rsidRDefault="00841FB5" w:rsidP="00841FB5">
            <w:pPr>
              <w:jc w:val="center"/>
              <w:rPr>
                <w:sz w:val="16"/>
                <w:szCs w:val="16"/>
              </w:rPr>
            </w:pPr>
            <w:r w:rsidRPr="00841FB5">
              <w:rPr>
                <w:sz w:val="16"/>
                <w:szCs w:val="16"/>
              </w:rPr>
              <w:t>4 386,96</w:t>
            </w:r>
          </w:p>
        </w:tc>
        <w:tc>
          <w:tcPr>
            <w:tcW w:w="253" w:type="pct"/>
            <w:shd w:val="clear" w:color="000000" w:fill="FFFFFF"/>
            <w:noWrap/>
            <w:vAlign w:val="center"/>
            <w:hideMark/>
          </w:tcPr>
          <w:p w14:paraId="231C9CC1" w14:textId="722653DB" w:rsidR="00841FB5" w:rsidRPr="00841FB5" w:rsidRDefault="00841FB5" w:rsidP="00841FB5">
            <w:pPr>
              <w:jc w:val="center"/>
              <w:rPr>
                <w:sz w:val="16"/>
                <w:szCs w:val="16"/>
              </w:rPr>
            </w:pPr>
            <w:r w:rsidRPr="00841FB5">
              <w:rPr>
                <w:sz w:val="16"/>
                <w:szCs w:val="16"/>
              </w:rPr>
              <w:t>4 505,41</w:t>
            </w:r>
          </w:p>
        </w:tc>
        <w:tc>
          <w:tcPr>
            <w:tcW w:w="253" w:type="pct"/>
            <w:shd w:val="clear" w:color="000000" w:fill="FFFFFF"/>
            <w:noWrap/>
            <w:vAlign w:val="center"/>
            <w:hideMark/>
          </w:tcPr>
          <w:p w14:paraId="1BB66F2F" w14:textId="1D6D2275" w:rsidR="00841FB5" w:rsidRPr="00841FB5" w:rsidRDefault="00841FB5" w:rsidP="00841FB5">
            <w:pPr>
              <w:jc w:val="center"/>
              <w:rPr>
                <w:sz w:val="16"/>
                <w:szCs w:val="16"/>
              </w:rPr>
            </w:pPr>
            <w:r w:rsidRPr="00841FB5">
              <w:rPr>
                <w:sz w:val="16"/>
                <w:szCs w:val="16"/>
              </w:rPr>
              <w:t>4 604,53</w:t>
            </w:r>
          </w:p>
        </w:tc>
        <w:tc>
          <w:tcPr>
            <w:tcW w:w="253" w:type="pct"/>
            <w:shd w:val="clear" w:color="000000" w:fill="FFFFFF"/>
            <w:noWrap/>
            <w:vAlign w:val="center"/>
            <w:hideMark/>
          </w:tcPr>
          <w:p w14:paraId="40D41419" w14:textId="7FB90D52" w:rsidR="00841FB5" w:rsidRPr="00841FB5" w:rsidRDefault="00841FB5" w:rsidP="00841FB5">
            <w:pPr>
              <w:jc w:val="center"/>
              <w:rPr>
                <w:sz w:val="16"/>
                <w:szCs w:val="16"/>
              </w:rPr>
            </w:pPr>
            <w:r w:rsidRPr="00841FB5">
              <w:rPr>
                <w:sz w:val="16"/>
                <w:szCs w:val="16"/>
              </w:rPr>
              <w:t>4 774,90</w:t>
            </w:r>
          </w:p>
        </w:tc>
        <w:tc>
          <w:tcPr>
            <w:tcW w:w="253" w:type="pct"/>
            <w:shd w:val="clear" w:color="000000" w:fill="FFFFFF"/>
            <w:noWrap/>
            <w:vAlign w:val="center"/>
            <w:hideMark/>
          </w:tcPr>
          <w:p w14:paraId="2313DB80" w14:textId="4FE2C796" w:rsidR="00841FB5" w:rsidRPr="00841FB5" w:rsidRDefault="00841FB5" w:rsidP="00841FB5">
            <w:pPr>
              <w:jc w:val="center"/>
              <w:rPr>
                <w:sz w:val="16"/>
                <w:szCs w:val="16"/>
              </w:rPr>
            </w:pPr>
            <w:r w:rsidRPr="00841FB5">
              <w:rPr>
                <w:sz w:val="16"/>
                <w:szCs w:val="16"/>
              </w:rPr>
              <w:t>4 951,57</w:t>
            </w:r>
          </w:p>
        </w:tc>
        <w:tc>
          <w:tcPr>
            <w:tcW w:w="253" w:type="pct"/>
            <w:shd w:val="clear" w:color="000000" w:fill="FFFFFF"/>
            <w:noWrap/>
            <w:vAlign w:val="center"/>
            <w:hideMark/>
          </w:tcPr>
          <w:p w14:paraId="4BD87DDD" w14:textId="5585845C" w:rsidR="00841FB5" w:rsidRPr="00841FB5" w:rsidRDefault="00841FB5" w:rsidP="00841FB5">
            <w:pPr>
              <w:jc w:val="center"/>
              <w:rPr>
                <w:sz w:val="16"/>
                <w:szCs w:val="16"/>
              </w:rPr>
            </w:pPr>
            <w:r w:rsidRPr="00841FB5">
              <w:rPr>
                <w:sz w:val="16"/>
                <w:szCs w:val="16"/>
              </w:rPr>
              <w:t>5 129,83</w:t>
            </w:r>
          </w:p>
        </w:tc>
        <w:tc>
          <w:tcPr>
            <w:tcW w:w="254" w:type="pct"/>
            <w:shd w:val="clear" w:color="000000" w:fill="FFFFFF"/>
            <w:noWrap/>
            <w:vAlign w:val="center"/>
            <w:hideMark/>
          </w:tcPr>
          <w:p w14:paraId="4B61623F" w14:textId="1C6CB4F2" w:rsidR="00841FB5" w:rsidRPr="00841FB5" w:rsidRDefault="00841FB5" w:rsidP="00841FB5">
            <w:pPr>
              <w:jc w:val="center"/>
              <w:rPr>
                <w:sz w:val="16"/>
                <w:szCs w:val="16"/>
              </w:rPr>
            </w:pPr>
            <w:r w:rsidRPr="00841FB5">
              <w:rPr>
                <w:sz w:val="16"/>
                <w:szCs w:val="16"/>
              </w:rPr>
              <w:t>5 335,02</w:t>
            </w:r>
          </w:p>
        </w:tc>
        <w:tc>
          <w:tcPr>
            <w:tcW w:w="254" w:type="pct"/>
            <w:shd w:val="clear" w:color="000000" w:fill="FFFFFF"/>
            <w:noWrap/>
            <w:vAlign w:val="center"/>
            <w:hideMark/>
          </w:tcPr>
          <w:p w14:paraId="7202F85B" w14:textId="205F4AE6" w:rsidR="00841FB5" w:rsidRPr="00841FB5" w:rsidRDefault="00841FB5" w:rsidP="00841FB5">
            <w:pPr>
              <w:jc w:val="center"/>
              <w:rPr>
                <w:sz w:val="16"/>
                <w:szCs w:val="16"/>
              </w:rPr>
            </w:pPr>
            <w:r w:rsidRPr="00841FB5">
              <w:rPr>
                <w:sz w:val="16"/>
                <w:szCs w:val="16"/>
              </w:rPr>
              <w:t>5 537,75</w:t>
            </w:r>
          </w:p>
        </w:tc>
        <w:tc>
          <w:tcPr>
            <w:tcW w:w="254" w:type="pct"/>
            <w:shd w:val="clear" w:color="000000" w:fill="FFFFFF"/>
            <w:noWrap/>
            <w:vAlign w:val="center"/>
            <w:hideMark/>
          </w:tcPr>
          <w:p w14:paraId="76FEA35B" w14:textId="75BB00F0" w:rsidR="00841FB5" w:rsidRPr="00841FB5" w:rsidRDefault="00841FB5" w:rsidP="00841FB5">
            <w:pPr>
              <w:jc w:val="center"/>
              <w:rPr>
                <w:sz w:val="16"/>
                <w:szCs w:val="16"/>
              </w:rPr>
            </w:pPr>
            <w:r w:rsidRPr="00841FB5">
              <w:rPr>
                <w:sz w:val="16"/>
                <w:szCs w:val="16"/>
              </w:rPr>
              <w:t>5 748,19</w:t>
            </w:r>
          </w:p>
        </w:tc>
        <w:tc>
          <w:tcPr>
            <w:tcW w:w="259" w:type="pct"/>
            <w:shd w:val="clear" w:color="000000" w:fill="FFFFFF"/>
            <w:noWrap/>
            <w:vAlign w:val="center"/>
            <w:hideMark/>
          </w:tcPr>
          <w:p w14:paraId="21CDD445" w14:textId="3E20AE7D" w:rsidR="00841FB5" w:rsidRPr="00841FB5" w:rsidRDefault="00841FB5" w:rsidP="00841FB5">
            <w:pPr>
              <w:jc w:val="center"/>
              <w:rPr>
                <w:sz w:val="16"/>
                <w:szCs w:val="16"/>
              </w:rPr>
            </w:pPr>
            <w:r w:rsidRPr="00841FB5">
              <w:rPr>
                <w:sz w:val="16"/>
                <w:szCs w:val="16"/>
              </w:rPr>
              <w:t>5 966,62</w:t>
            </w:r>
          </w:p>
        </w:tc>
        <w:tc>
          <w:tcPr>
            <w:tcW w:w="254" w:type="pct"/>
            <w:shd w:val="clear" w:color="000000" w:fill="FFFFFF"/>
            <w:noWrap/>
            <w:vAlign w:val="center"/>
            <w:hideMark/>
          </w:tcPr>
          <w:p w14:paraId="7055186E" w14:textId="5E8D1647" w:rsidR="00841FB5" w:rsidRPr="00841FB5" w:rsidRDefault="00841FB5" w:rsidP="00841FB5">
            <w:pPr>
              <w:jc w:val="center"/>
              <w:rPr>
                <w:sz w:val="16"/>
                <w:szCs w:val="16"/>
              </w:rPr>
            </w:pPr>
            <w:r w:rsidRPr="00841FB5">
              <w:rPr>
                <w:sz w:val="16"/>
                <w:szCs w:val="16"/>
              </w:rPr>
              <w:t>6 181,41</w:t>
            </w:r>
          </w:p>
        </w:tc>
        <w:tc>
          <w:tcPr>
            <w:tcW w:w="254" w:type="pct"/>
            <w:shd w:val="clear" w:color="000000" w:fill="FFFFFF"/>
            <w:noWrap/>
            <w:vAlign w:val="center"/>
            <w:hideMark/>
          </w:tcPr>
          <w:p w14:paraId="0B972B1A" w14:textId="3EBE6D58" w:rsidR="00841FB5" w:rsidRPr="00841FB5" w:rsidRDefault="00841FB5" w:rsidP="00841FB5">
            <w:pPr>
              <w:jc w:val="center"/>
              <w:rPr>
                <w:sz w:val="16"/>
                <w:szCs w:val="16"/>
              </w:rPr>
            </w:pPr>
            <w:r w:rsidRPr="00841FB5">
              <w:rPr>
                <w:sz w:val="16"/>
                <w:szCs w:val="16"/>
              </w:rPr>
              <w:t>6 403,95</w:t>
            </w:r>
          </w:p>
        </w:tc>
        <w:tc>
          <w:tcPr>
            <w:tcW w:w="259" w:type="pct"/>
            <w:shd w:val="clear" w:color="000000" w:fill="FFFFFF"/>
            <w:noWrap/>
            <w:vAlign w:val="center"/>
            <w:hideMark/>
          </w:tcPr>
          <w:p w14:paraId="415D30BA" w14:textId="7CEE1CA3" w:rsidR="00841FB5" w:rsidRPr="00841FB5" w:rsidRDefault="00841FB5" w:rsidP="00841FB5">
            <w:pPr>
              <w:jc w:val="center"/>
              <w:rPr>
                <w:sz w:val="16"/>
                <w:szCs w:val="16"/>
              </w:rPr>
            </w:pPr>
            <w:r w:rsidRPr="00841FB5">
              <w:rPr>
                <w:sz w:val="16"/>
                <w:szCs w:val="16"/>
              </w:rPr>
              <w:t>6 634,49</w:t>
            </w:r>
          </w:p>
        </w:tc>
        <w:tc>
          <w:tcPr>
            <w:tcW w:w="254" w:type="pct"/>
            <w:shd w:val="clear" w:color="000000" w:fill="FFFFFF"/>
            <w:noWrap/>
            <w:vAlign w:val="center"/>
            <w:hideMark/>
          </w:tcPr>
          <w:p w14:paraId="2F2336D3" w14:textId="4A279F57" w:rsidR="00841FB5" w:rsidRPr="00841FB5" w:rsidRDefault="00841FB5" w:rsidP="00841FB5">
            <w:pPr>
              <w:jc w:val="center"/>
              <w:rPr>
                <w:sz w:val="16"/>
                <w:szCs w:val="16"/>
              </w:rPr>
            </w:pPr>
            <w:r w:rsidRPr="00841FB5">
              <w:rPr>
                <w:sz w:val="16"/>
                <w:szCs w:val="16"/>
              </w:rPr>
              <w:t>6 873,33</w:t>
            </w:r>
          </w:p>
        </w:tc>
        <w:tc>
          <w:tcPr>
            <w:tcW w:w="253" w:type="pct"/>
            <w:shd w:val="clear" w:color="000000" w:fill="FFFFFF"/>
            <w:noWrap/>
            <w:vAlign w:val="center"/>
            <w:hideMark/>
          </w:tcPr>
          <w:p w14:paraId="74FAFBAA" w14:textId="67B8BDEF" w:rsidR="00841FB5" w:rsidRPr="00841FB5" w:rsidRDefault="00841FB5" w:rsidP="00841FB5">
            <w:pPr>
              <w:jc w:val="center"/>
              <w:rPr>
                <w:sz w:val="16"/>
                <w:szCs w:val="16"/>
              </w:rPr>
            </w:pPr>
            <w:r w:rsidRPr="00841FB5">
              <w:rPr>
                <w:sz w:val="16"/>
                <w:szCs w:val="16"/>
              </w:rPr>
              <w:t>7 120,77</w:t>
            </w:r>
          </w:p>
        </w:tc>
      </w:tr>
      <w:tr w:rsidR="00841FB5" w:rsidRPr="001405B8" w14:paraId="2BB47DD1" w14:textId="77777777" w:rsidTr="005A7EE2">
        <w:trPr>
          <w:trHeight w:val="264"/>
        </w:trPr>
        <w:tc>
          <w:tcPr>
            <w:tcW w:w="185" w:type="pct"/>
            <w:shd w:val="clear" w:color="000000" w:fill="FFFFFF"/>
            <w:noWrap/>
            <w:vAlign w:val="center"/>
            <w:hideMark/>
          </w:tcPr>
          <w:p w14:paraId="161E26F3" w14:textId="77777777" w:rsidR="00841FB5" w:rsidRPr="001405B8" w:rsidRDefault="00841FB5" w:rsidP="00841FB5">
            <w:pPr>
              <w:jc w:val="center"/>
              <w:rPr>
                <w:sz w:val="16"/>
                <w:szCs w:val="16"/>
              </w:rPr>
            </w:pPr>
            <w:r w:rsidRPr="001405B8">
              <w:rPr>
                <w:sz w:val="16"/>
                <w:szCs w:val="16"/>
              </w:rPr>
              <w:t>3.1.2.8.</w:t>
            </w:r>
          </w:p>
        </w:tc>
        <w:tc>
          <w:tcPr>
            <w:tcW w:w="448" w:type="pct"/>
            <w:shd w:val="clear" w:color="000000" w:fill="FFFFFF"/>
            <w:hideMark/>
          </w:tcPr>
          <w:p w14:paraId="1DC8F379" w14:textId="77777777" w:rsidR="00841FB5" w:rsidRPr="001405B8" w:rsidRDefault="00841FB5" w:rsidP="00841FB5">
            <w:pPr>
              <w:rPr>
                <w:sz w:val="16"/>
                <w:szCs w:val="16"/>
              </w:rPr>
            </w:pPr>
            <w:r w:rsidRPr="001405B8">
              <w:rPr>
                <w:sz w:val="16"/>
                <w:szCs w:val="16"/>
              </w:rPr>
              <w:t>Объем топлива</w:t>
            </w:r>
          </w:p>
        </w:tc>
        <w:tc>
          <w:tcPr>
            <w:tcW w:w="257" w:type="pct"/>
            <w:shd w:val="clear" w:color="000000" w:fill="FFFFFF"/>
            <w:noWrap/>
            <w:vAlign w:val="center"/>
            <w:hideMark/>
          </w:tcPr>
          <w:p w14:paraId="41312F77" w14:textId="77777777" w:rsidR="00841FB5" w:rsidRPr="001405B8" w:rsidRDefault="00841FB5" w:rsidP="00841FB5">
            <w:pPr>
              <w:jc w:val="center"/>
              <w:rPr>
                <w:sz w:val="16"/>
                <w:szCs w:val="16"/>
              </w:rPr>
            </w:pPr>
            <w:r w:rsidRPr="001405B8">
              <w:rPr>
                <w:sz w:val="16"/>
                <w:szCs w:val="16"/>
              </w:rPr>
              <w:t>тыс. т</w:t>
            </w:r>
          </w:p>
        </w:tc>
        <w:tc>
          <w:tcPr>
            <w:tcW w:w="297" w:type="pct"/>
            <w:shd w:val="clear" w:color="000000" w:fill="FFFFFF"/>
            <w:noWrap/>
            <w:vAlign w:val="center"/>
            <w:hideMark/>
          </w:tcPr>
          <w:p w14:paraId="16F6BF26" w14:textId="77777777" w:rsidR="00841FB5" w:rsidRPr="001405B8" w:rsidRDefault="00841FB5" w:rsidP="00841FB5">
            <w:pPr>
              <w:jc w:val="center"/>
              <w:rPr>
                <w:sz w:val="16"/>
                <w:szCs w:val="16"/>
              </w:rPr>
            </w:pPr>
            <w:r w:rsidRPr="001405B8">
              <w:rPr>
                <w:sz w:val="16"/>
                <w:szCs w:val="16"/>
              </w:rPr>
              <w:t>0,649</w:t>
            </w:r>
          </w:p>
        </w:tc>
        <w:tc>
          <w:tcPr>
            <w:tcW w:w="253" w:type="pct"/>
            <w:shd w:val="clear" w:color="000000" w:fill="FFFFFF"/>
            <w:noWrap/>
            <w:vAlign w:val="center"/>
            <w:hideMark/>
          </w:tcPr>
          <w:p w14:paraId="130FE342" w14:textId="10067FFF" w:rsidR="00841FB5" w:rsidRPr="00841FB5" w:rsidRDefault="00841FB5" w:rsidP="00841FB5">
            <w:pPr>
              <w:jc w:val="center"/>
              <w:rPr>
                <w:sz w:val="16"/>
                <w:szCs w:val="16"/>
              </w:rPr>
            </w:pPr>
            <w:r w:rsidRPr="00841FB5">
              <w:rPr>
                <w:sz w:val="16"/>
                <w:szCs w:val="16"/>
              </w:rPr>
              <w:t>0,658</w:t>
            </w:r>
          </w:p>
        </w:tc>
        <w:tc>
          <w:tcPr>
            <w:tcW w:w="253" w:type="pct"/>
            <w:shd w:val="clear" w:color="000000" w:fill="FFFFFF"/>
            <w:noWrap/>
            <w:vAlign w:val="center"/>
            <w:hideMark/>
          </w:tcPr>
          <w:p w14:paraId="638E1545" w14:textId="2DB2DD00" w:rsidR="00841FB5" w:rsidRPr="00841FB5" w:rsidRDefault="00841FB5" w:rsidP="00841FB5">
            <w:pPr>
              <w:jc w:val="center"/>
              <w:rPr>
                <w:sz w:val="16"/>
                <w:szCs w:val="16"/>
              </w:rPr>
            </w:pPr>
            <w:r w:rsidRPr="00841FB5">
              <w:rPr>
                <w:sz w:val="16"/>
                <w:szCs w:val="16"/>
              </w:rPr>
              <w:t>0,658</w:t>
            </w:r>
          </w:p>
        </w:tc>
        <w:tc>
          <w:tcPr>
            <w:tcW w:w="253" w:type="pct"/>
            <w:shd w:val="clear" w:color="000000" w:fill="FFFFFF"/>
            <w:noWrap/>
            <w:vAlign w:val="center"/>
            <w:hideMark/>
          </w:tcPr>
          <w:p w14:paraId="5CD2DE0B" w14:textId="27AF2EE7" w:rsidR="00841FB5" w:rsidRPr="00841FB5" w:rsidRDefault="00841FB5" w:rsidP="00841FB5">
            <w:pPr>
              <w:jc w:val="center"/>
              <w:rPr>
                <w:sz w:val="16"/>
                <w:szCs w:val="16"/>
              </w:rPr>
            </w:pPr>
            <w:r w:rsidRPr="00841FB5">
              <w:rPr>
                <w:sz w:val="16"/>
                <w:szCs w:val="16"/>
              </w:rPr>
              <w:t>0,658</w:t>
            </w:r>
          </w:p>
        </w:tc>
        <w:tc>
          <w:tcPr>
            <w:tcW w:w="253" w:type="pct"/>
            <w:shd w:val="clear" w:color="000000" w:fill="FFFFFF"/>
            <w:noWrap/>
            <w:vAlign w:val="center"/>
            <w:hideMark/>
          </w:tcPr>
          <w:p w14:paraId="209D2E01" w14:textId="5220F05C" w:rsidR="00841FB5" w:rsidRPr="00841FB5" w:rsidRDefault="00841FB5" w:rsidP="00841FB5">
            <w:pPr>
              <w:jc w:val="center"/>
              <w:rPr>
                <w:sz w:val="16"/>
                <w:szCs w:val="16"/>
              </w:rPr>
            </w:pPr>
            <w:r w:rsidRPr="00841FB5">
              <w:rPr>
                <w:sz w:val="16"/>
                <w:szCs w:val="16"/>
              </w:rPr>
              <w:t>0,658</w:t>
            </w:r>
          </w:p>
        </w:tc>
        <w:tc>
          <w:tcPr>
            <w:tcW w:w="253" w:type="pct"/>
            <w:shd w:val="clear" w:color="000000" w:fill="FFFFFF"/>
            <w:noWrap/>
            <w:vAlign w:val="center"/>
            <w:hideMark/>
          </w:tcPr>
          <w:p w14:paraId="48FAA651" w14:textId="480AA018" w:rsidR="00841FB5" w:rsidRPr="00841FB5" w:rsidRDefault="00841FB5" w:rsidP="00841FB5">
            <w:pPr>
              <w:jc w:val="center"/>
              <w:rPr>
                <w:sz w:val="16"/>
                <w:szCs w:val="16"/>
              </w:rPr>
            </w:pPr>
            <w:r w:rsidRPr="00841FB5">
              <w:rPr>
                <w:sz w:val="16"/>
                <w:szCs w:val="16"/>
              </w:rPr>
              <w:t>0,658</w:t>
            </w:r>
          </w:p>
        </w:tc>
        <w:tc>
          <w:tcPr>
            <w:tcW w:w="253" w:type="pct"/>
            <w:shd w:val="clear" w:color="000000" w:fill="FFFFFF"/>
            <w:noWrap/>
            <w:vAlign w:val="center"/>
            <w:hideMark/>
          </w:tcPr>
          <w:p w14:paraId="52CB55FB" w14:textId="29684AA8"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5DAE4EE1" w14:textId="53864EC5"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0314FFA2" w14:textId="33C09024"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579FA0EC" w14:textId="6154ECC0" w:rsidR="00841FB5" w:rsidRPr="00841FB5" w:rsidRDefault="00841FB5" w:rsidP="00841FB5">
            <w:pPr>
              <w:jc w:val="center"/>
              <w:rPr>
                <w:sz w:val="16"/>
                <w:szCs w:val="16"/>
              </w:rPr>
            </w:pPr>
            <w:r w:rsidRPr="00841FB5">
              <w:rPr>
                <w:sz w:val="16"/>
                <w:szCs w:val="16"/>
              </w:rPr>
              <w:t>0,000</w:t>
            </w:r>
          </w:p>
        </w:tc>
        <w:tc>
          <w:tcPr>
            <w:tcW w:w="259" w:type="pct"/>
            <w:shd w:val="clear" w:color="000000" w:fill="FFFFFF"/>
            <w:noWrap/>
            <w:vAlign w:val="center"/>
            <w:hideMark/>
          </w:tcPr>
          <w:p w14:paraId="21ED6AFC" w14:textId="5AED68B2"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2C2E0995" w14:textId="1AA5247C"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7D327044" w14:textId="4D76D1D5" w:rsidR="00841FB5" w:rsidRPr="00841FB5" w:rsidRDefault="00841FB5" w:rsidP="00841FB5">
            <w:pPr>
              <w:jc w:val="center"/>
              <w:rPr>
                <w:sz w:val="16"/>
                <w:szCs w:val="16"/>
              </w:rPr>
            </w:pPr>
            <w:r w:rsidRPr="00841FB5">
              <w:rPr>
                <w:sz w:val="16"/>
                <w:szCs w:val="16"/>
              </w:rPr>
              <w:t>0,000</w:t>
            </w:r>
          </w:p>
        </w:tc>
        <w:tc>
          <w:tcPr>
            <w:tcW w:w="259" w:type="pct"/>
            <w:shd w:val="clear" w:color="000000" w:fill="FFFFFF"/>
            <w:noWrap/>
            <w:vAlign w:val="center"/>
            <w:hideMark/>
          </w:tcPr>
          <w:p w14:paraId="1309EA6D" w14:textId="1C63FB08" w:rsidR="00841FB5" w:rsidRPr="00841FB5" w:rsidRDefault="00841FB5" w:rsidP="00841FB5">
            <w:pPr>
              <w:jc w:val="center"/>
              <w:rPr>
                <w:sz w:val="16"/>
                <w:szCs w:val="16"/>
              </w:rPr>
            </w:pPr>
            <w:r w:rsidRPr="00841FB5">
              <w:rPr>
                <w:sz w:val="16"/>
                <w:szCs w:val="16"/>
              </w:rPr>
              <w:t>0,000</w:t>
            </w:r>
          </w:p>
        </w:tc>
        <w:tc>
          <w:tcPr>
            <w:tcW w:w="254" w:type="pct"/>
            <w:shd w:val="clear" w:color="000000" w:fill="FFFFFF"/>
            <w:noWrap/>
            <w:vAlign w:val="center"/>
            <w:hideMark/>
          </w:tcPr>
          <w:p w14:paraId="7E7305AD" w14:textId="60A210AF" w:rsidR="00841FB5" w:rsidRPr="00841FB5" w:rsidRDefault="00841FB5" w:rsidP="00841FB5">
            <w:pPr>
              <w:jc w:val="center"/>
              <w:rPr>
                <w:sz w:val="16"/>
                <w:szCs w:val="16"/>
              </w:rPr>
            </w:pPr>
            <w:r w:rsidRPr="00841FB5">
              <w:rPr>
                <w:sz w:val="16"/>
                <w:szCs w:val="16"/>
              </w:rPr>
              <w:t>0,000</w:t>
            </w:r>
          </w:p>
        </w:tc>
        <w:tc>
          <w:tcPr>
            <w:tcW w:w="253" w:type="pct"/>
            <w:shd w:val="clear" w:color="000000" w:fill="FFFFFF"/>
            <w:noWrap/>
            <w:vAlign w:val="center"/>
            <w:hideMark/>
          </w:tcPr>
          <w:p w14:paraId="1DADB2E3" w14:textId="3C5CD217" w:rsidR="00841FB5" w:rsidRPr="00841FB5" w:rsidRDefault="00841FB5" w:rsidP="00841FB5">
            <w:pPr>
              <w:jc w:val="center"/>
              <w:rPr>
                <w:sz w:val="16"/>
                <w:szCs w:val="16"/>
              </w:rPr>
            </w:pPr>
            <w:r w:rsidRPr="00841FB5">
              <w:rPr>
                <w:sz w:val="16"/>
                <w:szCs w:val="16"/>
              </w:rPr>
              <w:t>0,000</w:t>
            </w:r>
          </w:p>
        </w:tc>
      </w:tr>
      <w:tr w:rsidR="00841FB5" w:rsidRPr="001405B8" w14:paraId="26CC0480" w14:textId="77777777" w:rsidTr="005A7EE2">
        <w:trPr>
          <w:trHeight w:val="264"/>
        </w:trPr>
        <w:tc>
          <w:tcPr>
            <w:tcW w:w="185" w:type="pct"/>
            <w:shd w:val="clear" w:color="000000" w:fill="FFD966"/>
            <w:noWrap/>
            <w:vAlign w:val="center"/>
            <w:hideMark/>
          </w:tcPr>
          <w:p w14:paraId="464B7C1D" w14:textId="77777777" w:rsidR="00841FB5" w:rsidRPr="001405B8" w:rsidRDefault="00841FB5" w:rsidP="00841FB5">
            <w:pPr>
              <w:jc w:val="center"/>
              <w:rPr>
                <w:b/>
                <w:bCs/>
                <w:sz w:val="16"/>
                <w:szCs w:val="16"/>
              </w:rPr>
            </w:pPr>
            <w:r w:rsidRPr="001405B8">
              <w:rPr>
                <w:b/>
                <w:bCs/>
                <w:sz w:val="16"/>
                <w:szCs w:val="16"/>
              </w:rPr>
              <w:t>3.2.</w:t>
            </w:r>
          </w:p>
        </w:tc>
        <w:tc>
          <w:tcPr>
            <w:tcW w:w="448" w:type="pct"/>
            <w:shd w:val="clear" w:color="000000" w:fill="FFD966"/>
            <w:hideMark/>
          </w:tcPr>
          <w:p w14:paraId="58E53F6C" w14:textId="77777777" w:rsidR="00841FB5" w:rsidRPr="001405B8" w:rsidRDefault="00841FB5" w:rsidP="00841FB5">
            <w:pPr>
              <w:rPr>
                <w:b/>
                <w:bCs/>
                <w:sz w:val="16"/>
                <w:szCs w:val="16"/>
              </w:rPr>
            </w:pPr>
            <w:r w:rsidRPr="001405B8">
              <w:rPr>
                <w:b/>
                <w:bCs/>
                <w:sz w:val="16"/>
                <w:szCs w:val="16"/>
              </w:rPr>
              <w:t>Электрическая энергия</w:t>
            </w:r>
          </w:p>
        </w:tc>
        <w:tc>
          <w:tcPr>
            <w:tcW w:w="257" w:type="pct"/>
            <w:shd w:val="clear" w:color="000000" w:fill="FFD966"/>
            <w:noWrap/>
            <w:vAlign w:val="center"/>
            <w:hideMark/>
          </w:tcPr>
          <w:p w14:paraId="6DBEF8BC" w14:textId="77777777" w:rsidR="00841FB5" w:rsidRPr="001405B8" w:rsidRDefault="00841FB5" w:rsidP="00841FB5">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000000" w:fill="FFD966"/>
            <w:noWrap/>
            <w:vAlign w:val="center"/>
            <w:hideMark/>
          </w:tcPr>
          <w:p w14:paraId="525930B8" w14:textId="77777777" w:rsidR="00841FB5" w:rsidRPr="001405B8" w:rsidRDefault="00841FB5" w:rsidP="00841FB5">
            <w:pPr>
              <w:jc w:val="center"/>
              <w:rPr>
                <w:b/>
                <w:bCs/>
                <w:sz w:val="16"/>
                <w:szCs w:val="16"/>
              </w:rPr>
            </w:pPr>
            <w:r w:rsidRPr="001405B8">
              <w:rPr>
                <w:b/>
                <w:bCs/>
                <w:sz w:val="16"/>
                <w:szCs w:val="16"/>
              </w:rPr>
              <w:t>155 981,12</w:t>
            </w:r>
          </w:p>
        </w:tc>
        <w:tc>
          <w:tcPr>
            <w:tcW w:w="253" w:type="pct"/>
            <w:shd w:val="clear" w:color="000000" w:fill="FFD966"/>
            <w:noWrap/>
            <w:vAlign w:val="center"/>
            <w:hideMark/>
          </w:tcPr>
          <w:p w14:paraId="42AED664" w14:textId="3D96BB82" w:rsidR="00841FB5" w:rsidRPr="00841FB5" w:rsidRDefault="00841FB5" w:rsidP="00841FB5">
            <w:pPr>
              <w:jc w:val="center"/>
              <w:rPr>
                <w:b/>
                <w:bCs/>
                <w:sz w:val="16"/>
                <w:szCs w:val="16"/>
              </w:rPr>
            </w:pPr>
            <w:r w:rsidRPr="00841FB5">
              <w:rPr>
                <w:b/>
                <w:bCs/>
                <w:sz w:val="16"/>
                <w:szCs w:val="16"/>
              </w:rPr>
              <w:t>162 935,77</w:t>
            </w:r>
          </w:p>
        </w:tc>
        <w:tc>
          <w:tcPr>
            <w:tcW w:w="253" w:type="pct"/>
            <w:shd w:val="clear" w:color="000000" w:fill="FFD966"/>
            <w:noWrap/>
            <w:vAlign w:val="center"/>
            <w:hideMark/>
          </w:tcPr>
          <w:p w14:paraId="4863821C" w14:textId="6C49C108" w:rsidR="00841FB5" w:rsidRPr="00841FB5" w:rsidRDefault="00841FB5" w:rsidP="00841FB5">
            <w:pPr>
              <w:jc w:val="center"/>
              <w:rPr>
                <w:b/>
                <w:bCs/>
                <w:sz w:val="16"/>
                <w:szCs w:val="16"/>
              </w:rPr>
            </w:pPr>
            <w:r w:rsidRPr="00841FB5">
              <w:rPr>
                <w:b/>
                <w:bCs/>
                <w:sz w:val="16"/>
                <w:szCs w:val="16"/>
              </w:rPr>
              <w:t>170 962,12</w:t>
            </w:r>
          </w:p>
        </w:tc>
        <w:tc>
          <w:tcPr>
            <w:tcW w:w="253" w:type="pct"/>
            <w:shd w:val="clear" w:color="000000" w:fill="FFD966"/>
            <w:noWrap/>
            <w:vAlign w:val="center"/>
            <w:hideMark/>
          </w:tcPr>
          <w:p w14:paraId="2C834676" w14:textId="0353925F" w:rsidR="00841FB5" w:rsidRPr="00841FB5" w:rsidRDefault="00841FB5" w:rsidP="00841FB5">
            <w:pPr>
              <w:jc w:val="center"/>
              <w:rPr>
                <w:b/>
                <w:bCs/>
                <w:sz w:val="16"/>
                <w:szCs w:val="16"/>
              </w:rPr>
            </w:pPr>
            <w:r w:rsidRPr="00841FB5">
              <w:rPr>
                <w:b/>
                <w:bCs/>
                <w:sz w:val="16"/>
                <w:szCs w:val="16"/>
              </w:rPr>
              <w:t>177 840,54</w:t>
            </w:r>
          </w:p>
        </w:tc>
        <w:tc>
          <w:tcPr>
            <w:tcW w:w="253" w:type="pct"/>
            <w:shd w:val="clear" w:color="000000" w:fill="FFD966"/>
            <w:noWrap/>
            <w:vAlign w:val="center"/>
            <w:hideMark/>
          </w:tcPr>
          <w:p w14:paraId="4332F1FC" w14:textId="302DD879" w:rsidR="00841FB5" w:rsidRPr="00841FB5" w:rsidRDefault="00841FB5" w:rsidP="00841FB5">
            <w:pPr>
              <w:jc w:val="center"/>
              <w:rPr>
                <w:b/>
                <w:bCs/>
                <w:sz w:val="16"/>
                <w:szCs w:val="16"/>
              </w:rPr>
            </w:pPr>
            <w:r w:rsidRPr="00841FB5">
              <w:rPr>
                <w:b/>
                <w:bCs/>
                <w:sz w:val="16"/>
                <w:szCs w:val="16"/>
              </w:rPr>
              <w:t>184 511,42</w:t>
            </w:r>
          </w:p>
        </w:tc>
        <w:tc>
          <w:tcPr>
            <w:tcW w:w="253" w:type="pct"/>
            <w:shd w:val="clear" w:color="000000" w:fill="FFD966"/>
            <w:noWrap/>
            <w:vAlign w:val="center"/>
            <w:hideMark/>
          </w:tcPr>
          <w:p w14:paraId="147A3794" w14:textId="63F42178" w:rsidR="00841FB5" w:rsidRPr="00841FB5" w:rsidRDefault="00841FB5" w:rsidP="00841FB5">
            <w:pPr>
              <w:jc w:val="center"/>
              <w:rPr>
                <w:b/>
                <w:bCs/>
                <w:sz w:val="16"/>
                <w:szCs w:val="16"/>
              </w:rPr>
            </w:pPr>
            <w:r w:rsidRPr="00841FB5">
              <w:rPr>
                <w:b/>
                <w:bCs/>
                <w:sz w:val="16"/>
                <w:szCs w:val="16"/>
              </w:rPr>
              <w:t>190 117,49</w:t>
            </w:r>
          </w:p>
        </w:tc>
        <w:tc>
          <w:tcPr>
            <w:tcW w:w="253" w:type="pct"/>
            <w:shd w:val="clear" w:color="000000" w:fill="FFD966"/>
            <w:noWrap/>
            <w:vAlign w:val="center"/>
            <w:hideMark/>
          </w:tcPr>
          <w:p w14:paraId="2FB2D2E0" w14:textId="606F6D2F" w:rsidR="00841FB5" w:rsidRPr="00841FB5" w:rsidRDefault="00841FB5" w:rsidP="00841FB5">
            <w:pPr>
              <w:jc w:val="center"/>
              <w:rPr>
                <w:b/>
                <w:bCs/>
                <w:sz w:val="16"/>
                <w:szCs w:val="16"/>
              </w:rPr>
            </w:pPr>
            <w:r w:rsidRPr="00841FB5">
              <w:rPr>
                <w:b/>
                <w:bCs/>
                <w:sz w:val="16"/>
                <w:szCs w:val="16"/>
              </w:rPr>
              <w:t>196 148,87</w:t>
            </w:r>
          </w:p>
        </w:tc>
        <w:tc>
          <w:tcPr>
            <w:tcW w:w="254" w:type="pct"/>
            <w:shd w:val="clear" w:color="000000" w:fill="FFD966"/>
            <w:noWrap/>
            <w:vAlign w:val="center"/>
            <w:hideMark/>
          </w:tcPr>
          <w:p w14:paraId="7A50B85C" w14:textId="3359CA21" w:rsidR="00841FB5" w:rsidRPr="00841FB5" w:rsidRDefault="00841FB5" w:rsidP="00841FB5">
            <w:pPr>
              <w:jc w:val="center"/>
              <w:rPr>
                <w:b/>
                <w:bCs/>
                <w:sz w:val="16"/>
                <w:szCs w:val="16"/>
              </w:rPr>
            </w:pPr>
            <w:r w:rsidRPr="00841FB5">
              <w:rPr>
                <w:b/>
                <w:bCs/>
                <w:sz w:val="16"/>
                <w:szCs w:val="16"/>
              </w:rPr>
              <w:t>202 961,90</w:t>
            </w:r>
          </w:p>
        </w:tc>
        <w:tc>
          <w:tcPr>
            <w:tcW w:w="254" w:type="pct"/>
            <w:shd w:val="clear" w:color="000000" w:fill="FFD966"/>
            <w:noWrap/>
            <w:vAlign w:val="center"/>
            <w:hideMark/>
          </w:tcPr>
          <w:p w14:paraId="05BD8B39" w14:textId="64AC439A" w:rsidR="00841FB5" w:rsidRPr="00841FB5" w:rsidRDefault="00841FB5" w:rsidP="00841FB5">
            <w:pPr>
              <w:jc w:val="center"/>
              <w:rPr>
                <w:b/>
                <w:bCs/>
                <w:sz w:val="16"/>
                <w:szCs w:val="16"/>
              </w:rPr>
            </w:pPr>
            <w:r w:rsidRPr="00841FB5">
              <w:rPr>
                <w:b/>
                <w:bCs/>
                <w:sz w:val="16"/>
                <w:szCs w:val="16"/>
              </w:rPr>
              <w:t>205 256,34</w:t>
            </w:r>
          </w:p>
        </w:tc>
        <w:tc>
          <w:tcPr>
            <w:tcW w:w="254" w:type="pct"/>
            <w:shd w:val="clear" w:color="000000" w:fill="FFD966"/>
            <w:noWrap/>
            <w:vAlign w:val="center"/>
            <w:hideMark/>
          </w:tcPr>
          <w:p w14:paraId="5392CF77" w14:textId="052B8185" w:rsidR="00841FB5" w:rsidRPr="00841FB5" w:rsidRDefault="00841FB5" w:rsidP="00841FB5">
            <w:pPr>
              <w:jc w:val="center"/>
              <w:rPr>
                <w:b/>
                <w:bCs/>
                <w:sz w:val="16"/>
                <w:szCs w:val="16"/>
              </w:rPr>
            </w:pPr>
            <w:r w:rsidRPr="00841FB5">
              <w:rPr>
                <w:b/>
                <w:bCs/>
                <w:sz w:val="16"/>
                <w:szCs w:val="16"/>
              </w:rPr>
              <w:t>213 423,17</w:t>
            </w:r>
          </w:p>
        </w:tc>
        <w:tc>
          <w:tcPr>
            <w:tcW w:w="259" w:type="pct"/>
            <w:shd w:val="clear" w:color="000000" w:fill="FFD966"/>
            <w:noWrap/>
            <w:vAlign w:val="center"/>
            <w:hideMark/>
          </w:tcPr>
          <w:p w14:paraId="422DE631" w14:textId="38FDD2AE" w:rsidR="00841FB5" w:rsidRPr="00841FB5" w:rsidRDefault="00841FB5" w:rsidP="00841FB5">
            <w:pPr>
              <w:jc w:val="center"/>
              <w:rPr>
                <w:b/>
                <w:bCs/>
                <w:sz w:val="16"/>
                <w:szCs w:val="16"/>
              </w:rPr>
            </w:pPr>
            <w:r w:rsidRPr="00841FB5">
              <w:rPr>
                <w:b/>
                <w:bCs/>
                <w:sz w:val="16"/>
                <w:szCs w:val="16"/>
              </w:rPr>
              <w:t>217 059,40</w:t>
            </w:r>
          </w:p>
        </w:tc>
        <w:tc>
          <w:tcPr>
            <w:tcW w:w="254" w:type="pct"/>
            <w:shd w:val="clear" w:color="000000" w:fill="FFD966"/>
            <w:noWrap/>
            <w:vAlign w:val="center"/>
            <w:hideMark/>
          </w:tcPr>
          <w:p w14:paraId="75E4B718" w14:textId="0EC655A4" w:rsidR="00841FB5" w:rsidRPr="00841FB5" w:rsidRDefault="00841FB5" w:rsidP="00841FB5">
            <w:pPr>
              <w:jc w:val="center"/>
              <w:rPr>
                <w:b/>
                <w:bCs/>
                <w:sz w:val="16"/>
                <w:szCs w:val="16"/>
              </w:rPr>
            </w:pPr>
            <w:r w:rsidRPr="00841FB5">
              <w:rPr>
                <w:b/>
                <w:bCs/>
                <w:sz w:val="16"/>
                <w:szCs w:val="16"/>
              </w:rPr>
              <w:t>213 621,16</w:t>
            </w:r>
          </w:p>
        </w:tc>
        <w:tc>
          <w:tcPr>
            <w:tcW w:w="254" w:type="pct"/>
            <w:shd w:val="clear" w:color="000000" w:fill="FFD966"/>
            <w:noWrap/>
            <w:vAlign w:val="center"/>
            <w:hideMark/>
          </w:tcPr>
          <w:p w14:paraId="625116FE" w14:textId="744F53B7" w:rsidR="00841FB5" w:rsidRPr="00841FB5" w:rsidRDefault="00841FB5" w:rsidP="00841FB5">
            <w:pPr>
              <w:jc w:val="center"/>
              <w:rPr>
                <w:b/>
                <w:bCs/>
                <w:sz w:val="16"/>
                <w:szCs w:val="16"/>
              </w:rPr>
            </w:pPr>
            <w:r w:rsidRPr="00841FB5">
              <w:rPr>
                <w:b/>
                <w:bCs/>
                <w:sz w:val="16"/>
                <w:szCs w:val="16"/>
              </w:rPr>
              <w:t>210 083,77</w:t>
            </w:r>
          </w:p>
        </w:tc>
        <w:tc>
          <w:tcPr>
            <w:tcW w:w="259" w:type="pct"/>
            <w:shd w:val="clear" w:color="000000" w:fill="FFD966"/>
            <w:noWrap/>
            <w:vAlign w:val="center"/>
            <w:hideMark/>
          </w:tcPr>
          <w:p w14:paraId="5BEBF11A" w14:textId="499E249D" w:rsidR="00841FB5" w:rsidRPr="00841FB5" w:rsidRDefault="00841FB5" w:rsidP="00841FB5">
            <w:pPr>
              <w:jc w:val="center"/>
              <w:rPr>
                <w:b/>
                <w:bCs/>
                <w:sz w:val="16"/>
                <w:szCs w:val="16"/>
              </w:rPr>
            </w:pPr>
            <w:r w:rsidRPr="00841FB5">
              <w:rPr>
                <w:b/>
                <w:bCs/>
                <w:sz w:val="16"/>
                <w:szCs w:val="16"/>
              </w:rPr>
              <w:t>210 292,52</w:t>
            </w:r>
          </w:p>
        </w:tc>
        <w:tc>
          <w:tcPr>
            <w:tcW w:w="254" w:type="pct"/>
            <w:shd w:val="clear" w:color="000000" w:fill="FFD966"/>
            <w:noWrap/>
            <w:vAlign w:val="center"/>
            <w:hideMark/>
          </w:tcPr>
          <w:p w14:paraId="058D62B1" w14:textId="46247567" w:rsidR="00841FB5" w:rsidRPr="00841FB5" w:rsidRDefault="00841FB5" w:rsidP="00841FB5">
            <w:pPr>
              <w:jc w:val="center"/>
              <w:rPr>
                <w:b/>
                <w:bCs/>
                <w:sz w:val="16"/>
                <w:szCs w:val="16"/>
              </w:rPr>
            </w:pPr>
            <w:r w:rsidRPr="00841FB5">
              <w:rPr>
                <w:b/>
                <w:bCs/>
                <w:sz w:val="16"/>
                <w:szCs w:val="16"/>
              </w:rPr>
              <w:t>207 011,12</w:t>
            </w:r>
          </w:p>
        </w:tc>
        <w:tc>
          <w:tcPr>
            <w:tcW w:w="253" w:type="pct"/>
            <w:shd w:val="clear" w:color="000000" w:fill="FFD966"/>
            <w:noWrap/>
            <w:vAlign w:val="center"/>
            <w:hideMark/>
          </w:tcPr>
          <w:p w14:paraId="1C0FD787" w14:textId="6EB2BD77" w:rsidR="00841FB5" w:rsidRPr="00841FB5" w:rsidRDefault="00841FB5" w:rsidP="00841FB5">
            <w:pPr>
              <w:jc w:val="center"/>
              <w:rPr>
                <w:b/>
                <w:bCs/>
                <w:sz w:val="16"/>
                <w:szCs w:val="16"/>
              </w:rPr>
            </w:pPr>
            <w:r w:rsidRPr="00841FB5">
              <w:rPr>
                <w:b/>
                <w:bCs/>
                <w:sz w:val="16"/>
                <w:szCs w:val="16"/>
              </w:rPr>
              <w:t>207 208,44</w:t>
            </w:r>
          </w:p>
        </w:tc>
      </w:tr>
      <w:tr w:rsidR="00841FB5" w:rsidRPr="001405B8" w14:paraId="4064B359" w14:textId="77777777" w:rsidTr="005A7EE2">
        <w:trPr>
          <w:trHeight w:val="264"/>
        </w:trPr>
        <w:tc>
          <w:tcPr>
            <w:tcW w:w="185" w:type="pct"/>
            <w:shd w:val="clear" w:color="000000" w:fill="FFFFFF"/>
            <w:noWrap/>
            <w:vAlign w:val="center"/>
            <w:hideMark/>
          </w:tcPr>
          <w:p w14:paraId="7BD56DA6" w14:textId="77777777" w:rsidR="00841FB5" w:rsidRPr="001405B8" w:rsidRDefault="00841FB5" w:rsidP="00841FB5">
            <w:pPr>
              <w:jc w:val="center"/>
              <w:rPr>
                <w:sz w:val="16"/>
                <w:szCs w:val="16"/>
              </w:rPr>
            </w:pPr>
            <w:r w:rsidRPr="001405B8">
              <w:rPr>
                <w:sz w:val="16"/>
                <w:szCs w:val="16"/>
              </w:rPr>
              <w:t>3.2.1.</w:t>
            </w:r>
          </w:p>
        </w:tc>
        <w:tc>
          <w:tcPr>
            <w:tcW w:w="448" w:type="pct"/>
            <w:shd w:val="clear" w:color="000000" w:fill="FFFFFF"/>
            <w:hideMark/>
          </w:tcPr>
          <w:p w14:paraId="45DC80A0" w14:textId="77777777" w:rsidR="00841FB5" w:rsidRPr="001405B8" w:rsidRDefault="00841FB5" w:rsidP="00841FB5">
            <w:pPr>
              <w:rPr>
                <w:sz w:val="16"/>
                <w:szCs w:val="16"/>
              </w:rPr>
            </w:pPr>
            <w:r w:rsidRPr="001405B8">
              <w:rPr>
                <w:sz w:val="16"/>
                <w:szCs w:val="16"/>
              </w:rPr>
              <w:t>Затраты на э/э</w:t>
            </w:r>
          </w:p>
        </w:tc>
        <w:tc>
          <w:tcPr>
            <w:tcW w:w="257" w:type="pct"/>
            <w:shd w:val="clear" w:color="000000" w:fill="FFFFFF"/>
            <w:noWrap/>
            <w:vAlign w:val="center"/>
            <w:hideMark/>
          </w:tcPr>
          <w:p w14:paraId="373F55C3" w14:textId="77777777" w:rsidR="00841FB5" w:rsidRPr="001405B8" w:rsidRDefault="00841FB5" w:rsidP="00841FB5">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000000" w:fill="FFFFFF"/>
            <w:noWrap/>
            <w:vAlign w:val="center"/>
            <w:hideMark/>
          </w:tcPr>
          <w:p w14:paraId="13C9F94D" w14:textId="77777777" w:rsidR="00841FB5" w:rsidRPr="001405B8" w:rsidRDefault="00841FB5" w:rsidP="00841FB5">
            <w:pPr>
              <w:jc w:val="center"/>
              <w:rPr>
                <w:sz w:val="16"/>
                <w:szCs w:val="16"/>
              </w:rPr>
            </w:pPr>
            <w:r w:rsidRPr="001405B8">
              <w:rPr>
                <w:sz w:val="16"/>
                <w:szCs w:val="16"/>
              </w:rPr>
              <w:t>155 981,12</w:t>
            </w:r>
          </w:p>
        </w:tc>
        <w:tc>
          <w:tcPr>
            <w:tcW w:w="253" w:type="pct"/>
            <w:shd w:val="clear" w:color="000000" w:fill="FFFFFF"/>
            <w:noWrap/>
            <w:vAlign w:val="center"/>
            <w:hideMark/>
          </w:tcPr>
          <w:p w14:paraId="466DC22F" w14:textId="6ACB85B5" w:rsidR="00841FB5" w:rsidRPr="00841FB5" w:rsidRDefault="00841FB5" w:rsidP="00841FB5">
            <w:pPr>
              <w:jc w:val="center"/>
              <w:rPr>
                <w:sz w:val="16"/>
                <w:szCs w:val="16"/>
              </w:rPr>
            </w:pPr>
            <w:r w:rsidRPr="00841FB5">
              <w:rPr>
                <w:sz w:val="16"/>
                <w:szCs w:val="16"/>
              </w:rPr>
              <w:t>162 935,77</w:t>
            </w:r>
          </w:p>
        </w:tc>
        <w:tc>
          <w:tcPr>
            <w:tcW w:w="253" w:type="pct"/>
            <w:shd w:val="clear" w:color="000000" w:fill="FFFFFF"/>
            <w:noWrap/>
            <w:vAlign w:val="center"/>
            <w:hideMark/>
          </w:tcPr>
          <w:p w14:paraId="7BBF5C4A" w14:textId="426CA369" w:rsidR="00841FB5" w:rsidRPr="00841FB5" w:rsidRDefault="00841FB5" w:rsidP="00841FB5">
            <w:pPr>
              <w:jc w:val="center"/>
              <w:rPr>
                <w:sz w:val="16"/>
                <w:szCs w:val="16"/>
              </w:rPr>
            </w:pPr>
            <w:r w:rsidRPr="00841FB5">
              <w:rPr>
                <w:sz w:val="16"/>
                <w:szCs w:val="16"/>
              </w:rPr>
              <w:t>170 962,12</w:t>
            </w:r>
          </w:p>
        </w:tc>
        <w:tc>
          <w:tcPr>
            <w:tcW w:w="253" w:type="pct"/>
            <w:shd w:val="clear" w:color="000000" w:fill="FFFFFF"/>
            <w:noWrap/>
            <w:vAlign w:val="center"/>
            <w:hideMark/>
          </w:tcPr>
          <w:p w14:paraId="77446D34" w14:textId="2AC8D78F" w:rsidR="00841FB5" w:rsidRPr="00841FB5" w:rsidRDefault="00841FB5" w:rsidP="00841FB5">
            <w:pPr>
              <w:jc w:val="center"/>
              <w:rPr>
                <w:sz w:val="16"/>
                <w:szCs w:val="16"/>
              </w:rPr>
            </w:pPr>
            <w:r w:rsidRPr="00841FB5">
              <w:rPr>
                <w:sz w:val="16"/>
                <w:szCs w:val="16"/>
              </w:rPr>
              <w:t>177 840,54</w:t>
            </w:r>
          </w:p>
        </w:tc>
        <w:tc>
          <w:tcPr>
            <w:tcW w:w="253" w:type="pct"/>
            <w:shd w:val="clear" w:color="000000" w:fill="FFFFFF"/>
            <w:noWrap/>
            <w:vAlign w:val="center"/>
            <w:hideMark/>
          </w:tcPr>
          <w:p w14:paraId="171E5A81" w14:textId="5047C296" w:rsidR="00841FB5" w:rsidRPr="00841FB5" w:rsidRDefault="00841FB5" w:rsidP="00841FB5">
            <w:pPr>
              <w:jc w:val="center"/>
              <w:rPr>
                <w:sz w:val="16"/>
                <w:szCs w:val="16"/>
              </w:rPr>
            </w:pPr>
            <w:r w:rsidRPr="00841FB5">
              <w:rPr>
                <w:sz w:val="16"/>
                <w:szCs w:val="16"/>
              </w:rPr>
              <w:t>184 511,42</w:t>
            </w:r>
          </w:p>
        </w:tc>
        <w:tc>
          <w:tcPr>
            <w:tcW w:w="253" w:type="pct"/>
            <w:shd w:val="clear" w:color="000000" w:fill="FFFFFF"/>
            <w:noWrap/>
            <w:vAlign w:val="center"/>
            <w:hideMark/>
          </w:tcPr>
          <w:p w14:paraId="0282CF06" w14:textId="76BBDBC1" w:rsidR="00841FB5" w:rsidRPr="00841FB5" w:rsidRDefault="00841FB5" w:rsidP="00841FB5">
            <w:pPr>
              <w:jc w:val="center"/>
              <w:rPr>
                <w:sz w:val="16"/>
                <w:szCs w:val="16"/>
              </w:rPr>
            </w:pPr>
            <w:r w:rsidRPr="00841FB5">
              <w:rPr>
                <w:sz w:val="16"/>
                <w:szCs w:val="16"/>
              </w:rPr>
              <w:t>190 117,49</w:t>
            </w:r>
          </w:p>
        </w:tc>
        <w:tc>
          <w:tcPr>
            <w:tcW w:w="253" w:type="pct"/>
            <w:shd w:val="clear" w:color="000000" w:fill="FFFFFF"/>
            <w:noWrap/>
            <w:vAlign w:val="center"/>
            <w:hideMark/>
          </w:tcPr>
          <w:p w14:paraId="6F4CC995" w14:textId="7FBDB8DC" w:rsidR="00841FB5" w:rsidRPr="00841FB5" w:rsidRDefault="00841FB5" w:rsidP="00841FB5">
            <w:pPr>
              <w:jc w:val="center"/>
              <w:rPr>
                <w:sz w:val="16"/>
                <w:szCs w:val="16"/>
              </w:rPr>
            </w:pPr>
            <w:r w:rsidRPr="00841FB5">
              <w:rPr>
                <w:sz w:val="16"/>
                <w:szCs w:val="16"/>
              </w:rPr>
              <w:t>196 148,87</w:t>
            </w:r>
          </w:p>
        </w:tc>
        <w:tc>
          <w:tcPr>
            <w:tcW w:w="254" w:type="pct"/>
            <w:shd w:val="clear" w:color="000000" w:fill="FFFFFF"/>
            <w:noWrap/>
            <w:vAlign w:val="center"/>
            <w:hideMark/>
          </w:tcPr>
          <w:p w14:paraId="6FDE4001" w14:textId="747035C7" w:rsidR="00841FB5" w:rsidRPr="00841FB5" w:rsidRDefault="00841FB5" w:rsidP="00841FB5">
            <w:pPr>
              <w:jc w:val="center"/>
              <w:rPr>
                <w:sz w:val="16"/>
                <w:szCs w:val="16"/>
              </w:rPr>
            </w:pPr>
            <w:r w:rsidRPr="00841FB5">
              <w:rPr>
                <w:sz w:val="16"/>
                <w:szCs w:val="16"/>
              </w:rPr>
              <w:t>202 961,90</w:t>
            </w:r>
          </w:p>
        </w:tc>
        <w:tc>
          <w:tcPr>
            <w:tcW w:w="254" w:type="pct"/>
            <w:shd w:val="clear" w:color="000000" w:fill="FFFFFF"/>
            <w:noWrap/>
            <w:vAlign w:val="center"/>
            <w:hideMark/>
          </w:tcPr>
          <w:p w14:paraId="3C4A6644" w14:textId="21517544" w:rsidR="00841FB5" w:rsidRPr="00841FB5" w:rsidRDefault="00841FB5" w:rsidP="00841FB5">
            <w:pPr>
              <w:jc w:val="center"/>
              <w:rPr>
                <w:sz w:val="16"/>
                <w:szCs w:val="16"/>
              </w:rPr>
            </w:pPr>
            <w:r w:rsidRPr="00841FB5">
              <w:rPr>
                <w:sz w:val="16"/>
                <w:szCs w:val="16"/>
              </w:rPr>
              <w:t>205 256,34</w:t>
            </w:r>
          </w:p>
        </w:tc>
        <w:tc>
          <w:tcPr>
            <w:tcW w:w="254" w:type="pct"/>
            <w:shd w:val="clear" w:color="000000" w:fill="FFFFFF"/>
            <w:noWrap/>
            <w:vAlign w:val="center"/>
            <w:hideMark/>
          </w:tcPr>
          <w:p w14:paraId="0D421AF1" w14:textId="70D17906" w:rsidR="00841FB5" w:rsidRPr="00841FB5" w:rsidRDefault="00841FB5" w:rsidP="00841FB5">
            <w:pPr>
              <w:jc w:val="center"/>
              <w:rPr>
                <w:sz w:val="16"/>
                <w:szCs w:val="16"/>
              </w:rPr>
            </w:pPr>
            <w:r w:rsidRPr="00841FB5">
              <w:rPr>
                <w:sz w:val="16"/>
                <w:szCs w:val="16"/>
              </w:rPr>
              <w:t>213 423,17</w:t>
            </w:r>
          </w:p>
        </w:tc>
        <w:tc>
          <w:tcPr>
            <w:tcW w:w="259" w:type="pct"/>
            <w:shd w:val="clear" w:color="000000" w:fill="FFFFFF"/>
            <w:noWrap/>
            <w:vAlign w:val="center"/>
            <w:hideMark/>
          </w:tcPr>
          <w:p w14:paraId="3C105A08" w14:textId="0177EC03" w:rsidR="00841FB5" w:rsidRPr="00841FB5" w:rsidRDefault="00841FB5" w:rsidP="00841FB5">
            <w:pPr>
              <w:jc w:val="center"/>
              <w:rPr>
                <w:sz w:val="16"/>
                <w:szCs w:val="16"/>
              </w:rPr>
            </w:pPr>
            <w:r w:rsidRPr="00841FB5">
              <w:rPr>
                <w:sz w:val="16"/>
                <w:szCs w:val="16"/>
              </w:rPr>
              <w:t>217 059,40</w:t>
            </w:r>
          </w:p>
        </w:tc>
        <w:tc>
          <w:tcPr>
            <w:tcW w:w="254" w:type="pct"/>
            <w:shd w:val="clear" w:color="000000" w:fill="FFFFFF"/>
            <w:noWrap/>
            <w:vAlign w:val="center"/>
            <w:hideMark/>
          </w:tcPr>
          <w:p w14:paraId="5A5AAD83" w14:textId="23BE6B35" w:rsidR="00841FB5" w:rsidRPr="00841FB5" w:rsidRDefault="00841FB5" w:rsidP="00841FB5">
            <w:pPr>
              <w:jc w:val="center"/>
              <w:rPr>
                <w:sz w:val="16"/>
                <w:szCs w:val="16"/>
              </w:rPr>
            </w:pPr>
            <w:r w:rsidRPr="00841FB5">
              <w:rPr>
                <w:sz w:val="16"/>
                <w:szCs w:val="16"/>
              </w:rPr>
              <w:t>213 621,16</w:t>
            </w:r>
          </w:p>
        </w:tc>
        <w:tc>
          <w:tcPr>
            <w:tcW w:w="254" w:type="pct"/>
            <w:shd w:val="clear" w:color="000000" w:fill="FFFFFF"/>
            <w:noWrap/>
            <w:vAlign w:val="center"/>
            <w:hideMark/>
          </w:tcPr>
          <w:p w14:paraId="63BF54CD" w14:textId="01B7329A" w:rsidR="00841FB5" w:rsidRPr="00841FB5" w:rsidRDefault="00841FB5" w:rsidP="00841FB5">
            <w:pPr>
              <w:jc w:val="center"/>
              <w:rPr>
                <w:sz w:val="16"/>
                <w:szCs w:val="16"/>
              </w:rPr>
            </w:pPr>
            <w:r w:rsidRPr="00841FB5">
              <w:rPr>
                <w:sz w:val="16"/>
                <w:szCs w:val="16"/>
              </w:rPr>
              <w:t>210 083,77</w:t>
            </w:r>
          </w:p>
        </w:tc>
        <w:tc>
          <w:tcPr>
            <w:tcW w:w="259" w:type="pct"/>
            <w:shd w:val="clear" w:color="000000" w:fill="FFFFFF"/>
            <w:noWrap/>
            <w:vAlign w:val="center"/>
            <w:hideMark/>
          </w:tcPr>
          <w:p w14:paraId="3E2530FD" w14:textId="2E3B4457" w:rsidR="00841FB5" w:rsidRPr="00841FB5" w:rsidRDefault="00841FB5" w:rsidP="00841FB5">
            <w:pPr>
              <w:jc w:val="center"/>
              <w:rPr>
                <w:sz w:val="16"/>
                <w:szCs w:val="16"/>
              </w:rPr>
            </w:pPr>
            <w:r w:rsidRPr="00841FB5">
              <w:rPr>
                <w:sz w:val="16"/>
                <w:szCs w:val="16"/>
              </w:rPr>
              <w:t>210 292,52</w:t>
            </w:r>
          </w:p>
        </w:tc>
        <w:tc>
          <w:tcPr>
            <w:tcW w:w="254" w:type="pct"/>
            <w:shd w:val="clear" w:color="000000" w:fill="FFFFFF"/>
            <w:noWrap/>
            <w:vAlign w:val="center"/>
            <w:hideMark/>
          </w:tcPr>
          <w:p w14:paraId="33D51EB2" w14:textId="12E2D9E3" w:rsidR="00841FB5" w:rsidRPr="00841FB5" w:rsidRDefault="00841FB5" w:rsidP="00841FB5">
            <w:pPr>
              <w:jc w:val="center"/>
              <w:rPr>
                <w:sz w:val="16"/>
                <w:szCs w:val="16"/>
              </w:rPr>
            </w:pPr>
            <w:r w:rsidRPr="00841FB5">
              <w:rPr>
                <w:sz w:val="16"/>
                <w:szCs w:val="16"/>
              </w:rPr>
              <w:t>207 011,12</w:t>
            </w:r>
          </w:p>
        </w:tc>
        <w:tc>
          <w:tcPr>
            <w:tcW w:w="253" w:type="pct"/>
            <w:shd w:val="clear" w:color="000000" w:fill="FFFFFF"/>
            <w:noWrap/>
            <w:vAlign w:val="center"/>
            <w:hideMark/>
          </w:tcPr>
          <w:p w14:paraId="120762C4" w14:textId="1E3A9B85" w:rsidR="00841FB5" w:rsidRPr="00841FB5" w:rsidRDefault="00841FB5" w:rsidP="00841FB5">
            <w:pPr>
              <w:jc w:val="center"/>
              <w:rPr>
                <w:sz w:val="16"/>
                <w:szCs w:val="16"/>
              </w:rPr>
            </w:pPr>
            <w:r w:rsidRPr="00841FB5">
              <w:rPr>
                <w:sz w:val="16"/>
                <w:szCs w:val="16"/>
              </w:rPr>
              <w:t>207 208,44</w:t>
            </w:r>
          </w:p>
        </w:tc>
      </w:tr>
      <w:tr w:rsidR="00841FB5" w:rsidRPr="001405B8" w14:paraId="681BF7E4" w14:textId="77777777" w:rsidTr="005A7EE2">
        <w:trPr>
          <w:trHeight w:val="264"/>
        </w:trPr>
        <w:tc>
          <w:tcPr>
            <w:tcW w:w="185" w:type="pct"/>
            <w:shd w:val="clear" w:color="000000" w:fill="FFFFFF"/>
            <w:noWrap/>
            <w:vAlign w:val="center"/>
            <w:hideMark/>
          </w:tcPr>
          <w:p w14:paraId="7241355F" w14:textId="77777777" w:rsidR="00841FB5" w:rsidRPr="001405B8" w:rsidRDefault="00841FB5" w:rsidP="00841FB5">
            <w:pPr>
              <w:jc w:val="center"/>
              <w:rPr>
                <w:sz w:val="16"/>
                <w:szCs w:val="16"/>
              </w:rPr>
            </w:pPr>
            <w:r w:rsidRPr="001405B8">
              <w:rPr>
                <w:sz w:val="16"/>
                <w:szCs w:val="16"/>
              </w:rPr>
              <w:t>3.2.1.1</w:t>
            </w:r>
          </w:p>
        </w:tc>
        <w:tc>
          <w:tcPr>
            <w:tcW w:w="448" w:type="pct"/>
            <w:shd w:val="clear" w:color="000000" w:fill="FFFFFF"/>
            <w:hideMark/>
          </w:tcPr>
          <w:p w14:paraId="4AA967C2" w14:textId="77777777" w:rsidR="00841FB5" w:rsidRPr="001405B8" w:rsidRDefault="00841FB5" w:rsidP="00841FB5">
            <w:pPr>
              <w:rPr>
                <w:sz w:val="16"/>
                <w:szCs w:val="16"/>
              </w:rPr>
            </w:pPr>
            <w:r w:rsidRPr="001405B8">
              <w:rPr>
                <w:sz w:val="16"/>
                <w:szCs w:val="16"/>
              </w:rPr>
              <w:t>УРЭЭ на отпуск</w:t>
            </w:r>
          </w:p>
        </w:tc>
        <w:tc>
          <w:tcPr>
            <w:tcW w:w="257" w:type="pct"/>
            <w:shd w:val="clear" w:color="000000" w:fill="FFFFFF"/>
            <w:noWrap/>
            <w:vAlign w:val="center"/>
            <w:hideMark/>
          </w:tcPr>
          <w:p w14:paraId="5FFE6D31" w14:textId="77777777" w:rsidR="00841FB5" w:rsidRPr="001405B8" w:rsidRDefault="00841FB5" w:rsidP="00841FB5">
            <w:pPr>
              <w:jc w:val="center"/>
              <w:rPr>
                <w:sz w:val="16"/>
                <w:szCs w:val="16"/>
              </w:rPr>
            </w:pPr>
            <w:proofErr w:type="spellStart"/>
            <w:r w:rsidRPr="001405B8">
              <w:rPr>
                <w:sz w:val="16"/>
                <w:szCs w:val="16"/>
              </w:rPr>
              <w:t>кВтч</w:t>
            </w:r>
            <w:proofErr w:type="spellEnd"/>
            <w:r w:rsidRPr="001405B8">
              <w:rPr>
                <w:sz w:val="16"/>
                <w:szCs w:val="16"/>
              </w:rPr>
              <w:t>/Гкал</w:t>
            </w:r>
          </w:p>
        </w:tc>
        <w:tc>
          <w:tcPr>
            <w:tcW w:w="297" w:type="pct"/>
            <w:shd w:val="clear" w:color="000000" w:fill="FFFFFF"/>
            <w:noWrap/>
            <w:vAlign w:val="center"/>
            <w:hideMark/>
          </w:tcPr>
          <w:p w14:paraId="3EAFEA56" w14:textId="77777777" w:rsidR="00841FB5" w:rsidRPr="001405B8" w:rsidRDefault="00841FB5" w:rsidP="00841FB5">
            <w:pPr>
              <w:jc w:val="center"/>
              <w:rPr>
                <w:sz w:val="16"/>
                <w:szCs w:val="16"/>
              </w:rPr>
            </w:pPr>
            <w:r w:rsidRPr="001405B8">
              <w:rPr>
                <w:sz w:val="16"/>
                <w:szCs w:val="16"/>
              </w:rPr>
              <w:t>23,33</w:t>
            </w:r>
          </w:p>
        </w:tc>
        <w:tc>
          <w:tcPr>
            <w:tcW w:w="253" w:type="pct"/>
            <w:shd w:val="clear" w:color="000000" w:fill="FFFFFF"/>
            <w:noWrap/>
            <w:vAlign w:val="center"/>
            <w:hideMark/>
          </w:tcPr>
          <w:p w14:paraId="7DBDB08B" w14:textId="7660CAC1" w:rsidR="00841FB5" w:rsidRPr="00841FB5" w:rsidRDefault="00841FB5" w:rsidP="00841FB5">
            <w:pPr>
              <w:jc w:val="center"/>
              <w:rPr>
                <w:sz w:val="16"/>
                <w:szCs w:val="16"/>
              </w:rPr>
            </w:pPr>
            <w:r w:rsidRPr="00841FB5">
              <w:rPr>
                <w:sz w:val="16"/>
                <w:szCs w:val="16"/>
              </w:rPr>
              <w:t>23,32</w:t>
            </w:r>
          </w:p>
        </w:tc>
        <w:tc>
          <w:tcPr>
            <w:tcW w:w="253" w:type="pct"/>
            <w:shd w:val="clear" w:color="000000" w:fill="FFFFFF"/>
            <w:noWrap/>
            <w:vAlign w:val="center"/>
            <w:hideMark/>
          </w:tcPr>
          <w:p w14:paraId="712AB363" w14:textId="50A17DFB" w:rsidR="00841FB5" w:rsidRPr="00841FB5" w:rsidRDefault="00841FB5" w:rsidP="00841FB5">
            <w:pPr>
              <w:jc w:val="center"/>
              <w:rPr>
                <w:sz w:val="16"/>
                <w:szCs w:val="16"/>
              </w:rPr>
            </w:pPr>
            <w:r w:rsidRPr="00841FB5">
              <w:rPr>
                <w:sz w:val="16"/>
                <w:szCs w:val="16"/>
              </w:rPr>
              <w:t>23,35</w:t>
            </w:r>
          </w:p>
        </w:tc>
        <w:tc>
          <w:tcPr>
            <w:tcW w:w="253" w:type="pct"/>
            <w:shd w:val="clear" w:color="000000" w:fill="FFFFFF"/>
            <w:noWrap/>
            <w:vAlign w:val="center"/>
            <w:hideMark/>
          </w:tcPr>
          <w:p w14:paraId="0E30D694" w14:textId="465D49A0" w:rsidR="00841FB5" w:rsidRPr="00841FB5" w:rsidRDefault="00841FB5" w:rsidP="00841FB5">
            <w:pPr>
              <w:jc w:val="center"/>
              <w:rPr>
                <w:sz w:val="16"/>
                <w:szCs w:val="16"/>
              </w:rPr>
            </w:pPr>
            <w:r w:rsidRPr="00841FB5">
              <w:rPr>
                <w:sz w:val="16"/>
                <w:szCs w:val="16"/>
              </w:rPr>
              <w:t>23,32</w:t>
            </w:r>
          </w:p>
        </w:tc>
        <w:tc>
          <w:tcPr>
            <w:tcW w:w="253" w:type="pct"/>
            <w:shd w:val="clear" w:color="000000" w:fill="FFFFFF"/>
            <w:noWrap/>
            <w:vAlign w:val="center"/>
            <w:hideMark/>
          </w:tcPr>
          <w:p w14:paraId="02A497C1" w14:textId="0504C207" w:rsidR="00841FB5" w:rsidRPr="00841FB5" w:rsidRDefault="00841FB5" w:rsidP="00841FB5">
            <w:pPr>
              <w:jc w:val="center"/>
              <w:rPr>
                <w:sz w:val="16"/>
                <w:szCs w:val="16"/>
              </w:rPr>
            </w:pPr>
            <w:r w:rsidRPr="00841FB5">
              <w:rPr>
                <w:sz w:val="16"/>
                <w:szCs w:val="16"/>
              </w:rPr>
              <w:t>23,23</w:t>
            </w:r>
          </w:p>
        </w:tc>
        <w:tc>
          <w:tcPr>
            <w:tcW w:w="253" w:type="pct"/>
            <w:shd w:val="clear" w:color="000000" w:fill="FFFFFF"/>
            <w:noWrap/>
            <w:vAlign w:val="center"/>
            <w:hideMark/>
          </w:tcPr>
          <w:p w14:paraId="7F5E6C20" w14:textId="28D68245" w:rsidR="00841FB5" w:rsidRPr="00841FB5" w:rsidRDefault="00841FB5" w:rsidP="00841FB5">
            <w:pPr>
              <w:jc w:val="center"/>
              <w:rPr>
                <w:sz w:val="16"/>
                <w:szCs w:val="16"/>
              </w:rPr>
            </w:pPr>
            <w:r w:rsidRPr="00841FB5">
              <w:rPr>
                <w:sz w:val="16"/>
                <w:szCs w:val="16"/>
              </w:rPr>
              <w:t>23,00</w:t>
            </w:r>
          </w:p>
        </w:tc>
        <w:tc>
          <w:tcPr>
            <w:tcW w:w="253" w:type="pct"/>
            <w:shd w:val="clear" w:color="000000" w:fill="FFFFFF"/>
            <w:noWrap/>
            <w:vAlign w:val="center"/>
            <w:hideMark/>
          </w:tcPr>
          <w:p w14:paraId="6466FD7D" w14:textId="4D92B570" w:rsidR="00841FB5" w:rsidRPr="00841FB5" w:rsidRDefault="00841FB5" w:rsidP="00841FB5">
            <w:pPr>
              <w:jc w:val="center"/>
              <w:rPr>
                <w:sz w:val="16"/>
                <w:szCs w:val="16"/>
              </w:rPr>
            </w:pPr>
            <w:r w:rsidRPr="00841FB5">
              <w:rPr>
                <w:sz w:val="16"/>
                <w:szCs w:val="16"/>
              </w:rPr>
              <w:t>23,03</w:t>
            </w:r>
          </w:p>
        </w:tc>
        <w:tc>
          <w:tcPr>
            <w:tcW w:w="254" w:type="pct"/>
            <w:shd w:val="clear" w:color="000000" w:fill="FFFFFF"/>
            <w:noWrap/>
            <w:vAlign w:val="center"/>
            <w:hideMark/>
          </w:tcPr>
          <w:p w14:paraId="5E178A89" w14:textId="208523E7" w:rsidR="00841FB5" w:rsidRPr="00841FB5" w:rsidRDefault="00841FB5" w:rsidP="00841FB5">
            <w:pPr>
              <w:jc w:val="center"/>
              <w:rPr>
                <w:sz w:val="16"/>
                <w:szCs w:val="16"/>
              </w:rPr>
            </w:pPr>
            <w:r w:rsidRPr="00841FB5">
              <w:rPr>
                <w:sz w:val="16"/>
                <w:szCs w:val="16"/>
              </w:rPr>
              <w:t>23,07</w:t>
            </w:r>
          </w:p>
        </w:tc>
        <w:tc>
          <w:tcPr>
            <w:tcW w:w="254" w:type="pct"/>
            <w:shd w:val="clear" w:color="000000" w:fill="FFFFFF"/>
            <w:noWrap/>
            <w:vAlign w:val="center"/>
            <w:hideMark/>
          </w:tcPr>
          <w:p w14:paraId="482A99B6" w14:textId="74EDB71D" w:rsidR="00841FB5" w:rsidRPr="00841FB5" w:rsidRDefault="00841FB5" w:rsidP="00841FB5">
            <w:pPr>
              <w:jc w:val="center"/>
              <w:rPr>
                <w:sz w:val="16"/>
                <w:szCs w:val="16"/>
              </w:rPr>
            </w:pPr>
            <w:r w:rsidRPr="00841FB5">
              <w:rPr>
                <w:sz w:val="16"/>
                <w:szCs w:val="16"/>
              </w:rPr>
              <w:t>22,70</w:t>
            </w:r>
          </w:p>
        </w:tc>
        <w:tc>
          <w:tcPr>
            <w:tcW w:w="254" w:type="pct"/>
            <w:shd w:val="clear" w:color="000000" w:fill="FFFFFF"/>
            <w:noWrap/>
            <w:vAlign w:val="center"/>
            <w:hideMark/>
          </w:tcPr>
          <w:p w14:paraId="2557C332" w14:textId="5B90880B" w:rsidR="00841FB5" w:rsidRPr="00841FB5" w:rsidRDefault="00841FB5" w:rsidP="00841FB5">
            <w:pPr>
              <w:jc w:val="center"/>
              <w:rPr>
                <w:sz w:val="16"/>
                <w:szCs w:val="16"/>
              </w:rPr>
            </w:pPr>
            <w:r w:rsidRPr="00841FB5">
              <w:rPr>
                <w:sz w:val="16"/>
                <w:szCs w:val="16"/>
              </w:rPr>
              <w:t>22,71</w:t>
            </w:r>
          </w:p>
        </w:tc>
        <w:tc>
          <w:tcPr>
            <w:tcW w:w="259" w:type="pct"/>
            <w:shd w:val="clear" w:color="000000" w:fill="FFFFFF"/>
            <w:noWrap/>
            <w:vAlign w:val="center"/>
            <w:hideMark/>
          </w:tcPr>
          <w:p w14:paraId="32E8141B" w14:textId="29589575" w:rsidR="00841FB5" w:rsidRPr="00841FB5" w:rsidRDefault="00841FB5" w:rsidP="00841FB5">
            <w:pPr>
              <w:jc w:val="center"/>
              <w:rPr>
                <w:sz w:val="16"/>
                <w:szCs w:val="16"/>
              </w:rPr>
            </w:pPr>
            <w:r w:rsidRPr="00841FB5">
              <w:rPr>
                <w:sz w:val="16"/>
                <w:szCs w:val="16"/>
              </w:rPr>
              <w:t>22,73</w:t>
            </w:r>
          </w:p>
        </w:tc>
        <w:tc>
          <w:tcPr>
            <w:tcW w:w="254" w:type="pct"/>
            <w:shd w:val="clear" w:color="000000" w:fill="FFFFFF"/>
            <w:noWrap/>
            <w:vAlign w:val="center"/>
            <w:hideMark/>
          </w:tcPr>
          <w:p w14:paraId="0C581977" w14:textId="7AF669E9" w:rsidR="00841FB5" w:rsidRPr="00841FB5" w:rsidRDefault="00841FB5" w:rsidP="00841FB5">
            <w:pPr>
              <w:jc w:val="center"/>
              <w:rPr>
                <w:sz w:val="16"/>
                <w:szCs w:val="16"/>
              </w:rPr>
            </w:pPr>
            <w:r w:rsidRPr="00841FB5">
              <w:rPr>
                <w:sz w:val="16"/>
                <w:szCs w:val="16"/>
              </w:rPr>
              <w:t>22,73</w:t>
            </w:r>
          </w:p>
        </w:tc>
        <w:tc>
          <w:tcPr>
            <w:tcW w:w="254" w:type="pct"/>
            <w:shd w:val="clear" w:color="000000" w:fill="FFFFFF"/>
            <w:noWrap/>
            <w:vAlign w:val="center"/>
            <w:hideMark/>
          </w:tcPr>
          <w:p w14:paraId="2AD5B2EA" w14:textId="65D32F10" w:rsidR="00841FB5" w:rsidRPr="00841FB5" w:rsidRDefault="00841FB5" w:rsidP="00841FB5">
            <w:pPr>
              <w:jc w:val="center"/>
              <w:rPr>
                <w:sz w:val="16"/>
                <w:szCs w:val="16"/>
              </w:rPr>
            </w:pPr>
            <w:r w:rsidRPr="00841FB5">
              <w:rPr>
                <w:sz w:val="16"/>
                <w:szCs w:val="16"/>
              </w:rPr>
              <w:t>22,74</w:t>
            </w:r>
          </w:p>
        </w:tc>
        <w:tc>
          <w:tcPr>
            <w:tcW w:w="259" w:type="pct"/>
            <w:shd w:val="clear" w:color="000000" w:fill="FFFFFF"/>
            <w:noWrap/>
            <w:vAlign w:val="center"/>
            <w:hideMark/>
          </w:tcPr>
          <w:p w14:paraId="633D75D3" w14:textId="240A9A1F" w:rsidR="00841FB5" w:rsidRPr="00841FB5" w:rsidRDefault="00841FB5" w:rsidP="00841FB5">
            <w:pPr>
              <w:jc w:val="center"/>
              <w:rPr>
                <w:sz w:val="16"/>
                <w:szCs w:val="16"/>
              </w:rPr>
            </w:pPr>
            <w:r w:rsidRPr="00841FB5">
              <w:rPr>
                <w:sz w:val="16"/>
                <w:szCs w:val="16"/>
              </w:rPr>
              <w:t>22,75</w:t>
            </w:r>
          </w:p>
        </w:tc>
        <w:tc>
          <w:tcPr>
            <w:tcW w:w="254" w:type="pct"/>
            <w:shd w:val="clear" w:color="000000" w:fill="FFFFFF"/>
            <w:noWrap/>
            <w:vAlign w:val="center"/>
            <w:hideMark/>
          </w:tcPr>
          <w:p w14:paraId="47DE100B" w14:textId="0CE39FCC" w:rsidR="00841FB5" w:rsidRPr="00841FB5" w:rsidRDefault="00841FB5" w:rsidP="00841FB5">
            <w:pPr>
              <w:jc w:val="center"/>
              <w:rPr>
                <w:sz w:val="16"/>
                <w:szCs w:val="16"/>
              </w:rPr>
            </w:pPr>
            <w:r w:rsidRPr="00841FB5">
              <w:rPr>
                <w:sz w:val="16"/>
                <w:szCs w:val="16"/>
              </w:rPr>
              <w:t>22,34</w:t>
            </w:r>
          </w:p>
        </w:tc>
        <w:tc>
          <w:tcPr>
            <w:tcW w:w="253" w:type="pct"/>
            <w:shd w:val="clear" w:color="000000" w:fill="FFFFFF"/>
            <w:noWrap/>
            <w:vAlign w:val="center"/>
            <w:hideMark/>
          </w:tcPr>
          <w:p w14:paraId="2D1A6185" w14:textId="3211B5B8" w:rsidR="00841FB5" w:rsidRPr="00841FB5" w:rsidRDefault="00841FB5" w:rsidP="00841FB5">
            <w:pPr>
              <w:jc w:val="center"/>
              <w:rPr>
                <w:sz w:val="16"/>
                <w:szCs w:val="16"/>
              </w:rPr>
            </w:pPr>
            <w:r w:rsidRPr="00841FB5">
              <w:rPr>
                <w:sz w:val="16"/>
                <w:szCs w:val="16"/>
              </w:rPr>
              <w:t>22,36</w:t>
            </w:r>
          </w:p>
        </w:tc>
      </w:tr>
      <w:tr w:rsidR="00841FB5" w:rsidRPr="001405B8" w14:paraId="5814A6D5" w14:textId="77777777" w:rsidTr="005A7EE2">
        <w:trPr>
          <w:trHeight w:val="528"/>
        </w:trPr>
        <w:tc>
          <w:tcPr>
            <w:tcW w:w="185" w:type="pct"/>
            <w:shd w:val="clear" w:color="000000" w:fill="FFFFFF"/>
            <w:noWrap/>
            <w:vAlign w:val="center"/>
            <w:hideMark/>
          </w:tcPr>
          <w:p w14:paraId="1401D819" w14:textId="77777777" w:rsidR="00841FB5" w:rsidRPr="001405B8" w:rsidRDefault="00841FB5" w:rsidP="00841FB5">
            <w:pPr>
              <w:jc w:val="center"/>
              <w:rPr>
                <w:sz w:val="16"/>
                <w:szCs w:val="16"/>
              </w:rPr>
            </w:pPr>
            <w:r w:rsidRPr="001405B8">
              <w:rPr>
                <w:sz w:val="16"/>
                <w:szCs w:val="16"/>
              </w:rPr>
              <w:t>3.2.1.2</w:t>
            </w:r>
          </w:p>
        </w:tc>
        <w:tc>
          <w:tcPr>
            <w:tcW w:w="448" w:type="pct"/>
            <w:shd w:val="clear" w:color="000000" w:fill="FFFFFF"/>
            <w:hideMark/>
          </w:tcPr>
          <w:p w14:paraId="25CBEAA2" w14:textId="77777777" w:rsidR="00841FB5" w:rsidRPr="001405B8" w:rsidRDefault="00841FB5" w:rsidP="00841FB5">
            <w:pPr>
              <w:rPr>
                <w:sz w:val="16"/>
                <w:szCs w:val="16"/>
              </w:rPr>
            </w:pPr>
            <w:r w:rsidRPr="001405B8">
              <w:rPr>
                <w:sz w:val="16"/>
                <w:szCs w:val="16"/>
              </w:rPr>
              <w:t xml:space="preserve">Средневзвешенная стоимость 1 </w:t>
            </w:r>
            <w:proofErr w:type="spellStart"/>
            <w:r w:rsidRPr="001405B8">
              <w:rPr>
                <w:sz w:val="16"/>
                <w:szCs w:val="16"/>
              </w:rPr>
              <w:t>кВт.ч</w:t>
            </w:r>
            <w:proofErr w:type="spellEnd"/>
            <w:r w:rsidRPr="001405B8">
              <w:rPr>
                <w:sz w:val="16"/>
                <w:szCs w:val="16"/>
              </w:rPr>
              <w:t xml:space="preserve"> (с учетом мощности)</w:t>
            </w:r>
          </w:p>
        </w:tc>
        <w:tc>
          <w:tcPr>
            <w:tcW w:w="257" w:type="pct"/>
            <w:shd w:val="clear" w:color="000000" w:fill="FFFFFF"/>
            <w:noWrap/>
            <w:vAlign w:val="center"/>
            <w:hideMark/>
          </w:tcPr>
          <w:p w14:paraId="1AF5217F" w14:textId="77777777" w:rsidR="00841FB5" w:rsidRPr="001405B8" w:rsidRDefault="00841FB5" w:rsidP="00841FB5">
            <w:pPr>
              <w:jc w:val="center"/>
              <w:rPr>
                <w:sz w:val="16"/>
                <w:szCs w:val="16"/>
              </w:rPr>
            </w:pPr>
            <w:proofErr w:type="spellStart"/>
            <w:r w:rsidRPr="001405B8">
              <w:rPr>
                <w:sz w:val="16"/>
                <w:szCs w:val="16"/>
              </w:rPr>
              <w:t>руб</w:t>
            </w:r>
            <w:proofErr w:type="spellEnd"/>
            <w:r w:rsidRPr="001405B8">
              <w:rPr>
                <w:sz w:val="16"/>
                <w:szCs w:val="16"/>
              </w:rPr>
              <w:t>/</w:t>
            </w:r>
            <w:proofErr w:type="spellStart"/>
            <w:r w:rsidRPr="001405B8">
              <w:rPr>
                <w:sz w:val="16"/>
                <w:szCs w:val="16"/>
              </w:rPr>
              <w:t>кВтч</w:t>
            </w:r>
            <w:proofErr w:type="spellEnd"/>
          </w:p>
        </w:tc>
        <w:tc>
          <w:tcPr>
            <w:tcW w:w="297" w:type="pct"/>
            <w:shd w:val="clear" w:color="000000" w:fill="FFFFFF"/>
            <w:noWrap/>
            <w:vAlign w:val="center"/>
            <w:hideMark/>
          </w:tcPr>
          <w:p w14:paraId="4912B40B" w14:textId="77777777" w:rsidR="00841FB5" w:rsidRPr="001405B8" w:rsidRDefault="00841FB5" w:rsidP="00841FB5">
            <w:pPr>
              <w:jc w:val="center"/>
              <w:rPr>
                <w:sz w:val="16"/>
                <w:szCs w:val="16"/>
              </w:rPr>
            </w:pPr>
            <w:r w:rsidRPr="001405B8">
              <w:rPr>
                <w:sz w:val="16"/>
                <w:szCs w:val="16"/>
              </w:rPr>
              <w:t>4,77</w:t>
            </w:r>
          </w:p>
        </w:tc>
        <w:tc>
          <w:tcPr>
            <w:tcW w:w="253" w:type="pct"/>
            <w:shd w:val="clear" w:color="000000" w:fill="FFFFFF"/>
            <w:noWrap/>
            <w:vAlign w:val="center"/>
            <w:hideMark/>
          </w:tcPr>
          <w:p w14:paraId="6D91D898" w14:textId="623ED418" w:rsidR="00841FB5" w:rsidRPr="00841FB5" w:rsidRDefault="00841FB5" w:rsidP="00841FB5">
            <w:pPr>
              <w:jc w:val="center"/>
              <w:rPr>
                <w:sz w:val="16"/>
                <w:szCs w:val="16"/>
              </w:rPr>
            </w:pPr>
            <w:r w:rsidRPr="00841FB5">
              <w:rPr>
                <w:sz w:val="16"/>
                <w:szCs w:val="16"/>
              </w:rPr>
              <w:t>4,91</w:t>
            </w:r>
          </w:p>
        </w:tc>
        <w:tc>
          <w:tcPr>
            <w:tcW w:w="253" w:type="pct"/>
            <w:shd w:val="clear" w:color="000000" w:fill="FFFFFF"/>
            <w:noWrap/>
            <w:vAlign w:val="center"/>
            <w:hideMark/>
          </w:tcPr>
          <w:p w14:paraId="0F2F2DD1" w14:textId="1718ECFF" w:rsidR="00841FB5" w:rsidRPr="00841FB5" w:rsidRDefault="00841FB5" w:rsidP="00841FB5">
            <w:pPr>
              <w:jc w:val="center"/>
              <w:rPr>
                <w:sz w:val="16"/>
                <w:szCs w:val="16"/>
              </w:rPr>
            </w:pPr>
            <w:r w:rsidRPr="00841FB5">
              <w:rPr>
                <w:sz w:val="16"/>
                <w:szCs w:val="16"/>
              </w:rPr>
              <w:t>5,06</w:t>
            </w:r>
          </w:p>
        </w:tc>
        <w:tc>
          <w:tcPr>
            <w:tcW w:w="253" w:type="pct"/>
            <w:shd w:val="clear" w:color="000000" w:fill="FFFFFF"/>
            <w:noWrap/>
            <w:vAlign w:val="center"/>
            <w:hideMark/>
          </w:tcPr>
          <w:p w14:paraId="1FFD624D" w14:textId="2B8910A3" w:rsidR="00841FB5" w:rsidRPr="00841FB5" w:rsidRDefault="00841FB5" w:rsidP="00841FB5">
            <w:pPr>
              <w:jc w:val="center"/>
              <w:rPr>
                <w:sz w:val="16"/>
                <w:szCs w:val="16"/>
              </w:rPr>
            </w:pPr>
            <w:r w:rsidRPr="00841FB5">
              <w:rPr>
                <w:sz w:val="16"/>
                <w:szCs w:val="16"/>
              </w:rPr>
              <w:t>5,18</w:t>
            </w:r>
          </w:p>
        </w:tc>
        <w:tc>
          <w:tcPr>
            <w:tcW w:w="253" w:type="pct"/>
            <w:shd w:val="clear" w:color="000000" w:fill="FFFFFF"/>
            <w:noWrap/>
            <w:vAlign w:val="center"/>
            <w:hideMark/>
          </w:tcPr>
          <w:p w14:paraId="56B0E05D" w14:textId="4A7E0036" w:rsidR="00841FB5" w:rsidRPr="00841FB5" w:rsidRDefault="00841FB5" w:rsidP="00841FB5">
            <w:pPr>
              <w:jc w:val="center"/>
              <w:rPr>
                <w:sz w:val="16"/>
                <w:szCs w:val="16"/>
              </w:rPr>
            </w:pPr>
            <w:r w:rsidRPr="00841FB5">
              <w:rPr>
                <w:sz w:val="16"/>
                <w:szCs w:val="16"/>
              </w:rPr>
              <w:t>5,30</w:t>
            </w:r>
          </w:p>
        </w:tc>
        <w:tc>
          <w:tcPr>
            <w:tcW w:w="253" w:type="pct"/>
            <w:shd w:val="clear" w:color="000000" w:fill="FFFFFF"/>
            <w:noWrap/>
            <w:vAlign w:val="center"/>
            <w:hideMark/>
          </w:tcPr>
          <w:p w14:paraId="5A9C390F" w14:textId="138D033A" w:rsidR="00841FB5" w:rsidRPr="00841FB5" w:rsidRDefault="00841FB5" w:rsidP="00841FB5">
            <w:pPr>
              <w:jc w:val="center"/>
              <w:rPr>
                <w:sz w:val="16"/>
                <w:szCs w:val="16"/>
              </w:rPr>
            </w:pPr>
            <w:r w:rsidRPr="00841FB5">
              <w:rPr>
                <w:sz w:val="16"/>
                <w:szCs w:val="16"/>
              </w:rPr>
              <w:t>5,43</w:t>
            </w:r>
          </w:p>
        </w:tc>
        <w:tc>
          <w:tcPr>
            <w:tcW w:w="253" w:type="pct"/>
            <w:shd w:val="clear" w:color="000000" w:fill="FFFFFF"/>
            <w:noWrap/>
            <w:vAlign w:val="center"/>
            <w:hideMark/>
          </w:tcPr>
          <w:p w14:paraId="3645D628" w14:textId="51657341" w:rsidR="00841FB5" w:rsidRPr="00841FB5" w:rsidRDefault="00841FB5" w:rsidP="00841FB5">
            <w:pPr>
              <w:jc w:val="center"/>
              <w:rPr>
                <w:sz w:val="16"/>
                <w:szCs w:val="16"/>
              </w:rPr>
            </w:pPr>
            <w:r w:rsidRPr="00841FB5">
              <w:rPr>
                <w:sz w:val="16"/>
                <w:szCs w:val="16"/>
              </w:rPr>
              <w:t>5,56</w:t>
            </w:r>
          </w:p>
        </w:tc>
        <w:tc>
          <w:tcPr>
            <w:tcW w:w="254" w:type="pct"/>
            <w:shd w:val="clear" w:color="000000" w:fill="FFFFFF"/>
            <w:noWrap/>
            <w:vAlign w:val="center"/>
            <w:hideMark/>
          </w:tcPr>
          <w:p w14:paraId="303590FA" w14:textId="68F2124F" w:rsidR="00841FB5" w:rsidRPr="00841FB5" w:rsidRDefault="00841FB5" w:rsidP="00841FB5">
            <w:pPr>
              <w:jc w:val="center"/>
              <w:rPr>
                <w:sz w:val="16"/>
                <w:szCs w:val="16"/>
              </w:rPr>
            </w:pPr>
            <w:r w:rsidRPr="00841FB5">
              <w:rPr>
                <w:sz w:val="16"/>
                <w:szCs w:val="16"/>
              </w:rPr>
              <w:t>5,70</w:t>
            </w:r>
          </w:p>
        </w:tc>
        <w:tc>
          <w:tcPr>
            <w:tcW w:w="254" w:type="pct"/>
            <w:shd w:val="clear" w:color="000000" w:fill="FFFFFF"/>
            <w:noWrap/>
            <w:vAlign w:val="center"/>
            <w:hideMark/>
          </w:tcPr>
          <w:p w14:paraId="12079580" w14:textId="2CEEDFA1" w:rsidR="00841FB5" w:rsidRPr="00841FB5" w:rsidRDefault="00841FB5" w:rsidP="00841FB5">
            <w:pPr>
              <w:jc w:val="center"/>
              <w:rPr>
                <w:sz w:val="16"/>
                <w:szCs w:val="16"/>
              </w:rPr>
            </w:pPr>
            <w:r w:rsidRPr="00841FB5">
              <w:rPr>
                <w:sz w:val="16"/>
                <w:szCs w:val="16"/>
              </w:rPr>
              <w:t>5,83</w:t>
            </w:r>
          </w:p>
        </w:tc>
        <w:tc>
          <w:tcPr>
            <w:tcW w:w="254" w:type="pct"/>
            <w:shd w:val="clear" w:color="000000" w:fill="FFFFFF"/>
            <w:noWrap/>
            <w:vAlign w:val="center"/>
            <w:hideMark/>
          </w:tcPr>
          <w:p w14:paraId="47FEF856" w14:textId="73DABEF7" w:rsidR="00841FB5" w:rsidRPr="00841FB5" w:rsidRDefault="00841FB5" w:rsidP="00841FB5">
            <w:pPr>
              <w:jc w:val="center"/>
              <w:rPr>
                <w:sz w:val="16"/>
                <w:szCs w:val="16"/>
              </w:rPr>
            </w:pPr>
            <w:r w:rsidRPr="00841FB5">
              <w:rPr>
                <w:sz w:val="16"/>
                <w:szCs w:val="16"/>
              </w:rPr>
              <w:t>6,04</w:t>
            </w:r>
          </w:p>
        </w:tc>
        <w:tc>
          <w:tcPr>
            <w:tcW w:w="259" w:type="pct"/>
            <w:shd w:val="clear" w:color="000000" w:fill="FFFFFF"/>
            <w:noWrap/>
            <w:vAlign w:val="center"/>
            <w:hideMark/>
          </w:tcPr>
          <w:p w14:paraId="1B89D4DC" w14:textId="1FE9E68A" w:rsidR="00841FB5" w:rsidRPr="00841FB5" w:rsidRDefault="00841FB5" w:rsidP="00841FB5">
            <w:pPr>
              <w:jc w:val="center"/>
              <w:rPr>
                <w:sz w:val="16"/>
                <w:szCs w:val="16"/>
              </w:rPr>
            </w:pPr>
            <w:r w:rsidRPr="00841FB5">
              <w:rPr>
                <w:sz w:val="16"/>
                <w:szCs w:val="16"/>
              </w:rPr>
              <w:t>6,14</w:t>
            </w:r>
          </w:p>
        </w:tc>
        <w:tc>
          <w:tcPr>
            <w:tcW w:w="254" w:type="pct"/>
            <w:shd w:val="clear" w:color="000000" w:fill="FFFFFF"/>
            <w:noWrap/>
            <w:vAlign w:val="center"/>
            <w:hideMark/>
          </w:tcPr>
          <w:p w14:paraId="11B7B8B1" w14:textId="43E710C8" w:rsidR="00841FB5" w:rsidRPr="00841FB5" w:rsidRDefault="00841FB5" w:rsidP="00841FB5">
            <w:pPr>
              <w:jc w:val="center"/>
              <w:rPr>
                <w:sz w:val="16"/>
                <w:szCs w:val="16"/>
              </w:rPr>
            </w:pPr>
            <w:r w:rsidRPr="00841FB5">
              <w:rPr>
                <w:sz w:val="16"/>
                <w:szCs w:val="16"/>
              </w:rPr>
              <w:t>6,03</w:t>
            </w:r>
          </w:p>
        </w:tc>
        <w:tc>
          <w:tcPr>
            <w:tcW w:w="254" w:type="pct"/>
            <w:shd w:val="clear" w:color="000000" w:fill="FFFFFF"/>
            <w:noWrap/>
            <w:vAlign w:val="center"/>
            <w:hideMark/>
          </w:tcPr>
          <w:p w14:paraId="50351DB1" w14:textId="2B9179C2" w:rsidR="00841FB5" w:rsidRPr="00841FB5" w:rsidRDefault="00841FB5" w:rsidP="00841FB5">
            <w:pPr>
              <w:jc w:val="center"/>
              <w:rPr>
                <w:sz w:val="16"/>
                <w:szCs w:val="16"/>
              </w:rPr>
            </w:pPr>
            <w:r w:rsidRPr="00841FB5">
              <w:rPr>
                <w:sz w:val="16"/>
                <w:szCs w:val="16"/>
              </w:rPr>
              <w:t>5,92</w:t>
            </w:r>
          </w:p>
        </w:tc>
        <w:tc>
          <w:tcPr>
            <w:tcW w:w="259" w:type="pct"/>
            <w:shd w:val="clear" w:color="000000" w:fill="FFFFFF"/>
            <w:noWrap/>
            <w:vAlign w:val="center"/>
            <w:hideMark/>
          </w:tcPr>
          <w:p w14:paraId="20C0DC67" w14:textId="148136C2" w:rsidR="00841FB5" w:rsidRPr="00841FB5" w:rsidRDefault="00841FB5" w:rsidP="00841FB5">
            <w:pPr>
              <w:jc w:val="center"/>
              <w:rPr>
                <w:sz w:val="16"/>
                <w:szCs w:val="16"/>
              </w:rPr>
            </w:pPr>
            <w:r w:rsidRPr="00841FB5">
              <w:rPr>
                <w:sz w:val="16"/>
                <w:szCs w:val="16"/>
              </w:rPr>
              <w:t>5,92</w:t>
            </w:r>
          </w:p>
        </w:tc>
        <w:tc>
          <w:tcPr>
            <w:tcW w:w="254" w:type="pct"/>
            <w:shd w:val="clear" w:color="000000" w:fill="FFFFFF"/>
            <w:noWrap/>
            <w:vAlign w:val="center"/>
            <w:hideMark/>
          </w:tcPr>
          <w:p w14:paraId="21D431BD" w14:textId="7418A2E1" w:rsidR="00841FB5" w:rsidRPr="00841FB5" w:rsidRDefault="00841FB5" w:rsidP="00841FB5">
            <w:pPr>
              <w:jc w:val="center"/>
              <w:rPr>
                <w:sz w:val="16"/>
                <w:szCs w:val="16"/>
              </w:rPr>
            </w:pPr>
            <w:r w:rsidRPr="00841FB5">
              <w:rPr>
                <w:sz w:val="16"/>
                <w:szCs w:val="16"/>
              </w:rPr>
              <w:t>5,92</w:t>
            </w:r>
          </w:p>
        </w:tc>
        <w:tc>
          <w:tcPr>
            <w:tcW w:w="253" w:type="pct"/>
            <w:shd w:val="clear" w:color="000000" w:fill="FFFFFF"/>
            <w:noWrap/>
            <w:vAlign w:val="center"/>
            <w:hideMark/>
          </w:tcPr>
          <w:p w14:paraId="6484DCBA" w14:textId="1EE8A070" w:rsidR="00841FB5" w:rsidRPr="00841FB5" w:rsidRDefault="00841FB5" w:rsidP="00841FB5">
            <w:pPr>
              <w:jc w:val="center"/>
              <w:rPr>
                <w:sz w:val="16"/>
                <w:szCs w:val="16"/>
              </w:rPr>
            </w:pPr>
            <w:r w:rsidRPr="00841FB5">
              <w:rPr>
                <w:sz w:val="16"/>
                <w:szCs w:val="16"/>
              </w:rPr>
              <w:t>5,92</w:t>
            </w:r>
          </w:p>
        </w:tc>
      </w:tr>
      <w:tr w:rsidR="00841FB5" w:rsidRPr="001405B8" w14:paraId="03D46DB7" w14:textId="77777777" w:rsidTr="005A7EE2">
        <w:trPr>
          <w:trHeight w:val="264"/>
        </w:trPr>
        <w:tc>
          <w:tcPr>
            <w:tcW w:w="185" w:type="pct"/>
            <w:shd w:val="clear" w:color="000000" w:fill="FFFFFF"/>
            <w:noWrap/>
            <w:vAlign w:val="center"/>
            <w:hideMark/>
          </w:tcPr>
          <w:p w14:paraId="2B511C5C" w14:textId="77777777" w:rsidR="00841FB5" w:rsidRPr="001405B8" w:rsidRDefault="00841FB5" w:rsidP="00841FB5">
            <w:pPr>
              <w:jc w:val="center"/>
              <w:rPr>
                <w:sz w:val="16"/>
                <w:szCs w:val="16"/>
              </w:rPr>
            </w:pPr>
            <w:r w:rsidRPr="001405B8">
              <w:rPr>
                <w:sz w:val="16"/>
                <w:szCs w:val="16"/>
              </w:rPr>
              <w:lastRenderedPageBreak/>
              <w:t>3.2.1.3</w:t>
            </w:r>
          </w:p>
        </w:tc>
        <w:tc>
          <w:tcPr>
            <w:tcW w:w="448" w:type="pct"/>
            <w:shd w:val="clear" w:color="000000" w:fill="FFFFFF"/>
            <w:hideMark/>
          </w:tcPr>
          <w:p w14:paraId="61B9CD3C" w14:textId="77777777" w:rsidR="00841FB5" w:rsidRPr="001405B8" w:rsidRDefault="00841FB5" w:rsidP="00841FB5">
            <w:pPr>
              <w:rPr>
                <w:sz w:val="16"/>
                <w:szCs w:val="16"/>
              </w:rPr>
            </w:pPr>
            <w:r w:rsidRPr="001405B8">
              <w:rPr>
                <w:sz w:val="16"/>
                <w:szCs w:val="16"/>
              </w:rPr>
              <w:t xml:space="preserve">Объем э/э </w:t>
            </w:r>
          </w:p>
        </w:tc>
        <w:tc>
          <w:tcPr>
            <w:tcW w:w="257" w:type="pct"/>
            <w:shd w:val="clear" w:color="000000" w:fill="FFFFFF"/>
            <w:noWrap/>
            <w:vAlign w:val="center"/>
            <w:hideMark/>
          </w:tcPr>
          <w:p w14:paraId="30037281" w14:textId="77777777" w:rsidR="00841FB5" w:rsidRPr="001405B8" w:rsidRDefault="00841FB5" w:rsidP="00841FB5">
            <w:pPr>
              <w:jc w:val="center"/>
              <w:rPr>
                <w:sz w:val="16"/>
                <w:szCs w:val="16"/>
              </w:rPr>
            </w:pPr>
            <w:proofErr w:type="spellStart"/>
            <w:r w:rsidRPr="001405B8">
              <w:rPr>
                <w:sz w:val="16"/>
                <w:szCs w:val="16"/>
              </w:rPr>
              <w:t>тыс.кВтч</w:t>
            </w:r>
            <w:proofErr w:type="spellEnd"/>
          </w:p>
        </w:tc>
        <w:tc>
          <w:tcPr>
            <w:tcW w:w="297" w:type="pct"/>
            <w:shd w:val="clear" w:color="000000" w:fill="FFFFFF"/>
            <w:noWrap/>
            <w:vAlign w:val="center"/>
            <w:hideMark/>
          </w:tcPr>
          <w:p w14:paraId="0F4C946F" w14:textId="77777777" w:rsidR="00841FB5" w:rsidRPr="001405B8" w:rsidRDefault="00841FB5" w:rsidP="00841FB5">
            <w:pPr>
              <w:jc w:val="center"/>
              <w:rPr>
                <w:sz w:val="16"/>
                <w:szCs w:val="16"/>
              </w:rPr>
            </w:pPr>
            <w:r w:rsidRPr="001405B8">
              <w:rPr>
                <w:sz w:val="16"/>
                <w:szCs w:val="16"/>
              </w:rPr>
              <w:t>32700,6</w:t>
            </w:r>
          </w:p>
        </w:tc>
        <w:tc>
          <w:tcPr>
            <w:tcW w:w="253" w:type="pct"/>
            <w:shd w:val="clear" w:color="000000" w:fill="FFFFFF"/>
            <w:noWrap/>
            <w:vAlign w:val="center"/>
            <w:hideMark/>
          </w:tcPr>
          <w:p w14:paraId="07E72A70" w14:textId="3B77A095" w:rsidR="00841FB5" w:rsidRPr="00841FB5" w:rsidRDefault="00841FB5" w:rsidP="00841FB5">
            <w:pPr>
              <w:jc w:val="center"/>
              <w:rPr>
                <w:sz w:val="16"/>
                <w:szCs w:val="16"/>
              </w:rPr>
            </w:pPr>
            <w:r w:rsidRPr="00841FB5">
              <w:rPr>
                <w:sz w:val="16"/>
                <w:szCs w:val="16"/>
              </w:rPr>
              <w:t>33163,7</w:t>
            </w:r>
          </w:p>
        </w:tc>
        <w:tc>
          <w:tcPr>
            <w:tcW w:w="253" w:type="pct"/>
            <w:shd w:val="clear" w:color="000000" w:fill="FFFFFF"/>
            <w:noWrap/>
            <w:vAlign w:val="center"/>
            <w:hideMark/>
          </w:tcPr>
          <w:p w14:paraId="4A53C26F" w14:textId="0EABD7B0" w:rsidR="00841FB5" w:rsidRPr="00841FB5" w:rsidRDefault="00841FB5" w:rsidP="00841FB5">
            <w:pPr>
              <w:jc w:val="center"/>
              <w:rPr>
                <w:sz w:val="16"/>
                <w:szCs w:val="16"/>
              </w:rPr>
            </w:pPr>
            <w:r w:rsidRPr="00841FB5">
              <w:rPr>
                <w:sz w:val="16"/>
                <w:szCs w:val="16"/>
              </w:rPr>
              <w:t>33783,9</w:t>
            </w:r>
          </w:p>
        </w:tc>
        <w:tc>
          <w:tcPr>
            <w:tcW w:w="253" w:type="pct"/>
            <w:shd w:val="clear" w:color="000000" w:fill="FFFFFF"/>
            <w:noWrap/>
            <w:vAlign w:val="center"/>
            <w:hideMark/>
          </w:tcPr>
          <w:p w14:paraId="0A56FB90" w14:textId="10BBEAB3" w:rsidR="00841FB5" w:rsidRPr="00841FB5" w:rsidRDefault="00841FB5" w:rsidP="00841FB5">
            <w:pPr>
              <w:jc w:val="center"/>
              <w:rPr>
                <w:sz w:val="16"/>
                <w:szCs w:val="16"/>
              </w:rPr>
            </w:pPr>
            <w:r w:rsidRPr="00841FB5">
              <w:rPr>
                <w:sz w:val="16"/>
                <w:szCs w:val="16"/>
              </w:rPr>
              <w:t>34353,0</w:t>
            </w:r>
          </w:p>
        </w:tc>
        <w:tc>
          <w:tcPr>
            <w:tcW w:w="253" w:type="pct"/>
            <w:shd w:val="clear" w:color="000000" w:fill="FFFFFF"/>
            <w:noWrap/>
            <w:vAlign w:val="center"/>
            <w:hideMark/>
          </w:tcPr>
          <w:p w14:paraId="45FD719E" w14:textId="4E19729A" w:rsidR="00841FB5" w:rsidRPr="00841FB5" w:rsidRDefault="00841FB5" w:rsidP="00841FB5">
            <w:pPr>
              <w:jc w:val="center"/>
              <w:rPr>
                <w:sz w:val="16"/>
                <w:szCs w:val="16"/>
              </w:rPr>
            </w:pPr>
            <w:r w:rsidRPr="00841FB5">
              <w:rPr>
                <w:sz w:val="16"/>
                <w:szCs w:val="16"/>
              </w:rPr>
              <w:t>34806,3</w:t>
            </w:r>
          </w:p>
        </w:tc>
        <w:tc>
          <w:tcPr>
            <w:tcW w:w="253" w:type="pct"/>
            <w:shd w:val="clear" w:color="000000" w:fill="FFFFFF"/>
            <w:noWrap/>
            <w:vAlign w:val="center"/>
            <w:hideMark/>
          </w:tcPr>
          <w:p w14:paraId="26FC9DFB" w14:textId="744E59EA" w:rsidR="00841FB5" w:rsidRPr="00841FB5" w:rsidRDefault="00841FB5" w:rsidP="00841FB5">
            <w:pPr>
              <w:jc w:val="center"/>
              <w:rPr>
                <w:sz w:val="16"/>
                <w:szCs w:val="16"/>
              </w:rPr>
            </w:pPr>
            <w:r w:rsidRPr="00841FB5">
              <w:rPr>
                <w:sz w:val="16"/>
                <w:szCs w:val="16"/>
              </w:rPr>
              <w:t>35023,2</w:t>
            </w:r>
          </w:p>
        </w:tc>
        <w:tc>
          <w:tcPr>
            <w:tcW w:w="253" w:type="pct"/>
            <w:shd w:val="clear" w:color="000000" w:fill="FFFFFF"/>
            <w:noWrap/>
            <w:vAlign w:val="center"/>
            <w:hideMark/>
          </w:tcPr>
          <w:p w14:paraId="44456905" w14:textId="2D2A844C" w:rsidR="00841FB5" w:rsidRPr="00841FB5" w:rsidRDefault="00841FB5" w:rsidP="00841FB5">
            <w:pPr>
              <w:jc w:val="center"/>
              <w:rPr>
                <w:sz w:val="16"/>
                <w:szCs w:val="16"/>
              </w:rPr>
            </w:pPr>
            <w:r w:rsidRPr="00841FB5">
              <w:rPr>
                <w:sz w:val="16"/>
                <w:szCs w:val="16"/>
              </w:rPr>
              <w:t>35287,4</w:t>
            </w:r>
          </w:p>
        </w:tc>
        <w:tc>
          <w:tcPr>
            <w:tcW w:w="254" w:type="pct"/>
            <w:shd w:val="clear" w:color="000000" w:fill="FFFFFF"/>
            <w:noWrap/>
            <w:vAlign w:val="center"/>
            <w:hideMark/>
          </w:tcPr>
          <w:p w14:paraId="35DABF8E" w14:textId="61516023" w:rsidR="00841FB5" w:rsidRPr="00841FB5" w:rsidRDefault="00841FB5" w:rsidP="00841FB5">
            <w:pPr>
              <w:jc w:val="center"/>
              <w:rPr>
                <w:sz w:val="16"/>
                <w:szCs w:val="16"/>
              </w:rPr>
            </w:pPr>
            <w:r w:rsidRPr="00841FB5">
              <w:rPr>
                <w:sz w:val="16"/>
                <w:szCs w:val="16"/>
              </w:rPr>
              <w:t>35622,5</w:t>
            </w:r>
          </w:p>
        </w:tc>
        <w:tc>
          <w:tcPr>
            <w:tcW w:w="254" w:type="pct"/>
            <w:shd w:val="clear" w:color="000000" w:fill="FFFFFF"/>
            <w:noWrap/>
            <w:vAlign w:val="center"/>
            <w:hideMark/>
          </w:tcPr>
          <w:p w14:paraId="23F38327" w14:textId="412541ED" w:rsidR="00841FB5" w:rsidRPr="00841FB5" w:rsidRDefault="00841FB5" w:rsidP="00841FB5">
            <w:pPr>
              <w:jc w:val="center"/>
              <w:rPr>
                <w:sz w:val="16"/>
                <w:szCs w:val="16"/>
              </w:rPr>
            </w:pPr>
            <w:r w:rsidRPr="00841FB5">
              <w:rPr>
                <w:sz w:val="16"/>
                <w:szCs w:val="16"/>
              </w:rPr>
              <w:t>35180,9</w:t>
            </w:r>
          </w:p>
        </w:tc>
        <w:tc>
          <w:tcPr>
            <w:tcW w:w="254" w:type="pct"/>
            <w:shd w:val="clear" w:color="000000" w:fill="FFFFFF"/>
            <w:noWrap/>
            <w:vAlign w:val="center"/>
            <w:hideMark/>
          </w:tcPr>
          <w:p w14:paraId="4FFB3D78" w14:textId="4DEAB096" w:rsidR="00841FB5" w:rsidRPr="00841FB5" w:rsidRDefault="00841FB5" w:rsidP="00841FB5">
            <w:pPr>
              <w:jc w:val="center"/>
              <w:rPr>
                <w:sz w:val="16"/>
                <w:szCs w:val="16"/>
              </w:rPr>
            </w:pPr>
            <w:r w:rsidRPr="00841FB5">
              <w:rPr>
                <w:sz w:val="16"/>
                <w:szCs w:val="16"/>
              </w:rPr>
              <w:t>35309,5</w:t>
            </w:r>
          </w:p>
        </w:tc>
        <w:tc>
          <w:tcPr>
            <w:tcW w:w="259" w:type="pct"/>
            <w:shd w:val="clear" w:color="000000" w:fill="FFFFFF"/>
            <w:noWrap/>
            <w:vAlign w:val="center"/>
            <w:hideMark/>
          </w:tcPr>
          <w:p w14:paraId="7471F750" w14:textId="76CF0038" w:rsidR="00841FB5" w:rsidRPr="00841FB5" w:rsidRDefault="00841FB5" w:rsidP="00841FB5">
            <w:pPr>
              <w:jc w:val="center"/>
              <w:rPr>
                <w:sz w:val="16"/>
                <w:szCs w:val="16"/>
              </w:rPr>
            </w:pPr>
            <w:r w:rsidRPr="00841FB5">
              <w:rPr>
                <w:sz w:val="16"/>
                <w:szCs w:val="16"/>
              </w:rPr>
              <w:t>35380,4</w:t>
            </w:r>
          </w:p>
        </w:tc>
        <w:tc>
          <w:tcPr>
            <w:tcW w:w="254" w:type="pct"/>
            <w:shd w:val="clear" w:color="000000" w:fill="FFFFFF"/>
            <w:noWrap/>
            <w:vAlign w:val="center"/>
            <w:hideMark/>
          </w:tcPr>
          <w:p w14:paraId="5329A648" w14:textId="3A969CFC" w:rsidR="00841FB5" w:rsidRPr="00841FB5" w:rsidRDefault="00841FB5" w:rsidP="00841FB5">
            <w:pPr>
              <w:jc w:val="center"/>
              <w:rPr>
                <w:sz w:val="16"/>
                <w:szCs w:val="16"/>
              </w:rPr>
            </w:pPr>
            <w:r w:rsidRPr="00841FB5">
              <w:rPr>
                <w:sz w:val="16"/>
                <w:szCs w:val="16"/>
              </w:rPr>
              <w:t>35422,2</w:t>
            </w:r>
          </w:p>
        </w:tc>
        <w:tc>
          <w:tcPr>
            <w:tcW w:w="254" w:type="pct"/>
            <w:shd w:val="clear" w:color="000000" w:fill="FFFFFF"/>
            <w:noWrap/>
            <w:vAlign w:val="center"/>
            <w:hideMark/>
          </w:tcPr>
          <w:p w14:paraId="7FDCF97C" w14:textId="162AA1C7" w:rsidR="00841FB5" w:rsidRPr="00841FB5" w:rsidRDefault="00841FB5" w:rsidP="00841FB5">
            <w:pPr>
              <w:jc w:val="center"/>
              <w:rPr>
                <w:sz w:val="16"/>
                <w:szCs w:val="16"/>
              </w:rPr>
            </w:pPr>
            <w:r w:rsidRPr="00841FB5">
              <w:rPr>
                <w:sz w:val="16"/>
                <w:szCs w:val="16"/>
              </w:rPr>
              <w:t>35474,2</w:t>
            </w:r>
          </w:p>
        </w:tc>
        <w:tc>
          <w:tcPr>
            <w:tcW w:w="259" w:type="pct"/>
            <w:shd w:val="clear" w:color="000000" w:fill="FFFFFF"/>
            <w:noWrap/>
            <w:vAlign w:val="center"/>
            <w:hideMark/>
          </w:tcPr>
          <w:p w14:paraId="5B5C0860" w14:textId="487C5391" w:rsidR="00841FB5" w:rsidRPr="00841FB5" w:rsidRDefault="00841FB5" w:rsidP="00841FB5">
            <w:pPr>
              <w:jc w:val="center"/>
              <w:rPr>
                <w:sz w:val="16"/>
                <w:szCs w:val="16"/>
              </w:rPr>
            </w:pPr>
            <w:r w:rsidRPr="00841FB5">
              <w:rPr>
                <w:sz w:val="16"/>
                <w:szCs w:val="16"/>
              </w:rPr>
              <w:t>35509,4</w:t>
            </w:r>
          </w:p>
        </w:tc>
        <w:tc>
          <w:tcPr>
            <w:tcW w:w="254" w:type="pct"/>
            <w:shd w:val="clear" w:color="000000" w:fill="FFFFFF"/>
            <w:noWrap/>
            <w:vAlign w:val="center"/>
            <w:hideMark/>
          </w:tcPr>
          <w:p w14:paraId="74BA2E4D" w14:textId="38198DCC" w:rsidR="00841FB5" w:rsidRPr="00841FB5" w:rsidRDefault="00841FB5" w:rsidP="00841FB5">
            <w:pPr>
              <w:jc w:val="center"/>
              <w:rPr>
                <w:sz w:val="16"/>
                <w:szCs w:val="16"/>
              </w:rPr>
            </w:pPr>
            <w:r w:rsidRPr="00841FB5">
              <w:rPr>
                <w:sz w:val="16"/>
                <w:szCs w:val="16"/>
              </w:rPr>
              <w:t>34955,3</w:t>
            </w:r>
          </w:p>
        </w:tc>
        <w:tc>
          <w:tcPr>
            <w:tcW w:w="253" w:type="pct"/>
            <w:shd w:val="clear" w:color="000000" w:fill="FFFFFF"/>
            <w:noWrap/>
            <w:vAlign w:val="center"/>
            <w:hideMark/>
          </w:tcPr>
          <w:p w14:paraId="258F419A" w14:textId="09A57D12" w:rsidR="00841FB5" w:rsidRPr="00841FB5" w:rsidRDefault="00841FB5" w:rsidP="00841FB5">
            <w:pPr>
              <w:jc w:val="center"/>
              <w:rPr>
                <w:sz w:val="16"/>
                <w:szCs w:val="16"/>
              </w:rPr>
            </w:pPr>
            <w:r w:rsidRPr="00841FB5">
              <w:rPr>
                <w:sz w:val="16"/>
                <w:szCs w:val="16"/>
              </w:rPr>
              <w:t>34988,6</w:t>
            </w:r>
          </w:p>
        </w:tc>
      </w:tr>
      <w:tr w:rsidR="00841FB5" w:rsidRPr="001405B8" w14:paraId="0027E25E" w14:textId="77777777" w:rsidTr="005A7EE2">
        <w:trPr>
          <w:trHeight w:val="264"/>
        </w:trPr>
        <w:tc>
          <w:tcPr>
            <w:tcW w:w="185" w:type="pct"/>
            <w:shd w:val="clear" w:color="000000" w:fill="FFFFFF"/>
            <w:noWrap/>
            <w:vAlign w:val="center"/>
            <w:hideMark/>
          </w:tcPr>
          <w:p w14:paraId="0781C4E0" w14:textId="77777777" w:rsidR="00841FB5" w:rsidRPr="001405B8" w:rsidRDefault="00841FB5" w:rsidP="00841FB5">
            <w:pPr>
              <w:jc w:val="center"/>
              <w:rPr>
                <w:sz w:val="16"/>
                <w:szCs w:val="16"/>
              </w:rPr>
            </w:pPr>
            <w:r w:rsidRPr="001405B8">
              <w:rPr>
                <w:sz w:val="16"/>
                <w:szCs w:val="16"/>
              </w:rPr>
              <w:t>3.2.2.</w:t>
            </w:r>
          </w:p>
        </w:tc>
        <w:tc>
          <w:tcPr>
            <w:tcW w:w="448" w:type="pct"/>
            <w:shd w:val="clear" w:color="000000" w:fill="FFFFFF"/>
            <w:hideMark/>
          </w:tcPr>
          <w:p w14:paraId="186A6C1E" w14:textId="77777777" w:rsidR="00841FB5" w:rsidRPr="001405B8" w:rsidRDefault="00841FB5" w:rsidP="00841FB5">
            <w:pPr>
              <w:rPr>
                <w:sz w:val="16"/>
                <w:szCs w:val="16"/>
              </w:rPr>
            </w:pPr>
            <w:r w:rsidRPr="001405B8">
              <w:rPr>
                <w:sz w:val="16"/>
                <w:szCs w:val="16"/>
              </w:rPr>
              <w:t>Электрическая энергия для прочих нужд</w:t>
            </w:r>
          </w:p>
        </w:tc>
        <w:tc>
          <w:tcPr>
            <w:tcW w:w="257" w:type="pct"/>
            <w:shd w:val="clear" w:color="000000" w:fill="FFFFFF"/>
            <w:noWrap/>
            <w:vAlign w:val="center"/>
            <w:hideMark/>
          </w:tcPr>
          <w:p w14:paraId="45C26ADA" w14:textId="77777777" w:rsidR="00841FB5" w:rsidRPr="001405B8" w:rsidRDefault="00841FB5" w:rsidP="00841FB5">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000000" w:fill="FFFFFF"/>
            <w:noWrap/>
            <w:vAlign w:val="center"/>
            <w:hideMark/>
          </w:tcPr>
          <w:p w14:paraId="4E8A10A0" w14:textId="77777777" w:rsidR="00841FB5" w:rsidRPr="001405B8" w:rsidRDefault="00841FB5" w:rsidP="00841FB5">
            <w:pPr>
              <w:jc w:val="center"/>
              <w:rPr>
                <w:sz w:val="16"/>
                <w:szCs w:val="16"/>
              </w:rPr>
            </w:pPr>
            <w:r w:rsidRPr="001405B8">
              <w:rPr>
                <w:sz w:val="16"/>
                <w:szCs w:val="16"/>
              </w:rPr>
              <w:t>0,00</w:t>
            </w:r>
          </w:p>
        </w:tc>
        <w:tc>
          <w:tcPr>
            <w:tcW w:w="253" w:type="pct"/>
            <w:shd w:val="clear" w:color="000000" w:fill="FFFFFF"/>
            <w:noWrap/>
            <w:vAlign w:val="center"/>
            <w:hideMark/>
          </w:tcPr>
          <w:p w14:paraId="21ACA564" w14:textId="3DC209F3"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7751A9F1" w14:textId="4260464F"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12F180BC" w14:textId="0A4A511E"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55E45B47" w14:textId="5DC7DBBB"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348E885D" w14:textId="1F807F0B"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5B121BE5" w14:textId="6AAAE5B4"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60C4FE4D" w14:textId="2E14786F"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005CAF36" w14:textId="278DC46C"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7EBA58EB" w14:textId="3750FAF2"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4DF23951" w14:textId="0419696B"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608DA9B9" w14:textId="09248DEE"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35B4FB1E" w14:textId="08A98C5A"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7B1290BA" w14:textId="4400E7DB"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12471FD1" w14:textId="294764E3"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4D9C4C4C" w14:textId="24B36889" w:rsidR="00841FB5" w:rsidRPr="00841FB5" w:rsidRDefault="00841FB5" w:rsidP="00841FB5">
            <w:pPr>
              <w:jc w:val="center"/>
              <w:rPr>
                <w:sz w:val="16"/>
                <w:szCs w:val="16"/>
              </w:rPr>
            </w:pPr>
            <w:r w:rsidRPr="00841FB5">
              <w:rPr>
                <w:sz w:val="16"/>
                <w:szCs w:val="16"/>
              </w:rPr>
              <w:t>0,00</w:t>
            </w:r>
          </w:p>
        </w:tc>
      </w:tr>
      <w:tr w:rsidR="00841FB5" w:rsidRPr="001405B8" w14:paraId="5DF79785" w14:textId="77777777" w:rsidTr="005A7EE2">
        <w:trPr>
          <w:trHeight w:val="264"/>
        </w:trPr>
        <w:tc>
          <w:tcPr>
            <w:tcW w:w="185" w:type="pct"/>
            <w:shd w:val="clear" w:color="000000" w:fill="FFD966"/>
            <w:noWrap/>
            <w:vAlign w:val="center"/>
            <w:hideMark/>
          </w:tcPr>
          <w:p w14:paraId="1523F310" w14:textId="77777777" w:rsidR="00841FB5" w:rsidRPr="001405B8" w:rsidRDefault="00841FB5" w:rsidP="00841FB5">
            <w:pPr>
              <w:jc w:val="center"/>
              <w:rPr>
                <w:b/>
                <w:bCs/>
                <w:sz w:val="16"/>
                <w:szCs w:val="16"/>
              </w:rPr>
            </w:pPr>
            <w:r w:rsidRPr="001405B8">
              <w:rPr>
                <w:b/>
                <w:bCs/>
                <w:sz w:val="16"/>
                <w:szCs w:val="16"/>
              </w:rPr>
              <w:t>3.3.</w:t>
            </w:r>
          </w:p>
        </w:tc>
        <w:tc>
          <w:tcPr>
            <w:tcW w:w="448" w:type="pct"/>
            <w:shd w:val="clear" w:color="000000" w:fill="FFD966"/>
            <w:hideMark/>
          </w:tcPr>
          <w:p w14:paraId="1F306829" w14:textId="77777777" w:rsidR="00841FB5" w:rsidRPr="001405B8" w:rsidRDefault="00841FB5" w:rsidP="00841FB5">
            <w:pPr>
              <w:rPr>
                <w:b/>
                <w:bCs/>
                <w:sz w:val="16"/>
                <w:szCs w:val="16"/>
              </w:rPr>
            </w:pPr>
            <w:r w:rsidRPr="001405B8">
              <w:rPr>
                <w:b/>
                <w:bCs/>
                <w:sz w:val="16"/>
                <w:szCs w:val="16"/>
              </w:rPr>
              <w:t>Вода</w:t>
            </w:r>
          </w:p>
        </w:tc>
        <w:tc>
          <w:tcPr>
            <w:tcW w:w="257" w:type="pct"/>
            <w:shd w:val="clear" w:color="000000" w:fill="FFD966"/>
            <w:noWrap/>
            <w:vAlign w:val="center"/>
            <w:hideMark/>
          </w:tcPr>
          <w:p w14:paraId="1F18A958" w14:textId="77777777" w:rsidR="00841FB5" w:rsidRPr="001405B8" w:rsidRDefault="00841FB5" w:rsidP="00841FB5">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000000" w:fill="FFD966"/>
            <w:noWrap/>
            <w:vAlign w:val="center"/>
            <w:hideMark/>
          </w:tcPr>
          <w:p w14:paraId="102566B8" w14:textId="77777777" w:rsidR="00841FB5" w:rsidRPr="001405B8" w:rsidRDefault="00841FB5" w:rsidP="00841FB5">
            <w:pPr>
              <w:jc w:val="center"/>
              <w:rPr>
                <w:b/>
                <w:bCs/>
                <w:sz w:val="16"/>
                <w:szCs w:val="16"/>
              </w:rPr>
            </w:pPr>
            <w:r w:rsidRPr="001405B8">
              <w:rPr>
                <w:b/>
                <w:bCs/>
                <w:sz w:val="16"/>
                <w:szCs w:val="16"/>
              </w:rPr>
              <w:t>10 741,83</w:t>
            </w:r>
          </w:p>
        </w:tc>
        <w:tc>
          <w:tcPr>
            <w:tcW w:w="253" w:type="pct"/>
            <w:shd w:val="clear" w:color="000000" w:fill="FFD966"/>
            <w:noWrap/>
            <w:vAlign w:val="center"/>
            <w:hideMark/>
          </w:tcPr>
          <w:p w14:paraId="05E25AD8" w14:textId="3CEE89A2" w:rsidR="00841FB5" w:rsidRPr="00841FB5" w:rsidRDefault="00841FB5" w:rsidP="00841FB5">
            <w:pPr>
              <w:jc w:val="center"/>
              <w:rPr>
                <w:b/>
                <w:bCs/>
                <w:sz w:val="16"/>
                <w:szCs w:val="16"/>
              </w:rPr>
            </w:pPr>
            <w:r w:rsidRPr="00841FB5">
              <w:rPr>
                <w:b/>
                <w:bCs/>
                <w:sz w:val="16"/>
                <w:szCs w:val="16"/>
              </w:rPr>
              <w:t>11 478,90</w:t>
            </w:r>
          </w:p>
        </w:tc>
        <w:tc>
          <w:tcPr>
            <w:tcW w:w="253" w:type="pct"/>
            <w:shd w:val="clear" w:color="000000" w:fill="FFD966"/>
            <w:noWrap/>
            <w:vAlign w:val="center"/>
            <w:hideMark/>
          </w:tcPr>
          <w:p w14:paraId="57C3B435" w14:textId="22B315E8" w:rsidR="00841FB5" w:rsidRPr="00841FB5" w:rsidRDefault="00841FB5" w:rsidP="00841FB5">
            <w:pPr>
              <w:jc w:val="center"/>
              <w:rPr>
                <w:b/>
                <w:bCs/>
                <w:sz w:val="16"/>
                <w:szCs w:val="16"/>
              </w:rPr>
            </w:pPr>
            <w:r w:rsidRPr="00841FB5">
              <w:rPr>
                <w:b/>
                <w:bCs/>
                <w:sz w:val="16"/>
                <w:szCs w:val="16"/>
              </w:rPr>
              <w:t>12 152,95</w:t>
            </w:r>
          </w:p>
        </w:tc>
        <w:tc>
          <w:tcPr>
            <w:tcW w:w="253" w:type="pct"/>
            <w:shd w:val="clear" w:color="000000" w:fill="FFD966"/>
            <w:noWrap/>
            <w:vAlign w:val="center"/>
            <w:hideMark/>
          </w:tcPr>
          <w:p w14:paraId="09E547BF" w14:textId="2B61ABC8" w:rsidR="00841FB5" w:rsidRPr="00841FB5" w:rsidRDefault="00841FB5" w:rsidP="00841FB5">
            <w:pPr>
              <w:jc w:val="center"/>
              <w:rPr>
                <w:b/>
                <w:bCs/>
                <w:sz w:val="16"/>
                <w:szCs w:val="16"/>
              </w:rPr>
            </w:pPr>
            <w:r w:rsidRPr="00841FB5">
              <w:rPr>
                <w:b/>
                <w:bCs/>
                <w:sz w:val="16"/>
                <w:szCs w:val="16"/>
              </w:rPr>
              <w:t>13 041,84</w:t>
            </w:r>
          </w:p>
        </w:tc>
        <w:tc>
          <w:tcPr>
            <w:tcW w:w="253" w:type="pct"/>
            <w:shd w:val="clear" w:color="000000" w:fill="FFD966"/>
            <w:noWrap/>
            <w:vAlign w:val="center"/>
            <w:hideMark/>
          </w:tcPr>
          <w:p w14:paraId="3BFE32D8" w14:textId="13B4733A" w:rsidR="00841FB5" w:rsidRPr="00841FB5" w:rsidRDefault="00841FB5" w:rsidP="00841FB5">
            <w:pPr>
              <w:jc w:val="center"/>
              <w:rPr>
                <w:b/>
                <w:bCs/>
                <w:sz w:val="16"/>
                <w:szCs w:val="16"/>
              </w:rPr>
            </w:pPr>
            <w:r w:rsidRPr="00841FB5">
              <w:rPr>
                <w:b/>
                <w:bCs/>
                <w:sz w:val="16"/>
                <w:szCs w:val="16"/>
              </w:rPr>
              <w:t>13 744,85</w:t>
            </w:r>
          </w:p>
        </w:tc>
        <w:tc>
          <w:tcPr>
            <w:tcW w:w="253" w:type="pct"/>
            <w:shd w:val="clear" w:color="000000" w:fill="FFD966"/>
            <w:noWrap/>
            <w:vAlign w:val="center"/>
            <w:hideMark/>
          </w:tcPr>
          <w:p w14:paraId="21F154BF" w14:textId="1F0F179E" w:rsidR="00841FB5" w:rsidRPr="00841FB5" w:rsidRDefault="00841FB5" w:rsidP="00841FB5">
            <w:pPr>
              <w:jc w:val="center"/>
              <w:rPr>
                <w:b/>
                <w:bCs/>
                <w:sz w:val="16"/>
                <w:szCs w:val="16"/>
              </w:rPr>
            </w:pPr>
            <w:r w:rsidRPr="00841FB5">
              <w:rPr>
                <w:b/>
                <w:bCs/>
                <w:sz w:val="16"/>
                <w:szCs w:val="16"/>
              </w:rPr>
              <w:t>14 454,06</w:t>
            </w:r>
          </w:p>
        </w:tc>
        <w:tc>
          <w:tcPr>
            <w:tcW w:w="253" w:type="pct"/>
            <w:shd w:val="clear" w:color="000000" w:fill="FFD966"/>
            <w:noWrap/>
            <w:vAlign w:val="center"/>
            <w:hideMark/>
          </w:tcPr>
          <w:p w14:paraId="424CF9C7" w14:textId="1008B490" w:rsidR="00841FB5" w:rsidRPr="00841FB5" w:rsidRDefault="00841FB5" w:rsidP="00841FB5">
            <w:pPr>
              <w:jc w:val="center"/>
              <w:rPr>
                <w:b/>
                <w:bCs/>
                <w:sz w:val="16"/>
                <w:szCs w:val="16"/>
              </w:rPr>
            </w:pPr>
            <w:r w:rsidRPr="00841FB5">
              <w:rPr>
                <w:b/>
                <w:bCs/>
                <w:sz w:val="16"/>
                <w:szCs w:val="16"/>
              </w:rPr>
              <w:t>15 015,56</w:t>
            </w:r>
          </w:p>
        </w:tc>
        <w:tc>
          <w:tcPr>
            <w:tcW w:w="254" w:type="pct"/>
            <w:shd w:val="clear" w:color="000000" w:fill="FFD966"/>
            <w:noWrap/>
            <w:vAlign w:val="center"/>
            <w:hideMark/>
          </w:tcPr>
          <w:p w14:paraId="1E1731B2" w14:textId="5FBC5534" w:rsidR="00841FB5" w:rsidRPr="00841FB5" w:rsidRDefault="00841FB5" w:rsidP="00841FB5">
            <w:pPr>
              <w:jc w:val="center"/>
              <w:rPr>
                <w:b/>
                <w:bCs/>
                <w:sz w:val="16"/>
                <w:szCs w:val="16"/>
              </w:rPr>
            </w:pPr>
            <w:r w:rsidRPr="00841FB5">
              <w:rPr>
                <w:b/>
                <w:bCs/>
                <w:sz w:val="16"/>
                <w:szCs w:val="16"/>
              </w:rPr>
              <w:t>15 516,36</w:t>
            </w:r>
          </w:p>
        </w:tc>
        <w:tc>
          <w:tcPr>
            <w:tcW w:w="254" w:type="pct"/>
            <w:shd w:val="clear" w:color="000000" w:fill="FFD966"/>
            <w:noWrap/>
            <w:vAlign w:val="center"/>
            <w:hideMark/>
          </w:tcPr>
          <w:p w14:paraId="7ADA2A70" w14:textId="26AAFA0D" w:rsidR="00841FB5" w:rsidRPr="00841FB5" w:rsidRDefault="00841FB5" w:rsidP="00841FB5">
            <w:pPr>
              <w:jc w:val="center"/>
              <w:rPr>
                <w:b/>
                <w:bCs/>
                <w:sz w:val="16"/>
                <w:szCs w:val="16"/>
              </w:rPr>
            </w:pPr>
            <w:r w:rsidRPr="00841FB5">
              <w:rPr>
                <w:b/>
                <w:bCs/>
                <w:sz w:val="16"/>
                <w:szCs w:val="16"/>
              </w:rPr>
              <w:t>15 845,93</w:t>
            </w:r>
          </w:p>
        </w:tc>
        <w:tc>
          <w:tcPr>
            <w:tcW w:w="254" w:type="pct"/>
            <w:shd w:val="clear" w:color="000000" w:fill="FFD966"/>
            <w:noWrap/>
            <w:vAlign w:val="center"/>
            <w:hideMark/>
          </w:tcPr>
          <w:p w14:paraId="1E9B1468" w14:textId="3AACB940" w:rsidR="00841FB5" w:rsidRPr="00841FB5" w:rsidRDefault="00841FB5" w:rsidP="00841FB5">
            <w:pPr>
              <w:jc w:val="center"/>
              <w:rPr>
                <w:b/>
                <w:bCs/>
                <w:sz w:val="16"/>
                <w:szCs w:val="16"/>
              </w:rPr>
            </w:pPr>
            <w:r w:rsidRPr="00841FB5">
              <w:rPr>
                <w:b/>
                <w:bCs/>
                <w:sz w:val="16"/>
                <w:szCs w:val="16"/>
              </w:rPr>
              <w:t>16 343,77</w:t>
            </w:r>
          </w:p>
        </w:tc>
        <w:tc>
          <w:tcPr>
            <w:tcW w:w="259" w:type="pct"/>
            <w:shd w:val="clear" w:color="000000" w:fill="FFD966"/>
            <w:noWrap/>
            <w:vAlign w:val="center"/>
            <w:hideMark/>
          </w:tcPr>
          <w:p w14:paraId="3E6AAE3A" w14:textId="61CE2D71" w:rsidR="00841FB5" w:rsidRPr="00841FB5" w:rsidRDefault="00841FB5" w:rsidP="00841FB5">
            <w:pPr>
              <w:jc w:val="center"/>
              <w:rPr>
                <w:b/>
                <w:bCs/>
                <w:sz w:val="16"/>
                <w:szCs w:val="16"/>
              </w:rPr>
            </w:pPr>
            <w:r w:rsidRPr="00841FB5">
              <w:rPr>
                <w:b/>
                <w:bCs/>
                <w:sz w:val="16"/>
                <w:szCs w:val="16"/>
              </w:rPr>
              <w:t>16 820,58</w:t>
            </w:r>
          </w:p>
        </w:tc>
        <w:tc>
          <w:tcPr>
            <w:tcW w:w="254" w:type="pct"/>
            <w:shd w:val="clear" w:color="000000" w:fill="FFD966"/>
            <w:noWrap/>
            <w:vAlign w:val="center"/>
            <w:hideMark/>
          </w:tcPr>
          <w:p w14:paraId="1DAAB5BF" w14:textId="7A2C070F" w:rsidR="00841FB5" w:rsidRPr="00841FB5" w:rsidRDefault="00841FB5" w:rsidP="00841FB5">
            <w:pPr>
              <w:jc w:val="center"/>
              <w:rPr>
                <w:b/>
                <w:bCs/>
                <w:sz w:val="16"/>
                <w:szCs w:val="16"/>
              </w:rPr>
            </w:pPr>
            <w:r w:rsidRPr="00841FB5">
              <w:rPr>
                <w:b/>
                <w:bCs/>
                <w:sz w:val="16"/>
                <w:szCs w:val="16"/>
              </w:rPr>
              <w:t>17 298,09</w:t>
            </w:r>
          </w:p>
        </w:tc>
        <w:tc>
          <w:tcPr>
            <w:tcW w:w="254" w:type="pct"/>
            <w:shd w:val="clear" w:color="000000" w:fill="FFD966"/>
            <w:noWrap/>
            <w:vAlign w:val="center"/>
            <w:hideMark/>
          </w:tcPr>
          <w:p w14:paraId="390B2F96" w14:textId="5A503435" w:rsidR="00841FB5" w:rsidRPr="00841FB5" w:rsidRDefault="00841FB5" w:rsidP="00841FB5">
            <w:pPr>
              <w:jc w:val="center"/>
              <w:rPr>
                <w:b/>
                <w:bCs/>
                <w:sz w:val="16"/>
                <w:szCs w:val="16"/>
              </w:rPr>
            </w:pPr>
            <w:r w:rsidRPr="00841FB5">
              <w:rPr>
                <w:b/>
                <w:bCs/>
                <w:sz w:val="16"/>
                <w:szCs w:val="16"/>
              </w:rPr>
              <w:t>17 765,14</w:t>
            </w:r>
          </w:p>
        </w:tc>
        <w:tc>
          <w:tcPr>
            <w:tcW w:w="259" w:type="pct"/>
            <w:shd w:val="clear" w:color="000000" w:fill="FFD966"/>
            <w:noWrap/>
            <w:vAlign w:val="center"/>
            <w:hideMark/>
          </w:tcPr>
          <w:p w14:paraId="7D2D671A" w14:textId="73311C7C" w:rsidR="00841FB5" w:rsidRPr="00841FB5" w:rsidRDefault="00841FB5" w:rsidP="00841FB5">
            <w:pPr>
              <w:jc w:val="center"/>
              <w:rPr>
                <w:b/>
                <w:bCs/>
                <w:sz w:val="16"/>
                <w:szCs w:val="16"/>
              </w:rPr>
            </w:pPr>
            <w:r w:rsidRPr="00841FB5">
              <w:rPr>
                <w:b/>
                <w:bCs/>
                <w:sz w:val="16"/>
                <w:szCs w:val="16"/>
              </w:rPr>
              <w:t>18 244,80</w:t>
            </w:r>
          </w:p>
        </w:tc>
        <w:tc>
          <w:tcPr>
            <w:tcW w:w="254" w:type="pct"/>
            <w:shd w:val="clear" w:color="000000" w:fill="FFD966"/>
            <w:noWrap/>
            <w:vAlign w:val="center"/>
            <w:hideMark/>
          </w:tcPr>
          <w:p w14:paraId="51D959F0" w14:textId="3884987D" w:rsidR="00841FB5" w:rsidRPr="00841FB5" w:rsidRDefault="00841FB5" w:rsidP="00841FB5">
            <w:pPr>
              <w:jc w:val="center"/>
              <w:rPr>
                <w:b/>
                <w:bCs/>
                <w:sz w:val="16"/>
                <w:szCs w:val="16"/>
              </w:rPr>
            </w:pPr>
            <w:r w:rsidRPr="00841FB5">
              <w:rPr>
                <w:b/>
                <w:bCs/>
                <w:sz w:val="16"/>
                <w:szCs w:val="16"/>
              </w:rPr>
              <w:t>18 737,41</w:t>
            </w:r>
          </w:p>
        </w:tc>
        <w:tc>
          <w:tcPr>
            <w:tcW w:w="253" w:type="pct"/>
            <w:shd w:val="clear" w:color="000000" w:fill="FFD966"/>
            <w:noWrap/>
            <w:vAlign w:val="center"/>
            <w:hideMark/>
          </w:tcPr>
          <w:p w14:paraId="1A5C3205" w14:textId="51F28291" w:rsidR="00841FB5" w:rsidRPr="00841FB5" w:rsidRDefault="00841FB5" w:rsidP="00841FB5">
            <w:pPr>
              <w:jc w:val="center"/>
              <w:rPr>
                <w:b/>
                <w:bCs/>
                <w:sz w:val="16"/>
                <w:szCs w:val="16"/>
              </w:rPr>
            </w:pPr>
            <w:r w:rsidRPr="00841FB5">
              <w:rPr>
                <w:b/>
                <w:bCs/>
                <w:sz w:val="16"/>
                <w:szCs w:val="16"/>
              </w:rPr>
              <w:t>19 243,32</w:t>
            </w:r>
          </w:p>
        </w:tc>
      </w:tr>
      <w:tr w:rsidR="00841FB5" w:rsidRPr="001405B8" w14:paraId="00438F99" w14:textId="77777777" w:rsidTr="005A7EE2">
        <w:trPr>
          <w:trHeight w:val="264"/>
        </w:trPr>
        <w:tc>
          <w:tcPr>
            <w:tcW w:w="185" w:type="pct"/>
            <w:shd w:val="clear" w:color="000000" w:fill="FFFFFF"/>
            <w:noWrap/>
            <w:vAlign w:val="center"/>
            <w:hideMark/>
          </w:tcPr>
          <w:p w14:paraId="7E7CC1DF" w14:textId="77777777" w:rsidR="00841FB5" w:rsidRPr="001405B8" w:rsidRDefault="00841FB5" w:rsidP="00841FB5">
            <w:pPr>
              <w:jc w:val="center"/>
              <w:rPr>
                <w:sz w:val="16"/>
                <w:szCs w:val="16"/>
              </w:rPr>
            </w:pPr>
            <w:r w:rsidRPr="001405B8">
              <w:rPr>
                <w:sz w:val="16"/>
                <w:szCs w:val="16"/>
              </w:rPr>
              <w:t>3.3.1.</w:t>
            </w:r>
          </w:p>
        </w:tc>
        <w:tc>
          <w:tcPr>
            <w:tcW w:w="448" w:type="pct"/>
            <w:shd w:val="clear" w:color="000000" w:fill="FFFFFF"/>
            <w:hideMark/>
          </w:tcPr>
          <w:p w14:paraId="1326922F" w14:textId="77777777" w:rsidR="00841FB5" w:rsidRPr="001405B8" w:rsidRDefault="00841FB5" w:rsidP="00841FB5">
            <w:pPr>
              <w:rPr>
                <w:sz w:val="16"/>
                <w:szCs w:val="16"/>
              </w:rPr>
            </w:pPr>
            <w:r w:rsidRPr="001405B8">
              <w:rPr>
                <w:sz w:val="16"/>
                <w:szCs w:val="16"/>
              </w:rPr>
              <w:t xml:space="preserve">Затраты на воду </w:t>
            </w:r>
          </w:p>
        </w:tc>
        <w:tc>
          <w:tcPr>
            <w:tcW w:w="257" w:type="pct"/>
            <w:shd w:val="clear" w:color="000000" w:fill="FFFFFF"/>
            <w:noWrap/>
            <w:vAlign w:val="center"/>
            <w:hideMark/>
          </w:tcPr>
          <w:p w14:paraId="49C2C674" w14:textId="77777777" w:rsidR="00841FB5" w:rsidRPr="001405B8" w:rsidRDefault="00841FB5" w:rsidP="00841FB5">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auto" w:fill="auto"/>
            <w:noWrap/>
            <w:vAlign w:val="center"/>
            <w:hideMark/>
          </w:tcPr>
          <w:p w14:paraId="50441E84" w14:textId="77777777" w:rsidR="00841FB5" w:rsidRPr="001405B8" w:rsidRDefault="00841FB5" w:rsidP="00841FB5">
            <w:pPr>
              <w:jc w:val="center"/>
              <w:rPr>
                <w:sz w:val="16"/>
                <w:szCs w:val="16"/>
              </w:rPr>
            </w:pPr>
            <w:r w:rsidRPr="001405B8">
              <w:rPr>
                <w:sz w:val="16"/>
                <w:szCs w:val="16"/>
              </w:rPr>
              <w:t>10 741,83</w:t>
            </w:r>
          </w:p>
        </w:tc>
        <w:tc>
          <w:tcPr>
            <w:tcW w:w="253" w:type="pct"/>
            <w:shd w:val="clear" w:color="000000" w:fill="FFFFFF"/>
            <w:noWrap/>
            <w:vAlign w:val="center"/>
            <w:hideMark/>
          </w:tcPr>
          <w:p w14:paraId="605387A4" w14:textId="7B0FACD5" w:rsidR="00841FB5" w:rsidRPr="00841FB5" w:rsidRDefault="00841FB5" w:rsidP="00841FB5">
            <w:pPr>
              <w:jc w:val="center"/>
              <w:rPr>
                <w:sz w:val="16"/>
                <w:szCs w:val="16"/>
              </w:rPr>
            </w:pPr>
            <w:r w:rsidRPr="00841FB5">
              <w:rPr>
                <w:sz w:val="16"/>
                <w:szCs w:val="16"/>
              </w:rPr>
              <w:t>11 478,90</w:t>
            </w:r>
          </w:p>
        </w:tc>
        <w:tc>
          <w:tcPr>
            <w:tcW w:w="253" w:type="pct"/>
            <w:shd w:val="clear" w:color="000000" w:fill="FFFFFF"/>
            <w:noWrap/>
            <w:vAlign w:val="center"/>
            <w:hideMark/>
          </w:tcPr>
          <w:p w14:paraId="7F8788AC" w14:textId="2B27AAE0" w:rsidR="00841FB5" w:rsidRPr="00841FB5" w:rsidRDefault="00841FB5" w:rsidP="00841FB5">
            <w:pPr>
              <w:jc w:val="center"/>
              <w:rPr>
                <w:sz w:val="16"/>
                <w:szCs w:val="16"/>
              </w:rPr>
            </w:pPr>
            <w:r w:rsidRPr="00841FB5">
              <w:rPr>
                <w:sz w:val="16"/>
                <w:szCs w:val="16"/>
              </w:rPr>
              <w:t>12 152,95</w:t>
            </w:r>
          </w:p>
        </w:tc>
        <w:tc>
          <w:tcPr>
            <w:tcW w:w="253" w:type="pct"/>
            <w:shd w:val="clear" w:color="000000" w:fill="FFFFFF"/>
            <w:noWrap/>
            <w:vAlign w:val="center"/>
            <w:hideMark/>
          </w:tcPr>
          <w:p w14:paraId="0D93367C" w14:textId="5B7836D2" w:rsidR="00841FB5" w:rsidRPr="00841FB5" w:rsidRDefault="00841FB5" w:rsidP="00841FB5">
            <w:pPr>
              <w:jc w:val="center"/>
              <w:rPr>
                <w:sz w:val="16"/>
                <w:szCs w:val="16"/>
              </w:rPr>
            </w:pPr>
            <w:r w:rsidRPr="00841FB5">
              <w:rPr>
                <w:sz w:val="16"/>
                <w:szCs w:val="16"/>
              </w:rPr>
              <w:t>13 041,84</w:t>
            </w:r>
          </w:p>
        </w:tc>
        <w:tc>
          <w:tcPr>
            <w:tcW w:w="253" w:type="pct"/>
            <w:shd w:val="clear" w:color="000000" w:fill="FFFFFF"/>
            <w:noWrap/>
            <w:vAlign w:val="center"/>
            <w:hideMark/>
          </w:tcPr>
          <w:p w14:paraId="639DDA3C" w14:textId="6B893D49" w:rsidR="00841FB5" w:rsidRPr="00841FB5" w:rsidRDefault="00841FB5" w:rsidP="00841FB5">
            <w:pPr>
              <w:jc w:val="center"/>
              <w:rPr>
                <w:sz w:val="16"/>
                <w:szCs w:val="16"/>
              </w:rPr>
            </w:pPr>
            <w:r w:rsidRPr="00841FB5">
              <w:rPr>
                <w:sz w:val="16"/>
                <w:szCs w:val="16"/>
              </w:rPr>
              <w:t>13 744,85</w:t>
            </w:r>
          </w:p>
        </w:tc>
        <w:tc>
          <w:tcPr>
            <w:tcW w:w="253" w:type="pct"/>
            <w:shd w:val="clear" w:color="000000" w:fill="FFFFFF"/>
            <w:noWrap/>
            <w:vAlign w:val="center"/>
            <w:hideMark/>
          </w:tcPr>
          <w:p w14:paraId="39CA0990" w14:textId="40D7E779" w:rsidR="00841FB5" w:rsidRPr="00841FB5" w:rsidRDefault="00841FB5" w:rsidP="00841FB5">
            <w:pPr>
              <w:jc w:val="center"/>
              <w:rPr>
                <w:sz w:val="16"/>
                <w:szCs w:val="16"/>
              </w:rPr>
            </w:pPr>
            <w:r w:rsidRPr="00841FB5">
              <w:rPr>
                <w:sz w:val="16"/>
                <w:szCs w:val="16"/>
              </w:rPr>
              <w:t>14 454,06</w:t>
            </w:r>
          </w:p>
        </w:tc>
        <w:tc>
          <w:tcPr>
            <w:tcW w:w="253" w:type="pct"/>
            <w:shd w:val="clear" w:color="000000" w:fill="FFFFFF"/>
            <w:noWrap/>
            <w:vAlign w:val="center"/>
            <w:hideMark/>
          </w:tcPr>
          <w:p w14:paraId="16DDA405" w14:textId="37678A27" w:rsidR="00841FB5" w:rsidRPr="00841FB5" w:rsidRDefault="00841FB5" w:rsidP="00841FB5">
            <w:pPr>
              <w:jc w:val="center"/>
              <w:rPr>
                <w:sz w:val="16"/>
                <w:szCs w:val="16"/>
              </w:rPr>
            </w:pPr>
            <w:r w:rsidRPr="00841FB5">
              <w:rPr>
                <w:sz w:val="16"/>
                <w:szCs w:val="16"/>
              </w:rPr>
              <w:t>15 015,56</w:t>
            </w:r>
          </w:p>
        </w:tc>
        <w:tc>
          <w:tcPr>
            <w:tcW w:w="254" w:type="pct"/>
            <w:shd w:val="clear" w:color="000000" w:fill="FFFFFF"/>
            <w:noWrap/>
            <w:vAlign w:val="center"/>
            <w:hideMark/>
          </w:tcPr>
          <w:p w14:paraId="4FEA0AF7" w14:textId="1C6E998D" w:rsidR="00841FB5" w:rsidRPr="00841FB5" w:rsidRDefault="00841FB5" w:rsidP="00841FB5">
            <w:pPr>
              <w:jc w:val="center"/>
              <w:rPr>
                <w:sz w:val="16"/>
                <w:szCs w:val="16"/>
              </w:rPr>
            </w:pPr>
            <w:r w:rsidRPr="00841FB5">
              <w:rPr>
                <w:sz w:val="16"/>
                <w:szCs w:val="16"/>
              </w:rPr>
              <w:t>15 516,36</w:t>
            </w:r>
          </w:p>
        </w:tc>
        <w:tc>
          <w:tcPr>
            <w:tcW w:w="254" w:type="pct"/>
            <w:shd w:val="clear" w:color="000000" w:fill="FFFFFF"/>
            <w:noWrap/>
            <w:vAlign w:val="center"/>
            <w:hideMark/>
          </w:tcPr>
          <w:p w14:paraId="60B37394" w14:textId="1DF3DB59" w:rsidR="00841FB5" w:rsidRPr="00841FB5" w:rsidRDefault="00841FB5" w:rsidP="00841FB5">
            <w:pPr>
              <w:jc w:val="center"/>
              <w:rPr>
                <w:sz w:val="16"/>
                <w:szCs w:val="16"/>
              </w:rPr>
            </w:pPr>
            <w:r w:rsidRPr="00841FB5">
              <w:rPr>
                <w:sz w:val="16"/>
                <w:szCs w:val="16"/>
              </w:rPr>
              <w:t>15 845,93</w:t>
            </w:r>
          </w:p>
        </w:tc>
        <w:tc>
          <w:tcPr>
            <w:tcW w:w="254" w:type="pct"/>
            <w:shd w:val="clear" w:color="000000" w:fill="FFFFFF"/>
            <w:noWrap/>
            <w:vAlign w:val="center"/>
            <w:hideMark/>
          </w:tcPr>
          <w:p w14:paraId="5F65EA67" w14:textId="437BEA9A" w:rsidR="00841FB5" w:rsidRPr="00841FB5" w:rsidRDefault="00841FB5" w:rsidP="00841FB5">
            <w:pPr>
              <w:jc w:val="center"/>
              <w:rPr>
                <w:sz w:val="16"/>
                <w:szCs w:val="16"/>
              </w:rPr>
            </w:pPr>
            <w:r w:rsidRPr="00841FB5">
              <w:rPr>
                <w:sz w:val="16"/>
                <w:szCs w:val="16"/>
              </w:rPr>
              <w:t>16 343,77</w:t>
            </w:r>
          </w:p>
        </w:tc>
        <w:tc>
          <w:tcPr>
            <w:tcW w:w="259" w:type="pct"/>
            <w:shd w:val="clear" w:color="000000" w:fill="FFFFFF"/>
            <w:noWrap/>
            <w:vAlign w:val="center"/>
            <w:hideMark/>
          </w:tcPr>
          <w:p w14:paraId="63DE5200" w14:textId="5CFF4655" w:rsidR="00841FB5" w:rsidRPr="00841FB5" w:rsidRDefault="00841FB5" w:rsidP="00841FB5">
            <w:pPr>
              <w:jc w:val="center"/>
              <w:rPr>
                <w:sz w:val="16"/>
                <w:szCs w:val="16"/>
              </w:rPr>
            </w:pPr>
            <w:r w:rsidRPr="00841FB5">
              <w:rPr>
                <w:sz w:val="16"/>
                <w:szCs w:val="16"/>
              </w:rPr>
              <w:t>16 820,58</w:t>
            </w:r>
          </w:p>
        </w:tc>
        <w:tc>
          <w:tcPr>
            <w:tcW w:w="254" w:type="pct"/>
            <w:shd w:val="clear" w:color="000000" w:fill="FFFFFF"/>
            <w:noWrap/>
            <w:vAlign w:val="center"/>
            <w:hideMark/>
          </w:tcPr>
          <w:p w14:paraId="62FCA902" w14:textId="784C108D" w:rsidR="00841FB5" w:rsidRPr="00841FB5" w:rsidRDefault="00841FB5" w:rsidP="00841FB5">
            <w:pPr>
              <w:jc w:val="center"/>
              <w:rPr>
                <w:sz w:val="16"/>
                <w:szCs w:val="16"/>
              </w:rPr>
            </w:pPr>
            <w:r w:rsidRPr="00841FB5">
              <w:rPr>
                <w:sz w:val="16"/>
                <w:szCs w:val="16"/>
              </w:rPr>
              <w:t>17 298,09</w:t>
            </w:r>
          </w:p>
        </w:tc>
        <w:tc>
          <w:tcPr>
            <w:tcW w:w="254" w:type="pct"/>
            <w:shd w:val="clear" w:color="000000" w:fill="FFFFFF"/>
            <w:noWrap/>
            <w:vAlign w:val="center"/>
            <w:hideMark/>
          </w:tcPr>
          <w:p w14:paraId="11EC97DB" w14:textId="11C3E200" w:rsidR="00841FB5" w:rsidRPr="00841FB5" w:rsidRDefault="00841FB5" w:rsidP="00841FB5">
            <w:pPr>
              <w:jc w:val="center"/>
              <w:rPr>
                <w:sz w:val="16"/>
                <w:szCs w:val="16"/>
              </w:rPr>
            </w:pPr>
            <w:r w:rsidRPr="00841FB5">
              <w:rPr>
                <w:sz w:val="16"/>
                <w:szCs w:val="16"/>
              </w:rPr>
              <w:t>17 765,14</w:t>
            </w:r>
          </w:p>
        </w:tc>
        <w:tc>
          <w:tcPr>
            <w:tcW w:w="259" w:type="pct"/>
            <w:shd w:val="clear" w:color="000000" w:fill="FFFFFF"/>
            <w:noWrap/>
            <w:vAlign w:val="center"/>
            <w:hideMark/>
          </w:tcPr>
          <w:p w14:paraId="3C8A7624" w14:textId="03950939" w:rsidR="00841FB5" w:rsidRPr="00841FB5" w:rsidRDefault="00841FB5" w:rsidP="00841FB5">
            <w:pPr>
              <w:jc w:val="center"/>
              <w:rPr>
                <w:sz w:val="16"/>
                <w:szCs w:val="16"/>
              </w:rPr>
            </w:pPr>
            <w:r w:rsidRPr="00841FB5">
              <w:rPr>
                <w:sz w:val="16"/>
                <w:szCs w:val="16"/>
              </w:rPr>
              <w:t>18 244,80</w:t>
            </w:r>
          </w:p>
        </w:tc>
        <w:tc>
          <w:tcPr>
            <w:tcW w:w="254" w:type="pct"/>
            <w:shd w:val="clear" w:color="000000" w:fill="FFFFFF"/>
            <w:noWrap/>
            <w:vAlign w:val="center"/>
            <w:hideMark/>
          </w:tcPr>
          <w:p w14:paraId="26E304CB" w14:textId="2954C07A" w:rsidR="00841FB5" w:rsidRPr="00841FB5" w:rsidRDefault="00841FB5" w:rsidP="00841FB5">
            <w:pPr>
              <w:jc w:val="center"/>
              <w:rPr>
                <w:sz w:val="16"/>
                <w:szCs w:val="16"/>
              </w:rPr>
            </w:pPr>
            <w:r w:rsidRPr="00841FB5">
              <w:rPr>
                <w:sz w:val="16"/>
                <w:szCs w:val="16"/>
              </w:rPr>
              <w:t>18 737,41</w:t>
            </w:r>
          </w:p>
        </w:tc>
        <w:tc>
          <w:tcPr>
            <w:tcW w:w="253" w:type="pct"/>
            <w:shd w:val="clear" w:color="000000" w:fill="FFFFFF"/>
            <w:noWrap/>
            <w:vAlign w:val="center"/>
            <w:hideMark/>
          </w:tcPr>
          <w:p w14:paraId="6E3B9EAF" w14:textId="599F31BB" w:rsidR="00841FB5" w:rsidRPr="00841FB5" w:rsidRDefault="00841FB5" w:rsidP="00841FB5">
            <w:pPr>
              <w:jc w:val="center"/>
              <w:rPr>
                <w:sz w:val="16"/>
                <w:szCs w:val="16"/>
              </w:rPr>
            </w:pPr>
            <w:r w:rsidRPr="00841FB5">
              <w:rPr>
                <w:sz w:val="16"/>
                <w:szCs w:val="16"/>
              </w:rPr>
              <w:t>19 243,32</w:t>
            </w:r>
          </w:p>
        </w:tc>
      </w:tr>
      <w:tr w:rsidR="00841FB5" w:rsidRPr="001405B8" w14:paraId="6BE41F65" w14:textId="77777777" w:rsidTr="005A7EE2">
        <w:trPr>
          <w:trHeight w:val="264"/>
        </w:trPr>
        <w:tc>
          <w:tcPr>
            <w:tcW w:w="185" w:type="pct"/>
            <w:shd w:val="clear" w:color="000000" w:fill="FFFFFF"/>
            <w:noWrap/>
            <w:vAlign w:val="center"/>
            <w:hideMark/>
          </w:tcPr>
          <w:p w14:paraId="3AE882FA" w14:textId="77777777" w:rsidR="00841FB5" w:rsidRPr="001405B8" w:rsidRDefault="00841FB5" w:rsidP="00841FB5">
            <w:pPr>
              <w:jc w:val="center"/>
              <w:rPr>
                <w:sz w:val="16"/>
                <w:szCs w:val="16"/>
              </w:rPr>
            </w:pPr>
            <w:r w:rsidRPr="001405B8">
              <w:rPr>
                <w:sz w:val="16"/>
                <w:szCs w:val="16"/>
              </w:rPr>
              <w:t>3.3.2.</w:t>
            </w:r>
          </w:p>
        </w:tc>
        <w:tc>
          <w:tcPr>
            <w:tcW w:w="448" w:type="pct"/>
            <w:shd w:val="clear" w:color="000000" w:fill="FFFFFF"/>
            <w:hideMark/>
          </w:tcPr>
          <w:p w14:paraId="04F5729D" w14:textId="77777777" w:rsidR="00841FB5" w:rsidRPr="001405B8" w:rsidRDefault="00841FB5" w:rsidP="00841FB5">
            <w:pPr>
              <w:rPr>
                <w:sz w:val="16"/>
                <w:szCs w:val="16"/>
              </w:rPr>
            </w:pPr>
            <w:r w:rsidRPr="001405B8">
              <w:rPr>
                <w:sz w:val="16"/>
                <w:szCs w:val="16"/>
              </w:rPr>
              <w:t xml:space="preserve">УРХВ на </w:t>
            </w:r>
            <w:proofErr w:type="spellStart"/>
            <w:r w:rsidRPr="001405B8">
              <w:rPr>
                <w:sz w:val="16"/>
                <w:szCs w:val="16"/>
              </w:rPr>
              <w:t>поизводство</w:t>
            </w:r>
            <w:proofErr w:type="spellEnd"/>
          </w:p>
        </w:tc>
        <w:tc>
          <w:tcPr>
            <w:tcW w:w="257" w:type="pct"/>
            <w:shd w:val="clear" w:color="000000" w:fill="FFFFFF"/>
            <w:noWrap/>
            <w:vAlign w:val="center"/>
            <w:hideMark/>
          </w:tcPr>
          <w:p w14:paraId="573A9EF7" w14:textId="77777777" w:rsidR="00841FB5" w:rsidRPr="001405B8" w:rsidRDefault="00841FB5" w:rsidP="00841FB5">
            <w:pPr>
              <w:jc w:val="center"/>
              <w:rPr>
                <w:sz w:val="16"/>
                <w:szCs w:val="16"/>
              </w:rPr>
            </w:pPr>
            <w:r w:rsidRPr="001405B8">
              <w:rPr>
                <w:sz w:val="16"/>
                <w:szCs w:val="16"/>
              </w:rPr>
              <w:t>м3/Гкал</w:t>
            </w:r>
          </w:p>
        </w:tc>
        <w:tc>
          <w:tcPr>
            <w:tcW w:w="297" w:type="pct"/>
            <w:shd w:val="clear" w:color="auto" w:fill="auto"/>
            <w:noWrap/>
            <w:vAlign w:val="center"/>
            <w:hideMark/>
          </w:tcPr>
          <w:p w14:paraId="7EF150D4" w14:textId="77777777" w:rsidR="00841FB5" w:rsidRPr="001405B8" w:rsidRDefault="00841FB5" w:rsidP="00841FB5">
            <w:pPr>
              <w:jc w:val="center"/>
              <w:rPr>
                <w:sz w:val="16"/>
                <w:szCs w:val="16"/>
              </w:rPr>
            </w:pPr>
            <w:r w:rsidRPr="001405B8">
              <w:rPr>
                <w:sz w:val="16"/>
                <w:szCs w:val="16"/>
              </w:rPr>
              <w:t>0,38</w:t>
            </w:r>
          </w:p>
        </w:tc>
        <w:tc>
          <w:tcPr>
            <w:tcW w:w="253" w:type="pct"/>
            <w:shd w:val="clear" w:color="000000" w:fill="FFFFFF"/>
            <w:noWrap/>
            <w:vAlign w:val="center"/>
            <w:hideMark/>
          </w:tcPr>
          <w:p w14:paraId="0AB6D2D3" w14:textId="7E05DC93" w:rsidR="00841FB5" w:rsidRPr="00841FB5" w:rsidRDefault="00841FB5" w:rsidP="00841FB5">
            <w:pPr>
              <w:jc w:val="center"/>
              <w:rPr>
                <w:sz w:val="16"/>
                <w:szCs w:val="16"/>
              </w:rPr>
            </w:pPr>
            <w:r w:rsidRPr="00841FB5">
              <w:rPr>
                <w:sz w:val="16"/>
                <w:szCs w:val="16"/>
              </w:rPr>
              <w:t>0,38</w:t>
            </w:r>
          </w:p>
        </w:tc>
        <w:tc>
          <w:tcPr>
            <w:tcW w:w="253" w:type="pct"/>
            <w:shd w:val="clear" w:color="000000" w:fill="FFFFFF"/>
            <w:noWrap/>
            <w:vAlign w:val="center"/>
            <w:hideMark/>
          </w:tcPr>
          <w:p w14:paraId="22C29B3B" w14:textId="10D116F5" w:rsidR="00841FB5" w:rsidRPr="00841FB5" w:rsidRDefault="00841FB5" w:rsidP="00841FB5">
            <w:pPr>
              <w:jc w:val="center"/>
              <w:rPr>
                <w:sz w:val="16"/>
                <w:szCs w:val="16"/>
              </w:rPr>
            </w:pPr>
            <w:r w:rsidRPr="00841FB5">
              <w:rPr>
                <w:sz w:val="16"/>
                <w:szCs w:val="16"/>
              </w:rPr>
              <w:t>0,38</w:t>
            </w:r>
          </w:p>
        </w:tc>
        <w:tc>
          <w:tcPr>
            <w:tcW w:w="253" w:type="pct"/>
            <w:shd w:val="clear" w:color="000000" w:fill="FFFFFF"/>
            <w:noWrap/>
            <w:vAlign w:val="center"/>
            <w:hideMark/>
          </w:tcPr>
          <w:p w14:paraId="1EC9F137" w14:textId="4DD5213E" w:rsidR="00841FB5" w:rsidRPr="00841FB5" w:rsidRDefault="00841FB5" w:rsidP="00841FB5">
            <w:pPr>
              <w:jc w:val="center"/>
              <w:rPr>
                <w:sz w:val="16"/>
                <w:szCs w:val="16"/>
              </w:rPr>
            </w:pPr>
            <w:r w:rsidRPr="00841FB5">
              <w:rPr>
                <w:sz w:val="16"/>
                <w:szCs w:val="16"/>
              </w:rPr>
              <w:t>0,38</w:t>
            </w:r>
          </w:p>
        </w:tc>
        <w:tc>
          <w:tcPr>
            <w:tcW w:w="253" w:type="pct"/>
            <w:shd w:val="clear" w:color="000000" w:fill="FFFFFF"/>
            <w:noWrap/>
            <w:vAlign w:val="center"/>
            <w:hideMark/>
          </w:tcPr>
          <w:p w14:paraId="44378919" w14:textId="50A79927" w:rsidR="00841FB5" w:rsidRPr="00841FB5" w:rsidRDefault="00841FB5" w:rsidP="00841FB5">
            <w:pPr>
              <w:jc w:val="center"/>
              <w:rPr>
                <w:sz w:val="16"/>
                <w:szCs w:val="16"/>
              </w:rPr>
            </w:pPr>
            <w:r w:rsidRPr="00841FB5">
              <w:rPr>
                <w:sz w:val="16"/>
                <w:szCs w:val="16"/>
              </w:rPr>
              <w:t>0,38</w:t>
            </w:r>
          </w:p>
        </w:tc>
        <w:tc>
          <w:tcPr>
            <w:tcW w:w="253" w:type="pct"/>
            <w:shd w:val="clear" w:color="000000" w:fill="FFFFFF"/>
            <w:noWrap/>
            <w:vAlign w:val="center"/>
            <w:hideMark/>
          </w:tcPr>
          <w:p w14:paraId="21934DD0" w14:textId="712B62BA" w:rsidR="00841FB5" w:rsidRPr="00841FB5" w:rsidRDefault="00841FB5" w:rsidP="00841FB5">
            <w:pPr>
              <w:jc w:val="center"/>
              <w:rPr>
                <w:sz w:val="16"/>
                <w:szCs w:val="16"/>
              </w:rPr>
            </w:pPr>
            <w:r w:rsidRPr="00841FB5">
              <w:rPr>
                <w:sz w:val="16"/>
                <w:szCs w:val="16"/>
              </w:rPr>
              <w:t>0,38</w:t>
            </w:r>
          </w:p>
        </w:tc>
        <w:tc>
          <w:tcPr>
            <w:tcW w:w="253" w:type="pct"/>
            <w:shd w:val="clear" w:color="000000" w:fill="FFFFFF"/>
            <w:noWrap/>
            <w:vAlign w:val="center"/>
            <w:hideMark/>
          </w:tcPr>
          <w:p w14:paraId="2B1CF436" w14:textId="09C6DB45" w:rsidR="00841FB5" w:rsidRPr="00841FB5" w:rsidRDefault="00841FB5" w:rsidP="00841FB5">
            <w:pPr>
              <w:jc w:val="center"/>
              <w:rPr>
                <w:sz w:val="16"/>
                <w:szCs w:val="16"/>
              </w:rPr>
            </w:pPr>
            <w:r w:rsidRPr="00841FB5">
              <w:rPr>
                <w:sz w:val="16"/>
                <w:szCs w:val="16"/>
              </w:rPr>
              <w:t>0,38</w:t>
            </w:r>
          </w:p>
        </w:tc>
        <w:tc>
          <w:tcPr>
            <w:tcW w:w="254" w:type="pct"/>
            <w:shd w:val="clear" w:color="000000" w:fill="FFFFFF"/>
            <w:noWrap/>
            <w:vAlign w:val="center"/>
            <w:hideMark/>
          </w:tcPr>
          <w:p w14:paraId="10D198AE" w14:textId="40DE4EE2" w:rsidR="00841FB5" w:rsidRPr="00841FB5" w:rsidRDefault="00841FB5" w:rsidP="00841FB5">
            <w:pPr>
              <w:jc w:val="center"/>
              <w:rPr>
                <w:sz w:val="16"/>
                <w:szCs w:val="16"/>
              </w:rPr>
            </w:pPr>
            <w:r w:rsidRPr="00841FB5">
              <w:rPr>
                <w:sz w:val="16"/>
                <w:szCs w:val="16"/>
              </w:rPr>
              <w:t>0,38</w:t>
            </w:r>
          </w:p>
        </w:tc>
        <w:tc>
          <w:tcPr>
            <w:tcW w:w="254" w:type="pct"/>
            <w:shd w:val="clear" w:color="000000" w:fill="FFFFFF"/>
            <w:noWrap/>
            <w:vAlign w:val="center"/>
            <w:hideMark/>
          </w:tcPr>
          <w:p w14:paraId="53DB159D" w14:textId="29359694" w:rsidR="00841FB5" w:rsidRPr="00841FB5" w:rsidRDefault="00841FB5" w:rsidP="00841FB5">
            <w:pPr>
              <w:jc w:val="center"/>
              <w:rPr>
                <w:sz w:val="16"/>
                <w:szCs w:val="16"/>
              </w:rPr>
            </w:pPr>
            <w:r w:rsidRPr="00841FB5">
              <w:rPr>
                <w:sz w:val="16"/>
                <w:szCs w:val="16"/>
              </w:rPr>
              <w:t>0,38</w:t>
            </w:r>
          </w:p>
        </w:tc>
        <w:tc>
          <w:tcPr>
            <w:tcW w:w="254" w:type="pct"/>
            <w:shd w:val="clear" w:color="000000" w:fill="FFFFFF"/>
            <w:noWrap/>
            <w:vAlign w:val="center"/>
            <w:hideMark/>
          </w:tcPr>
          <w:p w14:paraId="16D9100A" w14:textId="7E3702CC" w:rsidR="00841FB5" w:rsidRPr="00841FB5" w:rsidRDefault="00841FB5" w:rsidP="00841FB5">
            <w:pPr>
              <w:jc w:val="center"/>
              <w:rPr>
                <w:sz w:val="16"/>
                <w:szCs w:val="16"/>
              </w:rPr>
            </w:pPr>
            <w:r w:rsidRPr="00841FB5">
              <w:rPr>
                <w:sz w:val="16"/>
                <w:szCs w:val="16"/>
              </w:rPr>
              <w:t>0,38</w:t>
            </w:r>
          </w:p>
        </w:tc>
        <w:tc>
          <w:tcPr>
            <w:tcW w:w="259" w:type="pct"/>
            <w:shd w:val="clear" w:color="000000" w:fill="FFFFFF"/>
            <w:noWrap/>
            <w:vAlign w:val="center"/>
            <w:hideMark/>
          </w:tcPr>
          <w:p w14:paraId="2049079B" w14:textId="243DD681" w:rsidR="00841FB5" w:rsidRPr="00841FB5" w:rsidRDefault="00841FB5" w:rsidP="00841FB5">
            <w:pPr>
              <w:jc w:val="center"/>
              <w:rPr>
                <w:sz w:val="16"/>
                <w:szCs w:val="16"/>
              </w:rPr>
            </w:pPr>
            <w:r w:rsidRPr="00841FB5">
              <w:rPr>
                <w:sz w:val="16"/>
                <w:szCs w:val="16"/>
              </w:rPr>
              <w:t>0,38</w:t>
            </w:r>
          </w:p>
        </w:tc>
        <w:tc>
          <w:tcPr>
            <w:tcW w:w="254" w:type="pct"/>
            <w:shd w:val="clear" w:color="000000" w:fill="FFFFFF"/>
            <w:noWrap/>
            <w:vAlign w:val="center"/>
            <w:hideMark/>
          </w:tcPr>
          <w:p w14:paraId="2CB59316" w14:textId="00DBB6B7" w:rsidR="00841FB5" w:rsidRPr="00841FB5" w:rsidRDefault="00841FB5" w:rsidP="00841FB5">
            <w:pPr>
              <w:jc w:val="center"/>
              <w:rPr>
                <w:sz w:val="16"/>
                <w:szCs w:val="16"/>
              </w:rPr>
            </w:pPr>
            <w:r w:rsidRPr="00841FB5">
              <w:rPr>
                <w:sz w:val="16"/>
                <w:szCs w:val="16"/>
              </w:rPr>
              <w:t>0,38</w:t>
            </w:r>
          </w:p>
        </w:tc>
        <w:tc>
          <w:tcPr>
            <w:tcW w:w="254" w:type="pct"/>
            <w:shd w:val="clear" w:color="000000" w:fill="FFFFFF"/>
            <w:noWrap/>
            <w:vAlign w:val="center"/>
            <w:hideMark/>
          </w:tcPr>
          <w:p w14:paraId="4CD87B4C" w14:textId="192D7275" w:rsidR="00841FB5" w:rsidRPr="00841FB5" w:rsidRDefault="00841FB5" w:rsidP="00841FB5">
            <w:pPr>
              <w:jc w:val="center"/>
              <w:rPr>
                <w:sz w:val="16"/>
                <w:szCs w:val="16"/>
              </w:rPr>
            </w:pPr>
            <w:r w:rsidRPr="00841FB5">
              <w:rPr>
                <w:sz w:val="16"/>
                <w:szCs w:val="16"/>
              </w:rPr>
              <w:t>0,38</w:t>
            </w:r>
          </w:p>
        </w:tc>
        <w:tc>
          <w:tcPr>
            <w:tcW w:w="259" w:type="pct"/>
            <w:shd w:val="clear" w:color="000000" w:fill="FFFFFF"/>
            <w:noWrap/>
            <w:vAlign w:val="center"/>
            <w:hideMark/>
          </w:tcPr>
          <w:p w14:paraId="27FEF751" w14:textId="51653451" w:rsidR="00841FB5" w:rsidRPr="00841FB5" w:rsidRDefault="00841FB5" w:rsidP="00841FB5">
            <w:pPr>
              <w:jc w:val="center"/>
              <w:rPr>
                <w:sz w:val="16"/>
                <w:szCs w:val="16"/>
              </w:rPr>
            </w:pPr>
            <w:r w:rsidRPr="00841FB5">
              <w:rPr>
                <w:sz w:val="16"/>
                <w:szCs w:val="16"/>
              </w:rPr>
              <w:t>0,38</w:t>
            </w:r>
          </w:p>
        </w:tc>
        <w:tc>
          <w:tcPr>
            <w:tcW w:w="254" w:type="pct"/>
            <w:shd w:val="clear" w:color="000000" w:fill="FFFFFF"/>
            <w:noWrap/>
            <w:vAlign w:val="center"/>
            <w:hideMark/>
          </w:tcPr>
          <w:p w14:paraId="7B6296B2" w14:textId="15B23272" w:rsidR="00841FB5" w:rsidRPr="00841FB5" w:rsidRDefault="00841FB5" w:rsidP="00841FB5">
            <w:pPr>
              <w:jc w:val="center"/>
              <w:rPr>
                <w:sz w:val="16"/>
                <w:szCs w:val="16"/>
              </w:rPr>
            </w:pPr>
            <w:r w:rsidRPr="00841FB5">
              <w:rPr>
                <w:sz w:val="16"/>
                <w:szCs w:val="16"/>
              </w:rPr>
              <w:t>0,37</w:t>
            </w:r>
          </w:p>
        </w:tc>
        <w:tc>
          <w:tcPr>
            <w:tcW w:w="253" w:type="pct"/>
            <w:shd w:val="clear" w:color="000000" w:fill="FFFFFF"/>
            <w:noWrap/>
            <w:vAlign w:val="center"/>
            <w:hideMark/>
          </w:tcPr>
          <w:p w14:paraId="103C1451" w14:textId="47EE1634" w:rsidR="00841FB5" w:rsidRPr="00841FB5" w:rsidRDefault="00841FB5" w:rsidP="00841FB5">
            <w:pPr>
              <w:jc w:val="center"/>
              <w:rPr>
                <w:sz w:val="16"/>
                <w:szCs w:val="16"/>
              </w:rPr>
            </w:pPr>
            <w:r w:rsidRPr="00841FB5">
              <w:rPr>
                <w:sz w:val="16"/>
                <w:szCs w:val="16"/>
              </w:rPr>
              <w:t>0,37</w:t>
            </w:r>
          </w:p>
        </w:tc>
      </w:tr>
      <w:tr w:rsidR="00841FB5" w:rsidRPr="001405B8" w14:paraId="245FCFD6" w14:textId="77777777" w:rsidTr="005A7EE2">
        <w:trPr>
          <w:trHeight w:val="264"/>
        </w:trPr>
        <w:tc>
          <w:tcPr>
            <w:tcW w:w="185" w:type="pct"/>
            <w:shd w:val="clear" w:color="000000" w:fill="FFFFFF"/>
            <w:noWrap/>
            <w:vAlign w:val="center"/>
            <w:hideMark/>
          </w:tcPr>
          <w:p w14:paraId="299559D5" w14:textId="77777777" w:rsidR="00841FB5" w:rsidRPr="001405B8" w:rsidRDefault="00841FB5" w:rsidP="00841FB5">
            <w:pPr>
              <w:jc w:val="center"/>
              <w:rPr>
                <w:sz w:val="16"/>
                <w:szCs w:val="16"/>
              </w:rPr>
            </w:pPr>
            <w:r w:rsidRPr="001405B8">
              <w:rPr>
                <w:sz w:val="16"/>
                <w:szCs w:val="16"/>
              </w:rPr>
              <w:t>3.3.3.</w:t>
            </w:r>
          </w:p>
        </w:tc>
        <w:tc>
          <w:tcPr>
            <w:tcW w:w="448" w:type="pct"/>
            <w:shd w:val="clear" w:color="000000" w:fill="FFFFFF"/>
            <w:hideMark/>
          </w:tcPr>
          <w:p w14:paraId="61A408D5" w14:textId="77777777" w:rsidR="00841FB5" w:rsidRPr="001405B8" w:rsidRDefault="00841FB5" w:rsidP="00841FB5">
            <w:pPr>
              <w:rPr>
                <w:sz w:val="16"/>
                <w:szCs w:val="16"/>
              </w:rPr>
            </w:pPr>
            <w:r w:rsidRPr="001405B8">
              <w:rPr>
                <w:sz w:val="16"/>
                <w:szCs w:val="16"/>
              </w:rPr>
              <w:t>Цена воды</w:t>
            </w:r>
          </w:p>
        </w:tc>
        <w:tc>
          <w:tcPr>
            <w:tcW w:w="257" w:type="pct"/>
            <w:shd w:val="clear" w:color="000000" w:fill="FFFFFF"/>
            <w:noWrap/>
            <w:vAlign w:val="center"/>
            <w:hideMark/>
          </w:tcPr>
          <w:p w14:paraId="6CF3C604" w14:textId="77777777" w:rsidR="00841FB5" w:rsidRPr="001405B8" w:rsidRDefault="00841FB5" w:rsidP="00841FB5">
            <w:pPr>
              <w:jc w:val="center"/>
              <w:rPr>
                <w:sz w:val="16"/>
                <w:szCs w:val="16"/>
              </w:rPr>
            </w:pPr>
            <w:proofErr w:type="spellStart"/>
            <w:r w:rsidRPr="001405B8">
              <w:rPr>
                <w:sz w:val="16"/>
                <w:szCs w:val="16"/>
              </w:rPr>
              <w:t>руб</w:t>
            </w:r>
            <w:proofErr w:type="spellEnd"/>
            <w:r w:rsidRPr="001405B8">
              <w:rPr>
                <w:sz w:val="16"/>
                <w:szCs w:val="16"/>
              </w:rPr>
              <w:t>/м3</w:t>
            </w:r>
          </w:p>
        </w:tc>
        <w:tc>
          <w:tcPr>
            <w:tcW w:w="297" w:type="pct"/>
            <w:shd w:val="clear" w:color="auto" w:fill="auto"/>
            <w:noWrap/>
            <w:vAlign w:val="center"/>
            <w:hideMark/>
          </w:tcPr>
          <w:p w14:paraId="5F008435" w14:textId="77777777" w:rsidR="00841FB5" w:rsidRPr="001405B8" w:rsidRDefault="00841FB5" w:rsidP="00841FB5">
            <w:pPr>
              <w:jc w:val="center"/>
              <w:rPr>
                <w:sz w:val="16"/>
                <w:szCs w:val="16"/>
              </w:rPr>
            </w:pPr>
            <w:r w:rsidRPr="001405B8">
              <w:rPr>
                <w:sz w:val="16"/>
                <w:szCs w:val="16"/>
              </w:rPr>
              <w:t>20,42</w:t>
            </w:r>
          </w:p>
        </w:tc>
        <w:tc>
          <w:tcPr>
            <w:tcW w:w="253" w:type="pct"/>
            <w:shd w:val="clear" w:color="000000" w:fill="FFFFFF"/>
            <w:noWrap/>
            <w:vAlign w:val="center"/>
            <w:hideMark/>
          </w:tcPr>
          <w:p w14:paraId="31DCCFBA" w14:textId="2EC8939A" w:rsidR="00841FB5" w:rsidRPr="00841FB5" w:rsidRDefault="00841FB5" w:rsidP="00841FB5">
            <w:pPr>
              <w:jc w:val="center"/>
              <w:rPr>
                <w:sz w:val="16"/>
                <w:szCs w:val="16"/>
              </w:rPr>
            </w:pPr>
            <w:r w:rsidRPr="00841FB5">
              <w:rPr>
                <w:sz w:val="16"/>
                <w:szCs w:val="16"/>
              </w:rPr>
              <w:t>21,24</w:t>
            </w:r>
          </w:p>
        </w:tc>
        <w:tc>
          <w:tcPr>
            <w:tcW w:w="253" w:type="pct"/>
            <w:shd w:val="clear" w:color="000000" w:fill="FFFFFF"/>
            <w:noWrap/>
            <w:vAlign w:val="center"/>
            <w:hideMark/>
          </w:tcPr>
          <w:p w14:paraId="7F19F0AD" w14:textId="49CA304B" w:rsidR="00841FB5" w:rsidRPr="00841FB5" w:rsidRDefault="00841FB5" w:rsidP="00841FB5">
            <w:pPr>
              <w:jc w:val="center"/>
              <w:rPr>
                <w:sz w:val="16"/>
                <w:szCs w:val="16"/>
              </w:rPr>
            </w:pPr>
            <w:r w:rsidRPr="00841FB5">
              <w:rPr>
                <w:sz w:val="16"/>
                <w:szCs w:val="16"/>
              </w:rPr>
              <w:t>22,09</w:t>
            </w:r>
          </w:p>
        </w:tc>
        <w:tc>
          <w:tcPr>
            <w:tcW w:w="253" w:type="pct"/>
            <w:shd w:val="clear" w:color="000000" w:fill="FFFFFF"/>
            <w:noWrap/>
            <w:vAlign w:val="center"/>
            <w:hideMark/>
          </w:tcPr>
          <w:p w14:paraId="21332272" w14:textId="0D58926C" w:rsidR="00841FB5" w:rsidRPr="00841FB5" w:rsidRDefault="00841FB5" w:rsidP="00841FB5">
            <w:pPr>
              <w:jc w:val="center"/>
              <w:rPr>
                <w:sz w:val="16"/>
                <w:szCs w:val="16"/>
              </w:rPr>
            </w:pPr>
            <w:r w:rsidRPr="00841FB5">
              <w:rPr>
                <w:sz w:val="16"/>
                <w:szCs w:val="16"/>
              </w:rPr>
              <w:t>22,99</w:t>
            </w:r>
          </w:p>
        </w:tc>
        <w:tc>
          <w:tcPr>
            <w:tcW w:w="253" w:type="pct"/>
            <w:shd w:val="clear" w:color="000000" w:fill="FFFFFF"/>
            <w:noWrap/>
            <w:vAlign w:val="center"/>
            <w:hideMark/>
          </w:tcPr>
          <w:p w14:paraId="41BD4428" w14:textId="0D7DB1A7" w:rsidR="00841FB5" w:rsidRPr="00841FB5" w:rsidRDefault="00841FB5" w:rsidP="00841FB5">
            <w:pPr>
              <w:jc w:val="center"/>
              <w:rPr>
                <w:sz w:val="16"/>
                <w:szCs w:val="16"/>
              </w:rPr>
            </w:pPr>
            <w:r w:rsidRPr="00841FB5">
              <w:rPr>
                <w:sz w:val="16"/>
                <w:szCs w:val="16"/>
              </w:rPr>
              <w:t>23,84</w:t>
            </w:r>
          </w:p>
        </w:tc>
        <w:tc>
          <w:tcPr>
            <w:tcW w:w="253" w:type="pct"/>
            <w:shd w:val="clear" w:color="000000" w:fill="FFFFFF"/>
            <w:noWrap/>
            <w:vAlign w:val="center"/>
            <w:hideMark/>
          </w:tcPr>
          <w:p w14:paraId="14EC9D15" w14:textId="019DC0B0" w:rsidR="00841FB5" w:rsidRPr="00841FB5" w:rsidRDefault="00841FB5" w:rsidP="00841FB5">
            <w:pPr>
              <w:jc w:val="center"/>
              <w:rPr>
                <w:sz w:val="16"/>
                <w:szCs w:val="16"/>
              </w:rPr>
            </w:pPr>
            <w:r w:rsidRPr="00841FB5">
              <w:rPr>
                <w:sz w:val="16"/>
                <w:szCs w:val="16"/>
              </w:rPr>
              <w:t>24,68</w:t>
            </w:r>
          </w:p>
        </w:tc>
        <w:tc>
          <w:tcPr>
            <w:tcW w:w="253" w:type="pct"/>
            <w:shd w:val="clear" w:color="000000" w:fill="FFFFFF"/>
            <w:noWrap/>
            <w:vAlign w:val="center"/>
            <w:hideMark/>
          </w:tcPr>
          <w:p w14:paraId="5452ED58" w14:textId="4306C0CC" w:rsidR="00841FB5" w:rsidRPr="00841FB5" w:rsidRDefault="00841FB5" w:rsidP="00841FB5">
            <w:pPr>
              <w:jc w:val="center"/>
              <w:rPr>
                <w:sz w:val="16"/>
                <w:szCs w:val="16"/>
              </w:rPr>
            </w:pPr>
            <w:r w:rsidRPr="00841FB5">
              <w:rPr>
                <w:sz w:val="16"/>
                <w:szCs w:val="16"/>
              </w:rPr>
              <w:t>25,52</w:t>
            </w:r>
          </w:p>
        </w:tc>
        <w:tc>
          <w:tcPr>
            <w:tcW w:w="254" w:type="pct"/>
            <w:shd w:val="clear" w:color="000000" w:fill="FFFFFF"/>
            <w:noWrap/>
            <w:vAlign w:val="center"/>
            <w:hideMark/>
          </w:tcPr>
          <w:p w14:paraId="0C682416" w14:textId="4A0C5238" w:rsidR="00841FB5" w:rsidRPr="00841FB5" w:rsidRDefault="00841FB5" w:rsidP="00841FB5">
            <w:pPr>
              <w:jc w:val="center"/>
              <w:rPr>
                <w:sz w:val="16"/>
                <w:szCs w:val="16"/>
              </w:rPr>
            </w:pPr>
            <w:r w:rsidRPr="00841FB5">
              <w:rPr>
                <w:sz w:val="16"/>
                <w:szCs w:val="16"/>
              </w:rPr>
              <w:t>26,36</w:t>
            </w:r>
          </w:p>
        </w:tc>
        <w:tc>
          <w:tcPr>
            <w:tcW w:w="254" w:type="pct"/>
            <w:shd w:val="clear" w:color="000000" w:fill="FFFFFF"/>
            <w:noWrap/>
            <w:vAlign w:val="center"/>
            <w:hideMark/>
          </w:tcPr>
          <w:p w14:paraId="123D0EAD" w14:textId="06212320" w:rsidR="00841FB5" w:rsidRPr="00841FB5" w:rsidRDefault="00841FB5" w:rsidP="00841FB5">
            <w:pPr>
              <w:jc w:val="center"/>
              <w:rPr>
                <w:sz w:val="16"/>
                <w:szCs w:val="16"/>
              </w:rPr>
            </w:pPr>
            <w:r w:rsidRPr="00841FB5">
              <w:rPr>
                <w:sz w:val="16"/>
                <w:szCs w:val="16"/>
              </w:rPr>
              <w:t>27,18</w:t>
            </w:r>
          </w:p>
        </w:tc>
        <w:tc>
          <w:tcPr>
            <w:tcW w:w="254" w:type="pct"/>
            <w:shd w:val="clear" w:color="000000" w:fill="FFFFFF"/>
            <w:noWrap/>
            <w:vAlign w:val="center"/>
            <w:hideMark/>
          </w:tcPr>
          <w:p w14:paraId="4B68BC8B" w14:textId="6D77913C" w:rsidR="00841FB5" w:rsidRPr="00841FB5" w:rsidRDefault="00841FB5" w:rsidP="00841FB5">
            <w:pPr>
              <w:jc w:val="center"/>
              <w:rPr>
                <w:sz w:val="16"/>
                <w:szCs w:val="16"/>
              </w:rPr>
            </w:pPr>
            <w:r w:rsidRPr="00841FB5">
              <w:rPr>
                <w:sz w:val="16"/>
                <w:szCs w:val="16"/>
              </w:rPr>
              <w:t>27,97</w:t>
            </w:r>
          </w:p>
        </w:tc>
        <w:tc>
          <w:tcPr>
            <w:tcW w:w="259" w:type="pct"/>
            <w:shd w:val="clear" w:color="000000" w:fill="FFFFFF"/>
            <w:noWrap/>
            <w:vAlign w:val="center"/>
            <w:hideMark/>
          </w:tcPr>
          <w:p w14:paraId="0C15F518" w14:textId="1C530045" w:rsidR="00841FB5" w:rsidRPr="00841FB5" w:rsidRDefault="00841FB5" w:rsidP="00841FB5">
            <w:pPr>
              <w:jc w:val="center"/>
              <w:rPr>
                <w:sz w:val="16"/>
                <w:szCs w:val="16"/>
              </w:rPr>
            </w:pPr>
            <w:r w:rsidRPr="00841FB5">
              <w:rPr>
                <w:sz w:val="16"/>
                <w:szCs w:val="16"/>
              </w:rPr>
              <w:t>28,75</w:t>
            </w:r>
          </w:p>
        </w:tc>
        <w:tc>
          <w:tcPr>
            <w:tcW w:w="254" w:type="pct"/>
            <w:shd w:val="clear" w:color="000000" w:fill="FFFFFF"/>
            <w:noWrap/>
            <w:vAlign w:val="center"/>
            <w:hideMark/>
          </w:tcPr>
          <w:p w14:paraId="41684FF8" w14:textId="62806428" w:rsidR="00841FB5" w:rsidRPr="00841FB5" w:rsidRDefault="00841FB5" w:rsidP="00841FB5">
            <w:pPr>
              <w:jc w:val="center"/>
              <w:rPr>
                <w:sz w:val="16"/>
                <w:szCs w:val="16"/>
              </w:rPr>
            </w:pPr>
            <w:r w:rsidRPr="00841FB5">
              <w:rPr>
                <w:sz w:val="16"/>
                <w:szCs w:val="16"/>
              </w:rPr>
              <w:t>29,52</w:t>
            </w:r>
          </w:p>
        </w:tc>
        <w:tc>
          <w:tcPr>
            <w:tcW w:w="254" w:type="pct"/>
            <w:shd w:val="clear" w:color="000000" w:fill="FFFFFF"/>
            <w:noWrap/>
            <w:vAlign w:val="center"/>
            <w:hideMark/>
          </w:tcPr>
          <w:p w14:paraId="59D0A40D" w14:textId="7D6EBE99" w:rsidR="00841FB5" w:rsidRPr="00841FB5" w:rsidRDefault="00841FB5" w:rsidP="00841FB5">
            <w:pPr>
              <w:jc w:val="center"/>
              <w:rPr>
                <w:sz w:val="16"/>
                <w:szCs w:val="16"/>
              </w:rPr>
            </w:pPr>
            <w:r w:rsidRPr="00841FB5">
              <w:rPr>
                <w:sz w:val="16"/>
                <w:szCs w:val="16"/>
              </w:rPr>
              <w:t>30,32</w:t>
            </w:r>
          </w:p>
        </w:tc>
        <w:tc>
          <w:tcPr>
            <w:tcW w:w="259" w:type="pct"/>
            <w:shd w:val="clear" w:color="000000" w:fill="FFFFFF"/>
            <w:noWrap/>
            <w:vAlign w:val="center"/>
            <w:hideMark/>
          </w:tcPr>
          <w:p w14:paraId="34326116" w14:textId="4B68C5BC" w:rsidR="00841FB5" w:rsidRPr="00841FB5" w:rsidRDefault="00841FB5" w:rsidP="00841FB5">
            <w:pPr>
              <w:jc w:val="center"/>
              <w:rPr>
                <w:sz w:val="16"/>
                <w:szCs w:val="16"/>
              </w:rPr>
            </w:pPr>
            <w:r w:rsidRPr="00841FB5">
              <w:rPr>
                <w:sz w:val="16"/>
                <w:szCs w:val="16"/>
              </w:rPr>
              <w:t>31,14</w:t>
            </w:r>
          </w:p>
        </w:tc>
        <w:tc>
          <w:tcPr>
            <w:tcW w:w="254" w:type="pct"/>
            <w:shd w:val="clear" w:color="000000" w:fill="FFFFFF"/>
            <w:noWrap/>
            <w:vAlign w:val="center"/>
            <w:hideMark/>
          </w:tcPr>
          <w:p w14:paraId="0BC36515" w14:textId="18409A85" w:rsidR="00841FB5" w:rsidRPr="00841FB5" w:rsidRDefault="00841FB5" w:rsidP="00841FB5">
            <w:pPr>
              <w:jc w:val="center"/>
              <w:rPr>
                <w:sz w:val="16"/>
                <w:szCs w:val="16"/>
              </w:rPr>
            </w:pPr>
            <w:r w:rsidRPr="00841FB5">
              <w:rPr>
                <w:sz w:val="16"/>
                <w:szCs w:val="16"/>
              </w:rPr>
              <w:t>31,98</w:t>
            </w:r>
          </w:p>
        </w:tc>
        <w:tc>
          <w:tcPr>
            <w:tcW w:w="253" w:type="pct"/>
            <w:shd w:val="clear" w:color="000000" w:fill="FFFFFF"/>
            <w:noWrap/>
            <w:vAlign w:val="center"/>
            <w:hideMark/>
          </w:tcPr>
          <w:p w14:paraId="6209932B" w14:textId="7389DF8F" w:rsidR="00841FB5" w:rsidRPr="00841FB5" w:rsidRDefault="00841FB5" w:rsidP="00841FB5">
            <w:pPr>
              <w:jc w:val="center"/>
              <w:rPr>
                <w:sz w:val="16"/>
                <w:szCs w:val="16"/>
              </w:rPr>
            </w:pPr>
            <w:r w:rsidRPr="00841FB5">
              <w:rPr>
                <w:sz w:val="16"/>
                <w:szCs w:val="16"/>
              </w:rPr>
              <w:t>32,84</w:t>
            </w:r>
          </w:p>
        </w:tc>
      </w:tr>
      <w:tr w:rsidR="00841FB5" w:rsidRPr="001405B8" w14:paraId="52607A68" w14:textId="77777777" w:rsidTr="005A7EE2">
        <w:trPr>
          <w:trHeight w:val="264"/>
        </w:trPr>
        <w:tc>
          <w:tcPr>
            <w:tcW w:w="185" w:type="pct"/>
            <w:shd w:val="clear" w:color="000000" w:fill="FFFFFF"/>
            <w:noWrap/>
            <w:vAlign w:val="center"/>
            <w:hideMark/>
          </w:tcPr>
          <w:p w14:paraId="0AB4F7D9" w14:textId="77777777" w:rsidR="00841FB5" w:rsidRPr="001405B8" w:rsidRDefault="00841FB5" w:rsidP="00841FB5">
            <w:pPr>
              <w:jc w:val="center"/>
              <w:rPr>
                <w:sz w:val="16"/>
                <w:szCs w:val="16"/>
              </w:rPr>
            </w:pPr>
            <w:r w:rsidRPr="001405B8">
              <w:rPr>
                <w:sz w:val="16"/>
                <w:szCs w:val="16"/>
              </w:rPr>
              <w:t>3.3.4.</w:t>
            </w:r>
          </w:p>
        </w:tc>
        <w:tc>
          <w:tcPr>
            <w:tcW w:w="448" w:type="pct"/>
            <w:shd w:val="clear" w:color="000000" w:fill="FFFFFF"/>
            <w:hideMark/>
          </w:tcPr>
          <w:p w14:paraId="5B94EEA9" w14:textId="77777777" w:rsidR="00841FB5" w:rsidRPr="001405B8" w:rsidRDefault="00841FB5" w:rsidP="00841FB5">
            <w:pPr>
              <w:rPr>
                <w:sz w:val="16"/>
                <w:szCs w:val="16"/>
              </w:rPr>
            </w:pPr>
            <w:r w:rsidRPr="001405B8">
              <w:rPr>
                <w:sz w:val="16"/>
                <w:szCs w:val="16"/>
              </w:rPr>
              <w:t>Расход воды (объем)</w:t>
            </w:r>
          </w:p>
        </w:tc>
        <w:tc>
          <w:tcPr>
            <w:tcW w:w="257" w:type="pct"/>
            <w:shd w:val="clear" w:color="000000" w:fill="FFFFFF"/>
            <w:noWrap/>
            <w:vAlign w:val="center"/>
            <w:hideMark/>
          </w:tcPr>
          <w:p w14:paraId="7B94B763" w14:textId="77777777" w:rsidR="00841FB5" w:rsidRPr="001405B8" w:rsidRDefault="00841FB5" w:rsidP="00841FB5">
            <w:pPr>
              <w:jc w:val="center"/>
              <w:rPr>
                <w:sz w:val="16"/>
                <w:szCs w:val="16"/>
              </w:rPr>
            </w:pPr>
            <w:r w:rsidRPr="001405B8">
              <w:rPr>
                <w:sz w:val="16"/>
                <w:szCs w:val="16"/>
              </w:rPr>
              <w:t>тыс. м3</w:t>
            </w:r>
          </w:p>
        </w:tc>
        <w:tc>
          <w:tcPr>
            <w:tcW w:w="297" w:type="pct"/>
            <w:shd w:val="clear" w:color="000000" w:fill="FFFFFF"/>
            <w:noWrap/>
            <w:vAlign w:val="center"/>
            <w:hideMark/>
          </w:tcPr>
          <w:p w14:paraId="134C43AF" w14:textId="77777777" w:rsidR="00841FB5" w:rsidRPr="001405B8" w:rsidRDefault="00841FB5" w:rsidP="00841FB5">
            <w:pPr>
              <w:jc w:val="center"/>
              <w:rPr>
                <w:sz w:val="16"/>
                <w:szCs w:val="16"/>
              </w:rPr>
            </w:pPr>
            <w:r w:rsidRPr="001405B8">
              <w:rPr>
                <w:sz w:val="16"/>
                <w:szCs w:val="16"/>
              </w:rPr>
              <w:t>526,00</w:t>
            </w:r>
          </w:p>
        </w:tc>
        <w:tc>
          <w:tcPr>
            <w:tcW w:w="253" w:type="pct"/>
            <w:shd w:val="clear" w:color="000000" w:fill="FFFFFF"/>
            <w:noWrap/>
            <w:vAlign w:val="center"/>
            <w:hideMark/>
          </w:tcPr>
          <w:p w14:paraId="6FCD47A5" w14:textId="71310BE4" w:rsidR="00841FB5" w:rsidRPr="00841FB5" w:rsidRDefault="00841FB5" w:rsidP="00841FB5">
            <w:pPr>
              <w:jc w:val="center"/>
              <w:rPr>
                <w:sz w:val="16"/>
                <w:szCs w:val="16"/>
              </w:rPr>
            </w:pPr>
            <w:r w:rsidRPr="00841FB5">
              <w:rPr>
                <w:sz w:val="16"/>
                <w:szCs w:val="16"/>
              </w:rPr>
              <w:t>540,48</w:t>
            </w:r>
          </w:p>
        </w:tc>
        <w:tc>
          <w:tcPr>
            <w:tcW w:w="253" w:type="pct"/>
            <w:shd w:val="clear" w:color="000000" w:fill="FFFFFF"/>
            <w:noWrap/>
            <w:vAlign w:val="center"/>
            <w:hideMark/>
          </w:tcPr>
          <w:p w14:paraId="31427230" w14:textId="42000B96" w:rsidR="00841FB5" w:rsidRPr="00841FB5" w:rsidRDefault="00841FB5" w:rsidP="00841FB5">
            <w:pPr>
              <w:jc w:val="center"/>
              <w:rPr>
                <w:sz w:val="16"/>
                <w:szCs w:val="16"/>
              </w:rPr>
            </w:pPr>
            <w:r w:rsidRPr="00841FB5">
              <w:rPr>
                <w:sz w:val="16"/>
                <w:szCs w:val="16"/>
              </w:rPr>
              <w:t>550,20</w:t>
            </w:r>
          </w:p>
        </w:tc>
        <w:tc>
          <w:tcPr>
            <w:tcW w:w="253" w:type="pct"/>
            <w:shd w:val="clear" w:color="000000" w:fill="FFFFFF"/>
            <w:noWrap/>
            <w:vAlign w:val="center"/>
            <w:hideMark/>
          </w:tcPr>
          <w:p w14:paraId="5D236EFB" w14:textId="445DE337" w:rsidR="00841FB5" w:rsidRPr="00841FB5" w:rsidRDefault="00841FB5" w:rsidP="00841FB5">
            <w:pPr>
              <w:jc w:val="center"/>
              <w:rPr>
                <w:sz w:val="16"/>
                <w:szCs w:val="16"/>
              </w:rPr>
            </w:pPr>
            <w:r w:rsidRPr="00841FB5">
              <w:rPr>
                <w:sz w:val="16"/>
                <w:szCs w:val="16"/>
              </w:rPr>
              <w:t>567,19</w:t>
            </w:r>
          </w:p>
        </w:tc>
        <w:tc>
          <w:tcPr>
            <w:tcW w:w="253" w:type="pct"/>
            <w:shd w:val="clear" w:color="000000" w:fill="FFFFFF"/>
            <w:noWrap/>
            <w:vAlign w:val="center"/>
            <w:hideMark/>
          </w:tcPr>
          <w:p w14:paraId="33658154" w14:textId="6C493A15" w:rsidR="00841FB5" w:rsidRPr="00841FB5" w:rsidRDefault="00841FB5" w:rsidP="00841FB5">
            <w:pPr>
              <w:jc w:val="center"/>
              <w:rPr>
                <w:sz w:val="16"/>
                <w:szCs w:val="16"/>
              </w:rPr>
            </w:pPr>
            <w:r w:rsidRPr="00841FB5">
              <w:rPr>
                <w:sz w:val="16"/>
                <w:szCs w:val="16"/>
              </w:rPr>
              <w:t>576,44</w:t>
            </w:r>
          </w:p>
        </w:tc>
        <w:tc>
          <w:tcPr>
            <w:tcW w:w="253" w:type="pct"/>
            <w:shd w:val="clear" w:color="000000" w:fill="FFFFFF"/>
            <w:noWrap/>
            <w:vAlign w:val="center"/>
            <w:hideMark/>
          </w:tcPr>
          <w:p w14:paraId="581F4DCE" w14:textId="2F0CCCD2" w:rsidR="00841FB5" w:rsidRPr="00841FB5" w:rsidRDefault="00841FB5" w:rsidP="00841FB5">
            <w:pPr>
              <w:jc w:val="center"/>
              <w:rPr>
                <w:sz w:val="16"/>
                <w:szCs w:val="16"/>
              </w:rPr>
            </w:pPr>
            <w:r w:rsidRPr="00841FB5">
              <w:rPr>
                <w:sz w:val="16"/>
                <w:szCs w:val="16"/>
              </w:rPr>
              <w:t>585,68</w:t>
            </w:r>
          </w:p>
        </w:tc>
        <w:tc>
          <w:tcPr>
            <w:tcW w:w="253" w:type="pct"/>
            <w:shd w:val="clear" w:color="000000" w:fill="FFFFFF"/>
            <w:noWrap/>
            <w:vAlign w:val="center"/>
            <w:hideMark/>
          </w:tcPr>
          <w:p w14:paraId="43F8ACF4" w14:textId="224E0436" w:rsidR="00841FB5" w:rsidRPr="00841FB5" w:rsidRDefault="00841FB5" w:rsidP="00841FB5">
            <w:pPr>
              <w:jc w:val="center"/>
              <w:rPr>
                <w:sz w:val="16"/>
                <w:szCs w:val="16"/>
              </w:rPr>
            </w:pPr>
            <w:r w:rsidRPr="00841FB5">
              <w:rPr>
                <w:sz w:val="16"/>
                <w:szCs w:val="16"/>
              </w:rPr>
              <w:t>588,43</w:t>
            </w:r>
          </w:p>
        </w:tc>
        <w:tc>
          <w:tcPr>
            <w:tcW w:w="254" w:type="pct"/>
            <w:shd w:val="clear" w:color="000000" w:fill="FFFFFF"/>
            <w:noWrap/>
            <w:vAlign w:val="center"/>
            <w:hideMark/>
          </w:tcPr>
          <w:p w14:paraId="360FF3AB" w14:textId="0DDB178A" w:rsidR="00841FB5" w:rsidRPr="00841FB5" w:rsidRDefault="00841FB5" w:rsidP="00841FB5">
            <w:pPr>
              <w:jc w:val="center"/>
              <w:rPr>
                <w:sz w:val="16"/>
                <w:szCs w:val="16"/>
              </w:rPr>
            </w:pPr>
            <w:r w:rsidRPr="00841FB5">
              <w:rPr>
                <w:sz w:val="16"/>
                <w:szCs w:val="16"/>
              </w:rPr>
              <w:t>588,63</w:t>
            </w:r>
          </w:p>
        </w:tc>
        <w:tc>
          <w:tcPr>
            <w:tcW w:w="254" w:type="pct"/>
            <w:shd w:val="clear" w:color="000000" w:fill="FFFFFF"/>
            <w:noWrap/>
            <w:vAlign w:val="center"/>
            <w:hideMark/>
          </w:tcPr>
          <w:p w14:paraId="1D03B799" w14:textId="33B62956" w:rsidR="00841FB5" w:rsidRPr="00841FB5" w:rsidRDefault="00841FB5" w:rsidP="00841FB5">
            <w:pPr>
              <w:jc w:val="center"/>
              <w:rPr>
                <w:sz w:val="16"/>
                <w:szCs w:val="16"/>
              </w:rPr>
            </w:pPr>
            <w:r w:rsidRPr="00841FB5">
              <w:rPr>
                <w:sz w:val="16"/>
                <w:szCs w:val="16"/>
              </w:rPr>
              <w:t>583,06</w:t>
            </w:r>
          </w:p>
        </w:tc>
        <w:tc>
          <w:tcPr>
            <w:tcW w:w="254" w:type="pct"/>
            <w:shd w:val="clear" w:color="000000" w:fill="FFFFFF"/>
            <w:noWrap/>
            <w:vAlign w:val="center"/>
            <w:hideMark/>
          </w:tcPr>
          <w:p w14:paraId="32A71F35" w14:textId="73722969" w:rsidR="00841FB5" w:rsidRPr="00841FB5" w:rsidRDefault="00841FB5" w:rsidP="00841FB5">
            <w:pPr>
              <w:jc w:val="center"/>
              <w:rPr>
                <w:sz w:val="16"/>
                <w:szCs w:val="16"/>
              </w:rPr>
            </w:pPr>
            <w:r w:rsidRPr="00841FB5">
              <w:rPr>
                <w:sz w:val="16"/>
                <w:szCs w:val="16"/>
              </w:rPr>
              <w:t>584,43</w:t>
            </w:r>
          </w:p>
        </w:tc>
        <w:tc>
          <w:tcPr>
            <w:tcW w:w="259" w:type="pct"/>
            <w:shd w:val="clear" w:color="000000" w:fill="FFFFFF"/>
            <w:noWrap/>
            <w:vAlign w:val="center"/>
            <w:hideMark/>
          </w:tcPr>
          <w:p w14:paraId="5064F7B0" w14:textId="391DCA53" w:rsidR="00841FB5" w:rsidRPr="00841FB5" w:rsidRDefault="00841FB5" w:rsidP="00841FB5">
            <w:pPr>
              <w:jc w:val="center"/>
              <w:rPr>
                <w:sz w:val="16"/>
                <w:szCs w:val="16"/>
              </w:rPr>
            </w:pPr>
            <w:r w:rsidRPr="00841FB5">
              <w:rPr>
                <w:sz w:val="16"/>
                <w:szCs w:val="16"/>
              </w:rPr>
              <w:t>585,09</w:t>
            </w:r>
          </w:p>
        </w:tc>
        <w:tc>
          <w:tcPr>
            <w:tcW w:w="254" w:type="pct"/>
            <w:shd w:val="clear" w:color="000000" w:fill="FFFFFF"/>
            <w:noWrap/>
            <w:vAlign w:val="center"/>
            <w:hideMark/>
          </w:tcPr>
          <w:p w14:paraId="4C7F070F" w14:textId="415EF9B4" w:rsidR="00841FB5" w:rsidRPr="00841FB5" w:rsidRDefault="00841FB5" w:rsidP="00841FB5">
            <w:pPr>
              <w:jc w:val="center"/>
              <w:rPr>
                <w:sz w:val="16"/>
                <w:szCs w:val="16"/>
              </w:rPr>
            </w:pPr>
            <w:r w:rsidRPr="00841FB5">
              <w:rPr>
                <w:sz w:val="16"/>
                <w:szCs w:val="16"/>
              </w:rPr>
              <w:t>585,88</w:t>
            </w:r>
          </w:p>
        </w:tc>
        <w:tc>
          <w:tcPr>
            <w:tcW w:w="254" w:type="pct"/>
            <w:shd w:val="clear" w:color="000000" w:fill="FFFFFF"/>
            <w:noWrap/>
            <w:vAlign w:val="center"/>
            <w:hideMark/>
          </w:tcPr>
          <w:p w14:paraId="403EA869" w14:textId="1A1D92EB" w:rsidR="00841FB5" w:rsidRPr="00841FB5" w:rsidRDefault="00841FB5" w:rsidP="00841FB5">
            <w:pPr>
              <w:jc w:val="center"/>
              <w:rPr>
                <w:sz w:val="16"/>
                <w:szCs w:val="16"/>
              </w:rPr>
            </w:pPr>
            <w:r w:rsidRPr="00841FB5">
              <w:rPr>
                <w:sz w:val="16"/>
                <w:szCs w:val="16"/>
              </w:rPr>
              <w:t>585,88</w:t>
            </w:r>
          </w:p>
        </w:tc>
        <w:tc>
          <w:tcPr>
            <w:tcW w:w="259" w:type="pct"/>
            <w:shd w:val="clear" w:color="000000" w:fill="FFFFFF"/>
            <w:noWrap/>
            <w:vAlign w:val="center"/>
            <w:hideMark/>
          </w:tcPr>
          <w:p w14:paraId="3ECF9571" w14:textId="5F2759EA" w:rsidR="00841FB5" w:rsidRPr="00841FB5" w:rsidRDefault="00841FB5" w:rsidP="00841FB5">
            <w:pPr>
              <w:jc w:val="center"/>
              <w:rPr>
                <w:sz w:val="16"/>
                <w:szCs w:val="16"/>
              </w:rPr>
            </w:pPr>
            <w:r w:rsidRPr="00841FB5">
              <w:rPr>
                <w:sz w:val="16"/>
                <w:szCs w:val="16"/>
              </w:rPr>
              <w:t>585,88</w:t>
            </w:r>
          </w:p>
        </w:tc>
        <w:tc>
          <w:tcPr>
            <w:tcW w:w="254" w:type="pct"/>
            <w:shd w:val="clear" w:color="000000" w:fill="FFFFFF"/>
            <w:noWrap/>
            <w:vAlign w:val="center"/>
            <w:hideMark/>
          </w:tcPr>
          <w:p w14:paraId="3CA4ECF6" w14:textId="41783EAD" w:rsidR="00841FB5" w:rsidRPr="00841FB5" w:rsidRDefault="00841FB5" w:rsidP="00841FB5">
            <w:pPr>
              <w:jc w:val="center"/>
              <w:rPr>
                <w:sz w:val="16"/>
                <w:szCs w:val="16"/>
              </w:rPr>
            </w:pPr>
            <w:r w:rsidRPr="00841FB5">
              <w:rPr>
                <w:sz w:val="16"/>
                <w:szCs w:val="16"/>
              </w:rPr>
              <w:t>585,88</w:t>
            </w:r>
          </w:p>
        </w:tc>
        <w:tc>
          <w:tcPr>
            <w:tcW w:w="253" w:type="pct"/>
            <w:shd w:val="clear" w:color="000000" w:fill="FFFFFF"/>
            <w:noWrap/>
            <w:vAlign w:val="center"/>
            <w:hideMark/>
          </w:tcPr>
          <w:p w14:paraId="1E237C33" w14:textId="2A737ABB" w:rsidR="00841FB5" w:rsidRPr="00841FB5" w:rsidRDefault="00841FB5" w:rsidP="00841FB5">
            <w:pPr>
              <w:jc w:val="center"/>
              <w:rPr>
                <w:sz w:val="16"/>
                <w:szCs w:val="16"/>
              </w:rPr>
            </w:pPr>
            <w:r w:rsidRPr="00841FB5">
              <w:rPr>
                <w:sz w:val="16"/>
                <w:szCs w:val="16"/>
              </w:rPr>
              <w:t>585,88</w:t>
            </w:r>
          </w:p>
        </w:tc>
      </w:tr>
      <w:tr w:rsidR="00841FB5" w:rsidRPr="001405B8" w14:paraId="2262EF78" w14:textId="77777777" w:rsidTr="005A7EE2">
        <w:trPr>
          <w:trHeight w:val="264"/>
        </w:trPr>
        <w:tc>
          <w:tcPr>
            <w:tcW w:w="185" w:type="pct"/>
            <w:shd w:val="clear" w:color="000000" w:fill="FFD966"/>
            <w:noWrap/>
            <w:vAlign w:val="center"/>
            <w:hideMark/>
          </w:tcPr>
          <w:p w14:paraId="5A44C55E" w14:textId="77777777" w:rsidR="00841FB5" w:rsidRPr="001405B8" w:rsidRDefault="00841FB5" w:rsidP="00841FB5">
            <w:pPr>
              <w:jc w:val="center"/>
              <w:rPr>
                <w:b/>
                <w:bCs/>
                <w:sz w:val="16"/>
                <w:szCs w:val="16"/>
              </w:rPr>
            </w:pPr>
            <w:r w:rsidRPr="001405B8">
              <w:rPr>
                <w:b/>
                <w:bCs/>
                <w:sz w:val="16"/>
                <w:szCs w:val="16"/>
              </w:rPr>
              <w:t>3.4.</w:t>
            </w:r>
          </w:p>
        </w:tc>
        <w:tc>
          <w:tcPr>
            <w:tcW w:w="448" w:type="pct"/>
            <w:shd w:val="clear" w:color="000000" w:fill="FFD966"/>
            <w:hideMark/>
          </w:tcPr>
          <w:p w14:paraId="1B547BF8" w14:textId="77777777" w:rsidR="00841FB5" w:rsidRPr="001405B8" w:rsidRDefault="00841FB5" w:rsidP="00841FB5">
            <w:pPr>
              <w:rPr>
                <w:b/>
                <w:bCs/>
                <w:sz w:val="16"/>
                <w:szCs w:val="16"/>
              </w:rPr>
            </w:pPr>
            <w:r w:rsidRPr="001405B8">
              <w:rPr>
                <w:b/>
                <w:bCs/>
                <w:sz w:val="16"/>
                <w:szCs w:val="16"/>
              </w:rPr>
              <w:t xml:space="preserve">Покупная тепловая энергия </w:t>
            </w:r>
          </w:p>
        </w:tc>
        <w:tc>
          <w:tcPr>
            <w:tcW w:w="257" w:type="pct"/>
            <w:shd w:val="clear" w:color="000000" w:fill="FFD966"/>
            <w:noWrap/>
            <w:vAlign w:val="center"/>
            <w:hideMark/>
          </w:tcPr>
          <w:p w14:paraId="1324A440" w14:textId="77777777" w:rsidR="00841FB5" w:rsidRPr="001405B8" w:rsidRDefault="00841FB5" w:rsidP="00841FB5">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000000" w:fill="FFD966"/>
            <w:noWrap/>
            <w:vAlign w:val="center"/>
            <w:hideMark/>
          </w:tcPr>
          <w:p w14:paraId="7FBDE5D7" w14:textId="77777777" w:rsidR="00841FB5" w:rsidRPr="001405B8" w:rsidRDefault="00841FB5" w:rsidP="00841FB5">
            <w:pPr>
              <w:jc w:val="center"/>
              <w:rPr>
                <w:b/>
                <w:bCs/>
                <w:sz w:val="16"/>
                <w:szCs w:val="16"/>
              </w:rPr>
            </w:pPr>
            <w:r w:rsidRPr="001405B8">
              <w:rPr>
                <w:b/>
                <w:bCs/>
                <w:sz w:val="16"/>
                <w:szCs w:val="16"/>
              </w:rPr>
              <w:t>0,00</w:t>
            </w:r>
          </w:p>
        </w:tc>
        <w:tc>
          <w:tcPr>
            <w:tcW w:w="253" w:type="pct"/>
            <w:shd w:val="clear" w:color="000000" w:fill="FFD966"/>
            <w:noWrap/>
            <w:vAlign w:val="center"/>
            <w:hideMark/>
          </w:tcPr>
          <w:p w14:paraId="33276AF5" w14:textId="21DAF8A5"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0A3F0A9B" w14:textId="4D3B5C48"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2F86885E" w14:textId="114E669F"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572A507E" w14:textId="7421A3C3"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0D5EE385" w14:textId="5D0E7997"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0C4B0E75" w14:textId="41D031B9"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36764744" w14:textId="700A8977"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7298CE59" w14:textId="7ED52C04"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6B311395" w14:textId="3F4BF855" w:rsidR="00841FB5" w:rsidRPr="00841FB5" w:rsidRDefault="00841FB5" w:rsidP="00841FB5">
            <w:pPr>
              <w:jc w:val="center"/>
              <w:rPr>
                <w:b/>
                <w:bCs/>
                <w:sz w:val="16"/>
                <w:szCs w:val="16"/>
              </w:rPr>
            </w:pPr>
            <w:r w:rsidRPr="00841FB5">
              <w:rPr>
                <w:b/>
                <w:bCs/>
                <w:sz w:val="16"/>
                <w:szCs w:val="16"/>
              </w:rPr>
              <w:t>0,00</w:t>
            </w:r>
          </w:p>
        </w:tc>
        <w:tc>
          <w:tcPr>
            <w:tcW w:w="259" w:type="pct"/>
            <w:shd w:val="clear" w:color="000000" w:fill="FFD966"/>
            <w:noWrap/>
            <w:vAlign w:val="center"/>
            <w:hideMark/>
          </w:tcPr>
          <w:p w14:paraId="54C920A8" w14:textId="0FAF4371"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42F6ABAA" w14:textId="0F50C735"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0C248269" w14:textId="2426CCCE" w:rsidR="00841FB5" w:rsidRPr="00841FB5" w:rsidRDefault="00841FB5" w:rsidP="00841FB5">
            <w:pPr>
              <w:jc w:val="center"/>
              <w:rPr>
                <w:b/>
                <w:bCs/>
                <w:sz w:val="16"/>
                <w:szCs w:val="16"/>
              </w:rPr>
            </w:pPr>
            <w:r w:rsidRPr="00841FB5">
              <w:rPr>
                <w:b/>
                <w:bCs/>
                <w:sz w:val="16"/>
                <w:szCs w:val="16"/>
              </w:rPr>
              <w:t>0,00</w:t>
            </w:r>
          </w:p>
        </w:tc>
        <w:tc>
          <w:tcPr>
            <w:tcW w:w="259" w:type="pct"/>
            <w:shd w:val="clear" w:color="000000" w:fill="FFD966"/>
            <w:noWrap/>
            <w:vAlign w:val="center"/>
            <w:hideMark/>
          </w:tcPr>
          <w:p w14:paraId="6FABADF7" w14:textId="3159AECF"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283DC2EF" w14:textId="3F57A796"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646C1B5F" w14:textId="41EE6142" w:rsidR="00841FB5" w:rsidRPr="00841FB5" w:rsidRDefault="00841FB5" w:rsidP="00841FB5">
            <w:pPr>
              <w:jc w:val="center"/>
              <w:rPr>
                <w:b/>
                <w:bCs/>
                <w:sz w:val="16"/>
                <w:szCs w:val="16"/>
              </w:rPr>
            </w:pPr>
            <w:r w:rsidRPr="00841FB5">
              <w:rPr>
                <w:b/>
                <w:bCs/>
                <w:sz w:val="16"/>
                <w:szCs w:val="16"/>
              </w:rPr>
              <w:t>0,00</w:t>
            </w:r>
          </w:p>
        </w:tc>
      </w:tr>
      <w:tr w:rsidR="00841FB5" w:rsidRPr="001405B8" w14:paraId="6B9E23E3" w14:textId="77777777" w:rsidTr="005A7EE2">
        <w:trPr>
          <w:trHeight w:val="264"/>
        </w:trPr>
        <w:tc>
          <w:tcPr>
            <w:tcW w:w="185" w:type="pct"/>
            <w:shd w:val="clear" w:color="000000" w:fill="FFFFFF"/>
            <w:noWrap/>
            <w:vAlign w:val="center"/>
            <w:hideMark/>
          </w:tcPr>
          <w:p w14:paraId="48898DE8" w14:textId="77777777" w:rsidR="00841FB5" w:rsidRPr="001405B8" w:rsidRDefault="00841FB5" w:rsidP="00841FB5">
            <w:pPr>
              <w:jc w:val="center"/>
              <w:rPr>
                <w:sz w:val="16"/>
                <w:szCs w:val="16"/>
              </w:rPr>
            </w:pPr>
            <w:r w:rsidRPr="001405B8">
              <w:rPr>
                <w:sz w:val="16"/>
                <w:szCs w:val="16"/>
              </w:rPr>
              <w:t>3.4.1.</w:t>
            </w:r>
          </w:p>
        </w:tc>
        <w:tc>
          <w:tcPr>
            <w:tcW w:w="448" w:type="pct"/>
            <w:shd w:val="clear" w:color="000000" w:fill="FFFFFF"/>
            <w:hideMark/>
          </w:tcPr>
          <w:p w14:paraId="6015E9C7" w14:textId="77777777" w:rsidR="00841FB5" w:rsidRPr="001405B8" w:rsidRDefault="00841FB5" w:rsidP="00841FB5">
            <w:pPr>
              <w:rPr>
                <w:sz w:val="16"/>
                <w:szCs w:val="16"/>
              </w:rPr>
            </w:pPr>
            <w:r w:rsidRPr="001405B8">
              <w:rPr>
                <w:sz w:val="16"/>
                <w:szCs w:val="16"/>
              </w:rPr>
              <w:t xml:space="preserve">Цена </w:t>
            </w:r>
          </w:p>
        </w:tc>
        <w:tc>
          <w:tcPr>
            <w:tcW w:w="257" w:type="pct"/>
            <w:shd w:val="clear" w:color="000000" w:fill="FFFFFF"/>
            <w:noWrap/>
            <w:vAlign w:val="center"/>
            <w:hideMark/>
          </w:tcPr>
          <w:p w14:paraId="43B651BB" w14:textId="77777777" w:rsidR="00841FB5" w:rsidRPr="001405B8" w:rsidRDefault="00841FB5" w:rsidP="00841FB5">
            <w:pPr>
              <w:jc w:val="center"/>
              <w:rPr>
                <w:sz w:val="16"/>
                <w:szCs w:val="16"/>
              </w:rPr>
            </w:pPr>
            <w:r w:rsidRPr="001405B8">
              <w:rPr>
                <w:sz w:val="16"/>
                <w:szCs w:val="16"/>
              </w:rPr>
              <w:t>руб./Гкал</w:t>
            </w:r>
          </w:p>
        </w:tc>
        <w:tc>
          <w:tcPr>
            <w:tcW w:w="297" w:type="pct"/>
            <w:shd w:val="clear" w:color="000000" w:fill="FFFFFF"/>
            <w:noWrap/>
            <w:vAlign w:val="center"/>
            <w:hideMark/>
          </w:tcPr>
          <w:p w14:paraId="446A55FD" w14:textId="77777777" w:rsidR="00841FB5" w:rsidRPr="001405B8" w:rsidRDefault="00841FB5" w:rsidP="00841FB5">
            <w:pPr>
              <w:jc w:val="center"/>
              <w:rPr>
                <w:sz w:val="16"/>
                <w:szCs w:val="16"/>
              </w:rPr>
            </w:pPr>
            <w:r w:rsidRPr="001405B8">
              <w:rPr>
                <w:sz w:val="16"/>
                <w:szCs w:val="16"/>
              </w:rPr>
              <w:t>0,00</w:t>
            </w:r>
          </w:p>
        </w:tc>
        <w:tc>
          <w:tcPr>
            <w:tcW w:w="253" w:type="pct"/>
            <w:shd w:val="clear" w:color="000000" w:fill="FFFFFF"/>
            <w:noWrap/>
            <w:vAlign w:val="center"/>
            <w:hideMark/>
          </w:tcPr>
          <w:p w14:paraId="3E71A9B2" w14:textId="701F19CE"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2987E2E3" w14:textId="225F70BA"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5D17F468" w14:textId="02FD60DC"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7B0820BB" w14:textId="4C38CA78"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01DC95CE" w14:textId="042614D2"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066BBAA9" w14:textId="523BEFA5"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6DE4890F" w14:textId="2BC907FA"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736B06F6" w14:textId="783A94F8"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6BF70C77" w14:textId="7E515CA1"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7FA6303B" w14:textId="5B204BD8"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25954324" w14:textId="093107A4"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6A3D91B8" w14:textId="25DDFCF5"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570C3149" w14:textId="7467BB61"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09CB9783" w14:textId="072F58AB"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628035D5" w14:textId="6B857BB9" w:rsidR="00841FB5" w:rsidRPr="00841FB5" w:rsidRDefault="00841FB5" w:rsidP="00841FB5">
            <w:pPr>
              <w:jc w:val="center"/>
              <w:rPr>
                <w:sz w:val="16"/>
                <w:szCs w:val="16"/>
              </w:rPr>
            </w:pPr>
            <w:r w:rsidRPr="00841FB5">
              <w:rPr>
                <w:sz w:val="16"/>
                <w:szCs w:val="16"/>
              </w:rPr>
              <w:t>0,00</w:t>
            </w:r>
          </w:p>
        </w:tc>
      </w:tr>
      <w:tr w:rsidR="00841FB5" w:rsidRPr="001405B8" w14:paraId="45953E5A" w14:textId="77777777" w:rsidTr="005A7EE2">
        <w:trPr>
          <w:trHeight w:val="264"/>
        </w:trPr>
        <w:tc>
          <w:tcPr>
            <w:tcW w:w="185" w:type="pct"/>
            <w:shd w:val="clear" w:color="000000" w:fill="FFFFFF"/>
            <w:noWrap/>
            <w:vAlign w:val="center"/>
            <w:hideMark/>
          </w:tcPr>
          <w:p w14:paraId="2CD3B0CE" w14:textId="77777777" w:rsidR="00841FB5" w:rsidRPr="001405B8" w:rsidRDefault="00841FB5" w:rsidP="00841FB5">
            <w:pPr>
              <w:jc w:val="center"/>
              <w:rPr>
                <w:sz w:val="16"/>
                <w:szCs w:val="16"/>
              </w:rPr>
            </w:pPr>
            <w:r w:rsidRPr="001405B8">
              <w:rPr>
                <w:sz w:val="16"/>
                <w:szCs w:val="16"/>
              </w:rPr>
              <w:t>3.4.2.</w:t>
            </w:r>
          </w:p>
        </w:tc>
        <w:tc>
          <w:tcPr>
            <w:tcW w:w="448" w:type="pct"/>
            <w:shd w:val="clear" w:color="000000" w:fill="FFFFFF"/>
            <w:hideMark/>
          </w:tcPr>
          <w:p w14:paraId="503293B2" w14:textId="77777777" w:rsidR="00841FB5" w:rsidRPr="001405B8" w:rsidRDefault="00841FB5" w:rsidP="00841FB5">
            <w:pPr>
              <w:rPr>
                <w:sz w:val="16"/>
                <w:szCs w:val="16"/>
              </w:rPr>
            </w:pPr>
            <w:r w:rsidRPr="001405B8">
              <w:rPr>
                <w:sz w:val="16"/>
                <w:szCs w:val="16"/>
              </w:rPr>
              <w:t xml:space="preserve">Объем </w:t>
            </w:r>
          </w:p>
        </w:tc>
        <w:tc>
          <w:tcPr>
            <w:tcW w:w="257" w:type="pct"/>
            <w:shd w:val="clear" w:color="000000" w:fill="FFFFFF"/>
            <w:noWrap/>
            <w:vAlign w:val="center"/>
            <w:hideMark/>
          </w:tcPr>
          <w:p w14:paraId="3F58EABB" w14:textId="77777777" w:rsidR="00841FB5" w:rsidRPr="001405B8" w:rsidRDefault="00841FB5" w:rsidP="00841FB5">
            <w:pPr>
              <w:jc w:val="center"/>
              <w:rPr>
                <w:sz w:val="16"/>
                <w:szCs w:val="16"/>
              </w:rPr>
            </w:pPr>
            <w:r w:rsidRPr="001405B8">
              <w:rPr>
                <w:sz w:val="16"/>
                <w:szCs w:val="16"/>
              </w:rPr>
              <w:t>тыс. Гкал</w:t>
            </w:r>
          </w:p>
        </w:tc>
        <w:tc>
          <w:tcPr>
            <w:tcW w:w="297" w:type="pct"/>
            <w:shd w:val="clear" w:color="000000" w:fill="FFFFFF"/>
            <w:noWrap/>
            <w:vAlign w:val="center"/>
            <w:hideMark/>
          </w:tcPr>
          <w:p w14:paraId="5131E452" w14:textId="77777777" w:rsidR="00841FB5" w:rsidRPr="001405B8" w:rsidRDefault="00841FB5" w:rsidP="00841FB5">
            <w:pPr>
              <w:jc w:val="center"/>
              <w:rPr>
                <w:sz w:val="16"/>
                <w:szCs w:val="16"/>
              </w:rPr>
            </w:pPr>
            <w:r w:rsidRPr="001405B8">
              <w:rPr>
                <w:sz w:val="16"/>
                <w:szCs w:val="16"/>
              </w:rPr>
              <w:t>0,00</w:t>
            </w:r>
          </w:p>
        </w:tc>
        <w:tc>
          <w:tcPr>
            <w:tcW w:w="253" w:type="pct"/>
            <w:shd w:val="clear" w:color="000000" w:fill="FFFFFF"/>
            <w:noWrap/>
            <w:vAlign w:val="center"/>
            <w:hideMark/>
          </w:tcPr>
          <w:p w14:paraId="0210F635" w14:textId="3CFDE3BA"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5FC20F9E" w14:textId="3603F58A"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32DDFB5D" w14:textId="1113025F"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0900FCE6" w14:textId="64FB3CA1"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05F2BC6E" w14:textId="7DEA4DE8"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4C337644" w14:textId="5E07C84B"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6D4CF248" w14:textId="50A564AC"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3BF79D5B" w14:textId="3E68509D"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255C86CC" w14:textId="12C3FA38"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69AC18AC" w14:textId="06C796E9"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0A3B7327" w14:textId="2350226B"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25BD4B87" w14:textId="7CAD4103" w:rsidR="00841FB5" w:rsidRPr="00841FB5" w:rsidRDefault="00841FB5" w:rsidP="00841FB5">
            <w:pPr>
              <w:jc w:val="center"/>
              <w:rPr>
                <w:sz w:val="16"/>
                <w:szCs w:val="16"/>
              </w:rPr>
            </w:pPr>
            <w:r w:rsidRPr="00841FB5">
              <w:rPr>
                <w:sz w:val="16"/>
                <w:szCs w:val="16"/>
              </w:rPr>
              <w:t>0,00</w:t>
            </w:r>
          </w:p>
        </w:tc>
        <w:tc>
          <w:tcPr>
            <w:tcW w:w="259" w:type="pct"/>
            <w:shd w:val="clear" w:color="000000" w:fill="FFFFFF"/>
            <w:noWrap/>
            <w:vAlign w:val="center"/>
            <w:hideMark/>
          </w:tcPr>
          <w:p w14:paraId="6A0741E6" w14:textId="3B98CD68" w:rsidR="00841FB5" w:rsidRPr="00841FB5" w:rsidRDefault="00841FB5" w:rsidP="00841FB5">
            <w:pPr>
              <w:jc w:val="center"/>
              <w:rPr>
                <w:sz w:val="16"/>
                <w:szCs w:val="16"/>
              </w:rPr>
            </w:pPr>
            <w:r w:rsidRPr="00841FB5">
              <w:rPr>
                <w:sz w:val="16"/>
                <w:szCs w:val="16"/>
              </w:rPr>
              <w:t>0,00</w:t>
            </w:r>
          </w:p>
        </w:tc>
        <w:tc>
          <w:tcPr>
            <w:tcW w:w="254" w:type="pct"/>
            <w:shd w:val="clear" w:color="000000" w:fill="FFFFFF"/>
            <w:noWrap/>
            <w:vAlign w:val="center"/>
            <w:hideMark/>
          </w:tcPr>
          <w:p w14:paraId="3377F5D0" w14:textId="37BE2A88" w:rsidR="00841FB5" w:rsidRPr="00841FB5" w:rsidRDefault="00841FB5" w:rsidP="00841FB5">
            <w:pPr>
              <w:jc w:val="center"/>
              <w:rPr>
                <w:sz w:val="16"/>
                <w:szCs w:val="16"/>
              </w:rPr>
            </w:pPr>
            <w:r w:rsidRPr="00841FB5">
              <w:rPr>
                <w:sz w:val="16"/>
                <w:szCs w:val="16"/>
              </w:rPr>
              <w:t>0,00</w:t>
            </w:r>
          </w:p>
        </w:tc>
        <w:tc>
          <w:tcPr>
            <w:tcW w:w="253" w:type="pct"/>
            <w:shd w:val="clear" w:color="000000" w:fill="FFFFFF"/>
            <w:noWrap/>
            <w:vAlign w:val="center"/>
            <w:hideMark/>
          </w:tcPr>
          <w:p w14:paraId="1C1DFD90" w14:textId="652760F4" w:rsidR="00841FB5" w:rsidRPr="00841FB5" w:rsidRDefault="00841FB5" w:rsidP="00841FB5">
            <w:pPr>
              <w:jc w:val="center"/>
              <w:rPr>
                <w:sz w:val="16"/>
                <w:szCs w:val="16"/>
              </w:rPr>
            </w:pPr>
            <w:r w:rsidRPr="00841FB5">
              <w:rPr>
                <w:sz w:val="16"/>
                <w:szCs w:val="16"/>
              </w:rPr>
              <w:t>0,00</w:t>
            </w:r>
          </w:p>
        </w:tc>
      </w:tr>
      <w:tr w:rsidR="00841FB5" w:rsidRPr="001405B8" w14:paraId="50DFD354" w14:textId="77777777" w:rsidTr="005A7EE2">
        <w:trPr>
          <w:trHeight w:val="528"/>
        </w:trPr>
        <w:tc>
          <w:tcPr>
            <w:tcW w:w="185" w:type="pct"/>
            <w:shd w:val="clear" w:color="000000" w:fill="FFD966"/>
            <w:noWrap/>
            <w:vAlign w:val="center"/>
            <w:hideMark/>
          </w:tcPr>
          <w:p w14:paraId="0985CFA6" w14:textId="77777777" w:rsidR="00841FB5" w:rsidRPr="001405B8" w:rsidRDefault="00841FB5" w:rsidP="00841FB5">
            <w:pPr>
              <w:jc w:val="center"/>
              <w:rPr>
                <w:b/>
                <w:bCs/>
                <w:sz w:val="16"/>
                <w:szCs w:val="16"/>
              </w:rPr>
            </w:pPr>
            <w:r w:rsidRPr="001405B8">
              <w:rPr>
                <w:b/>
                <w:bCs/>
                <w:sz w:val="16"/>
                <w:szCs w:val="16"/>
              </w:rPr>
              <w:t>3.5.</w:t>
            </w:r>
          </w:p>
        </w:tc>
        <w:tc>
          <w:tcPr>
            <w:tcW w:w="448" w:type="pct"/>
            <w:shd w:val="clear" w:color="000000" w:fill="FFD966"/>
            <w:hideMark/>
          </w:tcPr>
          <w:p w14:paraId="6D7BDBAF" w14:textId="77777777" w:rsidR="00841FB5" w:rsidRPr="001405B8" w:rsidRDefault="00841FB5" w:rsidP="00841FB5">
            <w:pPr>
              <w:rPr>
                <w:b/>
                <w:bCs/>
                <w:sz w:val="16"/>
                <w:szCs w:val="16"/>
              </w:rPr>
            </w:pPr>
            <w:r w:rsidRPr="001405B8">
              <w:rPr>
                <w:b/>
                <w:bCs/>
                <w:sz w:val="16"/>
                <w:szCs w:val="16"/>
              </w:rPr>
              <w:t>Расходы на компенсацию потерь (тариф утвержден приказом органа регулирования)</w:t>
            </w:r>
          </w:p>
        </w:tc>
        <w:tc>
          <w:tcPr>
            <w:tcW w:w="257" w:type="pct"/>
            <w:shd w:val="clear" w:color="000000" w:fill="FFD966"/>
            <w:noWrap/>
            <w:vAlign w:val="center"/>
            <w:hideMark/>
          </w:tcPr>
          <w:p w14:paraId="43A7B43F" w14:textId="77777777" w:rsidR="00841FB5" w:rsidRPr="001405B8" w:rsidRDefault="00841FB5" w:rsidP="00841FB5">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000000" w:fill="FFD966"/>
            <w:noWrap/>
            <w:vAlign w:val="center"/>
            <w:hideMark/>
          </w:tcPr>
          <w:p w14:paraId="13BAAF7A" w14:textId="77777777" w:rsidR="00841FB5" w:rsidRPr="001405B8" w:rsidRDefault="00841FB5" w:rsidP="00841FB5">
            <w:pPr>
              <w:jc w:val="center"/>
              <w:rPr>
                <w:b/>
                <w:bCs/>
                <w:sz w:val="16"/>
                <w:szCs w:val="16"/>
              </w:rPr>
            </w:pPr>
            <w:r w:rsidRPr="001405B8">
              <w:rPr>
                <w:b/>
                <w:bCs/>
                <w:sz w:val="16"/>
                <w:szCs w:val="16"/>
              </w:rPr>
              <w:t>0,00</w:t>
            </w:r>
          </w:p>
        </w:tc>
        <w:tc>
          <w:tcPr>
            <w:tcW w:w="253" w:type="pct"/>
            <w:shd w:val="clear" w:color="000000" w:fill="FFD966"/>
            <w:noWrap/>
            <w:vAlign w:val="center"/>
            <w:hideMark/>
          </w:tcPr>
          <w:p w14:paraId="7BEAA5F2" w14:textId="70A19674"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73ED31D1" w14:textId="1CE79ABC"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6D9D1755" w14:textId="20C6C92A"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3E95142F" w14:textId="3AD6F6F7"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78343619" w14:textId="53D4DD50"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060C53EC" w14:textId="01321C5A"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21FC3B82" w14:textId="26EC35FE"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6483BB99" w14:textId="03F7C1DB"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2CC0C077" w14:textId="4292825B" w:rsidR="00841FB5" w:rsidRPr="00841FB5" w:rsidRDefault="00841FB5" w:rsidP="00841FB5">
            <w:pPr>
              <w:jc w:val="center"/>
              <w:rPr>
                <w:b/>
                <w:bCs/>
                <w:sz w:val="16"/>
                <w:szCs w:val="16"/>
              </w:rPr>
            </w:pPr>
            <w:r w:rsidRPr="00841FB5">
              <w:rPr>
                <w:b/>
                <w:bCs/>
                <w:sz w:val="16"/>
                <w:szCs w:val="16"/>
              </w:rPr>
              <w:t>0,00</w:t>
            </w:r>
          </w:p>
        </w:tc>
        <w:tc>
          <w:tcPr>
            <w:tcW w:w="259" w:type="pct"/>
            <w:shd w:val="clear" w:color="000000" w:fill="FFD966"/>
            <w:noWrap/>
            <w:vAlign w:val="center"/>
            <w:hideMark/>
          </w:tcPr>
          <w:p w14:paraId="79A44D93" w14:textId="4E4CB1D5"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2F40F105" w14:textId="464FCD77"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696B26F4" w14:textId="1621815A" w:rsidR="00841FB5" w:rsidRPr="00841FB5" w:rsidRDefault="00841FB5" w:rsidP="00841FB5">
            <w:pPr>
              <w:jc w:val="center"/>
              <w:rPr>
                <w:b/>
                <w:bCs/>
                <w:sz w:val="16"/>
                <w:szCs w:val="16"/>
              </w:rPr>
            </w:pPr>
            <w:r w:rsidRPr="00841FB5">
              <w:rPr>
                <w:b/>
                <w:bCs/>
                <w:sz w:val="16"/>
                <w:szCs w:val="16"/>
              </w:rPr>
              <w:t>0,00</w:t>
            </w:r>
          </w:p>
        </w:tc>
        <w:tc>
          <w:tcPr>
            <w:tcW w:w="259" w:type="pct"/>
            <w:shd w:val="clear" w:color="000000" w:fill="FFD966"/>
            <w:noWrap/>
            <w:vAlign w:val="center"/>
            <w:hideMark/>
          </w:tcPr>
          <w:p w14:paraId="4EC24C2F" w14:textId="321424BA" w:rsidR="00841FB5" w:rsidRPr="00841FB5" w:rsidRDefault="00841FB5" w:rsidP="00841FB5">
            <w:pPr>
              <w:jc w:val="center"/>
              <w:rPr>
                <w:b/>
                <w:bCs/>
                <w:sz w:val="16"/>
                <w:szCs w:val="16"/>
              </w:rPr>
            </w:pPr>
            <w:r w:rsidRPr="00841FB5">
              <w:rPr>
                <w:b/>
                <w:bCs/>
                <w:sz w:val="16"/>
                <w:szCs w:val="16"/>
              </w:rPr>
              <w:t>0,00</w:t>
            </w:r>
          </w:p>
        </w:tc>
        <w:tc>
          <w:tcPr>
            <w:tcW w:w="254" w:type="pct"/>
            <w:shd w:val="clear" w:color="000000" w:fill="FFD966"/>
            <w:noWrap/>
            <w:vAlign w:val="center"/>
            <w:hideMark/>
          </w:tcPr>
          <w:p w14:paraId="0EF19659" w14:textId="0F12DA38" w:rsidR="00841FB5" w:rsidRPr="00841FB5" w:rsidRDefault="00841FB5" w:rsidP="00841FB5">
            <w:pPr>
              <w:jc w:val="center"/>
              <w:rPr>
                <w:b/>
                <w:bCs/>
                <w:sz w:val="16"/>
                <w:szCs w:val="16"/>
              </w:rPr>
            </w:pPr>
            <w:r w:rsidRPr="00841FB5">
              <w:rPr>
                <w:b/>
                <w:bCs/>
                <w:sz w:val="16"/>
                <w:szCs w:val="16"/>
              </w:rPr>
              <w:t>0,00</w:t>
            </w:r>
          </w:p>
        </w:tc>
        <w:tc>
          <w:tcPr>
            <w:tcW w:w="253" w:type="pct"/>
            <w:shd w:val="clear" w:color="000000" w:fill="FFD966"/>
            <w:noWrap/>
            <w:vAlign w:val="center"/>
            <w:hideMark/>
          </w:tcPr>
          <w:p w14:paraId="65217DB1" w14:textId="7A94483C" w:rsidR="00841FB5" w:rsidRPr="00841FB5" w:rsidRDefault="00841FB5" w:rsidP="00841FB5">
            <w:pPr>
              <w:jc w:val="center"/>
              <w:rPr>
                <w:b/>
                <w:bCs/>
                <w:sz w:val="16"/>
                <w:szCs w:val="16"/>
              </w:rPr>
            </w:pPr>
            <w:r w:rsidRPr="00841FB5">
              <w:rPr>
                <w:b/>
                <w:bCs/>
                <w:sz w:val="16"/>
                <w:szCs w:val="16"/>
              </w:rPr>
              <w:t>0,00</w:t>
            </w:r>
          </w:p>
        </w:tc>
      </w:tr>
      <w:tr w:rsidR="005A7EE2" w:rsidRPr="001405B8" w14:paraId="604A5F50" w14:textId="77777777" w:rsidTr="005A7EE2">
        <w:trPr>
          <w:trHeight w:val="264"/>
        </w:trPr>
        <w:tc>
          <w:tcPr>
            <w:tcW w:w="185" w:type="pct"/>
            <w:shd w:val="clear" w:color="auto" w:fill="CC3399"/>
            <w:noWrap/>
            <w:vAlign w:val="center"/>
            <w:hideMark/>
          </w:tcPr>
          <w:p w14:paraId="35BB2A2A" w14:textId="77777777" w:rsidR="005A7EE2" w:rsidRPr="000D1FCF" w:rsidRDefault="005A7EE2" w:rsidP="005A7EE2">
            <w:pPr>
              <w:jc w:val="center"/>
              <w:rPr>
                <w:b/>
                <w:bCs/>
                <w:color w:val="FFFFFF" w:themeColor="background1"/>
                <w:sz w:val="16"/>
                <w:szCs w:val="16"/>
              </w:rPr>
            </w:pPr>
            <w:r w:rsidRPr="000D1FCF">
              <w:rPr>
                <w:b/>
                <w:bCs/>
                <w:color w:val="FFFFFF" w:themeColor="background1"/>
                <w:sz w:val="16"/>
                <w:szCs w:val="16"/>
              </w:rPr>
              <w:t>4.</w:t>
            </w:r>
          </w:p>
        </w:tc>
        <w:tc>
          <w:tcPr>
            <w:tcW w:w="448" w:type="pct"/>
            <w:shd w:val="clear" w:color="auto" w:fill="CC3399"/>
            <w:vAlign w:val="center"/>
            <w:hideMark/>
          </w:tcPr>
          <w:p w14:paraId="684D4F44" w14:textId="77777777" w:rsidR="005A7EE2" w:rsidRPr="000D1FCF" w:rsidRDefault="005A7EE2" w:rsidP="005A7EE2">
            <w:pPr>
              <w:rPr>
                <w:b/>
                <w:bCs/>
                <w:color w:val="FFFFFF" w:themeColor="background1"/>
                <w:sz w:val="16"/>
                <w:szCs w:val="16"/>
              </w:rPr>
            </w:pPr>
            <w:r w:rsidRPr="000D1FCF">
              <w:rPr>
                <w:b/>
                <w:bCs/>
                <w:color w:val="FFFFFF" w:themeColor="background1"/>
                <w:sz w:val="16"/>
                <w:szCs w:val="16"/>
              </w:rPr>
              <w:t>Прибыль</w:t>
            </w:r>
          </w:p>
        </w:tc>
        <w:tc>
          <w:tcPr>
            <w:tcW w:w="257" w:type="pct"/>
            <w:shd w:val="clear" w:color="auto" w:fill="CC3399"/>
            <w:noWrap/>
            <w:vAlign w:val="center"/>
            <w:hideMark/>
          </w:tcPr>
          <w:p w14:paraId="78E6E4E0" w14:textId="77777777" w:rsidR="005A7EE2" w:rsidRPr="000D1FCF" w:rsidRDefault="005A7EE2" w:rsidP="005A7EE2">
            <w:pPr>
              <w:jc w:val="center"/>
              <w:rPr>
                <w:b/>
                <w:bCs/>
                <w:color w:val="FFFFFF" w:themeColor="background1"/>
                <w:sz w:val="16"/>
                <w:szCs w:val="16"/>
              </w:rPr>
            </w:pPr>
            <w:proofErr w:type="spellStart"/>
            <w:r w:rsidRPr="000D1FCF">
              <w:rPr>
                <w:b/>
                <w:bCs/>
                <w:color w:val="FFFFFF" w:themeColor="background1"/>
                <w:sz w:val="16"/>
                <w:szCs w:val="16"/>
              </w:rPr>
              <w:t>тыс.руб</w:t>
            </w:r>
            <w:proofErr w:type="spellEnd"/>
            <w:r w:rsidRPr="000D1FCF">
              <w:rPr>
                <w:b/>
                <w:bCs/>
                <w:color w:val="FFFFFF" w:themeColor="background1"/>
                <w:sz w:val="16"/>
                <w:szCs w:val="16"/>
              </w:rPr>
              <w:t>.</w:t>
            </w:r>
          </w:p>
        </w:tc>
        <w:tc>
          <w:tcPr>
            <w:tcW w:w="297" w:type="pct"/>
            <w:shd w:val="clear" w:color="auto" w:fill="CC3399"/>
            <w:noWrap/>
            <w:vAlign w:val="center"/>
            <w:hideMark/>
          </w:tcPr>
          <w:p w14:paraId="4CE76B45" w14:textId="77777777" w:rsidR="005A7EE2" w:rsidRPr="000D1FCF" w:rsidRDefault="005A7EE2" w:rsidP="005A7EE2">
            <w:pPr>
              <w:jc w:val="center"/>
              <w:rPr>
                <w:b/>
                <w:bCs/>
                <w:color w:val="FFFFFF" w:themeColor="background1"/>
                <w:sz w:val="16"/>
                <w:szCs w:val="16"/>
              </w:rPr>
            </w:pPr>
            <w:r w:rsidRPr="000D1FCF">
              <w:rPr>
                <w:b/>
                <w:bCs/>
                <w:color w:val="FFFFFF" w:themeColor="background1"/>
                <w:sz w:val="16"/>
                <w:szCs w:val="16"/>
              </w:rPr>
              <w:t>62 424,98</w:t>
            </w:r>
          </w:p>
        </w:tc>
        <w:tc>
          <w:tcPr>
            <w:tcW w:w="253" w:type="pct"/>
            <w:shd w:val="clear" w:color="auto" w:fill="CC3399"/>
            <w:noWrap/>
            <w:vAlign w:val="center"/>
            <w:hideMark/>
          </w:tcPr>
          <w:p w14:paraId="650B26AF" w14:textId="77777777" w:rsidR="005A7EE2" w:rsidRPr="000D1FCF" w:rsidRDefault="005A7EE2" w:rsidP="005A7EE2">
            <w:pPr>
              <w:jc w:val="center"/>
              <w:rPr>
                <w:b/>
                <w:bCs/>
                <w:color w:val="FFFFFF" w:themeColor="background1"/>
                <w:sz w:val="16"/>
                <w:szCs w:val="16"/>
              </w:rPr>
            </w:pPr>
            <w:r w:rsidRPr="000D1FCF">
              <w:rPr>
                <w:b/>
                <w:bCs/>
                <w:color w:val="FFFFFF" w:themeColor="background1"/>
                <w:sz w:val="16"/>
                <w:szCs w:val="16"/>
              </w:rPr>
              <w:t>36 966,26</w:t>
            </w:r>
          </w:p>
        </w:tc>
        <w:tc>
          <w:tcPr>
            <w:tcW w:w="253" w:type="pct"/>
            <w:shd w:val="clear" w:color="auto" w:fill="CC3399"/>
            <w:noWrap/>
            <w:vAlign w:val="center"/>
            <w:hideMark/>
          </w:tcPr>
          <w:p w14:paraId="77D7E1A3" w14:textId="77777777" w:rsidR="005A7EE2" w:rsidRPr="000D1FCF" w:rsidRDefault="005A7EE2" w:rsidP="005A7EE2">
            <w:pPr>
              <w:jc w:val="center"/>
              <w:rPr>
                <w:b/>
                <w:bCs/>
                <w:color w:val="FFFFFF" w:themeColor="background1"/>
                <w:sz w:val="16"/>
                <w:szCs w:val="16"/>
              </w:rPr>
            </w:pPr>
            <w:r w:rsidRPr="000D1FCF">
              <w:rPr>
                <w:b/>
                <w:bCs/>
                <w:color w:val="FFFFFF" w:themeColor="background1"/>
                <w:sz w:val="16"/>
                <w:szCs w:val="16"/>
              </w:rPr>
              <w:t>79 217,36</w:t>
            </w:r>
          </w:p>
        </w:tc>
        <w:tc>
          <w:tcPr>
            <w:tcW w:w="253" w:type="pct"/>
            <w:shd w:val="clear" w:color="auto" w:fill="CC3399"/>
            <w:noWrap/>
            <w:vAlign w:val="center"/>
            <w:hideMark/>
          </w:tcPr>
          <w:p w14:paraId="2FF810CB" w14:textId="77777777" w:rsidR="005A7EE2" w:rsidRPr="000D1FCF" w:rsidRDefault="005A7EE2" w:rsidP="005A7EE2">
            <w:pPr>
              <w:jc w:val="center"/>
              <w:rPr>
                <w:b/>
                <w:bCs/>
                <w:color w:val="FFFFFF" w:themeColor="background1"/>
                <w:sz w:val="16"/>
                <w:szCs w:val="16"/>
              </w:rPr>
            </w:pPr>
            <w:r w:rsidRPr="000D1FCF">
              <w:rPr>
                <w:b/>
                <w:bCs/>
                <w:color w:val="FFFFFF" w:themeColor="background1"/>
                <w:sz w:val="16"/>
                <w:szCs w:val="16"/>
              </w:rPr>
              <w:t>91 419,37</w:t>
            </w:r>
          </w:p>
        </w:tc>
        <w:tc>
          <w:tcPr>
            <w:tcW w:w="253" w:type="pct"/>
            <w:shd w:val="clear" w:color="auto" w:fill="CC3399"/>
            <w:noWrap/>
            <w:vAlign w:val="center"/>
            <w:hideMark/>
          </w:tcPr>
          <w:p w14:paraId="5AA908D9" w14:textId="77777777" w:rsidR="005A7EE2" w:rsidRPr="000D1FCF" w:rsidRDefault="005A7EE2" w:rsidP="005A7EE2">
            <w:pPr>
              <w:jc w:val="center"/>
              <w:rPr>
                <w:b/>
                <w:bCs/>
                <w:color w:val="FFFFFF" w:themeColor="background1"/>
                <w:sz w:val="16"/>
                <w:szCs w:val="16"/>
              </w:rPr>
            </w:pPr>
            <w:r w:rsidRPr="000D1FCF">
              <w:rPr>
                <w:b/>
                <w:bCs/>
                <w:color w:val="FFFFFF" w:themeColor="background1"/>
                <w:sz w:val="16"/>
                <w:szCs w:val="16"/>
              </w:rPr>
              <w:t>84 935,80</w:t>
            </w:r>
          </w:p>
        </w:tc>
        <w:tc>
          <w:tcPr>
            <w:tcW w:w="253" w:type="pct"/>
            <w:shd w:val="clear" w:color="auto" w:fill="CC3399"/>
            <w:noWrap/>
            <w:vAlign w:val="center"/>
            <w:hideMark/>
          </w:tcPr>
          <w:p w14:paraId="21C54327" w14:textId="77777777" w:rsidR="005A7EE2" w:rsidRPr="000D1FCF" w:rsidRDefault="005A7EE2" w:rsidP="005A7EE2">
            <w:pPr>
              <w:jc w:val="center"/>
              <w:rPr>
                <w:b/>
                <w:bCs/>
                <w:color w:val="FFFFFF" w:themeColor="background1"/>
                <w:sz w:val="16"/>
                <w:szCs w:val="16"/>
              </w:rPr>
            </w:pPr>
            <w:r w:rsidRPr="000D1FCF">
              <w:rPr>
                <w:b/>
                <w:bCs/>
                <w:color w:val="FFFFFF" w:themeColor="background1"/>
                <w:sz w:val="16"/>
                <w:szCs w:val="16"/>
              </w:rPr>
              <w:t>96 176,00</w:t>
            </w:r>
          </w:p>
        </w:tc>
        <w:tc>
          <w:tcPr>
            <w:tcW w:w="253" w:type="pct"/>
            <w:shd w:val="clear" w:color="auto" w:fill="CC3399"/>
            <w:noWrap/>
            <w:vAlign w:val="center"/>
            <w:hideMark/>
          </w:tcPr>
          <w:p w14:paraId="27ADEC3D" w14:textId="77777777" w:rsidR="005A7EE2" w:rsidRPr="000D1FCF" w:rsidRDefault="005A7EE2" w:rsidP="005A7EE2">
            <w:pPr>
              <w:jc w:val="center"/>
              <w:rPr>
                <w:b/>
                <w:bCs/>
                <w:color w:val="FFFFFF" w:themeColor="background1"/>
                <w:sz w:val="16"/>
                <w:szCs w:val="16"/>
              </w:rPr>
            </w:pPr>
            <w:r w:rsidRPr="000D1FCF">
              <w:rPr>
                <w:b/>
                <w:bCs/>
                <w:color w:val="FFFFFF" w:themeColor="background1"/>
                <w:sz w:val="16"/>
                <w:szCs w:val="16"/>
              </w:rPr>
              <w:t>72 361,29</w:t>
            </w:r>
          </w:p>
        </w:tc>
        <w:tc>
          <w:tcPr>
            <w:tcW w:w="254" w:type="pct"/>
            <w:shd w:val="clear" w:color="auto" w:fill="CC3399"/>
            <w:noWrap/>
            <w:vAlign w:val="center"/>
            <w:hideMark/>
          </w:tcPr>
          <w:p w14:paraId="564C950F" w14:textId="77777777" w:rsidR="005A7EE2" w:rsidRPr="000D1FCF" w:rsidRDefault="005A7EE2" w:rsidP="005A7EE2">
            <w:pPr>
              <w:jc w:val="center"/>
              <w:rPr>
                <w:b/>
                <w:bCs/>
                <w:color w:val="FFFFFF" w:themeColor="background1"/>
                <w:sz w:val="16"/>
                <w:szCs w:val="16"/>
              </w:rPr>
            </w:pPr>
            <w:r w:rsidRPr="000D1FCF">
              <w:rPr>
                <w:b/>
                <w:bCs/>
                <w:color w:val="FFFFFF" w:themeColor="background1"/>
                <w:sz w:val="16"/>
                <w:szCs w:val="16"/>
              </w:rPr>
              <w:t>86 759,81</w:t>
            </w:r>
          </w:p>
        </w:tc>
        <w:tc>
          <w:tcPr>
            <w:tcW w:w="254" w:type="pct"/>
            <w:shd w:val="clear" w:color="auto" w:fill="CC3399"/>
            <w:noWrap/>
            <w:vAlign w:val="center"/>
            <w:hideMark/>
          </w:tcPr>
          <w:p w14:paraId="52FF436E" w14:textId="77777777" w:rsidR="005A7EE2" w:rsidRPr="005A7EE2" w:rsidRDefault="005A7EE2" w:rsidP="005A7EE2">
            <w:pPr>
              <w:jc w:val="center"/>
              <w:rPr>
                <w:b/>
                <w:bCs/>
                <w:color w:val="FFFFFF" w:themeColor="background1"/>
                <w:sz w:val="16"/>
                <w:szCs w:val="16"/>
              </w:rPr>
            </w:pPr>
            <w:r w:rsidRPr="005A7EE2">
              <w:rPr>
                <w:b/>
                <w:bCs/>
                <w:color w:val="FFFFFF" w:themeColor="background1"/>
                <w:sz w:val="16"/>
                <w:szCs w:val="16"/>
              </w:rPr>
              <w:t>90 916,13</w:t>
            </w:r>
          </w:p>
        </w:tc>
        <w:tc>
          <w:tcPr>
            <w:tcW w:w="254" w:type="pct"/>
            <w:shd w:val="clear" w:color="auto" w:fill="CC3399"/>
            <w:noWrap/>
            <w:vAlign w:val="center"/>
            <w:hideMark/>
          </w:tcPr>
          <w:p w14:paraId="25CAAAC7" w14:textId="14FD1EF4" w:rsidR="005A7EE2" w:rsidRPr="005A7EE2" w:rsidRDefault="005A7EE2" w:rsidP="005A7EE2">
            <w:pPr>
              <w:jc w:val="center"/>
              <w:rPr>
                <w:b/>
                <w:bCs/>
                <w:color w:val="FFFFFF" w:themeColor="background1"/>
                <w:sz w:val="16"/>
                <w:szCs w:val="16"/>
              </w:rPr>
            </w:pPr>
            <w:r w:rsidRPr="005A7EE2">
              <w:rPr>
                <w:b/>
                <w:bCs/>
                <w:color w:val="FFFFFF"/>
                <w:sz w:val="16"/>
                <w:szCs w:val="16"/>
              </w:rPr>
              <w:t>83 957,01</w:t>
            </w:r>
          </w:p>
        </w:tc>
        <w:tc>
          <w:tcPr>
            <w:tcW w:w="259" w:type="pct"/>
            <w:shd w:val="clear" w:color="auto" w:fill="CC3399"/>
            <w:noWrap/>
            <w:vAlign w:val="center"/>
            <w:hideMark/>
          </w:tcPr>
          <w:p w14:paraId="6B0669A2" w14:textId="0B5B6B42" w:rsidR="005A7EE2" w:rsidRPr="005A7EE2" w:rsidRDefault="005A7EE2" w:rsidP="005A7EE2">
            <w:pPr>
              <w:jc w:val="center"/>
              <w:rPr>
                <w:b/>
                <w:bCs/>
                <w:color w:val="FFFFFF" w:themeColor="background1"/>
                <w:sz w:val="16"/>
                <w:szCs w:val="16"/>
              </w:rPr>
            </w:pPr>
            <w:r w:rsidRPr="005A7EE2">
              <w:rPr>
                <w:b/>
                <w:bCs/>
                <w:color w:val="FFFFFF"/>
                <w:sz w:val="16"/>
                <w:szCs w:val="16"/>
              </w:rPr>
              <w:t>112 724,32</w:t>
            </w:r>
          </w:p>
        </w:tc>
        <w:tc>
          <w:tcPr>
            <w:tcW w:w="254" w:type="pct"/>
            <w:shd w:val="clear" w:color="auto" w:fill="CC3399"/>
            <w:noWrap/>
            <w:vAlign w:val="center"/>
            <w:hideMark/>
          </w:tcPr>
          <w:p w14:paraId="700F67C8" w14:textId="0C6BBBD5" w:rsidR="005A7EE2" w:rsidRPr="005A7EE2" w:rsidRDefault="005A7EE2" w:rsidP="005A7EE2">
            <w:pPr>
              <w:jc w:val="center"/>
              <w:rPr>
                <w:b/>
                <w:bCs/>
                <w:color w:val="FFFFFF" w:themeColor="background1"/>
                <w:sz w:val="16"/>
                <w:szCs w:val="16"/>
              </w:rPr>
            </w:pPr>
            <w:r w:rsidRPr="005A7EE2">
              <w:rPr>
                <w:b/>
                <w:bCs/>
                <w:color w:val="FFFFFF"/>
                <w:sz w:val="16"/>
                <w:szCs w:val="16"/>
              </w:rPr>
              <w:t>48 060,41</w:t>
            </w:r>
          </w:p>
        </w:tc>
        <w:tc>
          <w:tcPr>
            <w:tcW w:w="254" w:type="pct"/>
            <w:shd w:val="clear" w:color="auto" w:fill="CC3399"/>
            <w:noWrap/>
            <w:vAlign w:val="center"/>
            <w:hideMark/>
          </w:tcPr>
          <w:p w14:paraId="1A0D4E48" w14:textId="66E96E56" w:rsidR="005A7EE2" w:rsidRPr="005A7EE2" w:rsidRDefault="005A7EE2" w:rsidP="005A7EE2">
            <w:pPr>
              <w:jc w:val="center"/>
              <w:rPr>
                <w:b/>
                <w:bCs/>
                <w:color w:val="FFFFFF" w:themeColor="background1"/>
                <w:sz w:val="16"/>
                <w:szCs w:val="16"/>
              </w:rPr>
            </w:pPr>
            <w:r w:rsidRPr="005A7EE2">
              <w:rPr>
                <w:b/>
                <w:bCs/>
                <w:color w:val="FFFFFF"/>
                <w:sz w:val="16"/>
                <w:szCs w:val="16"/>
              </w:rPr>
              <w:t>79 077,32</w:t>
            </w:r>
          </w:p>
        </w:tc>
        <w:tc>
          <w:tcPr>
            <w:tcW w:w="259" w:type="pct"/>
            <w:shd w:val="clear" w:color="auto" w:fill="CC3399"/>
            <w:noWrap/>
            <w:vAlign w:val="center"/>
            <w:hideMark/>
          </w:tcPr>
          <w:p w14:paraId="0B80E5EB" w14:textId="7B1D3C7D" w:rsidR="005A7EE2" w:rsidRPr="005A7EE2" w:rsidRDefault="005A7EE2" w:rsidP="005A7EE2">
            <w:pPr>
              <w:jc w:val="center"/>
              <w:rPr>
                <w:b/>
                <w:bCs/>
                <w:color w:val="FFFFFF" w:themeColor="background1"/>
                <w:sz w:val="16"/>
                <w:szCs w:val="16"/>
              </w:rPr>
            </w:pPr>
            <w:r w:rsidRPr="005A7EE2">
              <w:rPr>
                <w:b/>
                <w:bCs/>
                <w:color w:val="FFFFFF"/>
                <w:sz w:val="16"/>
                <w:szCs w:val="16"/>
              </w:rPr>
              <w:t>102 727,45</w:t>
            </w:r>
          </w:p>
        </w:tc>
        <w:tc>
          <w:tcPr>
            <w:tcW w:w="254" w:type="pct"/>
            <w:shd w:val="clear" w:color="auto" w:fill="CC3399"/>
            <w:noWrap/>
            <w:vAlign w:val="center"/>
            <w:hideMark/>
          </w:tcPr>
          <w:p w14:paraId="6B011FF7" w14:textId="2BB685ED" w:rsidR="005A7EE2" w:rsidRPr="005A7EE2" w:rsidRDefault="005A7EE2" w:rsidP="005A7EE2">
            <w:pPr>
              <w:jc w:val="center"/>
              <w:rPr>
                <w:b/>
                <w:bCs/>
                <w:color w:val="FFFFFF" w:themeColor="background1"/>
                <w:sz w:val="16"/>
                <w:szCs w:val="16"/>
              </w:rPr>
            </w:pPr>
            <w:r w:rsidRPr="005A7EE2">
              <w:rPr>
                <w:b/>
                <w:bCs/>
                <w:color w:val="FFFFFF"/>
                <w:sz w:val="16"/>
                <w:szCs w:val="16"/>
              </w:rPr>
              <w:t>72 558,96</w:t>
            </w:r>
          </w:p>
        </w:tc>
        <w:tc>
          <w:tcPr>
            <w:tcW w:w="253" w:type="pct"/>
            <w:shd w:val="clear" w:color="auto" w:fill="CC3399"/>
            <w:noWrap/>
            <w:vAlign w:val="center"/>
            <w:hideMark/>
          </w:tcPr>
          <w:p w14:paraId="25343E65" w14:textId="745B3E06" w:rsidR="005A7EE2" w:rsidRPr="005A7EE2" w:rsidRDefault="005A7EE2" w:rsidP="005A7EE2">
            <w:pPr>
              <w:jc w:val="center"/>
              <w:rPr>
                <w:b/>
                <w:bCs/>
                <w:color w:val="FFFFFF" w:themeColor="background1"/>
                <w:sz w:val="16"/>
                <w:szCs w:val="16"/>
              </w:rPr>
            </w:pPr>
            <w:r w:rsidRPr="005A7EE2">
              <w:rPr>
                <w:b/>
                <w:bCs/>
                <w:color w:val="FFFFFF"/>
                <w:sz w:val="16"/>
                <w:szCs w:val="16"/>
              </w:rPr>
              <w:t>31 510,33</w:t>
            </w:r>
          </w:p>
        </w:tc>
      </w:tr>
      <w:tr w:rsidR="005A7EE2" w:rsidRPr="001405B8" w14:paraId="6AF15003" w14:textId="77777777" w:rsidTr="005A7EE2">
        <w:trPr>
          <w:trHeight w:val="528"/>
        </w:trPr>
        <w:tc>
          <w:tcPr>
            <w:tcW w:w="185" w:type="pct"/>
            <w:shd w:val="clear" w:color="000000" w:fill="FFFFFF"/>
            <w:noWrap/>
            <w:vAlign w:val="center"/>
            <w:hideMark/>
          </w:tcPr>
          <w:p w14:paraId="5DA1CFBB" w14:textId="77777777" w:rsidR="005A7EE2" w:rsidRPr="001405B8" w:rsidRDefault="005A7EE2" w:rsidP="005A7EE2">
            <w:pPr>
              <w:jc w:val="center"/>
              <w:rPr>
                <w:sz w:val="16"/>
                <w:szCs w:val="16"/>
              </w:rPr>
            </w:pPr>
            <w:r w:rsidRPr="001405B8">
              <w:rPr>
                <w:sz w:val="16"/>
                <w:szCs w:val="16"/>
              </w:rPr>
              <w:t>4.1.1.</w:t>
            </w:r>
          </w:p>
        </w:tc>
        <w:tc>
          <w:tcPr>
            <w:tcW w:w="448" w:type="pct"/>
            <w:shd w:val="clear" w:color="000000" w:fill="FFFFFF"/>
            <w:hideMark/>
          </w:tcPr>
          <w:p w14:paraId="23AB1D44" w14:textId="77777777" w:rsidR="005A7EE2" w:rsidRPr="001405B8" w:rsidRDefault="005A7EE2" w:rsidP="005A7EE2">
            <w:pPr>
              <w:rPr>
                <w:sz w:val="16"/>
                <w:szCs w:val="16"/>
              </w:rPr>
            </w:pPr>
            <w:r w:rsidRPr="001405B8">
              <w:rPr>
                <w:sz w:val="16"/>
                <w:szCs w:val="16"/>
              </w:rPr>
              <w:t>Расходы  на развитие производства (по инвестиционной программе)</w:t>
            </w:r>
          </w:p>
        </w:tc>
        <w:tc>
          <w:tcPr>
            <w:tcW w:w="257" w:type="pct"/>
            <w:shd w:val="clear" w:color="000000" w:fill="FFFFFF"/>
            <w:noWrap/>
            <w:vAlign w:val="center"/>
            <w:hideMark/>
          </w:tcPr>
          <w:p w14:paraId="768E757E" w14:textId="77777777" w:rsidR="005A7EE2" w:rsidRPr="001405B8" w:rsidRDefault="005A7EE2" w:rsidP="005A7EE2">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auto" w:fill="auto"/>
            <w:noWrap/>
            <w:vAlign w:val="center"/>
            <w:hideMark/>
          </w:tcPr>
          <w:p w14:paraId="523E6107" w14:textId="77777777" w:rsidR="005A7EE2" w:rsidRPr="000D1FCF" w:rsidRDefault="005A7EE2" w:rsidP="005A7EE2">
            <w:pPr>
              <w:jc w:val="center"/>
              <w:rPr>
                <w:sz w:val="16"/>
                <w:szCs w:val="16"/>
              </w:rPr>
            </w:pPr>
            <w:r w:rsidRPr="000D1FCF">
              <w:rPr>
                <w:sz w:val="16"/>
                <w:szCs w:val="16"/>
              </w:rPr>
              <w:t>0,00</w:t>
            </w:r>
          </w:p>
        </w:tc>
        <w:tc>
          <w:tcPr>
            <w:tcW w:w="253" w:type="pct"/>
            <w:shd w:val="clear" w:color="auto" w:fill="auto"/>
            <w:noWrap/>
            <w:vAlign w:val="center"/>
            <w:hideMark/>
          </w:tcPr>
          <w:p w14:paraId="3E1D25EE" w14:textId="77777777" w:rsidR="005A7EE2" w:rsidRPr="000D1FCF" w:rsidRDefault="005A7EE2" w:rsidP="005A7EE2">
            <w:pPr>
              <w:jc w:val="center"/>
              <w:rPr>
                <w:sz w:val="16"/>
                <w:szCs w:val="16"/>
              </w:rPr>
            </w:pPr>
            <w:r w:rsidRPr="000D1FCF">
              <w:rPr>
                <w:sz w:val="16"/>
                <w:szCs w:val="16"/>
              </w:rPr>
              <w:t>14 265,84</w:t>
            </w:r>
          </w:p>
        </w:tc>
        <w:tc>
          <w:tcPr>
            <w:tcW w:w="253" w:type="pct"/>
            <w:shd w:val="clear" w:color="auto" w:fill="auto"/>
            <w:noWrap/>
            <w:vAlign w:val="center"/>
            <w:hideMark/>
          </w:tcPr>
          <w:p w14:paraId="7F44F3DF" w14:textId="77777777" w:rsidR="005A7EE2" w:rsidRPr="000D1FCF" w:rsidRDefault="005A7EE2" w:rsidP="005A7EE2">
            <w:pPr>
              <w:jc w:val="center"/>
              <w:rPr>
                <w:sz w:val="16"/>
                <w:szCs w:val="16"/>
              </w:rPr>
            </w:pPr>
            <w:r w:rsidRPr="000D1FCF">
              <w:rPr>
                <w:sz w:val="16"/>
                <w:szCs w:val="16"/>
              </w:rPr>
              <w:t>55 608,92</w:t>
            </w:r>
          </w:p>
        </w:tc>
        <w:tc>
          <w:tcPr>
            <w:tcW w:w="253" w:type="pct"/>
            <w:shd w:val="clear" w:color="auto" w:fill="auto"/>
            <w:noWrap/>
            <w:vAlign w:val="center"/>
            <w:hideMark/>
          </w:tcPr>
          <w:p w14:paraId="134CBF1B" w14:textId="77777777" w:rsidR="005A7EE2" w:rsidRPr="000D1FCF" w:rsidRDefault="005A7EE2" w:rsidP="005A7EE2">
            <w:pPr>
              <w:jc w:val="center"/>
              <w:rPr>
                <w:sz w:val="16"/>
                <w:szCs w:val="16"/>
              </w:rPr>
            </w:pPr>
            <w:r w:rsidRPr="000D1FCF">
              <w:rPr>
                <w:sz w:val="16"/>
                <w:szCs w:val="16"/>
              </w:rPr>
              <w:t>67 149,89</w:t>
            </w:r>
          </w:p>
        </w:tc>
        <w:tc>
          <w:tcPr>
            <w:tcW w:w="253" w:type="pct"/>
            <w:shd w:val="clear" w:color="auto" w:fill="auto"/>
            <w:noWrap/>
            <w:vAlign w:val="center"/>
            <w:hideMark/>
          </w:tcPr>
          <w:p w14:paraId="024C237D" w14:textId="77777777" w:rsidR="005A7EE2" w:rsidRPr="000D1FCF" w:rsidRDefault="005A7EE2" w:rsidP="005A7EE2">
            <w:pPr>
              <w:jc w:val="center"/>
              <w:rPr>
                <w:sz w:val="16"/>
                <w:szCs w:val="16"/>
              </w:rPr>
            </w:pPr>
            <w:r w:rsidRPr="000D1FCF">
              <w:rPr>
                <w:sz w:val="16"/>
                <w:szCs w:val="16"/>
              </w:rPr>
              <w:t>60 011,05</w:t>
            </w:r>
          </w:p>
        </w:tc>
        <w:tc>
          <w:tcPr>
            <w:tcW w:w="253" w:type="pct"/>
            <w:shd w:val="clear" w:color="auto" w:fill="auto"/>
            <w:noWrap/>
            <w:vAlign w:val="center"/>
            <w:hideMark/>
          </w:tcPr>
          <w:p w14:paraId="3DFA1A1F" w14:textId="77777777" w:rsidR="005A7EE2" w:rsidRPr="000D1FCF" w:rsidRDefault="005A7EE2" w:rsidP="005A7EE2">
            <w:pPr>
              <w:jc w:val="center"/>
              <w:rPr>
                <w:sz w:val="16"/>
                <w:szCs w:val="16"/>
              </w:rPr>
            </w:pPr>
            <w:r w:rsidRPr="000D1FCF">
              <w:rPr>
                <w:sz w:val="16"/>
                <w:szCs w:val="16"/>
              </w:rPr>
              <w:t>70 578,28</w:t>
            </w:r>
          </w:p>
        </w:tc>
        <w:tc>
          <w:tcPr>
            <w:tcW w:w="253" w:type="pct"/>
            <w:shd w:val="clear" w:color="auto" w:fill="auto"/>
            <w:noWrap/>
            <w:vAlign w:val="center"/>
            <w:hideMark/>
          </w:tcPr>
          <w:p w14:paraId="3EC8FB72" w14:textId="77777777" w:rsidR="005A7EE2" w:rsidRPr="000D1FCF" w:rsidRDefault="005A7EE2" w:rsidP="005A7EE2">
            <w:pPr>
              <w:jc w:val="center"/>
              <w:rPr>
                <w:sz w:val="16"/>
                <w:szCs w:val="16"/>
              </w:rPr>
            </w:pPr>
            <w:r w:rsidRPr="000D1FCF">
              <w:rPr>
                <w:sz w:val="16"/>
                <w:szCs w:val="16"/>
              </w:rPr>
              <w:t>46 123,63</w:t>
            </w:r>
          </w:p>
        </w:tc>
        <w:tc>
          <w:tcPr>
            <w:tcW w:w="254" w:type="pct"/>
            <w:shd w:val="clear" w:color="auto" w:fill="auto"/>
            <w:noWrap/>
            <w:vAlign w:val="center"/>
            <w:hideMark/>
          </w:tcPr>
          <w:p w14:paraId="3F630946" w14:textId="77777777" w:rsidR="005A7EE2" w:rsidRPr="000D1FCF" w:rsidRDefault="005A7EE2" w:rsidP="005A7EE2">
            <w:pPr>
              <w:jc w:val="center"/>
              <w:rPr>
                <w:sz w:val="16"/>
                <w:szCs w:val="16"/>
              </w:rPr>
            </w:pPr>
            <w:r w:rsidRPr="000D1FCF">
              <w:rPr>
                <w:sz w:val="16"/>
                <w:szCs w:val="16"/>
              </w:rPr>
              <w:t>59 918,68</w:t>
            </w:r>
          </w:p>
        </w:tc>
        <w:tc>
          <w:tcPr>
            <w:tcW w:w="254" w:type="pct"/>
            <w:shd w:val="clear" w:color="auto" w:fill="auto"/>
            <w:noWrap/>
            <w:vAlign w:val="center"/>
            <w:hideMark/>
          </w:tcPr>
          <w:p w14:paraId="5567997F" w14:textId="77777777" w:rsidR="005A7EE2" w:rsidRPr="005A7EE2" w:rsidRDefault="005A7EE2" w:rsidP="005A7EE2">
            <w:pPr>
              <w:jc w:val="center"/>
              <w:rPr>
                <w:sz w:val="16"/>
                <w:szCs w:val="16"/>
              </w:rPr>
            </w:pPr>
            <w:r w:rsidRPr="005A7EE2">
              <w:rPr>
                <w:sz w:val="16"/>
                <w:szCs w:val="16"/>
              </w:rPr>
              <w:t>63 484,49</w:t>
            </w:r>
          </w:p>
        </w:tc>
        <w:tc>
          <w:tcPr>
            <w:tcW w:w="254" w:type="pct"/>
            <w:shd w:val="clear" w:color="auto" w:fill="auto"/>
            <w:noWrap/>
            <w:vAlign w:val="center"/>
            <w:hideMark/>
          </w:tcPr>
          <w:p w14:paraId="02787987" w14:textId="1A7C2AE4" w:rsidR="005A7EE2" w:rsidRPr="005A7EE2" w:rsidRDefault="005A7EE2" w:rsidP="005A7EE2">
            <w:pPr>
              <w:jc w:val="center"/>
              <w:rPr>
                <w:sz w:val="16"/>
                <w:szCs w:val="16"/>
              </w:rPr>
            </w:pPr>
            <w:r w:rsidRPr="005A7EE2">
              <w:rPr>
                <w:sz w:val="16"/>
                <w:szCs w:val="16"/>
              </w:rPr>
              <w:t>55 976,74</w:t>
            </w:r>
          </w:p>
        </w:tc>
        <w:tc>
          <w:tcPr>
            <w:tcW w:w="259" w:type="pct"/>
            <w:shd w:val="clear" w:color="auto" w:fill="auto"/>
            <w:noWrap/>
            <w:vAlign w:val="center"/>
            <w:hideMark/>
          </w:tcPr>
          <w:p w14:paraId="62DAE218" w14:textId="3EA8C9F4" w:rsidR="005A7EE2" w:rsidRPr="005A7EE2" w:rsidRDefault="005A7EE2" w:rsidP="005A7EE2">
            <w:pPr>
              <w:jc w:val="center"/>
              <w:rPr>
                <w:sz w:val="16"/>
                <w:szCs w:val="16"/>
              </w:rPr>
            </w:pPr>
            <w:r w:rsidRPr="005A7EE2">
              <w:rPr>
                <w:sz w:val="16"/>
                <w:szCs w:val="16"/>
              </w:rPr>
              <w:t>84 184,44</w:t>
            </w:r>
          </w:p>
        </w:tc>
        <w:tc>
          <w:tcPr>
            <w:tcW w:w="254" w:type="pct"/>
            <w:shd w:val="clear" w:color="auto" w:fill="auto"/>
            <w:noWrap/>
            <w:vAlign w:val="center"/>
            <w:hideMark/>
          </w:tcPr>
          <w:p w14:paraId="02209974" w14:textId="17C512D7" w:rsidR="005A7EE2" w:rsidRPr="005A7EE2" w:rsidRDefault="005A7EE2" w:rsidP="005A7EE2">
            <w:pPr>
              <w:jc w:val="center"/>
              <w:rPr>
                <w:sz w:val="16"/>
                <w:szCs w:val="16"/>
              </w:rPr>
            </w:pPr>
            <w:r w:rsidRPr="005A7EE2">
              <w:rPr>
                <w:sz w:val="16"/>
                <w:szCs w:val="16"/>
              </w:rPr>
              <w:t>18 949,73</w:t>
            </w:r>
          </w:p>
        </w:tc>
        <w:tc>
          <w:tcPr>
            <w:tcW w:w="254" w:type="pct"/>
            <w:shd w:val="clear" w:color="auto" w:fill="auto"/>
            <w:noWrap/>
            <w:vAlign w:val="center"/>
            <w:hideMark/>
          </w:tcPr>
          <w:p w14:paraId="37AB9C61" w14:textId="3E97818E" w:rsidR="005A7EE2" w:rsidRPr="005A7EE2" w:rsidRDefault="005A7EE2" w:rsidP="005A7EE2">
            <w:pPr>
              <w:jc w:val="center"/>
              <w:rPr>
                <w:sz w:val="16"/>
                <w:szCs w:val="16"/>
              </w:rPr>
            </w:pPr>
            <w:r w:rsidRPr="005A7EE2">
              <w:rPr>
                <w:sz w:val="16"/>
                <w:szCs w:val="16"/>
              </w:rPr>
              <w:t>49 384,44</w:t>
            </w:r>
          </w:p>
        </w:tc>
        <w:tc>
          <w:tcPr>
            <w:tcW w:w="259" w:type="pct"/>
            <w:shd w:val="clear" w:color="auto" w:fill="auto"/>
            <w:noWrap/>
            <w:vAlign w:val="center"/>
            <w:hideMark/>
          </w:tcPr>
          <w:p w14:paraId="4D9B19A5" w14:textId="45EAE9A6" w:rsidR="005A7EE2" w:rsidRPr="005A7EE2" w:rsidRDefault="005A7EE2" w:rsidP="005A7EE2">
            <w:pPr>
              <w:jc w:val="center"/>
              <w:rPr>
                <w:sz w:val="16"/>
                <w:szCs w:val="16"/>
              </w:rPr>
            </w:pPr>
            <w:r w:rsidRPr="005A7EE2">
              <w:rPr>
                <w:sz w:val="16"/>
                <w:szCs w:val="16"/>
              </w:rPr>
              <w:t>72 440,71</w:t>
            </w:r>
          </w:p>
        </w:tc>
        <w:tc>
          <w:tcPr>
            <w:tcW w:w="254" w:type="pct"/>
            <w:shd w:val="clear" w:color="auto" w:fill="auto"/>
            <w:noWrap/>
            <w:vAlign w:val="center"/>
            <w:hideMark/>
          </w:tcPr>
          <w:p w14:paraId="5233A8B4" w14:textId="3BBC2168" w:rsidR="005A7EE2" w:rsidRPr="005A7EE2" w:rsidRDefault="005A7EE2" w:rsidP="005A7EE2">
            <w:pPr>
              <w:jc w:val="center"/>
              <w:rPr>
                <w:sz w:val="16"/>
                <w:szCs w:val="16"/>
              </w:rPr>
            </w:pPr>
            <w:r w:rsidRPr="005A7EE2">
              <w:rPr>
                <w:sz w:val="16"/>
                <w:szCs w:val="16"/>
              </w:rPr>
              <w:t>41 666,48</w:t>
            </w:r>
          </w:p>
        </w:tc>
        <w:tc>
          <w:tcPr>
            <w:tcW w:w="253" w:type="pct"/>
            <w:shd w:val="clear" w:color="auto" w:fill="auto"/>
            <w:noWrap/>
            <w:vAlign w:val="center"/>
            <w:hideMark/>
          </w:tcPr>
          <w:p w14:paraId="22DBF276" w14:textId="1761DD4C" w:rsidR="005A7EE2" w:rsidRPr="005A7EE2" w:rsidRDefault="005A7EE2" w:rsidP="005A7EE2">
            <w:pPr>
              <w:jc w:val="center"/>
              <w:rPr>
                <w:sz w:val="16"/>
                <w:szCs w:val="16"/>
              </w:rPr>
            </w:pPr>
            <w:r w:rsidRPr="005A7EE2">
              <w:rPr>
                <w:sz w:val="16"/>
                <w:szCs w:val="16"/>
              </w:rPr>
              <w:t>0,00</w:t>
            </w:r>
          </w:p>
        </w:tc>
      </w:tr>
      <w:tr w:rsidR="005A7EE2" w:rsidRPr="001405B8" w14:paraId="4DCCB41B" w14:textId="77777777" w:rsidTr="005A7EE2">
        <w:trPr>
          <w:trHeight w:val="528"/>
        </w:trPr>
        <w:tc>
          <w:tcPr>
            <w:tcW w:w="185" w:type="pct"/>
            <w:shd w:val="clear" w:color="000000" w:fill="FFFFFF"/>
            <w:noWrap/>
            <w:vAlign w:val="center"/>
            <w:hideMark/>
          </w:tcPr>
          <w:p w14:paraId="4697774E" w14:textId="77777777" w:rsidR="005A7EE2" w:rsidRPr="001405B8" w:rsidRDefault="005A7EE2" w:rsidP="005A7EE2">
            <w:pPr>
              <w:jc w:val="center"/>
              <w:rPr>
                <w:sz w:val="16"/>
                <w:szCs w:val="16"/>
              </w:rPr>
            </w:pPr>
            <w:r w:rsidRPr="001405B8">
              <w:rPr>
                <w:sz w:val="16"/>
                <w:szCs w:val="16"/>
              </w:rPr>
              <w:t>4.1.2.</w:t>
            </w:r>
          </w:p>
        </w:tc>
        <w:tc>
          <w:tcPr>
            <w:tcW w:w="448" w:type="pct"/>
            <w:shd w:val="clear" w:color="000000" w:fill="FFFFFF"/>
            <w:hideMark/>
          </w:tcPr>
          <w:p w14:paraId="3BC8BAB0" w14:textId="77777777" w:rsidR="005A7EE2" w:rsidRPr="001405B8" w:rsidRDefault="005A7EE2" w:rsidP="005A7EE2">
            <w:pPr>
              <w:rPr>
                <w:sz w:val="16"/>
                <w:szCs w:val="16"/>
              </w:rPr>
            </w:pPr>
            <w:r w:rsidRPr="001405B8">
              <w:rPr>
                <w:sz w:val="16"/>
                <w:szCs w:val="16"/>
              </w:rPr>
              <w:t xml:space="preserve">Расходы по коллективному договору (в </w:t>
            </w:r>
            <w:proofErr w:type="spellStart"/>
            <w:r w:rsidRPr="001405B8">
              <w:rPr>
                <w:sz w:val="16"/>
                <w:szCs w:val="16"/>
              </w:rPr>
              <w:t>т.ч</w:t>
            </w:r>
            <w:proofErr w:type="spellEnd"/>
            <w:r w:rsidRPr="001405B8">
              <w:rPr>
                <w:sz w:val="16"/>
                <w:szCs w:val="16"/>
              </w:rPr>
              <w:t>. на поощрение)</w:t>
            </w:r>
          </w:p>
        </w:tc>
        <w:tc>
          <w:tcPr>
            <w:tcW w:w="257" w:type="pct"/>
            <w:shd w:val="clear" w:color="000000" w:fill="FFFFFF"/>
            <w:noWrap/>
            <w:vAlign w:val="center"/>
            <w:hideMark/>
          </w:tcPr>
          <w:p w14:paraId="1EAEB321" w14:textId="77777777" w:rsidR="005A7EE2" w:rsidRPr="001405B8" w:rsidRDefault="005A7EE2" w:rsidP="005A7EE2">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auto" w:fill="auto"/>
            <w:noWrap/>
            <w:vAlign w:val="center"/>
            <w:hideMark/>
          </w:tcPr>
          <w:p w14:paraId="2F1AAD84" w14:textId="77777777" w:rsidR="005A7EE2" w:rsidRPr="000D1FCF" w:rsidRDefault="005A7EE2" w:rsidP="005A7EE2">
            <w:pPr>
              <w:jc w:val="center"/>
              <w:rPr>
                <w:sz w:val="16"/>
                <w:szCs w:val="16"/>
              </w:rPr>
            </w:pPr>
            <w:r w:rsidRPr="000D1FCF">
              <w:rPr>
                <w:sz w:val="16"/>
                <w:szCs w:val="16"/>
              </w:rPr>
              <w:t>21 827,33</w:t>
            </w:r>
          </w:p>
        </w:tc>
        <w:tc>
          <w:tcPr>
            <w:tcW w:w="253" w:type="pct"/>
            <w:shd w:val="clear" w:color="auto" w:fill="auto"/>
            <w:noWrap/>
            <w:vAlign w:val="center"/>
            <w:hideMark/>
          </w:tcPr>
          <w:p w14:paraId="2D7F6118" w14:textId="77777777" w:rsidR="005A7EE2" w:rsidRPr="000D1FCF" w:rsidRDefault="005A7EE2" w:rsidP="005A7EE2">
            <w:pPr>
              <w:jc w:val="center"/>
              <w:rPr>
                <w:sz w:val="16"/>
                <w:szCs w:val="16"/>
              </w:rPr>
            </w:pPr>
            <w:r w:rsidRPr="000D1FCF">
              <w:rPr>
                <w:sz w:val="16"/>
                <w:szCs w:val="16"/>
              </w:rPr>
              <w:t>22 700,42</w:t>
            </w:r>
          </w:p>
        </w:tc>
        <w:tc>
          <w:tcPr>
            <w:tcW w:w="253" w:type="pct"/>
            <w:shd w:val="clear" w:color="auto" w:fill="auto"/>
            <w:noWrap/>
            <w:vAlign w:val="center"/>
            <w:hideMark/>
          </w:tcPr>
          <w:p w14:paraId="0ABC9BC8" w14:textId="77777777" w:rsidR="005A7EE2" w:rsidRPr="000D1FCF" w:rsidRDefault="005A7EE2" w:rsidP="005A7EE2">
            <w:pPr>
              <w:jc w:val="center"/>
              <w:rPr>
                <w:sz w:val="16"/>
                <w:szCs w:val="16"/>
              </w:rPr>
            </w:pPr>
            <w:r w:rsidRPr="000D1FCF">
              <w:rPr>
                <w:sz w:val="16"/>
                <w:szCs w:val="16"/>
              </w:rPr>
              <w:t>23 608,44</w:t>
            </w:r>
          </w:p>
        </w:tc>
        <w:tc>
          <w:tcPr>
            <w:tcW w:w="253" w:type="pct"/>
            <w:shd w:val="clear" w:color="auto" w:fill="auto"/>
            <w:noWrap/>
            <w:vAlign w:val="center"/>
            <w:hideMark/>
          </w:tcPr>
          <w:p w14:paraId="00B0F4C4" w14:textId="77777777" w:rsidR="005A7EE2" w:rsidRPr="000D1FCF" w:rsidRDefault="005A7EE2" w:rsidP="005A7EE2">
            <w:pPr>
              <w:jc w:val="center"/>
              <w:rPr>
                <w:sz w:val="16"/>
                <w:szCs w:val="16"/>
              </w:rPr>
            </w:pPr>
            <w:r w:rsidRPr="000D1FCF">
              <w:rPr>
                <w:sz w:val="16"/>
                <w:szCs w:val="16"/>
              </w:rPr>
              <w:t>24 269,48</w:t>
            </w:r>
          </w:p>
        </w:tc>
        <w:tc>
          <w:tcPr>
            <w:tcW w:w="253" w:type="pct"/>
            <w:shd w:val="clear" w:color="auto" w:fill="auto"/>
            <w:noWrap/>
            <w:vAlign w:val="center"/>
            <w:hideMark/>
          </w:tcPr>
          <w:p w14:paraId="1FAAC405" w14:textId="77777777" w:rsidR="005A7EE2" w:rsidRPr="000D1FCF" w:rsidRDefault="005A7EE2" w:rsidP="005A7EE2">
            <w:pPr>
              <w:jc w:val="center"/>
              <w:rPr>
                <w:sz w:val="16"/>
                <w:szCs w:val="16"/>
              </w:rPr>
            </w:pPr>
            <w:r w:rsidRPr="000D1FCF">
              <w:rPr>
                <w:sz w:val="16"/>
                <w:szCs w:val="16"/>
              </w:rPr>
              <w:t>24 924,75</w:t>
            </w:r>
          </w:p>
        </w:tc>
        <w:tc>
          <w:tcPr>
            <w:tcW w:w="253" w:type="pct"/>
            <w:shd w:val="clear" w:color="auto" w:fill="auto"/>
            <w:noWrap/>
            <w:vAlign w:val="center"/>
            <w:hideMark/>
          </w:tcPr>
          <w:p w14:paraId="752EABDC" w14:textId="77777777" w:rsidR="005A7EE2" w:rsidRPr="000D1FCF" w:rsidRDefault="005A7EE2" w:rsidP="005A7EE2">
            <w:pPr>
              <w:jc w:val="center"/>
              <w:rPr>
                <w:sz w:val="16"/>
                <w:szCs w:val="16"/>
              </w:rPr>
            </w:pPr>
            <w:r w:rsidRPr="000D1FCF">
              <w:rPr>
                <w:sz w:val="16"/>
                <w:szCs w:val="16"/>
              </w:rPr>
              <w:t>25 597,72</w:t>
            </w:r>
          </w:p>
        </w:tc>
        <w:tc>
          <w:tcPr>
            <w:tcW w:w="253" w:type="pct"/>
            <w:shd w:val="clear" w:color="auto" w:fill="auto"/>
            <w:noWrap/>
            <w:vAlign w:val="center"/>
            <w:hideMark/>
          </w:tcPr>
          <w:p w14:paraId="1A841D88" w14:textId="77777777" w:rsidR="005A7EE2" w:rsidRPr="000D1FCF" w:rsidRDefault="005A7EE2" w:rsidP="005A7EE2">
            <w:pPr>
              <w:jc w:val="center"/>
              <w:rPr>
                <w:sz w:val="16"/>
                <w:szCs w:val="16"/>
              </w:rPr>
            </w:pPr>
            <w:r w:rsidRPr="000D1FCF">
              <w:rPr>
                <w:sz w:val="16"/>
                <w:szCs w:val="16"/>
              </w:rPr>
              <w:t>26 237,66</w:t>
            </w:r>
          </w:p>
        </w:tc>
        <w:tc>
          <w:tcPr>
            <w:tcW w:w="254" w:type="pct"/>
            <w:shd w:val="clear" w:color="auto" w:fill="auto"/>
            <w:noWrap/>
            <w:vAlign w:val="center"/>
            <w:hideMark/>
          </w:tcPr>
          <w:p w14:paraId="596DBD5A" w14:textId="77777777" w:rsidR="005A7EE2" w:rsidRPr="000D1FCF" w:rsidRDefault="005A7EE2" w:rsidP="005A7EE2">
            <w:pPr>
              <w:jc w:val="center"/>
              <w:rPr>
                <w:sz w:val="16"/>
                <w:szCs w:val="16"/>
              </w:rPr>
            </w:pPr>
            <w:r w:rsidRPr="000D1FCF">
              <w:rPr>
                <w:sz w:val="16"/>
                <w:szCs w:val="16"/>
              </w:rPr>
              <w:t>26 841,13</w:t>
            </w:r>
          </w:p>
        </w:tc>
        <w:tc>
          <w:tcPr>
            <w:tcW w:w="254" w:type="pct"/>
            <w:shd w:val="clear" w:color="auto" w:fill="auto"/>
            <w:noWrap/>
            <w:vAlign w:val="center"/>
            <w:hideMark/>
          </w:tcPr>
          <w:p w14:paraId="62060274" w14:textId="77777777" w:rsidR="005A7EE2" w:rsidRPr="005A7EE2" w:rsidRDefault="005A7EE2" w:rsidP="005A7EE2">
            <w:pPr>
              <w:jc w:val="center"/>
              <w:rPr>
                <w:sz w:val="16"/>
                <w:szCs w:val="16"/>
              </w:rPr>
            </w:pPr>
            <w:r w:rsidRPr="005A7EE2">
              <w:rPr>
                <w:sz w:val="16"/>
                <w:szCs w:val="16"/>
              </w:rPr>
              <w:t>27 431,64</w:t>
            </w:r>
          </w:p>
        </w:tc>
        <w:tc>
          <w:tcPr>
            <w:tcW w:w="254" w:type="pct"/>
            <w:shd w:val="clear" w:color="auto" w:fill="auto"/>
            <w:noWrap/>
            <w:vAlign w:val="center"/>
            <w:hideMark/>
          </w:tcPr>
          <w:p w14:paraId="1B991766" w14:textId="08649933" w:rsidR="005A7EE2" w:rsidRPr="005A7EE2" w:rsidRDefault="005A7EE2" w:rsidP="005A7EE2">
            <w:pPr>
              <w:jc w:val="center"/>
              <w:rPr>
                <w:sz w:val="16"/>
                <w:szCs w:val="16"/>
              </w:rPr>
            </w:pPr>
            <w:r w:rsidRPr="005A7EE2">
              <w:rPr>
                <w:sz w:val="16"/>
                <w:szCs w:val="16"/>
              </w:rPr>
              <w:t>27 980,27</w:t>
            </w:r>
          </w:p>
        </w:tc>
        <w:tc>
          <w:tcPr>
            <w:tcW w:w="259" w:type="pct"/>
            <w:shd w:val="clear" w:color="auto" w:fill="auto"/>
            <w:noWrap/>
            <w:vAlign w:val="center"/>
            <w:hideMark/>
          </w:tcPr>
          <w:p w14:paraId="5B23762D" w14:textId="77B1A535" w:rsidR="005A7EE2" w:rsidRPr="005A7EE2" w:rsidRDefault="005A7EE2" w:rsidP="005A7EE2">
            <w:pPr>
              <w:jc w:val="center"/>
              <w:rPr>
                <w:sz w:val="16"/>
                <w:szCs w:val="16"/>
              </w:rPr>
            </w:pPr>
            <w:r w:rsidRPr="005A7EE2">
              <w:rPr>
                <w:sz w:val="16"/>
                <w:szCs w:val="16"/>
              </w:rPr>
              <w:t>28 539,87</w:t>
            </w:r>
          </w:p>
        </w:tc>
        <w:tc>
          <w:tcPr>
            <w:tcW w:w="254" w:type="pct"/>
            <w:shd w:val="clear" w:color="auto" w:fill="auto"/>
            <w:noWrap/>
            <w:vAlign w:val="center"/>
            <w:hideMark/>
          </w:tcPr>
          <w:p w14:paraId="7A79792E" w14:textId="4855C510" w:rsidR="005A7EE2" w:rsidRPr="005A7EE2" w:rsidRDefault="005A7EE2" w:rsidP="005A7EE2">
            <w:pPr>
              <w:jc w:val="center"/>
              <w:rPr>
                <w:sz w:val="16"/>
                <w:szCs w:val="16"/>
              </w:rPr>
            </w:pPr>
            <w:r w:rsidRPr="005A7EE2">
              <w:rPr>
                <w:sz w:val="16"/>
                <w:szCs w:val="16"/>
              </w:rPr>
              <w:t>29 110,67</w:t>
            </w:r>
          </w:p>
        </w:tc>
        <w:tc>
          <w:tcPr>
            <w:tcW w:w="254" w:type="pct"/>
            <w:shd w:val="clear" w:color="auto" w:fill="auto"/>
            <w:noWrap/>
            <w:vAlign w:val="center"/>
            <w:hideMark/>
          </w:tcPr>
          <w:p w14:paraId="212ADBF0" w14:textId="4C9B9F49" w:rsidR="005A7EE2" w:rsidRPr="005A7EE2" w:rsidRDefault="005A7EE2" w:rsidP="005A7EE2">
            <w:pPr>
              <w:jc w:val="center"/>
              <w:rPr>
                <w:sz w:val="16"/>
                <w:szCs w:val="16"/>
              </w:rPr>
            </w:pPr>
            <w:r w:rsidRPr="005A7EE2">
              <w:rPr>
                <w:sz w:val="16"/>
                <w:szCs w:val="16"/>
              </w:rPr>
              <w:t>29 692,88</w:t>
            </w:r>
          </w:p>
        </w:tc>
        <w:tc>
          <w:tcPr>
            <w:tcW w:w="259" w:type="pct"/>
            <w:shd w:val="clear" w:color="auto" w:fill="auto"/>
            <w:noWrap/>
            <w:vAlign w:val="center"/>
            <w:hideMark/>
          </w:tcPr>
          <w:p w14:paraId="04445457" w14:textId="28FFB50F" w:rsidR="005A7EE2" w:rsidRPr="005A7EE2" w:rsidRDefault="005A7EE2" w:rsidP="005A7EE2">
            <w:pPr>
              <w:jc w:val="center"/>
              <w:rPr>
                <w:sz w:val="16"/>
                <w:szCs w:val="16"/>
              </w:rPr>
            </w:pPr>
            <w:r w:rsidRPr="005A7EE2">
              <w:rPr>
                <w:sz w:val="16"/>
                <w:szCs w:val="16"/>
              </w:rPr>
              <w:t>30 286,74</w:t>
            </w:r>
          </w:p>
        </w:tc>
        <w:tc>
          <w:tcPr>
            <w:tcW w:w="254" w:type="pct"/>
            <w:shd w:val="clear" w:color="auto" w:fill="auto"/>
            <w:noWrap/>
            <w:vAlign w:val="center"/>
            <w:hideMark/>
          </w:tcPr>
          <w:p w14:paraId="4C645264" w14:textId="2D210F10" w:rsidR="005A7EE2" w:rsidRPr="005A7EE2" w:rsidRDefault="005A7EE2" w:rsidP="005A7EE2">
            <w:pPr>
              <w:jc w:val="center"/>
              <w:rPr>
                <w:sz w:val="16"/>
                <w:szCs w:val="16"/>
              </w:rPr>
            </w:pPr>
            <w:r w:rsidRPr="005A7EE2">
              <w:rPr>
                <w:sz w:val="16"/>
                <w:szCs w:val="16"/>
              </w:rPr>
              <w:t>30 892,48</w:t>
            </w:r>
          </w:p>
        </w:tc>
        <w:tc>
          <w:tcPr>
            <w:tcW w:w="253" w:type="pct"/>
            <w:shd w:val="clear" w:color="auto" w:fill="auto"/>
            <w:noWrap/>
            <w:vAlign w:val="center"/>
            <w:hideMark/>
          </w:tcPr>
          <w:p w14:paraId="3FB9966D" w14:textId="38C71CB9" w:rsidR="005A7EE2" w:rsidRPr="005A7EE2" w:rsidRDefault="005A7EE2" w:rsidP="005A7EE2">
            <w:pPr>
              <w:jc w:val="center"/>
              <w:rPr>
                <w:sz w:val="16"/>
                <w:szCs w:val="16"/>
              </w:rPr>
            </w:pPr>
            <w:r w:rsidRPr="005A7EE2">
              <w:rPr>
                <w:sz w:val="16"/>
                <w:szCs w:val="16"/>
              </w:rPr>
              <w:t>31 510,33</w:t>
            </w:r>
          </w:p>
        </w:tc>
      </w:tr>
      <w:tr w:rsidR="000D1FCF" w:rsidRPr="001405B8" w14:paraId="4C61B0A0" w14:textId="77777777" w:rsidTr="005A7EE2">
        <w:trPr>
          <w:trHeight w:val="528"/>
        </w:trPr>
        <w:tc>
          <w:tcPr>
            <w:tcW w:w="185" w:type="pct"/>
            <w:shd w:val="clear" w:color="000000" w:fill="FFFFFF"/>
            <w:noWrap/>
            <w:vAlign w:val="center"/>
            <w:hideMark/>
          </w:tcPr>
          <w:p w14:paraId="412647D9" w14:textId="77777777" w:rsidR="000C5843" w:rsidRPr="001405B8" w:rsidRDefault="000C5843" w:rsidP="000C5843">
            <w:pPr>
              <w:jc w:val="center"/>
              <w:rPr>
                <w:sz w:val="16"/>
                <w:szCs w:val="16"/>
              </w:rPr>
            </w:pPr>
            <w:r w:rsidRPr="001405B8">
              <w:rPr>
                <w:sz w:val="16"/>
                <w:szCs w:val="16"/>
              </w:rPr>
              <w:t>4.1.3.</w:t>
            </w:r>
          </w:p>
        </w:tc>
        <w:tc>
          <w:tcPr>
            <w:tcW w:w="448" w:type="pct"/>
            <w:shd w:val="clear" w:color="000000" w:fill="FFFFFF"/>
            <w:hideMark/>
          </w:tcPr>
          <w:p w14:paraId="749F3A14" w14:textId="77777777" w:rsidR="000C5843" w:rsidRPr="001405B8" w:rsidRDefault="000C5843" w:rsidP="000C5843">
            <w:pPr>
              <w:rPr>
                <w:sz w:val="16"/>
                <w:szCs w:val="16"/>
              </w:rPr>
            </w:pPr>
            <w:r w:rsidRPr="001405B8">
              <w:rPr>
                <w:sz w:val="16"/>
                <w:szCs w:val="16"/>
              </w:rPr>
              <w:t>Прочие (в 2018 году предпринимательская прибыль по решению ГК была включена в норму прибыли)</w:t>
            </w:r>
          </w:p>
        </w:tc>
        <w:tc>
          <w:tcPr>
            <w:tcW w:w="257" w:type="pct"/>
            <w:shd w:val="clear" w:color="000000" w:fill="FFFFFF"/>
            <w:noWrap/>
            <w:vAlign w:val="center"/>
            <w:hideMark/>
          </w:tcPr>
          <w:p w14:paraId="1B8400D6" w14:textId="77777777" w:rsidR="000C5843" w:rsidRPr="001405B8" w:rsidRDefault="000C5843" w:rsidP="000C5843">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auto" w:fill="auto"/>
            <w:noWrap/>
            <w:vAlign w:val="center"/>
            <w:hideMark/>
          </w:tcPr>
          <w:p w14:paraId="3220D70D" w14:textId="77777777" w:rsidR="000C5843" w:rsidRPr="000D1FCF" w:rsidRDefault="000C5843" w:rsidP="000C5843">
            <w:pPr>
              <w:jc w:val="center"/>
              <w:rPr>
                <w:sz w:val="16"/>
                <w:szCs w:val="16"/>
              </w:rPr>
            </w:pPr>
            <w:r w:rsidRPr="000D1FCF">
              <w:rPr>
                <w:sz w:val="16"/>
                <w:szCs w:val="16"/>
              </w:rPr>
              <w:t>40 597,64</w:t>
            </w:r>
          </w:p>
        </w:tc>
        <w:tc>
          <w:tcPr>
            <w:tcW w:w="253" w:type="pct"/>
            <w:shd w:val="clear" w:color="auto" w:fill="auto"/>
            <w:noWrap/>
            <w:vAlign w:val="center"/>
            <w:hideMark/>
          </w:tcPr>
          <w:p w14:paraId="30E6E83D" w14:textId="77777777" w:rsidR="000C5843" w:rsidRPr="000D1FCF" w:rsidRDefault="000C5843" w:rsidP="000C5843">
            <w:pPr>
              <w:jc w:val="center"/>
              <w:rPr>
                <w:sz w:val="16"/>
                <w:szCs w:val="16"/>
              </w:rPr>
            </w:pPr>
            <w:r w:rsidRPr="000D1FCF">
              <w:rPr>
                <w:sz w:val="16"/>
                <w:szCs w:val="16"/>
              </w:rPr>
              <w:t>0,00</w:t>
            </w:r>
          </w:p>
        </w:tc>
        <w:tc>
          <w:tcPr>
            <w:tcW w:w="253" w:type="pct"/>
            <w:shd w:val="clear" w:color="auto" w:fill="auto"/>
            <w:noWrap/>
            <w:vAlign w:val="center"/>
            <w:hideMark/>
          </w:tcPr>
          <w:p w14:paraId="25682FD3" w14:textId="77777777" w:rsidR="000C5843" w:rsidRPr="000D1FCF" w:rsidRDefault="000C5843" w:rsidP="000C5843">
            <w:pPr>
              <w:jc w:val="center"/>
              <w:rPr>
                <w:sz w:val="16"/>
                <w:szCs w:val="16"/>
              </w:rPr>
            </w:pPr>
            <w:r w:rsidRPr="000D1FCF">
              <w:rPr>
                <w:sz w:val="16"/>
                <w:szCs w:val="16"/>
              </w:rPr>
              <w:t>0,00</w:t>
            </w:r>
          </w:p>
        </w:tc>
        <w:tc>
          <w:tcPr>
            <w:tcW w:w="253" w:type="pct"/>
            <w:shd w:val="clear" w:color="auto" w:fill="auto"/>
            <w:noWrap/>
            <w:vAlign w:val="center"/>
            <w:hideMark/>
          </w:tcPr>
          <w:p w14:paraId="28FF65F4" w14:textId="77777777" w:rsidR="000C5843" w:rsidRPr="000D1FCF" w:rsidRDefault="000C5843" w:rsidP="000C5843">
            <w:pPr>
              <w:jc w:val="center"/>
              <w:rPr>
                <w:sz w:val="16"/>
                <w:szCs w:val="16"/>
              </w:rPr>
            </w:pPr>
            <w:r w:rsidRPr="000D1FCF">
              <w:rPr>
                <w:sz w:val="16"/>
                <w:szCs w:val="16"/>
              </w:rPr>
              <w:t>0,00</w:t>
            </w:r>
          </w:p>
        </w:tc>
        <w:tc>
          <w:tcPr>
            <w:tcW w:w="253" w:type="pct"/>
            <w:shd w:val="clear" w:color="auto" w:fill="auto"/>
            <w:noWrap/>
            <w:vAlign w:val="center"/>
            <w:hideMark/>
          </w:tcPr>
          <w:p w14:paraId="68F7133C" w14:textId="77777777" w:rsidR="000C5843" w:rsidRPr="000D1FCF" w:rsidRDefault="000C5843" w:rsidP="000C5843">
            <w:pPr>
              <w:jc w:val="center"/>
              <w:rPr>
                <w:sz w:val="16"/>
                <w:szCs w:val="16"/>
              </w:rPr>
            </w:pPr>
            <w:r w:rsidRPr="000D1FCF">
              <w:rPr>
                <w:sz w:val="16"/>
                <w:szCs w:val="16"/>
              </w:rPr>
              <w:t>0,00</w:t>
            </w:r>
          </w:p>
        </w:tc>
        <w:tc>
          <w:tcPr>
            <w:tcW w:w="253" w:type="pct"/>
            <w:shd w:val="clear" w:color="auto" w:fill="auto"/>
            <w:noWrap/>
            <w:vAlign w:val="center"/>
            <w:hideMark/>
          </w:tcPr>
          <w:p w14:paraId="69A9DD94" w14:textId="77777777" w:rsidR="000C5843" w:rsidRPr="000D1FCF" w:rsidRDefault="000C5843" w:rsidP="000C5843">
            <w:pPr>
              <w:jc w:val="center"/>
              <w:rPr>
                <w:sz w:val="16"/>
                <w:szCs w:val="16"/>
              </w:rPr>
            </w:pPr>
            <w:r w:rsidRPr="000D1FCF">
              <w:rPr>
                <w:sz w:val="16"/>
                <w:szCs w:val="16"/>
              </w:rPr>
              <w:t>0,00</w:t>
            </w:r>
          </w:p>
        </w:tc>
        <w:tc>
          <w:tcPr>
            <w:tcW w:w="253" w:type="pct"/>
            <w:shd w:val="clear" w:color="auto" w:fill="auto"/>
            <w:noWrap/>
            <w:vAlign w:val="center"/>
            <w:hideMark/>
          </w:tcPr>
          <w:p w14:paraId="34A66F7A" w14:textId="77777777" w:rsidR="000C5843" w:rsidRPr="000D1FCF" w:rsidRDefault="000C5843" w:rsidP="000C5843">
            <w:pPr>
              <w:jc w:val="center"/>
              <w:rPr>
                <w:sz w:val="16"/>
                <w:szCs w:val="16"/>
              </w:rPr>
            </w:pPr>
            <w:r w:rsidRPr="000D1FCF">
              <w:rPr>
                <w:sz w:val="16"/>
                <w:szCs w:val="16"/>
              </w:rPr>
              <w:t>0,00</w:t>
            </w:r>
          </w:p>
        </w:tc>
        <w:tc>
          <w:tcPr>
            <w:tcW w:w="254" w:type="pct"/>
            <w:shd w:val="clear" w:color="auto" w:fill="auto"/>
            <w:noWrap/>
            <w:vAlign w:val="center"/>
            <w:hideMark/>
          </w:tcPr>
          <w:p w14:paraId="700F66B2" w14:textId="77777777" w:rsidR="000C5843" w:rsidRPr="000D1FCF" w:rsidRDefault="000C5843" w:rsidP="000C5843">
            <w:pPr>
              <w:jc w:val="center"/>
              <w:rPr>
                <w:sz w:val="16"/>
                <w:szCs w:val="16"/>
              </w:rPr>
            </w:pPr>
            <w:r w:rsidRPr="000D1FCF">
              <w:rPr>
                <w:sz w:val="16"/>
                <w:szCs w:val="16"/>
              </w:rPr>
              <w:t>0,00</w:t>
            </w:r>
          </w:p>
        </w:tc>
        <w:tc>
          <w:tcPr>
            <w:tcW w:w="254" w:type="pct"/>
            <w:shd w:val="clear" w:color="auto" w:fill="auto"/>
            <w:noWrap/>
            <w:vAlign w:val="center"/>
            <w:hideMark/>
          </w:tcPr>
          <w:p w14:paraId="19E3B087" w14:textId="77777777" w:rsidR="000C5843" w:rsidRPr="000D1FCF" w:rsidRDefault="000C5843" w:rsidP="000C5843">
            <w:pPr>
              <w:jc w:val="center"/>
              <w:rPr>
                <w:sz w:val="16"/>
                <w:szCs w:val="16"/>
              </w:rPr>
            </w:pPr>
            <w:r w:rsidRPr="000D1FCF">
              <w:rPr>
                <w:sz w:val="16"/>
                <w:szCs w:val="16"/>
              </w:rPr>
              <w:t>0,00</w:t>
            </w:r>
          </w:p>
        </w:tc>
        <w:tc>
          <w:tcPr>
            <w:tcW w:w="254" w:type="pct"/>
            <w:shd w:val="clear" w:color="auto" w:fill="auto"/>
            <w:noWrap/>
            <w:vAlign w:val="center"/>
            <w:hideMark/>
          </w:tcPr>
          <w:p w14:paraId="4EF7FA3E" w14:textId="77777777" w:rsidR="000C5843" w:rsidRPr="000D1FCF" w:rsidRDefault="000C5843" w:rsidP="000C5843">
            <w:pPr>
              <w:jc w:val="center"/>
              <w:rPr>
                <w:sz w:val="16"/>
                <w:szCs w:val="16"/>
              </w:rPr>
            </w:pPr>
            <w:r w:rsidRPr="000D1FCF">
              <w:rPr>
                <w:sz w:val="16"/>
                <w:szCs w:val="16"/>
              </w:rPr>
              <w:t>0,00</w:t>
            </w:r>
          </w:p>
        </w:tc>
        <w:tc>
          <w:tcPr>
            <w:tcW w:w="259" w:type="pct"/>
            <w:shd w:val="clear" w:color="auto" w:fill="auto"/>
            <w:noWrap/>
            <w:vAlign w:val="center"/>
            <w:hideMark/>
          </w:tcPr>
          <w:p w14:paraId="1A47F624" w14:textId="77777777" w:rsidR="000C5843" w:rsidRPr="000D1FCF" w:rsidRDefault="000C5843" w:rsidP="000C5843">
            <w:pPr>
              <w:jc w:val="center"/>
              <w:rPr>
                <w:sz w:val="16"/>
                <w:szCs w:val="16"/>
              </w:rPr>
            </w:pPr>
            <w:r w:rsidRPr="000D1FCF">
              <w:rPr>
                <w:sz w:val="16"/>
                <w:szCs w:val="16"/>
              </w:rPr>
              <w:t>0,00</w:t>
            </w:r>
          </w:p>
        </w:tc>
        <w:tc>
          <w:tcPr>
            <w:tcW w:w="254" w:type="pct"/>
            <w:shd w:val="clear" w:color="auto" w:fill="auto"/>
            <w:noWrap/>
            <w:vAlign w:val="center"/>
            <w:hideMark/>
          </w:tcPr>
          <w:p w14:paraId="55BA7FD8" w14:textId="77777777" w:rsidR="000C5843" w:rsidRPr="000D1FCF" w:rsidRDefault="000C5843" w:rsidP="000C5843">
            <w:pPr>
              <w:jc w:val="center"/>
              <w:rPr>
                <w:sz w:val="16"/>
                <w:szCs w:val="16"/>
              </w:rPr>
            </w:pPr>
            <w:r w:rsidRPr="000D1FCF">
              <w:rPr>
                <w:sz w:val="16"/>
                <w:szCs w:val="16"/>
              </w:rPr>
              <w:t>0,00</w:t>
            </w:r>
          </w:p>
        </w:tc>
        <w:tc>
          <w:tcPr>
            <w:tcW w:w="254" w:type="pct"/>
            <w:shd w:val="clear" w:color="auto" w:fill="auto"/>
            <w:noWrap/>
            <w:vAlign w:val="center"/>
            <w:hideMark/>
          </w:tcPr>
          <w:p w14:paraId="6EC76738" w14:textId="77777777" w:rsidR="000C5843" w:rsidRPr="000D1FCF" w:rsidRDefault="000C5843" w:rsidP="000C5843">
            <w:pPr>
              <w:jc w:val="center"/>
              <w:rPr>
                <w:sz w:val="16"/>
                <w:szCs w:val="16"/>
              </w:rPr>
            </w:pPr>
            <w:r w:rsidRPr="000D1FCF">
              <w:rPr>
                <w:sz w:val="16"/>
                <w:szCs w:val="16"/>
              </w:rPr>
              <w:t>0,00</w:t>
            </w:r>
          </w:p>
        </w:tc>
        <w:tc>
          <w:tcPr>
            <w:tcW w:w="259" w:type="pct"/>
            <w:shd w:val="clear" w:color="auto" w:fill="auto"/>
            <w:noWrap/>
            <w:vAlign w:val="center"/>
            <w:hideMark/>
          </w:tcPr>
          <w:p w14:paraId="72CFC2CE" w14:textId="77777777" w:rsidR="000C5843" w:rsidRPr="000D1FCF" w:rsidRDefault="000C5843" w:rsidP="000C5843">
            <w:pPr>
              <w:jc w:val="center"/>
              <w:rPr>
                <w:sz w:val="16"/>
                <w:szCs w:val="16"/>
              </w:rPr>
            </w:pPr>
            <w:r w:rsidRPr="000D1FCF">
              <w:rPr>
                <w:sz w:val="16"/>
                <w:szCs w:val="16"/>
              </w:rPr>
              <w:t>0,00</w:t>
            </w:r>
          </w:p>
        </w:tc>
        <w:tc>
          <w:tcPr>
            <w:tcW w:w="254" w:type="pct"/>
            <w:shd w:val="clear" w:color="auto" w:fill="auto"/>
            <w:noWrap/>
            <w:vAlign w:val="center"/>
            <w:hideMark/>
          </w:tcPr>
          <w:p w14:paraId="27715598" w14:textId="77777777" w:rsidR="000C5843" w:rsidRPr="000D1FCF" w:rsidRDefault="000C5843" w:rsidP="000C5843">
            <w:pPr>
              <w:jc w:val="center"/>
              <w:rPr>
                <w:sz w:val="16"/>
                <w:szCs w:val="16"/>
              </w:rPr>
            </w:pPr>
            <w:r w:rsidRPr="000D1FCF">
              <w:rPr>
                <w:sz w:val="16"/>
                <w:szCs w:val="16"/>
              </w:rPr>
              <w:t>0,00</w:t>
            </w:r>
          </w:p>
        </w:tc>
        <w:tc>
          <w:tcPr>
            <w:tcW w:w="253" w:type="pct"/>
            <w:shd w:val="clear" w:color="auto" w:fill="auto"/>
            <w:noWrap/>
            <w:vAlign w:val="center"/>
            <w:hideMark/>
          </w:tcPr>
          <w:p w14:paraId="41ED6C54" w14:textId="77777777" w:rsidR="000C5843" w:rsidRPr="000D1FCF" w:rsidRDefault="000C5843" w:rsidP="000C5843">
            <w:pPr>
              <w:jc w:val="center"/>
              <w:rPr>
                <w:sz w:val="16"/>
                <w:szCs w:val="16"/>
              </w:rPr>
            </w:pPr>
            <w:r w:rsidRPr="000D1FCF">
              <w:rPr>
                <w:sz w:val="16"/>
                <w:szCs w:val="16"/>
              </w:rPr>
              <w:t>0,00</w:t>
            </w:r>
          </w:p>
        </w:tc>
      </w:tr>
      <w:tr w:rsidR="000C5843" w:rsidRPr="001405B8" w14:paraId="70BC77A2" w14:textId="77777777" w:rsidTr="005A7EE2">
        <w:trPr>
          <w:trHeight w:val="264"/>
        </w:trPr>
        <w:tc>
          <w:tcPr>
            <w:tcW w:w="185" w:type="pct"/>
            <w:shd w:val="clear" w:color="000000" w:fill="C00000"/>
            <w:noWrap/>
            <w:vAlign w:val="center"/>
            <w:hideMark/>
          </w:tcPr>
          <w:p w14:paraId="5AC1C95C" w14:textId="77777777" w:rsidR="000C5843" w:rsidRPr="001405B8" w:rsidRDefault="000C5843" w:rsidP="000C5843">
            <w:pPr>
              <w:jc w:val="center"/>
              <w:rPr>
                <w:b/>
                <w:bCs/>
                <w:color w:val="FFFFFF"/>
                <w:sz w:val="16"/>
                <w:szCs w:val="16"/>
              </w:rPr>
            </w:pPr>
            <w:r w:rsidRPr="001405B8">
              <w:rPr>
                <w:b/>
                <w:bCs/>
                <w:color w:val="FFFFFF"/>
                <w:sz w:val="16"/>
                <w:szCs w:val="16"/>
              </w:rPr>
              <w:t>5</w:t>
            </w:r>
          </w:p>
        </w:tc>
        <w:tc>
          <w:tcPr>
            <w:tcW w:w="448" w:type="pct"/>
            <w:shd w:val="clear" w:color="000000" w:fill="C00000"/>
            <w:hideMark/>
          </w:tcPr>
          <w:p w14:paraId="5756A317" w14:textId="77777777" w:rsidR="000C5843" w:rsidRPr="001405B8" w:rsidRDefault="000C5843" w:rsidP="000C5843">
            <w:pPr>
              <w:rPr>
                <w:b/>
                <w:bCs/>
                <w:color w:val="FFFFFF"/>
                <w:sz w:val="16"/>
                <w:szCs w:val="16"/>
              </w:rPr>
            </w:pPr>
            <w:r w:rsidRPr="001405B8">
              <w:rPr>
                <w:b/>
                <w:bCs/>
                <w:color w:val="FFFFFF"/>
                <w:sz w:val="16"/>
                <w:szCs w:val="16"/>
              </w:rPr>
              <w:t xml:space="preserve">Расчетная предпринимательская прибыль </w:t>
            </w:r>
          </w:p>
        </w:tc>
        <w:tc>
          <w:tcPr>
            <w:tcW w:w="257" w:type="pct"/>
            <w:shd w:val="clear" w:color="000000" w:fill="C00000"/>
            <w:noWrap/>
            <w:vAlign w:val="center"/>
            <w:hideMark/>
          </w:tcPr>
          <w:p w14:paraId="31BB8CF0" w14:textId="77777777" w:rsidR="000C5843" w:rsidRPr="001405B8" w:rsidRDefault="000C5843" w:rsidP="000C5843">
            <w:pPr>
              <w:jc w:val="center"/>
              <w:rPr>
                <w:b/>
                <w:bCs/>
                <w:color w:val="FFFFFF"/>
                <w:sz w:val="16"/>
                <w:szCs w:val="16"/>
              </w:rPr>
            </w:pPr>
            <w:proofErr w:type="spellStart"/>
            <w:r w:rsidRPr="001405B8">
              <w:rPr>
                <w:b/>
                <w:bCs/>
                <w:color w:val="FFFFFF"/>
                <w:sz w:val="16"/>
                <w:szCs w:val="16"/>
              </w:rPr>
              <w:t>тыс.руб</w:t>
            </w:r>
            <w:proofErr w:type="spellEnd"/>
            <w:r w:rsidRPr="001405B8">
              <w:rPr>
                <w:b/>
                <w:bCs/>
                <w:color w:val="FFFFFF"/>
                <w:sz w:val="16"/>
                <w:szCs w:val="16"/>
              </w:rPr>
              <w:t>.</w:t>
            </w:r>
          </w:p>
        </w:tc>
        <w:tc>
          <w:tcPr>
            <w:tcW w:w="297" w:type="pct"/>
            <w:shd w:val="clear" w:color="000000" w:fill="C00000"/>
            <w:noWrap/>
            <w:vAlign w:val="center"/>
            <w:hideMark/>
          </w:tcPr>
          <w:p w14:paraId="031A9607"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3" w:type="pct"/>
            <w:shd w:val="clear" w:color="000000" w:fill="C00000"/>
            <w:noWrap/>
            <w:vAlign w:val="center"/>
            <w:hideMark/>
          </w:tcPr>
          <w:p w14:paraId="2DFA3EEB"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3" w:type="pct"/>
            <w:shd w:val="clear" w:color="000000" w:fill="C00000"/>
            <w:noWrap/>
            <w:vAlign w:val="center"/>
            <w:hideMark/>
          </w:tcPr>
          <w:p w14:paraId="744C95F0"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3" w:type="pct"/>
            <w:shd w:val="clear" w:color="000000" w:fill="C00000"/>
            <w:noWrap/>
            <w:vAlign w:val="center"/>
            <w:hideMark/>
          </w:tcPr>
          <w:p w14:paraId="3920FD7E"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3" w:type="pct"/>
            <w:shd w:val="clear" w:color="000000" w:fill="C00000"/>
            <w:noWrap/>
            <w:vAlign w:val="center"/>
            <w:hideMark/>
          </w:tcPr>
          <w:p w14:paraId="41A9946E"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3" w:type="pct"/>
            <w:shd w:val="clear" w:color="000000" w:fill="C00000"/>
            <w:noWrap/>
            <w:vAlign w:val="center"/>
            <w:hideMark/>
          </w:tcPr>
          <w:p w14:paraId="21B008A5"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3" w:type="pct"/>
            <w:shd w:val="clear" w:color="000000" w:fill="C00000"/>
            <w:noWrap/>
            <w:vAlign w:val="center"/>
            <w:hideMark/>
          </w:tcPr>
          <w:p w14:paraId="79485CC2"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4" w:type="pct"/>
            <w:shd w:val="clear" w:color="000000" w:fill="C00000"/>
            <w:noWrap/>
            <w:vAlign w:val="center"/>
            <w:hideMark/>
          </w:tcPr>
          <w:p w14:paraId="681B6EDE"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4" w:type="pct"/>
            <w:shd w:val="clear" w:color="000000" w:fill="C00000"/>
            <w:noWrap/>
            <w:vAlign w:val="center"/>
            <w:hideMark/>
          </w:tcPr>
          <w:p w14:paraId="7F79262B"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4" w:type="pct"/>
            <w:shd w:val="clear" w:color="000000" w:fill="C00000"/>
            <w:noWrap/>
            <w:vAlign w:val="center"/>
            <w:hideMark/>
          </w:tcPr>
          <w:p w14:paraId="65BA328F"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9" w:type="pct"/>
            <w:shd w:val="clear" w:color="000000" w:fill="C00000"/>
            <w:noWrap/>
            <w:vAlign w:val="center"/>
            <w:hideMark/>
          </w:tcPr>
          <w:p w14:paraId="33328A5E"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4" w:type="pct"/>
            <w:shd w:val="clear" w:color="000000" w:fill="C00000"/>
            <w:noWrap/>
            <w:vAlign w:val="center"/>
            <w:hideMark/>
          </w:tcPr>
          <w:p w14:paraId="34F2F9A3"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4" w:type="pct"/>
            <w:shd w:val="clear" w:color="000000" w:fill="C00000"/>
            <w:noWrap/>
            <w:vAlign w:val="center"/>
            <w:hideMark/>
          </w:tcPr>
          <w:p w14:paraId="685FB29C"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9" w:type="pct"/>
            <w:shd w:val="clear" w:color="000000" w:fill="C00000"/>
            <w:noWrap/>
            <w:vAlign w:val="center"/>
            <w:hideMark/>
          </w:tcPr>
          <w:p w14:paraId="3A54070E"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4" w:type="pct"/>
            <w:shd w:val="clear" w:color="000000" w:fill="C00000"/>
            <w:noWrap/>
            <w:vAlign w:val="center"/>
            <w:hideMark/>
          </w:tcPr>
          <w:p w14:paraId="449F6BA4" w14:textId="77777777" w:rsidR="000C5843" w:rsidRPr="001405B8" w:rsidRDefault="000C5843" w:rsidP="000C5843">
            <w:pPr>
              <w:jc w:val="center"/>
              <w:rPr>
                <w:b/>
                <w:bCs/>
                <w:color w:val="FFFFFF"/>
                <w:sz w:val="16"/>
                <w:szCs w:val="16"/>
              </w:rPr>
            </w:pPr>
            <w:r w:rsidRPr="001405B8">
              <w:rPr>
                <w:b/>
                <w:bCs/>
                <w:color w:val="FFFFFF"/>
                <w:sz w:val="16"/>
                <w:szCs w:val="16"/>
              </w:rPr>
              <w:t>0,00</w:t>
            </w:r>
          </w:p>
        </w:tc>
        <w:tc>
          <w:tcPr>
            <w:tcW w:w="253" w:type="pct"/>
            <w:shd w:val="clear" w:color="000000" w:fill="C00000"/>
            <w:noWrap/>
            <w:vAlign w:val="center"/>
            <w:hideMark/>
          </w:tcPr>
          <w:p w14:paraId="32F15E53" w14:textId="77777777" w:rsidR="000C5843" w:rsidRPr="001405B8" w:rsidRDefault="000C5843" w:rsidP="000C5843">
            <w:pPr>
              <w:jc w:val="center"/>
              <w:rPr>
                <w:b/>
                <w:bCs/>
                <w:color w:val="FFFFFF"/>
                <w:sz w:val="16"/>
                <w:szCs w:val="16"/>
              </w:rPr>
            </w:pPr>
            <w:r w:rsidRPr="001405B8">
              <w:rPr>
                <w:b/>
                <w:bCs/>
                <w:color w:val="FFFFFF"/>
                <w:sz w:val="16"/>
                <w:szCs w:val="16"/>
              </w:rPr>
              <w:t>0,00</w:t>
            </w:r>
          </w:p>
        </w:tc>
      </w:tr>
      <w:tr w:rsidR="000C5843" w:rsidRPr="001405B8" w14:paraId="4035288D" w14:textId="77777777" w:rsidTr="005A7EE2">
        <w:trPr>
          <w:trHeight w:val="264"/>
        </w:trPr>
        <w:tc>
          <w:tcPr>
            <w:tcW w:w="185" w:type="pct"/>
            <w:shd w:val="clear" w:color="000000" w:fill="FFFFFF"/>
            <w:noWrap/>
            <w:vAlign w:val="center"/>
            <w:hideMark/>
          </w:tcPr>
          <w:p w14:paraId="094667C2" w14:textId="77777777" w:rsidR="000C5843" w:rsidRPr="001405B8" w:rsidRDefault="000C5843" w:rsidP="000C5843">
            <w:pPr>
              <w:jc w:val="center"/>
              <w:rPr>
                <w:sz w:val="16"/>
                <w:szCs w:val="16"/>
              </w:rPr>
            </w:pPr>
            <w:r w:rsidRPr="001405B8">
              <w:rPr>
                <w:sz w:val="16"/>
                <w:szCs w:val="16"/>
              </w:rPr>
              <w:t>5.1.</w:t>
            </w:r>
          </w:p>
        </w:tc>
        <w:tc>
          <w:tcPr>
            <w:tcW w:w="448" w:type="pct"/>
            <w:shd w:val="clear" w:color="000000" w:fill="FFFFFF"/>
            <w:hideMark/>
          </w:tcPr>
          <w:p w14:paraId="6D073226" w14:textId="77777777" w:rsidR="000C5843" w:rsidRPr="001405B8" w:rsidRDefault="000C5843" w:rsidP="000C5843">
            <w:pPr>
              <w:rPr>
                <w:sz w:val="16"/>
                <w:szCs w:val="16"/>
              </w:rPr>
            </w:pPr>
            <w:r w:rsidRPr="001405B8">
              <w:rPr>
                <w:sz w:val="16"/>
                <w:szCs w:val="16"/>
              </w:rPr>
              <w:t>Размер расчетной предпринимательской прибыли</w:t>
            </w:r>
          </w:p>
        </w:tc>
        <w:tc>
          <w:tcPr>
            <w:tcW w:w="257" w:type="pct"/>
            <w:shd w:val="clear" w:color="000000" w:fill="FFFFFF"/>
            <w:noWrap/>
            <w:vAlign w:val="center"/>
            <w:hideMark/>
          </w:tcPr>
          <w:p w14:paraId="481BD03E" w14:textId="77777777" w:rsidR="000C5843" w:rsidRPr="001405B8" w:rsidRDefault="000C5843" w:rsidP="000C5843">
            <w:pPr>
              <w:jc w:val="center"/>
              <w:rPr>
                <w:sz w:val="16"/>
                <w:szCs w:val="16"/>
              </w:rPr>
            </w:pPr>
            <w:r w:rsidRPr="001405B8">
              <w:rPr>
                <w:sz w:val="16"/>
                <w:szCs w:val="16"/>
              </w:rPr>
              <w:t>%</w:t>
            </w:r>
          </w:p>
        </w:tc>
        <w:tc>
          <w:tcPr>
            <w:tcW w:w="297" w:type="pct"/>
            <w:shd w:val="clear" w:color="auto" w:fill="auto"/>
            <w:noWrap/>
            <w:vAlign w:val="center"/>
            <w:hideMark/>
          </w:tcPr>
          <w:p w14:paraId="6E10BEDA" w14:textId="2B15E2A0" w:rsidR="000C5843" w:rsidRPr="001405B8" w:rsidRDefault="000D1FCF" w:rsidP="000C5843">
            <w:pPr>
              <w:jc w:val="center"/>
              <w:rPr>
                <w:color w:val="548235"/>
                <w:sz w:val="16"/>
                <w:szCs w:val="16"/>
              </w:rPr>
            </w:pPr>
            <w:r>
              <w:rPr>
                <w:sz w:val="16"/>
                <w:szCs w:val="16"/>
              </w:rPr>
              <w:t>0,00</w:t>
            </w:r>
          </w:p>
        </w:tc>
        <w:tc>
          <w:tcPr>
            <w:tcW w:w="253" w:type="pct"/>
            <w:shd w:val="clear" w:color="000000" w:fill="FFFFFF"/>
            <w:noWrap/>
            <w:vAlign w:val="center"/>
            <w:hideMark/>
          </w:tcPr>
          <w:p w14:paraId="1376935B"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46FFBBBC"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5BD2058B"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232B9511"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5A027269"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2AEBF9B1"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39D6C315"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7F06D6EA"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446FCA7D" w14:textId="77777777" w:rsidR="000C5843" w:rsidRPr="001405B8" w:rsidRDefault="000C5843" w:rsidP="000C5843">
            <w:pPr>
              <w:jc w:val="center"/>
              <w:rPr>
                <w:sz w:val="16"/>
                <w:szCs w:val="16"/>
              </w:rPr>
            </w:pPr>
            <w:r w:rsidRPr="001405B8">
              <w:rPr>
                <w:sz w:val="16"/>
                <w:szCs w:val="16"/>
              </w:rPr>
              <w:t>0,00</w:t>
            </w:r>
          </w:p>
        </w:tc>
        <w:tc>
          <w:tcPr>
            <w:tcW w:w="259" w:type="pct"/>
            <w:shd w:val="clear" w:color="000000" w:fill="FFFFFF"/>
            <w:noWrap/>
            <w:vAlign w:val="center"/>
            <w:hideMark/>
          </w:tcPr>
          <w:p w14:paraId="0FB80471"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218F0D2A"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07F8BAE2" w14:textId="77777777" w:rsidR="000C5843" w:rsidRPr="001405B8" w:rsidRDefault="000C5843" w:rsidP="000C5843">
            <w:pPr>
              <w:jc w:val="center"/>
              <w:rPr>
                <w:sz w:val="16"/>
                <w:szCs w:val="16"/>
              </w:rPr>
            </w:pPr>
            <w:r w:rsidRPr="001405B8">
              <w:rPr>
                <w:sz w:val="16"/>
                <w:szCs w:val="16"/>
              </w:rPr>
              <w:t>0,00</w:t>
            </w:r>
          </w:p>
        </w:tc>
        <w:tc>
          <w:tcPr>
            <w:tcW w:w="259" w:type="pct"/>
            <w:shd w:val="clear" w:color="000000" w:fill="FFFFFF"/>
            <w:noWrap/>
            <w:vAlign w:val="center"/>
            <w:hideMark/>
          </w:tcPr>
          <w:p w14:paraId="6C263389"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1093FAE5"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180CDADE" w14:textId="77777777" w:rsidR="000C5843" w:rsidRPr="001405B8" w:rsidRDefault="000C5843" w:rsidP="000C5843">
            <w:pPr>
              <w:jc w:val="center"/>
              <w:rPr>
                <w:sz w:val="16"/>
                <w:szCs w:val="16"/>
              </w:rPr>
            </w:pPr>
            <w:r w:rsidRPr="001405B8">
              <w:rPr>
                <w:sz w:val="16"/>
                <w:szCs w:val="16"/>
              </w:rPr>
              <w:t>0,00</w:t>
            </w:r>
          </w:p>
        </w:tc>
      </w:tr>
      <w:tr w:rsidR="000D1FCF" w:rsidRPr="001405B8" w14:paraId="552AF3CD" w14:textId="77777777" w:rsidTr="005A7EE2">
        <w:trPr>
          <w:trHeight w:val="792"/>
        </w:trPr>
        <w:tc>
          <w:tcPr>
            <w:tcW w:w="185" w:type="pct"/>
            <w:shd w:val="clear" w:color="auto" w:fill="D9D9D9" w:themeFill="background1" w:themeFillShade="D9"/>
            <w:noWrap/>
            <w:vAlign w:val="center"/>
            <w:hideMark/>
          </w:tcPr>
          <w:p w14:paraId="52618203" w14:textId="77777777" w:rsidR="000C5843" w:rsidRPr="001405B8" w:rsidRDefault="000C5843" w:rsidP="000C5843">
            <w:pPr>
              <w:jc w:val="center"/>
              <w:rPr>
                <w:b/>
                <w:bCs/>
                <w:sz w:val="16"/>
                <w:szCs w:val="16"/>
              </w:rPr>
            </w:pPr>
            <w:r w:rsidRPr="001405B8">
              <w:rPr>
                <w:b/>
                <w:bCs/>
                <w:sz w:val="16"/>
                <w:szCs w:val="16"/>
              </w:rPr>
              <w:t>6</w:t>
            </w:r>
          </w:p>
        </w:tc>
        <w:tc>
          <w:tcPr>
            <w:tcW w:w="448" w:type="pct"/>
            <w:shd w:val="clear" w:color="auto" w:fill="D9D9D9" w:themeFill="background1" w:themeFillShade="D9"/>
            <w:hideMark/>
          </w:tcPr>
          <w:p w14:paraId="01C5904D" w14:textId="77777777" w:rsidR="000C5843" w:rsidRPr="001405B8" w:rsidRDefault="000C5843" w:rsidP="000C5843">
            <w:pPr>
              <w:rPr>
                <w:b/>
                <w:bCs/>
                <w:sz w:val="16"/>
                <w:szCs w:val="16"/>
              </w:rPr>
            </w:pPr>
            <w:r w:rsidRPr="001405B8">
              <w:rPr>
                <w:b/>
                <w:bCs/>
                <w:sz w:val="16"/>
                <w:szCs w:val="16"/>
              </w:rPr>
              <w:t>Результаты деятельности до перехода к регулированию цен (тарифов) на основе долгосрочных параметров регулирования</w:t>
            </w:r>
          </w:p>
        </w:tc>
        <w:tc>
          <w:tcPr>
            <w:tcW w:w="257" w:type="pct"/>
            <w:shd w:val="clear" w:color="auto" w:fill="D9D9D9" w:themeFill="background1" w:themeFillShade="D9"/>
            <w:noWrap/>
            <w:vAlign w:val="center"/>
            <w:hideMark/>
          </w:tcPr>
          <w:p w14:paraId="133D79F8" w14:textId="77777777" w:rsidR="000C5843" w:rsidRPr="001405B8" w:rsidRDefault="000C5843" w:rsidP="000C5843">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D9D9D9" w:themeFill="background1" w:themeFillShade="D9"/>
            <w:noWrap/>
            <w:vAlign w:val="center"/>
            <w:hideMark/>
          </w:tcPr>
          <w:p w14:paraId="387CE814" w14:textId="77777777" w:rsidR="000C5843" w:rsidRPr="000D1FCF" w:rsidRDefault="000C5843" w:rsidP="000C5843">
            <w:pPr>
              <w:jc w:val="center"/>
              <w:rPr>
                <w:b/>
                <w:bCs/>
                <w:sz w:val="16"/>
                <w:szCs w:val="16"/>
              </w:rPr>
            </w:pPr>
            <w:r w:rsidRPr="000D1FCF">
              <w:rPr>
                <w:b/>
                <w:bCs/>
                <w:sz w:val="16"/>
                <w:szCs w:val="16"/>
              </w:rPr>
              <w:t>1 609,21</w:t>
            </w:r>
          </w:p>
        </w:tc>
        <w:tc>
          <w:tcPr>
            <w:tcW w:w="253" w:type="pct"/>
            <w:shd w:val="clear" w:color="auto" w:fill="D9D9D9" w:themeFill="background1" w:themeFillShade="D9"/>
            <w:noWrap/>
            <w:vAlign w:val="center"/>
            <w:hideMark/>
          </w:tcPr>
          <w:p w14:paraId="2AE00E99"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709CDA6C"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4C744F14"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250A9732"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22572658"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0466B4E5"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73366E22"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0A2C105B"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577C2C3A" w14:textId="77777777" w:rsidR="000C5843" w:rsidRPr="001405B8" w:rsidRDefault="000C5843" w:rsidP="000C5843">
            <w:pPr>
              <w:jc w:val="center"/>
              <w:rPr>
                <w:b/>
                <w:bCs/>
                <w:sz w:val="16"/>
                <w:szCs w:val="16"/>
              </w:rPr>
            </w:pPr>
            <w:r w:rsidRPr="001405B8">
              <w:rPr>
                <w:b/>
                <w:bCs/>
                <w:sz w:val="16"/>
                <w:szCs w:val="16"/>
              </w:rPr>
              <w:t>0,00</w:t>
            </w:r>
          </w:p>
        </w:tc>
        <w:tc>
          <w:tcPr>
            <w:tcW w:w="259" w:type="pct"/>
            <w:shd w:val="clear" w:color="auto" w:fill="D9D9D9" w:themeFill="background1" w:themeFillShade="D9"/>
            <w:noWrap/>
            <w:vAlign w:val="center"/>
            <w:hideMark/>
          </w:tcPr>
          <w:p w14:paraId="51B99D9D"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58E06321"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3347D3B0" w14:textId="77777777" w:rsidR="000C5843" w:rsidRPr="001405B8" w:rsidRDefault="000C5843" w:rsidP="000C5843">
            <w:pPr>
              <w:jc w:val="center"/>
              <w:rPr>
                <w:b/>
                <w:bCs/>
                <w:sz w:val="16"/>
                <w:szCs w:val="16"/>
              </w:rPr>
            </w:pPr>
            <w:r w:rsidRPr="001405B8">
              <w:rPr>
                <w:b/>
                <w:bCs/>
                <w:sz w:val="16"/>
                <w:szCs w:val="16"/>
              </w:rPr>
              <w:t>0,00</w:t>
            </w:r>
          </w:p>
        </w:tc>
        <w:tc>
          <w:tcPr>
            <w:tcW w:w="259" w:type="pct"/>
            <w:shd w:val="clear" w:color="auto" w:fill="D9D9D9" w:themeFill="background1" w:themeFillShade="D9"/>
            <w:noWrap/>
            <w:vAlign w:val="center"/>
            <w:hideMark/>
          </w:tcPr>
          <w:p w14:paraId="6590D396"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00121ABB"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5198275D" w14:textId="77777777" w:rsidR="000C5843" w:rsidRPr="001405B8" w:rsidRDefault="000C5843" w:rsidP="000C5843">
            <w:pPr>
              <w:jc w:val="center"/>
              <w:rPr>
                <w:b/>
                <w:bCs/>
                <w:sz w:val="16"/>
                <w:szCs w:val="16"/>
              </w:rPr>
            </w:pPr>
            <w:r w:rsidRPr="001405B8">
              <w:rPr>
                <w:b/>
                <w:bCs/>
                <w:sz w:val="16"/>
                <w:szCs w:val="16"/>
              </w:rPr>
              <w:t>0,00</w:t>
            </w:r>
          </w:p>
        </w:tc>
      </w:tr>
      <w:tr w:rsidR="000D1FCF" w:rsidRPr="001405B8" w14:paraId="51E4D2F2" w14:textId="77777777" w:rsidTr="005A7EE2">
        <w:trPr>
          <w:trHeight w:val="264"/>
        </w:trPr>
        <w:tc>
          <w:tcPr>
            <w:tcW w:w="185" w:type="pct"/>
            <w:shd w:val="clear" w:color="auto" w:fill="D9D9D9" w:themeFill="background1" w:themeFillShade="D9"/>
            <w:noWrap/>
            <w:vAlign w:val="center"/>
            <w:hideMark/>
          </w:tcPr>
          <w:p w14:paraId="6BD7DEDB" w14:textId="77777777" w:rsidR="000C5843" w:rsidRPr="001405B8" w:rsidRDefault="000C5843" w:rsidP="000C5843">
            <w:pPr>
              <w:jc w:val="center"/>
              <w:rPr>
                <w:b/>
                <w:bCs/>
                <w:sz w:val="16"/>
                <w:szCs w:val="16"/>
              </w:rPr>
            </w:pPr>
            <w:r w:rsidRPr="001405B8">
              <w:rPr>
                <w:b/>
                <w:bCs/>
                <w:sz w:val="16"/>
                <w:szCs w:val="16"/>
              </w:rPr>
              <w:t>7</w:t>
            </w:r>
          </w:p>
        </w:tc>
        <w:tc>
          <w:tcPr>
            <w:tcW w:w="448" w:type="pct"/>
            <w:shd w:val="clear" w:color="auto" w:fill="D9D9D9" w:themeFill="background1" w:themeFillShade="D9"/>
            <w:hideMark/>
          </w:tcPr>
          <w:p w14:paraId="538D5A2A" w14:textId="77777777" w:rsidR="000C5843" w:rsidRPr="001405B8" w:rsidRDefault="000C5843" w:rsidP="000C5843">
            <w:pPr>
              <w:rPr>
                <w:b/>
                <w:bCs/>
                <w:sz w:val="16"/>
                <w:szCs w:val="16"/>
              </w:rPr>
            </w:pPr>
            <w:r w:rsidRPr="001405B8">
              <w:rPr>
                <w:b/>
                <w:bCs/>
                <w:sz w:val="16"/>
                <w:szCs w:val="16"/>
              </w:rPr>
              <w:t>Корректировка:</w:t>
            </w:r>
          </w:p>
        </w:tc>
        <w:tc>
          <w:tcPr>
            <w:tcW w:w="257" w:type="pct"/>
            <w:shd w:val="clear" w:color="auto" w:fill="D9D9D9" w:themeFill="background1" w:themeFillShade="D9"/>
            <w:noWrap/>
            <w:vAlign w:val="center"/>
            <w:hideMark/>
          </w:tcPr>
          <w:p w14:paraId="70C8D898" w14:textId="77777777" w:rsidR="000C5843" w:rsidRPr="001405B8" w:rsidRDefault="000C5843" w:rsidP="000C5843">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D9D9D9" w:themeFill="background1" w:themeFillShade="D9"/>
            <w:noWrap/>
            <w:vAlign w:val="center"/>
            <w:hideMark/>
          </w:tcPr>
          <w:p w14:paraId="642A292A" w14:textId="77777777" w:rsidR="000C5843" w:rsidRPr="000D1FCF" w:rsidRDefault="000C5843" w:rsidP="000C5843">
            <w:pPr>
              <w:jc w:val="center"/>
              <w:rPr>
                <w:b/>
                <w:bCs/>
                <w:sz w:val="16"/>
                <w:szCs w:val="16"/>
              </w:rPr>
            </w:pPr>
            <w:r w:rsidRPr="000D1FCF">
              <w:rPr>
                <w:b/>
                <w:bCs/>
                <w:sz w:val="16"/>
                <w:szCs w:val="16"/>
              </w:rPr>
              <w:t>-18 625,40</w:t>
            </w:r>
          </w:p>
        </w:tc>
        <w:tc>
          <w:tcPr>
            <w:tcW w:w="253" w:type="pct"/>
            <w:shd w:val="clear" w:color="auto" w:fill="D9D9D9" w:themeFill="background1" w:themeFillShade="D9"/>
            <w:noWrap/>
            <w:vAlign w:val="center"/>
            <w:hideMark/>
          </w:tcPr>
          <w:p w14:paraId="407A2A77"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29BBFAE3"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2B94A045"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7FD54DAE"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35120B84"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105091CF"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7DF67748"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734AF120"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1D114F17" w14:textId="77777777" w:rsidR="000C5843" w:rsidRPr="001405B8" w:rsidRDefault="000C5843" w:rsidP="000C5843">
            <w:pPr>
              <w:jc w:val="center"/>
              <w:rPr>
                <w:b/>
                <w:bCs/>
                <w:sz w:val="16"/>
                <w:szCs w:val="16"/>
              </w:rPr>
            </w:pPr>
            <w:r w:rsidRPr="001405B8">
              <w:rPr>
                <w:b/>
                <w:bCs/>
                <w:sz w:val="16"/>
                <w:szCs w:val="16"/>
              </w:rPr>
              <w:t>0,00</w:t>
            </w:r>
          </w:p>
        </w:tc>
        <w:tc>
          <w:tcPr>
            <w:tcW w:w="259" w:type="pct"/>
            <w:shd w:val="clear" w:color="auto" w:fill="D9D9D9" w:themeFill="background1" w:themeFillShade="D9"/>
            <w:noWrap/>
            <w:vAlign w:val="center"/>
            <w:hideMark/>
          </w:tcPr>
          <w:p w14:paraId="3C13DF93"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6174E969"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5D2B4745" w14:textId="77777777" w:rsidR="000C5843" w:rsidRPr="001405B8" w:rsidRDefault="000C5843" w:rsidP="000C5843">
            <w:pPr>
              <w:jc w:val="center"/>
              <w:rPr>
                <w:b/>
                <w:bCs/>
                <w:sz w:val="16"/>
                <w:szCs w:val="16"/>
              </w:rPr>
            </w:pPr>
            <w:r w:rsidRPr="001405B8">
              <w:rPr>
                <w:b/>
                <w:bCs/>
                <w:sz w:val="16"/>
                <w:szCs w:val="16"/>
              </w:rPr>
              <w:t>0,00</w:t>
            </w:r>
          </w:p>
        </w:tc>
        <w:tc>
          <w:tcPr>
            <w:tcW w:w="259" w:type="pct"/>
            <w:shd w:val="clear" w:color="auto" w:fill="D9D9D9" w:themeFill="background1" w:themeFillShade="D9"/>
            <w:noWrap/>
            <w:vAlign w:val="center"/>
            <w:hideMark/>
          </w:tcPr>
          <w:p w14:paraId="605A1202"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7A71BECC"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78B1A3C6" w14:textId="77777777" w:rsidR="000C5843" w:rsidRPr="001405B8" w:rsidRDefault="000C5843" w:rsidP="000C5843">
            <w:pPr>
              <w:jc w:val="center"/>
              <w:rPr>
                <w:b/>
                <w:bCs/>
                <w:sz w:val="16"/>
                <w:szCs w:val="16"/>
              </w:rPr>
            </w:pPr>
            <w:r w:rsidRPr="001405B8">
              <w:rPr>
                <w:b/>
                <w:bCs/>
                <w:sz w:val="16"/>
                <w:szCs w:val="16"/>
              </w:rPr>
              <w:t>0,00</w:t>
            </w:r>
          </w:p>
        </w:tc>
      </w:tr>
      <w:tr w:rsidR="000D1FCF" w:rsidRPr="001405B8" w14:paraId="696D7BF9" w14:textId="77777777" w:rsidTr="005A7EE2">
        <w:trPr>
          <w:trHeight w:val="264"/>
        </w:trPr>
        <w:tc>
          <w:tcPr>
            <w:tcW w:w="185" w:type="pct"/>
            <w:shd w:val="clear" w:color="auto" w:fill="D9D9D9" w:themeFill="background1" w:themeFillShade="D9"/>
            <w:noWrap/>
            <w:vAlign w:val="center"/>
            <w:hideMark/>
          </w:tcPr>
          <w:p w14:paraId="527D7D08" w14:textId="77777777" w:rsidR="000C5843" w:rsidRPr="001405B8" w:rsidRDefault="000C5843" w:rsidP="000C5843">
            <w:pPr>
              <w:jc w:val="center"/>
              <w:rPr>
                <w:b/>
                <w:bCs/>
                <w:sz w:val="16"/>
                <w:szCs w:val="16"/>
              </w:rPr>
            </w:pPr>
            <w:r w:rsidRPr="001405B8">
              <w:rPr>
                <w:b/>
                <w:bCs/>
                <w:sz w:val="16"/>
                <w:szCs w:val="16"/>
              </w:rPr>
              <w:t>8</w:t>
            </w:r>
          </w:p>
        </w:tc>
        <w:tc>
          <w:tcPr>
            <w:tcW w:w="448" w:type="pct"/>
            <w:shd w:val="clear" w:color="auto" w:fill="D9D9D9" w:themeFill="background1" w:themeFillShade="D9"/>
            <w:hideMark/>
          </w:tcPr>
          <w:p w14:paraId="3332840F" w14:textId="77777777" w:rsidR="000C5843" w:rsidRPr="001405B8" w:rsidRDefault="000C5843" w:rsidP="000C5843">
            <w:pPr>
              <w:rPr>
                <w:b/>
                <w:bCs/>
                <w:sz w:val="16"/>
                <w:szCs w:val="16"/>
              </w:rPr>
            </w:pPr>
            <w:r w:rsidRPr="001405B8">
              <w:rPr>
                <w:b/>
                <w:bCs/>
                <w:sz w:val="16"/>
                <w:szCs w:val="16"/>
              </w:rPr>
              <w:t>Выпадающие доходы / Экономия средств</w:t>
            </w:r>
          </w:p>
        </w:tc>
        <w:tc>
          <w:tcPr>
            <w:tcW w:w="257" w:type="pct"/>
            <w:shd w:val="clear" w:color="auto" w:fill="D9D9D9" w:themeFill="background1" w:themeFillShade="D9"/>
            <w:noWrap/>
            <w:vAlign w:val="center"/>
            <w:hideMark/>
          </w:tcPr>
          <w:p w14:paraId="3400F95C" w14:textId="77777777" w:rsidR="000C5843" w:rsidRPr="001405B8" w:rsidRDefault="000C5843" w:rsidP="000C5843">
            <w:pPr>
              <w:jc w:val="center"/>
              <w:rPr>
                <w:b/>
                <w:bCs/>
                <w:sz w:val="16"/>
                <w:szCs w:val="16"/>
              </w:rPr>
            </w:pPr>
            <w:r w:rsidRPr="001405B8">
              <w:rPr>
                <w:b/>
                <w:bCs/>
                <w:sz w:val="16"/>
                <w:szCs w:val="16"/>
              </w:rPr>
              <w:t> </w:t>
            </w:r>
          </w:p>
        </w:tc>
        <w:tc>
          <w:tcPr>
            <w:tcW w:w="297" w:type="pct"/>
            <w:shd w:val="clear" w:color="auto" w:fill="D9D9D9" w:themeFill="background1" w:themeFillShade="D9"/>
            <w:noWrap/>
            <w:vAlign w:val="center"/>
            <w:hideMark/>
          </w:tcPr>
          <w:p w14:paraId="246B03F5" w14:textId="77777777" w:rsidR="000C5843" w:rsidRPr="000D1FCF" w:rsidRDefault="000C5843" w:rsidP="000C5843">
            <w:pPr>
              <w:jc w:val="center"/>
              <w:rPr>
                <w:b/>
                <w:bCs/>
                <w:sz w:val="16"/>
                <w:szCs w:val="16"/>
              </w:rPr>
            </w:pPr>
            <w:r w:rsidRPr="000D1FCF">
              <w:rPr>
                <w:b/>
                <w:bCs/>
                <w:sz w:val="16"/>
                <w:szCs w:val="16"/>
              </w:rPr>
              <w:t>-28 807,14</w:t>
            </w:r>
          </w:p>
        </w:tc>
        <w:tc>
          <w:tcPr>
            <w:tcW w:w="253" w:type="pct"/>
            <w:shd w:val="clear" w:color="auto" w:fill="D9D9D9" w:themeFill="background1" w:themeFillShade="D9"/>
            <w:noWrap/>
            <w:vAlign w:val="center"/>
            <w:hideMark/>
          </w:tcPr>
          <w:p w14:paraId="3883970F"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2B46F81C"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5CA925F5"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60221566"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169BCB64"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71D66CEE"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4A1DC9BE"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73D14B6C"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3F47606D" w14:textId="77777777" w:rsidR="000C5843" w:rsidRPr="001405B8" w:rsidRDefault="000C5843" w:rsidP="000C5843">
            <w:pPr>
              <w:jc w:val="center"/>
              <w:rPr>
                <w:b/>
                <w:bCs/>
                <w:sz w:val="16"/>
                <w:szCs w:val="16"/>
              </w:rPr>
            </w:pPr>
            <w:r w:rsidRPr="001405B8">
              <w:rPr>
                <w:b/>
                <w:bCs/>
                <w:sz w:val="16"/>
                <w:szCs w:val="16"/>
              </w:rPr>
              <w:t>0,00</w:t>
            </w:r>
          </w:p>
        </w:tc>
        <w:tc>
          <w:tcPr>
            <w:tcW w:w="259" w:type="pct"/>
            <w:shd w:val="clear" w:color="auto" w:fill="D9D9D9" w:themeFill="background1" w:themeFillShade="D9"/>
            <w:noWrap/>
            <w:vAlign w:val="center"/>
            <w:hideMark/>
          </w:tcPr>
          <w:p w14:paraId="304B088B"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49939942"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3E6B4DDF" w14:textId="77777777" w:rsidR="000C5843" w:rsidRPr="001405B8" w:rsidRDefault="000C5843" w:rsidP="000C5843">
            <w:pPr>
              <w:jc w:val="center"/>
              <w:rPr>
                <w:b/>
                <w:bCs/>
                <w:sz w:val="16"/>
                <w:szCs w:val="16"/>
              </w:rPr>
            </w:pPr>
            <w:r w:rsidRPr="001405B8">
              <w:rPr>
                <w:b/>
                <w:bCs/>
                <w:sz w:val="16"/>
                <w:szCs w:val="16"/>
              </w:rPr>
              <w:t>0,00</w:t>
            </w:r>
          </w:p>
        </w:tc>
        <w:tc>
          <w:tcPr>
            <w:tcW w:w="259" w:type="pct"/>
            <w:shd w:val="clear" w:color="auto" w:fill="D9D9D9" w:themeFill="background1" w:themeFillShade="D9"/>
            <w:noWrap/>
            <w:vAlign w:val="center"/>
            <w:hideMark/>
          </w:tcPr>
          <w:p w14:paraId="35973622" w14:textId="77777777" w:rsidR="000C5843" w:rsidRPr="001405B8" w:rsidRDefault="000C5843" w:rsidP="000C5843">
            <w:pPr>
              <w:jc w:val="center"/>
              <w:rPr>
                <w:b/>
                <w:bCs/>
                <w:sz w:val="16"/>
                <w:szCs w:val="16"/>
              </w:rPr>
            </w:pPr>
            <w:r w:rsidRPr="001405B8">
              <w:rPr>
                <w:b/>
                <w:bCs/>
                <w:sz w:val="16"/>
                <w:szCs w:val="16"/>
              </w:rPr>
              <w:t>0,00</w:t>
            </w:r>
          </w:p>
        </w:tc>
        <w:tc>
          <w:tcPr>
            <w:tcW w:w="254" w:type="pct"/>
            <w:shd w:val="clear" w:color="auto" w:fill="D9D9D9" w:themeFill="background1" w:themeFillShade="D9"/>
            <w:noWrap/>
            <w:vAlign w:val="center"/>
            <w:hideMark/>
          </w:tcPr>
          <w:p w14:paraId="05049331" w14:textId="77777777" w:rsidR="000C5843" w:rsidRPr="001405B8" w:rsidRDefault="000C5843" w:rsidP="000C5843">
            <w:pPr>
              <w:jc w:val="center"/>
              <w:rPr>
                <w:b/>
                <w:bCs/>
                <w:sz w:val="16"/>
                <w:szCs w:val="16"/>
              </w:rPr>
            </w:pPr>
            <w:r w:rsidRPr="001405B8">
              <w:rPr>
                <w:b/>
                <w:bCs/>
                <w:sz w:val="16"/>
                <w:szCs w:val="16"/>
              </w:rPr>
              <w:t>0,00</w:t>
            </w:r>
          </w:p>
        </w:tc>
        <w:tc>
          <w:tcPr>
            <w:tcW w:w="253" w:type="pct"/>
            <w:shd w:val="clear" w:color="auto" w:fill="D9D9D9" w:themeFill="background1" w:themeFillShade="D9"/>
            <w:noWrap/>
            <w:vAlign w:val="center"/>
            <w:hideMark/>
          </w:tcPr>
          <w:p w14:paraId="1B8F744D" w14:textId="77777777" w:rsidR="000C5843" w:rsidRPr="001405B8" w:rsidRDefault="000C5843" w:rsidP="000C5843">
            <w:pPr>
              <w:jc w:val="center"/>
              <w:rPr>
                <w:b/>
                <w:bCs/>
                <w:sz w:val="16"/>
                <w:szCs w:val="16"/>
              </w:rPr>
            </w:pPr>
            <w:r w:rsidRPr="001405B8">
              <w:rPr>
                <w:b/>
                <w:bCs/>
                <w:sz w:val="16"/>
                <w:szCs w:val="16"/>
              </w:rPr>
              <w:t>0,00</w:t>
            </w:r>
          </w:p>
        </w:tc>
      </w:tr>
      <w:tr w:rsidR="005A7EE2" w:rsidRPr="001405B8" w14:paraId="453D712E" w14:textId="77777777" w:rsidTr="005A7EE2">
        <w:trPr>
          <w:trHeight w:val="264"/>
        </w:trPr>
        <w:tc>
          <w:tcPr>
            <w:tcW w:w="185" w:type="pct"/>
            <w:shd w:val="clear" w:color="000000" w:fill="FFFFFF"/>
            <w:noWrap/>
            <w:vAlign w:val="center"/>
            <w:hideMark/>
          </w:tcPr>
          <w:p w14:paraId="2839DCAB" w14:textId="77777777" w:rsidR="005A7EE2" w:rsidRPr="001405B8" w:rsidRDefault="005A7EE2" w:rsidP="005A7EE2">
            <w:pPr>
              <w:jc w:val="center"/>
              <w:rPr>
                <w:b/>
                <w:bCs/>
                <w:sz w:val="16"/>
                <w:szCs w:val="16"/>
              </w:rPr>
            </w:pPr>
            <w:r w:rsidRPr="001405B8">
              <w:rPr>
                <w:b/>
                <w:bCs/>
                <w:sz w:val="16"/>
                <w:szCs w:val="16"/>
              </w:rPr>
              <w:t>8</w:t>
            </w:r>
          </w:p>
        </w:tc>
        <w:tc>
          <w:tcPr>
            <w:tcW w:w="448" w:type="pct"/>
            <w:shd w:val="clear" w:color="000000" w:fill="FFFFFF"/>
            <w:hideMark/>
          </w:tcPr>
          <w:p w14:paraId="4ED36476" w14:textId="77777777" w:rsidR="005A7EE2" w:rsidRPr="001405B8" w:rsidRDefault="005A7EE2" w:rsidP="005A7EE2">
            <w:pPr>
              <w:rPr>
                <w:b/>
                <w:bCs/>
                <w:sz w:val="16"/>
                <w:szCs w:val="16"/>
              </w:rPr>
            </w:pPr>
            <w:r w:rsidRPr="001405B8">
              <w:rPr>
                <w:b/>
                <w:bCs/>
                <w:sz w:val="16"/>
                <w:szCs w:val="16"/>
              </w:rPr>
              <w:t>Итого необходимая валовая выручка (НВВ)</w:t>
            </w:r>
          </w:p>
        </w:tc>
        <w:tc>
          <w:tcPr>
            <w:tcW w:w="257" w:type="pct"/>
            <w:shd w:val="clear" w:color="000000" w:fill="FFFFFF"/>
            <w:noWrap/>
            <w:vAlign w:val="center"/>
            <w:hideMark/>
          </w:tcPr>
          <w:p w14:paraId="1EC1E2A1" w14:textId="77777777" w:rsidR="005A7EE2" w:rsidRPr="001405B8" w:rsidRDefault="005A7EE2" w:rsidP="005A7EE2">
            <w:pPr>
              <w:jc w:val="center"/>
              <w:rPr>
                <w:b/>
                <w:bCs/>
                <w:sz w:val="16"/>
                <w:szCs w:val="16"/>
              </w:rPr>
            </w:pPr>
            <w:proofErr w:type="spellStart"/>
            <w:r w:rsidRPr="001405B8">
              <w:rPr>
                <w:b/>
                <w:bCs/>
                <w:sz w:val="16"/>
                <w:szCs w:val="16"/>
              </w:rPr>
              <w:t>тыс.руб</w:t>
            </w:r>
            <w:proofErr w:type="spellEnd"/>
            <w:r w:rsidRPr="001405B8">
              <w:rPr>
                <w:b/>
                <w:bCs/>
                <w:sz w:val="16"/>
                <w:szCs w:val="16"/>
              </w:rPr>
              <w:t>.</w:t>
            </w:r>
          </w:p>
        </w:tc>
        <w:tc>
          <w:tcPr>
            <w:tcW w:w="297" w:type="pct"/>
            <w:shd w:val="clear" w:color="auto" w:fill="auto"/>
            <w:noWrap/>
            <w:vAlign w:val="center"/>
            <w:hideMark/>
          </w:tcPr>
          <w:p w14:paraId="0F1FF336" w14:textId="77777777" w:rsidR="005A7EE2" w:rsidRPr="000D1FCF" w:rsidRDefault="005A7EE2" w:rsidP="005A7EE2">
            <w:pPr>
              <w:jc w:val="center"/>
              <w:rPr>
                <w:b/>
                <w:bCs/>
                <w:sz w:val="16"/>
                <w:szCs w:val="16"/>
              </w:rPr>
            </w:pPr>
            <w:r w:rsidRPr="000D1FCF">
              <w:rPr>
                <w:b/>
                <w:bCs/>
                <w:sz w:val="16"/>
                <w:szCs w:val="16"/>
              </w:rPr>
              <w:t>1 874 393,33</w:t>
            </w:r>
          </w:p>
        </w:tc>
        <w:tc>
          <w:tcPr>
            <w:tcW w:w="253" w:type="pct"/>
            <w:shd w:val="clear" w:color="000000" w:fill="FFFFFF"/>
            <w:noWrap/>
            <w:vAlign w:val="center"/>
            <w:hideMark/>
          </w:tcPr>
          <w:p w14:paraId="57C22559" w14:textId="29DD5EA1" w:rsidR="005A7EE2" w:rsidRPr="00841FB5" w:rsidRDefault="005A7EE2" w:rsidP="005A7EE2">
            <w:pPr>
              <w:jc w:val="center"/>
              <w:rPr>
                <w:b/>
                <w:bCs/>
                <w:sz w:val="16"/>
                <w:szCs w:val="16"/>
              </w:rPr>
            </w:pPr>
            <w:r w:rsidRPr="00841FB5">
              <w:rPr>
                <w:b/>
                <w:bCs/>
                <w:sz w:val="16"/>
                <w:szCs w:val="16"/>
              </w:rPr>
              <w:t>1 955 909,16</w:t>
            </w:r>
          </w:p>
        </w:tc>
        <w:tc>
          <w:tcPr>
            <w:tcW w:w="253" w:type="pct"/>
            <w:shd w:val="clear" w:color="000000" w:fill="FFFFFF"/>
            <w:noWrap/>
            <w:vAlign w:val="center"/>
            <w:hideMark/>
          </w:tcPr>
          <w:p w14:paraId="4E1FB327" w14:textId="5ED9E1BC" w:rsidR="005A7EE2" w:rsidRPr="00841FB5" w:rsidRDefault="005A7EE2" w:rsidP="005A7EE2">
            <w:pPr>
              <w:jc w:val="center"/>
              <w:rPr>
                <w:b/>
                <w:bCs/>
                <w:sz w:val="16"/>
                <w:szCs w:val="16"/>
              </w:rPr>
            </w:pPr>
            <w:r w:rsidRPr="00841FB5">
              <w:rPr>
                <w:b/>
                <w:bCs/>
                <w:sz w:val="16"/>
                <w:szCs w:val="16"/>
              </w:rPr>
              <w:t>2 103 360,91</w:t>
            </w:r>
          </w:p>
        </w:tc>
        <w:tc>
          <w:tcPr>
            <w:tcW w:w="253" w:type="pct"/>
            <w:shd w:val="clear" w:color="000000" w:fill="FFFFFF"/>
            <w:noWrap/>
            <w:vAlign w:val="center"/>
            <w:hideMark/>
          </w:tcPr>
          <w:p w14:paraId="3128C79F" w14:textId="47981302" w:rsidR="005A7EE2" w:rsidRPr="00841FB5" w:rsidRDefault="005A7EE2" w:rsidP="005A7EE2">
            <w:pPr>
              <w:jc w:val="center"/>
              <w:rPr>
                <w:b/>
                <w:bCs/>
                <w:sz w:val="16"/>
                <w:szCs w:val="16"/>
              </w:rPr>
            </w:pPr>
            <w:r w:rsidRPr="00841FB5">
              <w:rPr>
                <w:b/>
                <w:bCs/>
                <w:sz w:val="16"/>
                <w:szCs w:val="16"/>
              </w:rPr>
              <w:t>2 211 386,86</w:t>
            </w:r>
          </w:p>
        </w:tc>
        <w:tc>
          <w:tcPr>
            <w:tcW w:w="253" w:type="pct"/>
            <w:shd w:val="clear" w:color="000000" w:fill="FFFFFF"/>
            <w:noWrap/>
            <w:vAlign w:val="center"/>
            <w:hideMark/>
          </w:tcPr>
          <w:p w14:paraId="047EDA2F" w14:textId="0EC14568" w:rsidR="005A7EE2" w:rsidRPr="00841FB5" w:rsidRDefault="005A7EE2" w:rsidP="005A7EE2">
            <w:pPr>
              <w:jc w:val="center"/>
              <w:rPr>
                <w:b/>
                <w:bCs/>
                <w:sz w:val="16"/>
                <w:szCs w:val="16"/>
              </w:rPr>
            </w:pPr>
            <w:r w:rsidRPr="00841FB5">
              <w:rPr>
                <w:b/>
                <w:bCs/>
                <w:sz w:val="16"/>
                <w:szCs w:val="16"/>
              </w:rPr>
              <w:t>2 291 773,31</w:t>
            </w:r>
          </w:p>
        </w:tc>
        <w:tc>
          <w:tcPr>
            <w:tcW w:w="253" w:type="pct"/>
            <w:shd w:val="clear" w:color="000000" w:fill="FFFFFF"/>
            <w:noWrap/>
            <w:vAlign w:val="center"/>
            <w:hideMark/>
          </w:tcPr>
          <w:p w14:paraId="1184F220" w14:textId="6A812983" w:rsidR="005A7EE2" w:rsidRPr="00841FB5" w:rsidRDefault="005A7EE2" w:rsidP="005A7EE2">
            <w:pPr>
              <w:jc w:val="center"/>
              <w:rPr>
                <w:b/>
                <w:bCs/>
                <w:sz w:val="16"/>
                <w:szCs w:val="16"/>
              </w:rPr>
            </w:pPr>
            <w:r w:rsidRPr="00841FB5">
              <w:rPr>
                <w:b/>
                <w:bCs/>
                <w:sz w:val="16"/>
                <w:szCs w:val="16"/>
              </w:rPr>
              <w:t>2 394 311,33</w:t>
            </w:r>
          </w:p>
        </w:tc>
        <w:tc>
          <w:tcPr>
            <w:tcW w:w="253" w:type="pct"/>
            <w:shd w:val="clear" w:color="000000" w:fill="FFFFFF"/>
            <w:noWrap/>
            <w:vAlign w:val="center"/>
            <w:hideMark/>
          </w:tcPr>
          <w:p w14:paraId="3449802E" w14:textId="5F5D8E22" w:rsidR="005A7EE2" w:rsidRPr="00841FB5" w:rsidRDefault="005A7EE2" w:rsidP="005A7EE2">
            <w:pPr>
              <w:jc w:val="center"/>
              <w:rPr>
                <w:b/>
                <w:bCs/>
                <w:sz w:val="16"/>
                <w:szCs w:val="16"/>
              </w:rPr>
            </w:pPr>
            <w:r w:rsidRPr="00841FB5">
              <w:rPr>
                <w:b/>
                <w:bCs/>
                <w:sz w:val="16"/>
                <w:szCs w:val="16"/>
              </w:rPr>
              <w:t>2 434 235,69</w:t>
            </w:r>
          </w:p>
        </w:tc>
        <w:tc>
          <w:tcPr>
            <w:tcW w:w="254" w:type="pct"/>
            <w:shd w:val="clear" w:color="000000" w:fill="FFFFFF"/>
            <w:noWrap/>
            <w:vAlign w:val="center"/>
            <w:hideMark/>
          </w:tcPr>
          <w:p w14:paraId="02C7344A" w14:textId="0039C12F" w:rsidR="005A7EE2" w:rsidRPr="00841FB5" w:rsidRDefault="005A7EE2" w:rsidP="005A7EE2">
            <w:pPr>
              <w:jc w:val="center"/>
              <w:rPr>
                <w:b/>
                <w:bCs/>
                <w:sz w:val="16"/>
                <w:szCs w:val="16"/>
              </w:rPr>
            </w:pPr>
            <w:r w:rsidRPr="00841FB5">
              <w:rPr>
                <w:b/>
                <w:bCs/>
                <w:sz w:val="16"/>
                <w:szCs w:val="16"/>
              </w:rPr>
              <w:t>2 523 864,15</w:t>
            </w:r>
          </w:p>
        </w:tc>
        <w:tc>
          <w:tcPr>
            <w:tcW w:w="254" w:type="pct"/>
            <w:shd w:val="clear" w:color="000000" w:fill="FFFFFF"/>
            <w:noWrap/>
            <w:vAlign w:val="center"/>
            <w:hideMark/>
          </w:tcPr>
          <w:p w14:paraId="2F2DAA9D" w14:textId="2C32A61C" w:rsidR="005A7EE2" w:rsidRPr="00841FB5" w:rsidRDefault="005A7EE2" w:rsidP="005A7EE2">
            <w:pPr>
              <w:jc w:val="center"/>
              <w:rPr>
                <w:b/>
                <w:bCs/>
                <w:sz w:val="16"/>
                <w:szCs w:val="16"/>
              </w:rPr>
            </w:pPr>
            <w:r w:rsidRPr="00841FB5">
              <w:rPr>
                <w:b/>
                <w:bCs/>
                <w:sz w:val="16"/>
                <w:szCs w:val="16"/>
              </w:rPr>
              <w:t>2 593 224,63</w:t>
            </w:r>
          </w:p>
        </w:tc>
        <w:tc>
          <w:tcPr>
            <w:tcW w:w="254" w:type="pct"/>
            <w:shd w:val="clear" w:color="000000" w:fill="FFFFFF"/>
            <w:noWrap/>
            <w:vAlign w:val="center"/>
            <w:hideMark/>
          </w:tcPr>
          <w:p w14:paraId="05F71791" w14:textId="06F92695" w:rsidR="005A7EE2" w:rsidRPr="005A7EE2" w:rsidRDefault="005A7EE2" w:rsidP="005A7EE2">
            <w:pPr>
              <w:jc w:val="center"/>
              <w:rPr>
                <w:b/>
                <w:bCs/>
                <w:sz w:val="16"/>
                <w:szCs w:val="16"/>
              </w:rPr>
            </w:pPr>
            <w:r w:rsidRPr="005A7EE2">
              <w:rPr>
                <w:b/>
                <w:bCs/>
                <w:sz w:val="16"/>
                <w:szCs w:val="16"/>
              </w:rPr>
              <w:t>2 646 703,02</w:t>
            </w:r>
          </w:p>
        </w:tc>
        <w:tc>
          <w:tcPr>
            <w:tcW w:w="259" w:type="pct"/>
            <w:shd w:val="clear" w:color="000000" w:fill="FFFFFF"/>
            <w:noWrap/>
            <w:vAlign w:val="center"/>
            <w:hideMark/>
          </w:tcPr>
          <w:p w14:paraId="734FC793" w14:textId="71185002" w:rsidR="005A7EE2" w:rsidRPr="005A7EE2" w:rsidRDefault="005A7EE2" w:rsidP="005A7EE2">
            <w:pPr>
              <w:jc w:val="center"/>
              <w:rPr>
                <w:b/>
                <w:bCs/>
                <w:sz w:val="16"/>
                <w:szCs w:val="16"/>
              </w:rPr>
            </w:pPr>
            <w:r w:rsidRPr="005A7EE2">
              <w:rPr>
                <w:b/>
                <w:bCs/>
                <w:sz w:val="16"/>
                <w:szCs w:val="16"/>
              </w:rPr>
              <w:t>2 738 396,91</w:t>
            </w:r>
          </w:p>
        </w:tc>
        <w:tc>
          <w:tcPr>
            <w:tcW w:w="254" w:type="pct"/>
            <w:shd w:val="clear" w:color="000000" w:fill="FFFFFF"/>
            <w:noWrap/>
            <w:vAlign w:val="center"/>
            <w:hideMark/>
          </w:tcPr>
          <w:p w14:paraId="56A8518E" w14:textId="5706AD1F" w:rsidR="005A7EE2" w:rsidRPr="005A7EE2" w:rsidRDefault="005A7EE2" w:rsidP="005A7EE2">
            <w:pPr>
              <w:jc w:val="center"/>
              <w:rPr>
                <w:b/>
                <w:bCs/>
                <w:sz w:val="16"/>
                <w:szCs w:val="16"/>
              </w:rPr>
            </w:pPr>
            <w:r w:rsidRPr="005A7EE2">
              <w:rPr>
                <w:b/>
                <w:bCs/>
                <w:sz w:val="16"/>
                <w:szCs w:val="16"/>
              </w:rPr>
              <w:t>2 703 840,39</w:t>
            </w:r>
          </w:p>
        </w:tc>
        <w:tc>
          <w:tcPr>
            <w:tcW w:w="254" w:type="pct"/>
            <w:shd w:val="clear" w:color="000000" w:fill="FFFFFF"/>
            <w:noWrap/>
            <w:vAlign w:val="center"/>
            <w:hideMark/>
          </w:tcPr>
          <w:p w14:paraId="124D97DE" w14:textId="5FAF7E6F" w:rsidR="005A7EE2" w:rsidRPr="005A7EE2" w:rsidRDefault="005A7EE2" w:rsidP="005A7EE2">
            <w:pPr>
              <w:jc w:val="center"/>
              <w:rPr>
                <w:b/>
                <w:bCs/>
                <w:sz w:val="16"/>
                <w:szCs w:val="16"/>
              </w:rPr>
            </w:pPr>
            <w:r w:rsidRPr="005A7EE2">
              <w:rPr>
                <w:b/>
                <w:bCs/>
                <w:sz w:val="16"/>
                <w:szCs w:val="16"/>
              </w:rPr>
              <w:t>2 786 913,77</w:t>
            </w:r>
          </w:p>
        </w:tc>
        <w:tc>
          <w:tcPr>
            <w:tcW w:w="259" w:type="pct"/>
            <w:shd w:val="clear" w:color="000000" w:fill="FFFFFF"/>
            <w:noWrap/>
            <w:vAlign w:val="center"/>
            <w:hideMark/>
          </w:tcPr>
          <w:p w14:paraId="45C7ECF9" w14:textId="08C1AE45" w:rsidR="005A7EE2" w:rsidRPr="005A7EE2" w:rsidRDefault="005A7EE2" w:rsidP="005A7EE2">
            <w:pPr>
              <w:jc w:val="center"/>
              <w:rPr>
                <w:b/>
                <w:bCs/>
                <w:sz w:val="16"/>
                <w:szCs w:val="16"/>
              </w:rPr>
            </w:pPr>
            <w:r w:rsidRPr="005A7EE2">
              <w:rPr>
                <w:b/>
                <w:bCs/>
                <w:sz w:val="16"/>
                <w:szCs w:val="16"/>
              </w:rPr>
              <w:t>2 867 083,13</w:t>
            </w:r>
          </w:p>
        </w:tc>
        <w:tc>
          <w:tcPr>
            <w:tcW w:w="254" w:type="pct"/>
            <w:shd w:val="clear" w:color="000000" w:fill="FFFFFF"/>
            <w:noWrap/>
            <w:vAlign w:val="center"/>
            <w:hideMark/>
          </w:tcPr>
          <w:p w14:paraId="21DAF7AE" w14:textId="0C505402" w:rsidR="005A7EE2" w:rsidRPr="005A7EE2" w:rsidRDefault="005A7EE2" w:rsidP="005A7EE2">
            <w:pPr>
              <w:jc w:val="center"/>
              <w:rPr>
                <w:b/>
                <w:bCs/>
                <w:sz w:val="16"/>
                <w:szCs w:val="16"/>
              </w:rPr>
            </w:pPr>
            <w:r w:rsidRPr="005A7EE2">
              <w:rPr>
                <w:b/>
                <w:bCs/>
                <w:sz w:val="16"/>
                <w:szCs w:val="16"/>
              </w:rPr>
              <w:t>2 883 665,48</w:t>
            </w:r>
          </w:p>
        </w:tc>
        <w:tc>
          <w:tcPr>
            <w:tcW w:w="253" w:type="pct"/>
            <w:shd w:val="clear" w:color="000000" w:fill="FFFFFF"/>
            <w:noWrap/>
            <w:vAlign w:val="center"/>
            <w:hideMark/>
          </w:tcPr>
          <w:p w14:paraId="685CA547" w14:textId="04A9909F" w:rsidR="005A7EE2" w:rsidRPr="005A7EE2" w:rsidRDefault="005A7EE2" w:rsidP="005A7EE2">
            <w:pPr>
              <w:jc w:val="center"/>
              <w:rPr>
                <w:b/>
                <w:bCs/>
                <w:sz w:val="16"/>
                <w:szCs w:val="16"/>
              </w:rPr>
            </w:pPr>
            <w:r w:rsidRPr="005A7EE2">
              <w:rPr>
                <w:b/>
                <w:bCs/>
                <w:sz w:val="16"/>
                <w:szCs w:val="16"/>
              </w:rPr>
              <w:t>2 881 437,88</w:t>
            </w:r>
          </w:p>
        </w:tc>
      </w:tr>
      <w:tr w:rsidR="005A7EE2" w:rsidRPr="001405B8" w14:paraId="6677F7A6" w14:textId="77777777" w:rsidTr="005A7EE2">
        <w:trPr>
          <w:trHeight w:val="528"/>
        </w:trPr>
        <w:tc>
          <w:tcPr>
            <w:tcW w:w="185" w:type="pct"/>
            <w:shd w:val="clear" w:color="000000" w:fill="FFFFFF"/>
            <w:noWrap/>
            <w:vAlign w:val="center"/>
            <w:hideMark/>
          </w:tcPr>
          <w:p w14:paraId="612BCA20" w14:textId="77777777" w:rsidR="005A7EE2" w:rsidRPr="001405B8" w:rsidRDefault="005A7EE2" w:rsidP="005A7EE2">
            <w:pPr>
              <w:jc w:val="center"/>
              <w:rPr>
                <w:b/>
                <w:bCs/>
                <w:sz w:val="16"/>
                <w:szCs w:val="16"/>
              </w:rPr>
            </w:pPr>
            <w:r w:rsidRPr="001405B8">
              <w:rPr>
                <w:b/>
                <w:bCs/>
                <w:sz w:val="16"/>
                <w:szCs w:val="16"/>
              </w:rPr>
              <w:t>9</w:t>
            </w:r>
          </w:p>
        </w:tc>
        <w:tc>
          <w:tcPr>
            <w:tcW w:w="448" w:type="pct"/>
            <w:shd w:val="clear" w:color="000000" w:fill="FFFFFF"/>
            <w:hideMark/>
          </w:tcPr>
          <w:p w14:paraId="67F61459" w14:textId="77777777" w:rsidR="005A7EE2" w:rsidRPr="001405B8" w:rsidRDefault="005A7EE2" w:rsidP="005A7EE2">
            <w:pPr>
              <w:rPr>
                <w:b/>
                <w:bCs/>
                <w:sz w:val="16"/>
                <w:szCs w:val="16"/>
              </w:rPr>
            </w:pPr>
            <w:r w:rsidRPr="001405B8">
              <w:rPr>
                <w:b/>
                <w:bCs/>
                <w:sz w:val="16"/>
                <w:szCs w:val="16"/>
              </w:rPr>
              <w:t>Тариф на тепловую энергию (среднегодовой)</w:t>
            </w:r>
          </w:p>
        </w:tc>
        <w:tc>
          <w:tcPr>
            <w:tcW w:w="257" w:type="pct"/>
            <w:shd w:val="clear" w:color="000000" w:fill="FFFFFF"/>
            <w:vAlign w:val="center"/>
            <w:hideMark/>
          </w:tcPr>
          <w:p w14:paraId="66779BA8" w14:textId="77777777" w:rsidR="005A7EE2" w:rsidRPr="001405B8" w:rsidRDefault="005A7EE2" w:rsidP="005A7EE2">
            <w:pPr>
              <w:jc w:val="center"/>
              <w:rPr>
                <w:b/>
                <w:bCs/>
                <w:sz w:val="16"/>
                <w:szCs w:val="16"/>
              </w:rPr>
            </w:pPr>
            <w:r w:rsidRPr="001405B8">
              <w:rPr>
                <w:b/>
                <w:bCs/>
                <w:sz w:val="16"/>
                <w:szCs w:val="16"/>
              </w:rPr>
              <w:t>руб./ Гкал без НДС</w:t>
            </w:r>
          </w:p>
        </w:tc>
        <w:tc>
          <w:tcPr>
            <w:tcW w:w="297" w:type="pct"/>
            <w:shd w:val="clear" w:color="000000" w:fill="FFFFFF"/>
            <w:vAlign w:val="center"/>
            <w:hideMark/>
          </w:tcPr>
          <w:p w14:paraId="159B6981" w14:textId="77777777" w:rsidR="005A7EE2" w:rsidRPr="001405B8" w:rsidRDefault="005A7EE2" w:rsidP="005A7EE2">
            <w:pPr>
              <w:jc w:val="center"/>
              <w:rPr>
                <w:b/>
                <w:bCs/>
                <w:sz w:val="16"/>
                <w:szCs w:val="16"/>
              </w:rPr>
            </w:pPr>
            <w:r w:rsidRPr="001405B8">
              <w:rPr>
                <w:b/>
                <w:bCs/>
                <w:sz w:val="16"/>
                <w:szCs w:val="16"/>
              </w:rPr>
              <w:t>1 528,15</w:t>
            </w:r>
          </w:p>
        </w:tc>
        <w:tc>
          <w:tcPr>
            <w:tcW w:w="253" w:type="pct"/>
            <w:shd w:val="clear" w:color="000000" w:fill="FFFFFF"/>
            <w:vAlign w:val="center"/>
            <w:hideMark/>
          </w:tcPr>
          <w:p w14:paraId="062B3BCE" w14:textId="079F3483" w:rsidR="005A7EE2" w:rsidRPr="00841FB5" w:rsidRDefault="005A7EE2" w:rsidP="005A7EE2">
            <w:pPr>
              <w:jc w:val="center"/>
              <w:rPr>
                <w:b/>
                <w:bCs/>
                <w:sz w:val="16"/>
                <w:szCs w:val="16"/>
              </w:rPr>
            </w:pPr>
            <w:r w:rsidRPr="00841FB5">
              <w:rPr>
                <w:b/>
                <w:bCs/>
                <w:sz w:val="16"/>
                <w:szCs w:val="16"/>
              </w:rPr>
              <w:t>1 571,90</w:t>
            </w:r>
          </w:p>
        </w:tc>
        <w:tc>
          <w:tcPr>
            <w:tcW w:w="253" w:type="pct"/>
            <w:shd w:val="clear" w:color="000000" w:fill="FFFFFF"/>
            <w:vAlign w:val="center"/>
            <w:hideMark/>
          </w:tcPr>
          <w:p w14:paraId="43A1FB51" w14:textId="140F5001" w:rsidR="005A7EE2" w:rsidRPr="00841FB5" w:rsidRDefault="005A7EE2" w:rsidP="005A7EE2">
            <w:pPr>
              <w:jc w:val="center"/>
              <w:rPr>
                <w:b/>
                <w:bCs/>
                <w:sz w:val="16"/>
                <w:szCs w:val="16"/>
              </w:rPr>
            </w:pPr>
            <w:r w:rsidRPr="00841FB5">
              <w:rPr>
                <w:b/>
                <w:bCs/>
                <w:sz w:val="16"/>
                <w:szCs w:val="16"/>
              </w:rPr>
              <w:t>1 661,24</w:t>
            </w:r>
          </w:p>
        </w:tc>
        <w:tc>
          <w:tcPr>
            <w:tcW w:w="253" w:type="pct"/>
            <w:shd w:val="clear" w:color="000000" w:fill="FFFFFF"/>
            <w:vAlign w:val="center"/>
            <w:hideMark/>
          </w:tcPr>
          <w:p w14:paraId="38333615" w14:textId="18BB9C66" w:rsidR="005A7EE2" w:rsidRPr="00841FB5" w:rsidRDefault="005A7EE2" w:rsidP="005A7EE2">
            <w:pPr>
              <w:jc w:val="center"/>
              <w:rPr>
                <w:b/>
                <w:bCs/>
                <w:sz w:val="16"/>
                <w:szCs w:val="16"/>
              </w:rPr>
            </w:pPr>
            <w:r w:rsidRPr="00841FB5">
              <w:rPr>
                <w:b/>
                <w:bCs/>
                <w:sz w:val="16"/>
                <w:szCs w:val="16"/>
              </w:rPr>
              <w:t>1 715,92</w:t>
            </w:r>
          </w:p>
        </w:tc>
        <w:tc>
          <w:tcPr>
            <w:tcW w:w="253" w:type="pct"/>
            <w:shd w:val="clear" w:color="000000" w:fill="FFFFFF"/>
            <w:vAlign w:val="center"/>
            <w:hideMark/>
          </w:tcPr>
          <w:p w14:paraId="1FAE8D70" w14:textId="6F58021E" w:rsidR="005A7EE2" w:rsidRPr="00841FB5" w:rsidRDefault="005A7EE2" w:rsidP="005A7EE2">
            <w:pPr>
              <w:jc w:val="center"/>
              <w:rPr>
                <w:b/>
                <w:bCs/>
                <w:sz w:val="16"/>
                <w:szCs w:val="16"/>
              </w:rPr>
            </w:pPr>
            <w:r w:rsidRPr="00841FB5">
              <w:rPr>
                <w:b/>
                <w:bCs/>
                <w:sz w:val="16"/>
                <w:szCs w:val="16"/>
              </w:rPr>
              <w:t>1 749,18</w:t>
            </w:r>
          </w:p>
        </w:tc>
        <w:tc>
          <w:tcPr>
            <w:tcW w:w="253" w:type="pct"/>
            <w:shd w:val="clear" w:color="000000" w:fill="FFFFFF"/>
            <w:vAlign w:val="center"/>
            <w:hideMark/>
          </w:tcPr>
          <w:p w14:paraId="0674B1F2" w14:textId="68951D55" w:rsidR="005A7EE2" w:rsidRPr="00841FB5" w:rsidRDefault="005A7EE2" w:rsidP="005A7EE2">
            <w:pPr>
              <w:jc w:val="center"/>
              <w:rPr>
                <w:b/>
                <w:bCs/>
                <w:sz w:val="16"/>
                <w:szCs w:val="16"/>
              </w:rPr>
            </w:pPr>
            <w:r w:rsidRPr="00841FB5">
              <w:rPr>
                <w:b/>
                <w:bCs/>
                <w:sz w:val="16"/>
                <w:szCs w:val="16"/>
              </w:rPr>
              <w:t>1 797,92</w:t>
            </w:r>
          </w:p>
        </w:tc>
        <w:tc>
          <w:tcPr>
            <w:tcW w:w="253" w:type="pct"/>
            <w:shd w:val="clear" w:color="000000" w:fill="FFFFFF"/>
            <w:vAlign w:val="center"/>
            <w:hideMark/>
          </w:tcPr>
          <w:p w14:paraId="45DB437E" w14:textId="1BE605F3" w:rsidR="005A7EE2" w:rsidRPr="00841FB5" w:rsidRDefault="005A7EE2" w:rsidP="005A7EE2">
            <w:pPr>
              <w:jc w:val="center"/>
              <w:rPr>
                <w:b/>
                <w:bCs/>
                <w:sz w:val="16"/>
                <w:szCs w:val="16"/>
              </w:rPr>
            </w:pPr>
            <w:r w:rsidRPr="00841FB5">
              <w:rPr>
                <w:b/>
                <w:bCs/>
                <w:sz w:val="16"/>
                <w:szCs w:val="16"/>
              </w:rPr>
              <w:t>1 816,61</w:t>
            </w:r>
          </w:p>
        </w:tc>
        <w:tc>
          <w:tcPr>
            <w:tcW w:w="254" w:type="pct"/>
            <w:shd w:val="clear" w:color="000000" w:fill="FFFFFF"/>
            <w:vAlign w:val="center"/>
            <w:hideMark/>
          </w:tcPr>
          <w:p w14:paraId="07B9038E" w14:textId="3D9F70FF" w:rsidR="005A7EE2" w:rsidRPr="00841FB5" w:rsidRDefault="005A7EE2" w:rsidP="005A7EE2">
            <w:pPr>
              <w:jc w:val="center"/>
              <w:rPr>
                <w:b/>
                <w:bCs/>
                <w:sz w:val="16"/>
                <w:szCs w:val="16"/>
              </w:rPr>
            </w:pPr>
            <w:r w:rsidRPr="00841FB5">
              <w:rPr>
                <w:b/>
                <w:bCs/>
                <w:sz w:val="16"/>
                <w:szCs w:val="16"/>
              </w:rPr>
              <w:t>1 868,82</w:t>
            </w:r>
          </w:p>
        </w:tc>
        <w:tc>
          <w:tcPr>
            <w:tcW w:w="254" w:type="pct"/>
            <w:shd w:val="clear" w:color="000000" w:fill="FFFFFF"/>
            <w:vAlign w:val="center"/>
            <w:hideMark/>
          </w:tcPr>
          <w:p w14:paraId="5FCA1CB3" w14:textId="3971F3EA" w:rsidR="005A7EE2" w:rsidRPr="00841FB5" w:rsidRDefault="005A7EE2" w:rsidP="005A7EE2">
            <w:pPr>
              <w:jc w:val="center"/>
              <w:rPr>
                <w:b/>
                <w:bCs/>
                <w:sz w:val="16"/>
                <w:szCs w:val="16"/>
              </w:rPr>
            </w:pPr>
            <w:r w:rsidRPr="00841FB5">
              <w:rPr>
                <w:b/>
                <w:bCs/>
                <w:sz w:val="16"/>
                <w:szCs w:val="16"/>
              </w:rPr>
              <w:t>1 907,26</w:t>
            </w:r>
          </w:p>
        </w:tc>
        <w:tc>
          <w:tcPr>
            <w:tcW w:w="254" w:type="pct"/>
            <w:shd w:val="clear" w:color="000000" w:fill="FFFFFF"/>
            <w:vAlign w:val="center"/>
            <w:hideMark/>
          </w:tcPr>
          <w:p w14:paraId="67BBEF1E" w14:textId="2E74DE33" w:rsidR="005A7EE2" w:rsidRPr="005A7EE2" w:rsidRDefault="005A7EE2" w:rsidP="005A7EE2">
            <w:pPr>
              <w:jc w:val="center"/>
              <w:rPr>
                <w:b/>
                <w:bCs/>
                <w:sz w:val="16"/>
                <w:szCs w:val="16"/>
              </w:rPr>
            </w:pPr>
            <w:r w:rsidRPr="005A7EE2">
              <w:rPr>
                <w:b/>
                <w:bCs/>
                <w:sz w:val="16"/>
                <w:szCs w:val="16"/>
              </w:rPr>
              <w:t>1 940,73</w:t>
            </w:r>
          </w:p>
        </w:tc>
        <w:tc>
          <w:tcPr>
            <w:tcW w:w="259" w:type="pct"/>
            <w:shd w:val="clear" w:color="000000" w:fill="FFFFFF"/>
            <w:vAlign w:val="center"/>
            <w:hideMark/>
          </w:tcPr>
          <w:p w14:paraId="2FD147E9" w14:textId="5AFDF477" w:rsidR="005A7EE2" w:rsidRPr="005A7EE2" w:rsidRDefault="005A7EE2" w:rsidP="005A7EE2">
            <w:pPr>
              <w:jc w:val="center"/>
              <w:rPr>
                <w:b/>
                <w:bCs/>
                <w:sz w:val="16"/>
                <w:szCs w:val="16"/>
              </w:rPr>
            </w:pPr>
            <w:r w:rsidRPr="005A7EE2">
              <w:rPr>
                <w:b/>
                <w:bCs/>
                <w:sz w:val="16"/>
                <w:szCs w:val="16"/>
              </w:rPr>
              <w:t>2 004,88</w:t>
            </w:r>
          </w:p>
        </w:tc>
        <w:tc>
          <w:tcPr>
            <w:tcW w:w="254" w:type="pct"/>
            <w:shd w:val="clear" w:color="000000" w:fill="FFFFFF"/>
            <w:vAlign w:val="center"/>
            <w:hideMark/>
          </w:tcPr>
          <w:p w14:paraId="0AC092B6" w14:textId="7DF1289F" w:rsidR="005A7EE2" w:rsidRPr="005A7EE2" w:rsidRDefault="005A7EE2" w:rsidP="005A7EE2">
            <w:pPr>
              <w:jc w:val="center"/>
              <w:rPr>
                <w:b/>
                <w:bCs/>
                <w:sz w:val="16"/>
                <w:szCs w:val="16"/>
              </w:rPr>
            </w:pPr>
            <w:r w:rsidRPr="005A7EE2">
              <w:rPr>
                <w:b/>
                <w:bCs/>
                <w:sz w:val="16"/>
                <w:szCs w:val="16"/>
              </w:rPr>
              <w:t>1 977,49</w:t>
            </w:r>
          </w:p>
        </w:tc>
        <w:tc>
          <w:tcPr>
            <w:tcW w:w="254" w:type="pct"/>
            <w:shd w:val="clear" w:color="000000" w:fill="FFFFFF"/>
            <w:vAlign w:val="center"/>
            <w:hideMark/>
          </w:tcPr>
          <w:p w14:paraId="18C8F429" w14:textId="32D92F15" w:rsidR="005A7EE2" w:rsidRPr="005A7EE2" w:rsidRDefault="005A7EE2" w:rsidP="005A7EE2">
            <w:pPr>
              <w:jc w:val="center"/>
              <w:rPr>
                <w:b/>
                <w:bCs/>
                <w:sz w:val="16"/>
                <w:szCs w:val="16"/>
              </w:rPr>
            </w:pPr>
            <w:r w:rsidRPr="005A7EE2">
              <w:rPr>
                <w:b/>
                <w:bCs/>
                <w:sz w:val="16"/>
                <w:szCs w:val="16"/>
              </w:rPr>
              <w:t>2 036,22</w:t>
            </w:r>
          </w:p>
        </w:tc>
        <w:tc>
          <w:tcPr>
            <w:tcW w:w="259" w:type="pct"/>
            <w:shd w:val="clear" w:color="000000" w:fill="FFFFFF"/>
            <w:vAlign w:val="center"/>
            <w:hideMark/>
          </w:tcPr>
          <w:p w14:paraId="704B8A87" w14:textId="24E1B8B1" w:rsidR="005A7EE2" w:rsidRPr="005A7EE2" w:rsidRDefault="005A7EE2" w:rsidP="005A7EE2">
            <w:pPr>
              <w:jc w:val="center"/>
              <w:rPr>
                <w:b/>
                <w:bCs/>
                <w:sz w:val="16"/>
                <w:szCs w:val="16"/>
              </w:rPr>
            </w:pPr>
            <w:r w:rsidRPr="005A7EE2">
              <w:rPr>
                <w:b/>
                <w:bCs/>
                <w:sz w:val="16"/>
                <w:szCs w:val="16"/>
              </w:rPr>
              <w:t>2 093,39</w:t>
            </w:r>
          </w:p>
        </w:tc>
        <w:tc>
          <w:tcPr>
            <w:tcW w:w="254" w:type="pct"/>
            <w:shd w:val="clear" w:color="000000" w:fill="FFFFFF"/>
            <w:vAlign w:val="center"/>
            <w:hideMark/>
          </w:tcPr>
          <w:p w14:paraId="1D0E61BE" w14:textId="2DEBE5B7" w:rsidR="005A7EE2" w:rsidRPr="005A7EE2" w:rsidRDefault="005A7EE2" w:rsidP="005A7EE2">
            <w:pPr>
              <w:jc w:val="center"/>
              <w:rPr>
                <w:b/>
                <w:bCs/>
                <w:sz w:val="16"/>
                <w:szCs w:val="16"/>
              </w:rPr>
            </w:pPr>
            <w:r w:rsidRPr="005A7EE2">
              <w:rPr>
                <w:b/>
                <w:bCs/>
                <w:sz w:val="16"/>
                <w:szCs w:val="16"/>
              </w:rPr>
              <w:t>2 103,97</w:t>
            </w:r>
          </w:p>
        </w:tc>
        <w:tc>
          <w:tcPr>
            <w:tcW w:w="253" w:type="pct"/>
            <w:shd w:val="clear" w:color="000000" w:fill="FFFFFF"/>
            <w:vAlign w:val="center"/>
            <w:hideMark/>
          </w:tcPr>
          <w:p w14:paraId="4BC883E0" w14:textId="02586522" w:rsidR="005A7EE2" w:rsidRPr="005A7EE2" w:rsidRDefault="005A7EE2" w:rsidP="005A7EE2">
            <w:pPr>
              <w:jc w:val="center"/>
              <w:rPr>
                <w:b/>
                <w:bCs/>
                <w:sz w:val="16"/>
                <w:szCs w:val="16"/>
              </w:rPr>
            </w:pPr>
            <w:r w:rsidRPr="005A7EE2">
              <w:rPr>
                <w:b/>
                <w:bCs/>
                <w:sz w:val="16"/>
                <w:szCs w:val="16"/>
              </w:rPr>
              <w:t>2 101,93</w:t>
            </w:r>
          </w:p>
        </w:tc>
      </w:tr>
      <w:tr w:rsidR="000C5843" w:rsidRPr="001405B8" w14:paraId="2C0222A8" w14:textId="77777777" w:rsidTr="005A7EE2">
        <w:trPr>
          <w:trHeight w:val="528"/>
        </w:trPr>
        <w:tc>
          <w:tcPr>
            <w:tcW w:w="185" w:type="pct"/>
            <w:shd w:val="clear" w:color="000000" w:fill="FFFFFF"/>
            <w:noWrap/>
            <w:vAlign w:val="center"/>
            <w:hideMark/>
          </w:tcPr>
          <w:p w14:paraId="23647BE4" w14:textId="77777777" w:rsidR="000C5843" w:rsidRPr="001405B8" w:rsidRDefault="000C5843" w:rsidP="000C5843">
            <w:pPr>
              <w:jc w:val="center"/>
              <w:rPr>
                <w:sz w:val="16"/>
                <w:szCs w:val="16"/>
              </w:rPr>
            </w:pPr>
            <w:r w:rsidRPr="001405B8">
              <w:rPr>
                <w:sz w:val="16"/>
                <w:szCs w:val="16"/>
              </w:rPr>
              <w:t>10</w:t>
            </w:r>
          </w:p>
        </w:tc>
        <w:tc>
          <w:tcPr>
            <w:tcW w:w="448" w:type="pct"/>
            <w:shd w:val="clear" w:color="000000" w:fill="FFFFFF"/>
            <w:hideMark/>
          </w:tcPr>
          <w:p w14:paraId="60F19279" w14:textId="77777777" w:rsidR="000C5843" w:rsidRPr="001405B8" w:rsidRDefault="000C5843" w:rsidP="000C5843">
            <w:pPr>
              <w:rPr>
                <w:sz w:val="16"/>
                <w:szCs w:val="16"/>
              </w:rPr>
            </w:pPr>
            <w:r w:rsidRPr="001405B8">
              <w:rPr>
                <w:sz w:val="16"/>
                <w:szCs w:val="16"/>
              </w:rPr>
              <w:t>Справочно:                                    Указываются субсидии из бюджетов, бюджетной системы РФ**</w:t>
            </w:r>
          </w:p>
        </w:tc>
        <w:tc>
          <w:tcPr>
            <w:tcW w:w="257" w:type="pct"/>
            <w:shd w:val="clear" w:color="000000" w:fill="FFFFFF"/>
            <w:noWrap/>
            <w:vAlign w:val="center"/>
            <w:hideMark/>
          </w:tcPr>
          <w:p w14:paraId="2E8D1216" w14:textId="77777777" w:rsidR="000C5843" w:rsidRPr="001405B8" w:rsidRDefault="000C5843" w:rsidP="000C5843">
            <w:pPr>
              <w:jc w:val="center"/>
              <w:rPr>
                <w:sz w:val="16"/>
                <w:szCs w:val="16"/>
              </w:rPr>
            </w:pPr>
            <w:proofErr w:type="spellStart"/>
            <w:r w:rsidRPr="001405B8">
              <w:rPr>
                <w:sz w:val="16"/>
                <w:szCs w:val="16"/>
              </w:rPr>
              <w:t>тыс.руб</w:t>
            </w:r>
            <w:proofErr w:type="spellEnd"/>
            <w:r w:rsidRPr="001405B8">
              <w:rPr>
                <w:sz w:val="16"/>
                <w:szCs w:val="16"/>
              </w:rPr>
              <w:t>.</w:t>
            </w:r>
          </w:p>
        </w:tc>
        <w:tc>
          <w:tcPr>
            <w:tcW w:w="297" w:type="pct"/>
            <w:shd w:val="clear" w:color="000000" w:fill="FFFFFF"/>
            <w:noWrap/>
            <w:vAlign w:val="center"/>
            <w:hideMark/>
          </w:tcPr>
          <w:p w14:paraId="74FB9F92"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74258C1D"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5F7D19E9"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5D57F6B4"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12A04949"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2A282C98"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62438A19"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5415DAD7"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65794A50"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7924C197" w14:textId="77777777" w:rsidR="000C5843" w:rsidRPr="001405B8" w:rsidRDefault="000C5843" w:rsidP="000C5843">
            <w:pPr>
              <w:jc w:val="center"/>
              <w:rPr>
                <w:sz w:val="16"/>
                <w:szCs w:val="16"/>
              </w:rPr>
            </w:pPr>
            <w:r w:rsidRPr="001405B8">
              <w:rPr>
                <w:sz w:val="16"/>
                <w:szCs w:val="16"/>
              </w:rPr>
              <w:t>0,00</w:t>
            </w:r>
          </w:p>
        </w:tc>
        <w:tc>
          <w:tcPr>
            <w:tcW w:w="259" w:type="pct"/>
            <w:shd w:val="clear" w:color="000000" w:fill="FFFFFF"/>
            <w:noWrap/>
            <w:vAlign w:val="center"/>
            <w:hideMark/>
          </w:tcPr>
          <w:p w14:paraId="1223B897"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7F6D40B5"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1D586760" w14:textId="77777777" w:rsidR="000C5843" w:rsidRPr="001405B8" w:rsidRDefault="000C5843" w:rsidP="000C5843">
            <w:pPr>
              <w:jc w:val="center"/>
              <w:rPr>
                <w:sz w:val="16"/>
                <w:szCs w:val="16"/>
              </w:rPr>
            </w:pPr>
            <w:r w:rsidRPr="001405B8">
              <w:rPr>
                <w:sz w:val="16"/>
                <w:szCs w:val="16"/>
              </w:rPr>
              <w:t>0,00</w:t>
            </w:r>
          </w:p>
        </w:tc>
        <w:tc>
          <w:tcPr>
            <w:tcW w:w="259" w:type="pct"/>
            <w:shd w:val="clear" w:color="000000" w:fill="FFFFFF"/>
            <w:noWrap/>
            <w:vAlign w:val="center"/>
            <w:hideMark/>
          </w:tcPr>
          <w:p w14:paraId="63829F05" w14:textId="77777777" w:rsidR="000C5843" w:rsidRPr="001405B8" w:rsidRDefault="000C5843" w:rsidP="000C5843">
            <w:pPr>
              <w:jc w:val="center"/>
              <w:rPr>
                <w:sz w:val="16"/>
                <w:szCs w:val="16"/>
              </w:rPr>
            </w:pPr>
            <w:r w:rsidRPr="001405B8">
              <w:rPr>
                <w:sz w:val="16"/>
                <w:szCs w:val="16"/>
              </w:rPr>
              <w:t>0,00</w:t>
            </w:r>
          </w:p>
        </w:tc>
        <w:tc>
          <w:tcPr>
            <w:tcW w:w="254" w:type="pct"/>
            <w:shd w:val="clear" w:color="000000" w:fill="FFFFFF"/>
            <w:noWrap/>
            <w:vAlign w:val="center"/>
            <w:hideMark/>
          </w:tcPr>
          <w:p w14:paraId="251B7828" w14:textId="77777777" w:rsidR="000C5843" w:rsidRPr="001405B8" w:rsidRDefault="000C5843" w:rsidP="000C5843">
            <w:pPr>
              <w:jc w:val="center"/>
              <w:rPr>
                <w:sz w:val="16"/>
                <w:szCs w:val="16"/>
              </w:rPr>
            </w:pPr>
            <w:r w:rsidRPr="001405B8">
              <w:rPr>
                <w:sz w:val="16"/>
                <w:szCs w:val="16"/>
              </w:rPr>
              <w:t>0,00</w:t>
            </w:r>
          </w:p>
        </w:tc>
        <w:tc>
          <w:tcPr>
            <w:tcW w:w="253" w:type="pct"/>
            <w:shd w:val="clear" w:color="000000" w:fill="FFFFFF"/>
            <w:noWrap/>
            <w:vAlign w:val="center"/>
            <w:hideMark/>
          </w:tcPr>
          <w:p w14:paraId="29DD5B3E" w14:textId="77777777" w:rsidR="000C5843" w:rsidRPr="001405B8" w:rsidRDefault="000C5843" w:rsidP="000C5843">
            <w:pPr>
              <w:jc w:val="center"/>
              <w:rPr>
                <w:sz w:val="16"/>
                <w:szCs w:val="16"/>
              </w:rPr>
            </w:pPr>
            <w:r w:rsidRPr="001405B8">
              <w:rPr>
                <w:sz w:val="16"/>
                <w:szCs w:val="16"/>
              </w:rPr>
              <w:t>0,00</w:t>
            </w:r>
          </w:p>
        </w:tc>
      </w:tr>
    </w:tbl>
    <w:p w14:paraId="42FB9544" w14:textId="4A9A0AEF" w:rsidR="000C5843" w:rsidRDefault="000C5843" w:rsidP="00901F72">
      <w:pPr>
        <w:keepNext/>
        <w:spacing w:before="120" w:after="240"/>
        <w:jc w:val="both"/>
        <w:rPr>
          <w:rFonts w:eastAsia="Calibri"/>
          <w:b/>
          <w:spacing w:val="-12"/>
          <w:sz w:val="24"/>
          <w:szCs w:val="24"/>
          <w:lang w:eastAsia="en-US"/>
        </w:rPr>
      </w:pPr>
    </w:p>
    <w:p w14:paraId="12A25E20" w14:textId="77777777" w:rsidR="000C5843" w:rsidRPr="004016DD" w:rsidRDefault="000C5843" w:rsidP="00901F72">
      <w:pPr>
        <w:keepNext/>
        <w:spacing w:before="120" w:after="240"/>
        <w:jc w:val="both"/>
        <w:rPr>
          <w:rFonts w:eastAsia="Calibri"/>
          <w:sz w:val="24"/>
          <w:szCs w:val="24"/>
          <w:lang w:eastAsia="en-US"/>
        </w:rPr>
      </w:pPr>
    </w:p>
    <w:p w14:paraId="22C86E43" w14:textId="77777777" w:rsidR="00A57696" w:rsidRPr="004016DD" w:rsidRDefault="00A57696" w:rsidP="004016DD">
      <w:pPr>
        <w:spacing w:line="360" w:lineRule="auto"/>
        <w:contextualSpacing/>
        <w:jc w:val="both"/>
        <w:rPr>
          <w:rFonts w:eastAsia="Calibri"/>
          <w:sz w:val="24"/>
          <w:szCs w:val="24"/>
          <w:lang w:eastAsia="en-US"/>
        </w:rPr>
        <w:sectPr w:rsidR="00A57696" w:rsidRPr="004016DD" w:rsidSect="001405B8">
          <w:pgSz w:w="23814" w:h="16839" w:orient="landscape" w:code="8"/>
          <w:pgMar w:top="1701" w:right="1134" w:bottom="850" w:left="1134" w:header="708" w:footer="708" w:gutter="0"/>
          <w:cols w:space="708"/>
          <w:docGrid w:linePitch="360"/>
        </w:sectPr>
      </w:pPr>
    </w:p>
    <w:p w14:paraId="7E3ABA8E" w14:textId="00044D65" w:rsidR="00E546B6" w:rsidRDefault="00A57696" w:rsidP="000D1FCF">
      <w:pPr>
        <w:spacing w:line="360" w:lineRule="auto"/>
        <w:ind w:firstLine="567"/>
        <w:contextualSpacing/>
        <w:jc w:val="both"/>
        <w:rPr>
          <w:rFonts w:eastAsia="Calibri"/>
          <w:sz w:val="24"/>
          <w:szCs w:val="24"/>
          <w:lang w:eastAsia="en-US"/>
        </w:rPr>
      </w:pPr>
      <w:r w:rsidRPr="004016DD">
        <w:rPr>
          <w:rFonts w:eastAsia="Calibri"/>
          <w:sz w:val="24"/>
          <w:szCs w:val="24"/>
          <w:lang w:eastAsia="en-US"/>
        </w:rPr>
        <w:lastRenderedPageBreak/>
        <w:t xml:space="preserve">Результаты прогноза тарифов </w:t>
      </w:r>
      <w:r w:rsidR="000D1FCF">
        <w:rPr>
          <w:rFonts w:eastAsia="Calibri"/>
          <w:sz w:val="24"/>
          <w:szCs w:val="24"/>
          <w:lang w:eastAsia="en-US"/>
        </w:rPr>
        <w:t xml:space="preserve">МП г. Пскова «ПТС» </w:t>
      </w:r>
      <w:r w:rsidRPr="004016DD">
        <w:rPr>
          <w:rFonts w:eastAsia="Calibri"/>
          <w:sz w:val="24"/>
          <w:szCs w:val="24"/>
          <w:lang w:eastAsia="en-US"/>
        </w:rPr>
        <w:t xml:space="preserve">на </w:t>
      </w:r>
      <w:proofErr w:type="spellStart"/>
      <w:r w:rsidRPr="004016DD">
        <w:rPr>
          <w:rFonts w:eastAsia="Calibri"/>
          <w:sz w:val="24"/>
          <w:szCs w:val="24"/>
          <w:lang w:eastAsia="en-US"/>
        </w:rPr>
        <w:t>теплоэнергию</w:t>
      </w:r>
      <w:proofErr w:type="spellEnd"/>
      <w:r w:rsidRPr="004016DD">
        <w:rPr>
          <w:rFonts w:eastAsia="Calibri"/>
          <w:sz w:val="24"/>
          <w:szCs w:val="24"/>
          <w:lang w:eastAsia="en-US"/>
        </w:rPr>
        <w:t xml:space="preserve"> с учетом и без учета реализации мероприятий, предложенных в схеме теплоснабжения, пр</w:t>
      </w:r>
      <w:r w:rsidR="000D1FCF">
        <w:rPr>
          <w:rFonts w:eastAsia="Calibri"/>
          <w:sz w:val="24"/>
          <w:szCs w:val="24"/>
          <w:lang w:eastAsia="en-US"/>
        </w:rPr>
        <w:t>едставлены на следующем рисунке.</w:t>
      </w:r>
    </w:p>
    <w:p w14:paraId="643D8290" w14:textId="46BA5A09" w:rsidR="005A7EE2" w:rsidRDefault="005A7EE2" w:rsidP="004016DD">
      <w:pPr>
        <w:keepNext/>
        <w:spacing w:before="120" w:after="240"/>
        <w:jc w:val="center"/>
        <w:rPr>
          <w:rFonts w:eastAsia="Calibri"/>
          <w:b/>
          <w:spacing w:val="-12"/>
          <w:sz w:val="24"/>
          <w:szCs w:val="24"/>
          <w:lang w:eastAsia="en-US"/>
        </w:rPr>
      </w:pPr>
      <w:bookmarkStart w:id="215" w:name="_Toc510894033"/>
      <w:r>
        <w:rPr>
          <w:noProof/>
        </w:rPr>
        <w:drawing>
          <wp:inline distT="0" distB="0" distL="0" distR="0" wp14:anchorId="761CF703" wp14:editId="1BFD8504">
            <wp:extent cx="5940425" cy="2688772"/>
            <wp:effectExtent l="0" t="0" r="3175"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13DEF6" w14:textId="135CA548" w:rsidR="000D1215" w:rsidRPr="004016DD" w:rsidRDefault="000D1215" w:rsidP="004016DD">
      <w:pPr>
        <w:keepNext/>
        <w:spacing w:before="120" w:after="240"/>
        <w:jc w:val="center"/>
        <w:rPr>
          <w:b/>
          <w:spacing w:val="-12"/>
          <w:sz w:val="24"/>
          <w:szCs w:val="24"/>
          <w:lang w:eastAsia="en-US"/>
        </w:rPr>
      </w:pPr>
      <w:r w:rsidRPr="004016DD">
        <w:rPr>
          <w:rFonts w:eastAsia="Calibri"/>
          <w:b/>
          <w:spacing w:val="-12"/>
          <w:sz w:val="24"/>
          <w:szCs w:val="24"/>
          <w:lang w:eastAsia="en-US"/>
        </w:rPr>
        <w:t xml:space="preserve">Рисунок </w:t>
      </w:r>
      <w:r w:rsidRPr="004016DD">
        <w:rPr>
          <w:rFonts w:eastAsia="Calibri"/>
          <w:b/>
          <w:spacing w:val="-12"/>
          <w:sz w:val="24"/>
          <w:szCs w:val="24"/>
          <w:lang w:eastAsia="en-US"/>
        </w:rPr>
        <w:fldChar w:fldCharType="begin"/>
      </w:r>
      <w:r w:rsidRPr="004016DD">
        <w:rPr>
          <w:rFonts w:eastAsia="Calibri"/>
          <w:b/>
          <w:spacing w:val="-12"/>
          <w:sz w:val="24"/>
          <w:szCs w:val="24"/>
          <w:lang w:eastAsia="en-US"/>
        </w:rPr>
        <w:instrText xml:space="preserve"> SEQ Рисунок \* ARABIC </w:instrText>
      </w:r>
      <w:r w:rsidRPr="004016DD">
        <w:rPr>
          <w:rFonts w:eastAsia="Calibri"/>
          <w:b/>
          <w:spacing w:val="-12"/>
          <w:sz w:val="24"/>
          <w:szCs w:val="24"/>
          <w:lang w:eastAsia="en-US"/>
        </w:rPr>
        <w:fldChar w:fldCharType="separate"/>
      </w:r>
      <w:r w:rsidR="00C34237">
        <w:rPr>
          <w:rFonts w:eastAsia="Calibri"/>
          <w:b/>
          <w:noProof/>
          <w:spacing w:val="-12"/>
          <w:sz w:val="24"/>
          <w:szCs w:val="24"/>
          <w:lang w:eastAsia="en-US"/>
        </w:rPr>
        <w:t>2</w:t>
      </w:r>
      <w:r w:rsidRPr="004016DD">
        <w:rPr>
          <w:rFonts w:eastAsia="Calibri"/>
          <w:b/>
          <w:spacing w:val="-12"/>
          <w:sz w:val="24"/>
          <w:szCs w:val="24"/>
          <w:lang w:eastAsia="en-US"/>
        </w:rPr>
        <w:fldChar w:fldCharType="end"/>
      </w:r>
      <w:r w:rsidRPr="004016DD">
        <w:rPr>
          <w:rFonts w:eastAsia="Calibri"/>
          <w:b/>
          <w:spacing w:val="-12"/>
          <w:sz w:val="24"/>
          <w:szCs w:val="24"/>
          <w:lang w:eastAsia="en-US"/>
        </w:rPr>
        <w:t xml:space="preserve"> – Прогноз тарифа </w:t>
      </w:r>
      <w:r w:rsidR="000D1FCF">
        <w:rPr>
          <w:rFonts w:eastAsia="Calibri"/>
          <w:b/>
          <w:spacing w:val="-12"/>
          <w:sz w:val="24"/>
          <w:szCs w:val="24"/>
          <w:lang w:eastAsia="en-US"/>
        </w:rPr>
        <w:t xml:space="preserve">МП г. Пскова «ПТС» </w:t>
      </w:r>
      <w:r w:rsidR="004F5EBE" w:rsidRPr="004016DD">
        <w:rPr>
          <w:rFonts w:eastAsia="Calibri"/>
          <w:b/>
          <w:spacing w:val="-12"/>
          <w:sz w:val="24"/>
          <w:szCs w:val="24"/>
          <w:lang w:eastAsia="en-US"/>
        </w:rPr>
        <w:t xml:space="preserve"> </w:t>
      </w:r>
      <w:r w:rsidRPr="004016DD">
        <w:rPr>
          <w:rFonts w:eastAsia="Calibri"/>
          <w:b/>
          <w:spacing w:val="-12"/>
          <w:sz w:val="24"/>
          <w:szCs w:val="24"/>
          <w:lang w:eastAsia="en-US"/>
        </w:rPr>
        <w:t>с учетом и без учета реализации мероприятий</w:t>
      </w:r>
      <w:bookmarkEnd w:id="215"/>
    </w:p>
    <w:p w14:paraId="6E88F58E" w14:textId="77777777" w:rsidR="00C678DD" w:rsidRPr="004016DD" w:rsidRDefault="00C678DD" w:rsidP="004016DD">
      <w:pPr>
        <w:spacing w:line="360" w:lineRule="auto"/>
        <w:ind w:firstLine="567"/>
        <w:contextualSpacing/>
        <w:jc w:val="both"/>
        <w:rPr>
          <w:rFonts w:eastAsia="Calibri"/>
          <w:sz w:val="24"/>
          <w:szCs w:val="24"/>
          <w:lang w:eastAsia="en-US"/>
        </w:rPr>
        <w:sectPr w:rsidR="00C678DD" w:rsidRPr="004016DD" w:rsidSect="00042191">
          <w:pgSz w:w="11906" w:h="16838"/>
          <w:pgMar w:top="1134" w:right="850" w:bottom="1134" w:left="1701" w:header="708" w:footer="708" w:gutter="0"/>
          <w:cols w:space="708"/>
          <w:docGrid w:linePitch="360"/>
        </w:sectPr>
      </w:pPr>
    </w:p>
    <w:p w14:paraId="6A7F5AA7" w14:textId="77777777" w:rsidR="002D4534" w:rsidRPr="004016DD" w:rsidRDefault="002D4534" w:rsidP="004016DD">
      <w:pPr>
        <w:spacing w:line="360" w:lineRule="auto"/>
        <w:ind w:firstLine="567"/>
        <w:contextualSpacing/>
        <w:jc w:val="both"/>
        <w:rPr>
          <w:rFonts w:eastAsia="Calibri"/>
          <w:b/>
          <w:sz w:val="24"/>
          <w:szCs w:val="24"/>
          <w:u w:val="single"/>
          <w:lang w:eastAsia="en-US"/>
        </w:rPr>
      </w:pPr>
      <w:r w:rsidRPr="004016DD">
        <w:rPr>
          <w:rFonts w:eastAsia="Calibri"/>
          <w:b/>
          <w:sz w:val="24"/>
          <w:szCs w:val="24"/>
          <w:u w:val="single"/>
          <w:lang w:eastAsia="en-US"/>
        </w:rPr>
        <w:lastRenderedPageBreak/>
        <w:t xml:space="preserve">Плата за подключение </w:t>
      </w:r>
    </w:p>
    <w:p w14:paraId="32C59F19" w14:textId="40429197" w:rsidR="00032039" w:rsidRPr="004016DD" w:rsidRDefault="002D4534"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Прогноз индикативной платы за подключение к объектам</w:t>
      </w:r>
      <w:r w:rsidR="002F0BC3" w:rsidRPr="004016DD">
        <w:rPr>
          <w:rFonts w:eastAsia="Calibri"/>
          <w:sz w:val="24"/>
          <w:szCs w:val="24"/>
          <w:lang w:eastAsia="en-US"/>
        </w:rPr>
        <w:t xml:space="preserve"> </w:t>
      </w:r>
      <w:r w:rsidR="000D1FCF" w:rsidRPr="000D1FCF">
        <w:rPr>
          <w:rFonts w:eastAsia="Calibri"/>
          <w:sz w:val="24"/>
          <w:szCs w:val="24"/>
          <w:lang w:eastAsia="en-US"/>
        </w:rPr>
        <w:t>МП г. Пскова «ПТС» представлен</w:t>
      </w:r>
      <w:r w:rsidRPr="004016DD">
        <w:rPr>
          <w:rFonts w:eastAsia="Calibri"/>
          <w:sz w:val="24"/>
          <w:szCs w:val="24"/>
          <w:lang w:eastAsia="en-US"/>
        </w:rPr>
        <w:t xml:space="preserve"> в следующей таблице:</w:t>
      </w:r>
    </w:p>
    <w:p w14:paraId="6275412B" w14:textId="462E1D7E" w:rsidR="002D4534" w:rsidRDefault="002D4534" w:rsidP="004016DD">
      <w:pPr>
        <w:spacing w:line="360" w:lineRule="auto"/>
        <w:ind w:firstLine="567"/>
        <w:contextualSpacing/>
        <w:jc w:val="both"/>
        <w:rPr>
          <w:rFonts w:eastAsia="Calibri"/>
          <w:b/>
          <w:spacing w:val="-12"/>
          <w:sz w:val="24"/>
          <w:szCs w:val="24"/>
          <w:lang w:eastAsia="en-US"/>
        </w:rPr>
      </w:pPr>
      <w:bookmarkStart w:id="216" w:name="_Toc510893990"/>
      <w:r w:rsidRPr="004016DD">
        <w:rPr>
          <w:rFonts w:eastAsia="Calibri"/>
          <w:b/>
          <w:spacing w:val="-12"/>
          <w:sz w:val="24"/>
          <w:szCs w:val="24"/>
          <w:lang w:eastAsia="en-US"/>
        </w:rPr>
        <w:t xml:space="preserve">Таблица </w:t>
      </w:r>
      <w:r w:rsidRPr="004016DD">
        <w:rPr>
          <w:rFonts w:eastAsia="Calibri"/>
          <w:b/>
          <w:spacing w:val="-12"/>
          <w:sz w:val="24"/>
          <w:szCs w:val="24"/>
          <w:lang w:eastAsia="en-US"/>
        </w:rPr>
        <w:fldChar w:fldCharType="begin"/>
      </w:r>
      <w:r w:rsidRPr="004016DD">
        <w:rPr>
          <w:rFonts w:eastAsia="Calibri"/>
          <w:b/>
          <w:spacing w:val="-12"/>
          <w:sz w:val="24"/>
          <w:szCs w:val="24"/>
          <w:lang w:eastAsia="en-US"/>
        </w:rPr>
        <w:instrText xml:space="preserve"> SEQ Таблица \* ARABIC </w:instrText>
      </w:r>
      <w:r w:rsidRPr="004016DD">
        <w:rPr>
          <w:rFonts w:eastAsia="Calibri"/>
          <w:b/>
          <w:spacing w:val="-12"/>
          <w:sz w:val="24"/>
          <w:szCs w:val="24"/>
          <w:lang w:eastAsia="en-US"/>
        </w:rPr>
        <w:fldChar w:fldCharType="separate"/>
      </w:r>
      <w:r w:rsidR="00C34237">
        <w:rPr>
          <w:rFonts w:eastAsia="Calibri"/>
          <w:b/>
          <w:noProof/>
          <w:spacing w:val="-12"/>
          <w:sz w:val="24"/>
          <w:szCs w:val="24"/>
          <w:lang w:eastAsia="en-US"/>
        </w:rPr>
        <w:t>8</w:t>
      </w:r>
      <w:r w:rsidRPr="004016DD">
        <w:rPr>
          <w:rFonts w:eastAsia="Calibri"/>
          <w:b/>
          <w:spacing w:val="-12"/>
          <w:sz w:val="24"/>
          <w:szCs w:val="24"/>
          <w:lang w:eastAsia="en-US"/>
        </w:rPr>
        <w:fldChar w:fldCharType="end"/>
      </w:r>
      <w:r w:rsidRPr="004016DD">
        <w:rPr>
          <w:rFonts w:eastAsia="Calibri"/>
          <w:b/>
          <w:spacing w:val="-12"/>
          <w:sz w:val="24"/>
          <w:szCs w:val="24"/>
          <w:lang w:eastAsia="en-US"/>
        </w:rPr>
        <w:t xml:space="preserve"> – </w:t>
      </w:r>
      <w:r w:rsidR="004F5EBE" w:rsidRPr="004016DD">
        <w:rPr>
          <w:rFonts w:eastAsia="Calibri"/>
          <w:b/>
          <w:spacing w:val="-12"/>
          <w:sz w:val="24"/>
          <w:szCs w:val="24"/>
          <w:lang w:eastAsia="en-US"/>
        </w:rPr>
        <w:t>Пр</w:t>
      </w:r>
      <w:r w:rsidRPr="004016DD">
        <w:rPr>
          <w:rFonts w:eastAsia="Calibri"/>
          <w:b/>
          <w:spacing w:val="-12"/>
          <w:sz w:val="24"/>
          <w:szCs w:val="24"/>
          <w:lang w:eastAsia="en-US"/>
        </w:rPr>
        <w:t>огноз платы за подключение к объектам</w:t>
      </w:r>
      <w:r w:rsidR="002F0BC3" w:rsidRPr="004016DD">
        <w:rPr>
          <w:rFonts w:eastAsia="Calibri"/>
          <w:sz w:val="24"/>
          <w:szCs w:val="24"/>
          <w:lang w:eastAsia="en-US"/>
        </w:rPr>
        <w:t xml:space="preserve"> </w:t>
      </w:r>
      <w:r w:rsidR="000D1FCF">
        <w:rPr>
          <w:rFonts w:eastAsia="Calibri"/>
          <w:b/>
          <w:spacing w:val="-12"/>
          <w:sz w:val="24"/>
          <w:szCs w:val="24"/>
          <w:lang w:eastAsia="en-US"/>
        </w:rPr>
        <w:t>МП г. Пскова «ПТС»</w:t>
      </w:r>
      <w:bookmarkEnd w:id="216"/>
      <w:r w:rsidR="000D1FCF">
        <w:rPr>
          <w:rFonts w:eastAsia="Calibri"/>
          <w:b/>
          <w:spacing w:val="-12"/>
          <w:sz w:val="24"/>
          <w:szCs w:val="24"/>
          <w:lang w:eastAsia="en-US"/>
        </w:rPr>
        <w:t xml:space="preserve"> </w:t>
      </w:r>
      <w:r w:rsidR="000D1FCF" w:rsidRPr="004016DD">
        <w:rPr>
          <w:rFonts w:eastAsia="Calibri"/>
          <w:b/>
          <w:spacing w:val="-12"/>
          <w:sz w:val="24"/>
          <w:szCs w:val="24"/>
          <w:lang w:eastAsia="en-US"/>
        </w:rPr>
        <w:t xml:space="preserve"> </w:t>
      </w:r>
    </w:p>
    <w:tbl>
      <w:tblPr>
        <w:tblW w:w="5000" w:type="pct"/>
        <w:tblLook w:val="04A0" w:firstRow="1" w:lastRow="0" w:firstColumn="1" w:lastColumn="0" w:noHBand="0" w:noVBand="1"/>
      </w:tblPr>
      <w:tblGrid>
        <w:gridCol w:w="4198"/>
        <w:gridCol w:w="1592"/>
        <w:gridCol w:w="1046"/>
        <w:gridCol w:w="1050"/>
        <w:gridCol w:w="1050"/>
        <w:gridCol w:w="1051"/>
        <w:gridCol w:w="1051"/>
        <w:gridCol w:w="1047"/>
        <w:gridCol w:w="1047"/>
        <w:gridCol w:w="1047"/>
        <w:gridCol w:w="1047"/>
        <w:gridCol w:w="1047"/>
        <w:gridCol w:w="1047"/>
        <w:gridCol w:w="1047"/>
        <w:gridCol w:w="1047"/>
        <w:gridCol w:w="1047"/>
        <w:gridCol w:w="1072"/>
      </w:tblGrid>
      <w:tr w:rsidR="000D1FCF" w:rsidRPr="000D1FCF" w14:paraId="3AC739A5" w14:textId="77777777" w:rsidTr="008F7FCD">
        <w:trPr>
          <w:trHeight w:val="264"/>
        </w:trPr>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ED7EA" w14:textId="77777777" w:rsidR="000D1FCF" w:rsidRPr="000D1FCF" w:rsidRDefault="000D1FCF" w:rsidP="000D1FCF">
            <w:pPr>
              <w:jc w:val="center"/>
              <w:rPr>
                <w:b/>
                <w:bCs/>
                <w:color w:val="000000"/>
              </w:rPr>
            </w:pPr>
            <w:r w:rsidRPr="000D1FCF">
              <w:rPr>
                <w:b/>
                <w:bCs/>
                <w:color w:val="000000"/>
              </w:rPr>
              <w:t>Наименование</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2F0E2ACA" w14:textId="77777777" w:rsidR="000D1FCF" w:rsidRPr="000D1FCF" w:rsidRDefault="000D1FCF" w:rsidP="000D1FCF">
            <w:pPr>
              <w:jc w:val="center"/>
              <w:rPr>
                <w:b/>
                <w:bCs/>
                <w:color w:val="000000"/>
              </w:rPr>
            </w:pPr>
            <w:r w:rsidRPr="000D1FCF">
              <w:rPr>
                <w:b/>
                <w:bCs/>
                <w:color w:val="000000"/>
              </w:rPr>
              <w:t>Ед. изм.</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4D8C47BF" w14:textId="77777777" w:rsidR="000D1FCF" w:rsidRPr="000D1FCF" w:rsidRDefault="000D1FCF" w:rsidP="000D1FCF">
            <w:pPr>
              <w:jc w:val="center"/>
              <w:rPr>
                <w:b/>
                <w:bCs/>
                <w:color w:val="000000"/>
              </w:rPr>
            </w:pPr>
            <w:r w:rsidRPr="000D1FCF">
              <w:rPr>
                <w:b/>
                <w:bCs/>
                <w:color w:val="000000"/>
              </w:rPr>
              <w:t>2019</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19A9455A" w14:textId="77777777" w:rsidR="000D1FCF" w:rsidRPr="000D1FCF" w:rsidRDefault="000D1FCF" w:rsidP="000D1FCF">
            <w:pPr>
              <w:jc w:val="center"/>
              <w:rPr>
                <w:b/>
                <w:bCs/>
                <w:color w:val="000000"/>
              </w:rPr>
            </w:pPr>
            <w:r w:rsidRPr="000D1FCF">
              <w:rPr>
                <w:b/>
                <w:bCs/>
                <w:color w:val="000000"/>
              </w:rPr>
              <w:t>2020</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0DD654CE" w14:textId="77777777" w:rsidR="000D1FCF" w:rsidRPr="000D1FCF" w:rsidRDefault="000D1FCF" w:rsidP="000D1FCF">
            <w:pPr>
              <w:jc w:val="center"/>
              <w:rPr>
                <w:b/>
                <w:bCs/>
                <w:color w:val="000000"/>
              </w:rPr>
            </w:pPr>
            <w:r w:rsidRPr="000D1FCF">
              <w:rPr>
                <w:b/>
                <w:bCs/>
                <w:color w:val="000000"/>
              </w:rPr>
              <w:t>2021</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728024C5" w14:textId="77777777" w:rsidR="000D1FCF" w:rsidRPr="000D1FCF" w:rsidRDefault="000D1FCF" w:rsidP="000D1FCF">
            <w:pPr>
              <w:jc w:val="center"/>
              <w:rPr>
                <w:b/>
                <w:bCs/>
                <w:color w:val="000000"/>
              </w:rPr>
            </w:pPr>
            <w:r w:rsidRPr="000D1FCF">
              <w:rPr>
                <w:b/>
                <w:bCs/>
                <w:color w:val="000000"/>
              </w:rPr>
              <w:t>2022</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390F93C6" w14:textId="77777777" w:rsidR="000D1FCF" w:rsidRPr="000D1FCF" w:rsidRDefault="000D1FCF" w:rsidP="000D1FCF">
            <w:pPr>
              <w:jc w:val="center"/>
              <w:rPr>
                <w:b/>
                <w:bCs/>
                <w:color w:val="000000"/>
              </w:rPr>
            </w:pPr>
            <w:r w:rsidRPr="000D1FCF">
              <w:rPr>
                <w:b/>
                <w:bCs/>
                <w:color w:val="000000"/>
              </w:rPr>
              <w:t>2023</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5A4F6A9" w14:textId="77777777" w:rsidR="000D1FCF" w:rsidRPr="000D1FCF" w:rsidRDefault="000D1FCF" w:rsidP="000D1FCF">
            <w:pPr>
              <w:jc w:val="center"/>
              <w:rPr>
                <w:b/>
                <w:bCs/>
                <w:color w:val="000000"/>
              </w:rPr>
            </w:pPr>
            <w:r w:rsidRPr="000D1FCF">
              <w:rPr>
                <w:b/>
                <w:bCs/>
                <w:color w:val="000000"/>
              </w:rPr>
              <w:t>2024</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4497822B" w14:textId="77777777" w:rsidR="000D1FCF" w:rsidRPr="000D1FCF" w:rsidRDefault="000D1FCF" w:rsidP="000D1FCF">
            <w:pPr>
              <w:jc w:val="center"/>
              <w:rPr>
                <w:b/>
                <w:bCs/>
                <w:color w:val="000000"/>
              </w:rPr>
            </w:pPr>
            <w:r w:rsidRPr="000D1FCF">
              <w:rPr>
                <w:b/>
                <w:bCs/>
                <w:color w:val="000000"/>
              </w:rPr>
              <w:t>2025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03697E1F" w14:textId="77777777" w:rsidR="000D1FCF" w:rsidRPr="000D1FCF" w:rsidRDefault="000D1FCF" w:rsidP="000D1FCF">
            <w:pPr>
              <w:jc w:val="center"/>
              <w:rPr>
                <w:b/>
                <w:bCs/>
                <w:color w:val="000000"/>
              </w:rPr>
            </w:pPr>
            <w:r w:rsidRPr="000D1FCF">
              <w:rPr>
                <w:b/>
                <w:bCs/>
                <w:color w:val="000000"/>
              </w:rPr>
              <w:t>2026</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01181E38" w14:textId="77777777" w:rsidR="000D1FCF" w:rsidRPr="000D1FCF" w:rsidRDefault="000D1FCF" w:rsidP="000D1FCF">
            <w:pPr>
              <w:jc w:val="center"/>
              <w:rPr>
                <w:b/>
                <w:bCs/>
                <w:color w:val="000000"/>
              </w:rPr>
            </w:pPr>
            <w:r w:rsidRPr="000D1FCF">
              <w:rPr>
                <w:b/>
                <w:bCs/>
                <w:color w:val="000000"/>
              </w:rPr>
              <w:t>2027</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54BEB3D" w14:textId="77777777" w:rsidR="000D1FCF" w:rsidRPr="000D1FCF" w:rsidRDefault="000D1FCF" w:rsidP="000D1FCF">
            <w:pPr>
              <w:jc w:val="center"/>
              <w:rPr>
                <w:b/>
                <w:bCs/>
                <w:color w:val="000000"/>
              </w:rPr>
            </w:pPr>
            <w:r w:rsidRPr="000D1FCF">
              <w:rPr>
                <w:b/>
                <w:bCs/>
                <w:color w:val="000000"/>
              </w:rPr>
              <w:t>2028</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C8C530A" w14:textId="77777777" w:rsidR="000D1FCF" w:rsidRPr="000D1FCF" w:rsidRDefault="000D1FCF" w:rsidP="000D1FCF">
            <w:pPr>
              <w:jc w:val="center"/>
              <w:rPr>
                <w:b/>
                <w:bCs/>
                <w:color w:val="000000"/>
              </w:rPr>
            </w:pPr>
            <w:r w:rsidRPr="000D1FCF">
              <w:rPr>
                <w:b/>
                <w:bCs/>
                <w:color w:val="000000"/>
              </w:rPr>
              <w:t>2029</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4E5A5760" w14:textId="77777777" w:rsidR="000D1FCF" w:rsidRPr="000D1FCF" w:rsidRDefault="000D1FCF" w:rsidP="000D1FCF">
            <w:pPr>
              <w:jc w:val="center"/>
              <w:rPr>
                <w:b/>
                <w:bCs/>
                <w:color w:val="000000"/>
              </w:rPr>
            </w:pPr>
            <w:r w:rsidRPr="000D1FCF">
              <w:rPr>
                <w:b/>
                <w:bCs/>
                <w:color w:val="000000"/>
              </w:rPr>
              <w:t>2030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AD6CA90" w14:textId="77777777" w:rsidR="000D1FCF" w:rsidRPr="000D1FCF" w:rsidRDefault="000D1FCF" w:rsidP="000D1FCF">
            <w:pPr>
              <w:jc w:val="center"/>
              <w:rPr>
                <w:b/>
                <w:bCs/>
                <w:color w:val="000000"/>
              </w:rPr>
            </w:pPr>
            <w:r w:rsidRPr="000D1FCF">
              <w:rPr>
                <w:b/>
                <w:bCs/>
                <w:color w:val="000000"/>
              </w:rPr>
              <w:t>2031</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D25DFD0" w14:textId="77777777" w:rsidR="000D1FCF" w:rsidRPr="000D1FCF" w:rsidRDefault="000D1FCF" w:rsidP="000D1FCF">
            <w:pPr>
              <w:jc w:val="center"/>
              <w:rPr>
                <w:b/>
                <w:bCs/>
                <w:color w:val="000000"/>
              </w:rPr>
            </w:pPr>
            <w:r w:rsidRPr="000D1FCF">
              <w:rPr>
                <w:b/>
                <w:bCs/>
                <w:color w:val="000000"/>
              </w:rPr>
              <w:t>2032</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5107FECF" w14:textId="77777777" w:rsidR="000D1FCF" w:rsidRPr="000D1FCF" w:rsidRDefault="000D1FCF" w:rsidP="000D1FCF">
            <w:pPr>
              <w:jc w:val="center"/>
              <w:rPr>
                <w:b/>
                <w:bCs/>
                <w:color w:val="000000"/>
              </w:rPr>
            </w:pPr>
            <w:r w:rsidRPr="000D1FCF">
              <w:rPr>
                <w:b/>
                <w:bCs/>
                <w:color w:val="000000"/>
              </w:rPr>
              <w:t>2033</w:t>
            </w:r>
          </w:p>
        </w:tc>
      </w:tr>
      <w:tr w:rsidR="008F7FCD" w:rsidRPr="000D1FCF" w14:paraId="24645028" w14:textId="77777777" w:rsidTr="008F7FCD">
        <w:trPr>
          <w:trHeight w:val="26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07FB3EBE" w14:textId="77777777" w:rsidR="008F7FCD" w:rsidRPr="000D1FCF" w:rsidRDefault="008F7FCD" w:rsidP="008F7FCD">
            <w:pPr>
              <w:rPr>
                <w:color w:val="000000"/>
              </w:rPr>
            </w:pPr>
            <w:r w:rsidRPr="000D1FCF">
              <w:rPr>
                <w:color w:val="000000"/>
              </w:rPr>
              <w:t>Капитальные вложения по тепловым источникам, с НДС</w:t>
            </w:r>
          </w:p>
        </w:tc>
        <w:tc>
          <w:tcPr>
            <w:tcW w:w="370" w:type="pct"/>
            <w:tcBorders>
              <w:top w:val="nil"/>
              <w:left w:val="nil"/>
              <w:bottom w:val="single" w:sz="4" w:space="0" w:color="auto"/>
              <w:right w:val="single" w:sz="4" w:space="0" w:color="auto"/>
            </w:tcBorders>
            <w:shd w:val="clear" w:color="auto" w:fill="auto"/>
            <w:noWrap/>
            <w:vAlign w:val="center"/>
            <w:hideMark/>
          </w:tcPr>
          <w:p w14:paraId="4CA2C3A8" w14:textId="77777777" w:rsidR="008F7FCD" w:rsidRPr="000D1FCF" w:rsidRDefault="008F7FCD" w:rsidP="008F7FCD">
            <w:pPr>
              <w:jc w:val="center"/>
              <w:rPr>
                <w:color w:val="000000"/>
              </w:rPr>
            </w:pPr>
            <w:r w:rsidRPr="000D1FCF">
              <w:rPr>
                <w:color w:val="000000"/>
              </w:rPr>
              <w:t>тыс. руб.</w:t>
            </w:r>
          </w:p>
        </w:tc>
        <w:tc>
          <w:tcPr>
            <w:tcW w:w="243" w:type="pct"/>
            <w:tcBorders>
              <w:top w:val="nil"/>
              <w:left w:val="nil"/>
              <w:bottom w:val="single" w:sz="4" w:space="0" w:color="auto"/>
              <w:right w:val="single" w:sz="4" w:space="0" w:color="auto"/>
            </w:tcBorders>
            <w:shd w:val="clear" w:color="auto" w:fill="auto"/>
            <w:vAlign w:val="center"/>
            <w:hideMark/>
          </w:tcPr>
          <w:p w14:paraId="1B38EC8F" w14:textId="58F3AA20" w:rsidR="008F7FCD" w:rsidRPr="000D1FCF" w:rsidRDefault="008F7FCD" w:rsidP="008F7FCD">
            <w:pPr>
              <w:jc w:val="right"/>
              <w:rPr>
                <w:color w:val="000000"/>
              </w:rPr>
            </w:pPr>
            <w:r>
              <w:rPr>
                <w:color w:val="000000"/>
              </w:rPr>
              <w:t>54 425</w:t>
            </w:r>
          </w:p>
        </w:tc>
        <w:tc>
          <w:tcPr>
            <w:tcW w:w="244" w:type="pct"/>
            <w:tcBorders>
              <w:top w:val="nil"/>
              <w:left w:val="nil"/>
              <w:bottom w:val="single" w:sz="4" w:space="0" w:color="auto"/>
              <w:right w:val="single" w:sz="4" w:space="0" w:color="auto"/>
            </w:tcBorders>
            <w:shd w:val="clear" w:color="auto" w:fill="auto"/>
            <w:vAlign w:val="center"/>
            <w:hideMark/>
          </w:tcPr>
          <w:p w14:paraId="71D7EC55" w14:textId="21CF46C8" w:rsidR="008F7FCD" w:rsidRPr="000D1FCF" w:rsidRDefault="008F7FCD" w:rsidP="008F7FCD">
            <w:pPr>
              <w:jc w:val="right"/>
              <w:rPr>
                <w:color w:val="000000"/>
              </w:rPr>
            </w:pPr>
            <w:r>
              <w:rPr>
                <w:color w:val="000000"/>
              </w:rPr>
              <w:t>6 160</w:t>
            </w:r>
          </w:p>
        </w:tc>
        <w:tc>
          <w:tcPr>
            <w:tcW w:w="244" w:type="pct"/>
            <w:tcBorders>
              <w:top w:val="nil"/>
              <w:left w:val="nil"/>
              <w:bottom w:val="single" w:sz="4" w:space="0" w:color="auto"/>
              <w:right w:val="single" w:sz="4" w:space="0" w:color="auto"/>
            </w:tcBorders>
            <w:shd w:val="clear" w:color="auto" w:fill="auto"/>
            <w:vAlign w:val="center"/>
            <w:hideMark/>
          </w:tcPr>
          <w:p w14:paraId="0392768A" w14:textId="1FD62A5D" w:rsidR="008F7FCD" w:rsidRPr="000D1FCF" w:rsidRDefault="008F7FCD" w:rsidP="008F7FCD">
            <w:pPr>
              <w:jc w:val="right"/>
              <w:rPr>
                <w:color w:val="000000"/>
              </w:rPr>
            </w:pPr>
            <w:r>
              <w:rPr>
                <w:color w:val="000000"/>
              </w:rPr>
              <w:t>6 364</w:t>
            </w:r>
          </w:p>
        </w:tc>
        <w:tc>
          <w:tcPr>
            <w:tcW w:w="244" w:type="pct"/>
            <w:tcBorders>
              <w:top w:val="nil"/>
              <w:left w:val="nil"/>
              <w:bottom w:val="single" w:sz="4" w:space="0" w:color="auto"/>
              <w:right w:val="single" w:sz="4" w:space="0" w:color="auto"/>
            </w:tcBorders>
            <w:shd w:val="clear" w:color="auto" w:fill="auto"/>
            <w:vAlign w:val="center"/>
            <w:hideMark/>
          </w:tcPr>
          <w:p w14:paraId="24DA30C6" w14:textId="5E5D9C20" w:rsidR="008F7FCD" w:rsidRPr="000D1FCF" w:rsidRDefault="008F7FCD" w:rsidP="008F7FCD">
            <w:pPr>
              <w:jc w:val="right"/>
              <w:rPr>
                <w:color w:val="000000"/>
              </w:rPr>
            </w:pPr>
            <w:r>
              <w:rPr>
                <w:color w:val="000000"/>
              </w:rPr>
              <w:t>0</w:t>
            </w:r>
          </w:p>
        </w:tc>
        <w:tc>
          <w:tcPr>
            <w:tcW w:w="244" w:type="pct"/>
            <w:tcBorders>
              <w:top w:val="nil"/>
              <w:left w:val="nil"/>
              <w:bottom w:val="single" w:sz="4" w:space="0" w:color="auto"/>
              <w:right w:val="single" w:sz="4" w:space="0" w:color="auto"/>
            </w:tcBorders>
            <w:shd w:val="clear" w:color="auto" w:fill="auto"/>
            <w:vAlign w:val="center"/>
            <w:hideMark/>
          </w:tcPr>
          <w:p w14:paraId="618DEEF3" w14:textId="28E47A8E" w:rsidR="008F7FCD" w:rsidRPr="000D1FCF" w:rsidRDefault="008F7FCD" w:rsidP="008F7FCD">
            <w:pPr>
              <w:jc w:val="right"/>
              <w:rPr>
                <w:color w:val="000000"/>
              </w:rPr>
            </w:pPr>
            <w:r>
              <w:rPr>
                <w:color w:val="000000"/>
              </w:rPr>
              <w:t>0</w:t>
            </w:r>
          </w:p>
        </w:tc>
        <w:tc>
          <w:tcPr>
            <w:tcW w:w="243" w:type="pct"/>
            <w:tcBorders>
              <w:top w:val="nil"/>
              <w:left w:val="nil"/>
              <w:bottom w:val="single" w:sz="4" w:space="0" w:color="auto"/>
              <w:right w:val="single" w:sz="4" w:space="0" w:color="auto"/>
            </w:tcBorders>
            <w:shd w:val="clear" w:color="auto" w:fill="auto"/>
            <w:vAlign w:val="center"/>
            <w:hideMark/>
          </w:tcPr>
          <w:p w14:paraId="1D14C402" w14:textId="567D32AA" w:rsidR="008F7FCD" w:rsidRPr="000D1FCF" w:rsidRDefault="008F7FCD" w:rsidP="008F7FCD">
            <w:pPr>
              <w:jc w:val="right"/>
              <w:rPr>
                <w:color w:val="000000"/>
              </w:rPr>
            </w:pPr>
            <w:r>
              <w:rPr>
                <w:color w:val="000000"/>
              </w:rPr>
              <w:t>0</w:t>
            </w:r>
          </w:p>
        </w:tc>
        <w:tc>
          <w:tcPr>
            <w:tcW w:w="243" w:type="pct"/>
            <w:tcBorders>
              <w:top w:val="nil"/>
              <w:left w:val="nil"/>
              <w:bottom w:val="single" w:sz="4" w:space="0" w:color="auto"/>
              <w:right w:val="single" w:sz="4" w:space="0" w:color="auto"/>
            </w:tcBorders>
            <w:shd w:val="clear" w:color="auto" w:fill="auto"/>
            <w:vAlign w:val="center"/>
            <w:hideMark/>
          </w:tcPr>
          <w:p w14:paraId="40B05180" w14:textId="5046FDD6" w:rsidR="008F7FCD" w:rsidRPr="000D1FCF" w:rsidRDefault="008F7FCD" w:rsidP="008F7FCD">
            <w:pPr>
              <w:jc w:val="right"/>
              <w:rPr>
                <w:color w:val="000000"/>
              </w:rPr>
            </w:pPr>
            <w:r>
              <w:rPr>
                <w:color w:val="000000"/>
              </w:rPr>
              <w:t>0</w:t>
            </w:r>
          </w:p>
        </w:tc>
        <w:tc>
          <w:tcPr>
            <w:tcW w:w="243" w:type="pct"/>
            <w:tcBorders>
              <w:top w:val="nil"/>
              <w:left w:val="nil"/>
              <w:bottom w:val="single" w:sz="4" w:space="0" w:color="auto"/>
              <w:right w:val="single" w:sz="4" w:space="0" w:color="auto"/>
            </w:tcBorders>
            <w:shd w:val="clear" w:color="auto" w:fill="auto"/>
            <w:vAlign w:val="center"/>
            <w:hideMark/>
          </w:tcPr>
          <w:p w14:paraId="47336DFF" w14:textId="5771FA18" w:rsidR="008F7FCD" w:rsidRPr="000D1FCF" w:rsidRDefault="008F7FCD" w:rsidP="008F7FCD">
            <w:pPr>
              <w:jc w:val="right"/>
              <w:rPr>
                <w:color w:val="000000"/>
              </w:rPr>
            </w:pPr>
            <w:r>
              <w:rPr>
                <w:color w:val="000000"/>
              </w:rPr>
              <w:t>0</w:t>
            </w:r>
          </w:p>
        </w:tc>
        <w:tc>
          <w:tcPr>
            <w:tcW w:w="243" w:type="pct"/>
            <w:tcBorders>
              <w:top w:val="nil"/>
              <w:left w:val="nil"/>
              <w:bottom w:val="single" w:sz="4" w:space="0" w:color="auto"/>
              <w:right w:val="single" w:sz="4" w:space="0" w:color="auto"/>
            </w:tcBorders>
            <w:shd w:val="clear" w:color="auto" w:fill="auto"/>
            <w:vAlign w:val="center"/>
            <w:hideMark/>
          </w:tcPr>
          <w:p w14:paraId="1B0FA8F4" w14:textId="381950F6" w:rsidR="008F7FCD" w:rsidRPr="000D1FCF" w:rsidRDefault="008F7FCD" w:rsidP="008F7FCD">
            <w:pPr>
              <w:jc w:val="right"/>
              <w:rPr>
                <w:color w:val="000000"/>
              </w:rPr>
            </w:pPr>
            <w:r>
              <w:rPr>
                <w:color w:val="000000"/>
              </w:rPr>
              <w:t>0</w:t>
            </w:r>
          </w:p>
        </w:tc>
        <w:tc>
          <w:tcPr>
            <w:tcW w:w="243" w:type="pct"/>
            <w:tcBorders>
              <w:top w:val="nil"/>
              <w:left w:val="nil"/>
              <w:bottom w:val="single" w:sz="4" w:space="0" w:color="auto"/>
              <w:right w:val="single" w:sz="4" w:space="0" w:color="auto"/>
            </w:tcBorders>
            <w:shd w:val="clear" w:color="auto" w:fill="auto"/>
            <w:vAlign w:val="center"/>
            <w:hideMark/>
          </w:tcPr>
          <w:p w14:paraId="42D15FE6" w14:textId="4A6340BC" w:rsidR="008F7FCD" w:rsidRPr="000D1FCF" w:rsidRDefault="008F7FCD" w:rsidP="008F7FCD">
            <w:pPr>
              <w:jc w:val="right"/>
              <w:rPr>
                <w:color w:val="000000"/>
              </w:rPr>
            </w:pPr>
            <w:r>
              <w:rPr>
                <w:color w:val="000000"/>
              </w:rPr>
              <w:t>0</w:t>
            </w:r>
          </w:p>
        </w:tc>
        <w:tc>
          <w:tcPr>
            <w:tcW w:w="243" w:type="pct"/>
            <w:tcBorders>
              <w:top w:val="nil"/>
              <w:left w:val="nil"/>
              <w:bottom w:val="single" w:sz="4" w:space="0" w:color="auto"/>
              <w:right w:val="single" w:sz="4" w:space="0" w:color="auto"/>
            </w:tcBorders>
            <w:shd w:val="clear" w:color="auto" w:fill="auto"/>
            <w:vAlign w:val="center"/>
            <w:hideMark/>
          </w:tcPr>
          <w:p w14:paraId="7558CA6D" w14:textId="7E387C50" w:rsidR="008F7FCD" w:rsidRPr="000D1FCF" w:rsidRDefault="008F7FCD" w:rsidP="008F7FCD">
            <w:pPr>
              <w:jc w:val="right"/>
              <w:rPr>
                <w:color w:val="000000"/>
              </w:rPr>
            </w:pPr>
            <w:r>
              <w:rPr>
                <w:color w:val="000000"/>
              </w:rPr>
              <w:t>0</w:t>
            </w:r>
          </w:p>
        </w:tc>
        <w:tc>
          <w:tcPr>
            <w:tcW w:w="243" w:type="pct"/>
            <w:tcBorders>
              <w:top w:val="nil"/>
              <w:left w:val="nil"/>
              <w:bottom w:val="single" w:sz="4" w:space="0" w:color="auto"/>
              <w:right w:val="single" w:sz="4" w:space="0" w:color="auto"/>
            </w:tcBorders>
            <w:shd w:val="clear" w:color="auto" w:fill="auto"/>
            <w:vAlign w:val="center"/>
            <w:hideMark/>
          </w:tcPr>
          <w:p w14:paraId="6A5AA990" w14:textId="7C2AF599" w:rsidR="008F7FCD" w:rsidRPr="000D1FCF" w:rsidRDefault="008F7FCD" w:rsidP="008F7FCD">
            <w:pPr>
              <w:jc w:val="right"/>
              <w:rPr>
                <w:color w:val="000000"/>
              </w:rPr>
            </w:pPr>
            <w:r>
              <w:rPr>
                <w:color w:val="000000"/>
              </w:rPr>
              <w:t>0</w:t>
            </w:r>
          </w:p>
        </w:tc>
        <w:tc>
          <w:tcPr>
            <w:tcW w:w="243" w:type="pct"/>
            <w:tcBorders>
              <w:top w:val="nil"/>
              <w:left w:val="nil"/>
              <w:bottom w:val="single" w:sz="4" w:space="0" w:color="auto"/>
              <w:right w:val="single" w:sz="4" w:space="0" w:color="auto"/>
            </w:tcBorders>
            <w:shd w:val="clear" w:color="auto" w:fill="auto"/>
            <w:vAlign w:val="center"/>
            <w:hideMark/>
          </w:tcPr>
          <w:p w14:paraId="3327DDCB" w14:textId="4DFE2FCD" w:rsidR="008F7FCD" w:rsidRPr="000D1FCF" w:rsidRDefault="008F7FCD" w:rsidP="008F7FCD">
            <w:pPr>
              <w:jc w:val="right"/>
              <w:rPr>
                <w:color w:val="000000"/>
              </w:rPr>
            </w:pPr>
            <w:r>
              <w:rPr>
                <w:color w:val="000000"/>
              </w:rPr>
              <w:t>0</w:t>
            </w:r>
          </w:p>
        </w:tc>
        <w:tc>
          <w:tcPr>
            <w:tcW w:w="243" w:type="pct"/>
            <w:tcBorders>
              <w:top w:val="nil"/>
              <w:left w:val="nil"/>
              <w:bottom w:val="single" w:sz="4" w:space="0" w:color="auto"/>
              <w:right w:val="single" w:sz="4" w:space="0" w:color="auto"/>
            </w:tcBorders>
            <w:shd w:val="clear" w:color="auto" w:fill="auto"/>
            <w:vAlign w:val="center"/>
            <w:hideMark/>
          </w:tcPr>
          <w:p w14:paraId="1B747E7A" w14:textId="67B9616A" w:rsidR="008F7FCD" w:rsidRPr="000D1FCF" w:rsidRDefault="008F7FCD" w:rsidP="008F7FCD">
            <w:pPr>
              <w:jc w:val="right"/>
              <w:rPr>
                <w:color w:val="000000"/>
              </w:rPr>
            </w:pPr>
            <w:r>
              <w:rPr>
                <w:color w:val="000000"/>
              </w:rPr>
              <w:t>0</w:t>
            </w:r>
          </w:p>
        </w:tc>
        <w:tc>
          <w:tcPr>
            <w:tcW w:w="249" w:type="pct"/>
            <w:tcBorders>
              <w:top w:val="nil"/>
              <w:left w:val="nil"/>
              <w:bottom w:val="single" w:sz="4" w:space="0" w:color="auto"/>
              <w:right w:val="single" w:sz="4" w:space="0" w:color="auto"/>
            </w:tcBorders>
            <w:shd w:val="clear" w:color="auto" w:fill="auto"/>
            <w:vAlign w:val="center"/>
            <w:hideMark/>
          </w:tcPr>
          <w:p w14:paraId="5F24DDF8" w14:textId="66D2E386" w:rsidR="008F7FCD" w:rsidRPr="000D1FCF" w:rsidRDefault="008F7FCD" w:rsidP="008F7FCD">
            <w:pPr>
              <w:jc w:val="right"/>
              <w:rPr>
                <w:color w:val="000000"/>
              </w:rPr>
            </w:pPr>
            <w:r>
              <w:rPr>
                <w:color w:val="000000"/>
              </w:rPr>
              <w:t>0</w:t>
            </w:r>
          </w:p>
        </w:tc>
      </w:tr>
      <w:tr w:rsidR="008F7FCD" w:rsidRPr="000D1FCF" w14:paraId="4B2BD855" w14:textId="77777777" w:rsidTr="008F7FCD">
        <w:trPr>
          <w:trHeight w:val="264"/>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3763D8F0" w14:textId="77777777" w:rsidR="008F7FCD" w:rsidRPr="000D1FCF" w:rsidRDefault="008F7FCD" w:rsidP="008F7FCD">
            <w:pPr>
              <w:rPr>
                <w:color w:val="000000"/>
              </w:rPr>
            </w:pPr>
            <w:r w:rsidRPr="000D1FCF">
              <w:rPr>
                <w:color w:val="000000"/>
              </w:rPr>
              <w:t>Капитальные вложения по тепловым сетям, с НДС</w:t>
            </w:r>
          </w:p>
        </w:tc>
        <w:tc>
          <w:tcPr>
            <w:tcW w:w="370" w:type="pct"/>
            <w:tcBorders>
              <w:top w:val="nil"/>
              <w:left w:val="nil"/>
              <w:bottom w:val="single" w:sz="4" w:space="0" w:color="auto"/>
              <w:right w:val="single" w:sz="4" w:space="0" w:color="auto"/>
            </w:tcBorders>
            <w:shd w:val="clear" w:color="auto" w:fill="auto"/>
            <w:noWrap/>
            <w:vAlign w:val="center"/>
            <w:hideMark/>
          </w:tcPr>
          <w:p w14:paraId="0C8630D4" w14:textId="77777777" w:rsidR="008F7FCD" w:rsidRPr="000D1FCF" w:rsidRDefault="008F7FCD" w:rsidP="008F7FCD">
            <w:pPr>
              <w:jc w:val="center"/>
              <w:rPr>
                <w:color w:val="000000"/>
              </w:rPr>
            </w:pPr>
            <w:r w:rsidRPr="000D1FCF">
              <w:rPr>
                <w:color w:val="000000"/>
              </w:rPr>
              <w:t>тыс. руб.</w:t>
            </w:r>
          </w:p>
        </w:tc>
        <w:tc>
          <w:tcPr>
            <w:tcW w:w="243" w:type="pct"/>
            <w:tcBorders>
              <w:top w:val="nil"/>
              <w:left w:val="nil"/>
              <w:bottom w:val="single" w:sz="4" w:space="0" w:color="auto"/>
              <w:right w:val="single" w:sz="4" w:space="0" w:color="auto"/>
            </w:tcBorders>
            <w:shd w:val="clear" w:color="auto" w:fill="auto"/>
            <w:vAlign w:val="center"/>
            <w:hideMark/>
          </w:tcPr>
          <w:p w14:paraId="130BECFD" w14:textId="28565A49" w:rsidR="008F7FCD" w:rsidRPr="000D1FCF" w:rsidRDefault="008F7FCD" w:rsidP="008F7FCD">
            <w:pPr>
              <w:jc w:val="right"/>
              <w:rPr>
                <w:color w:val="000000"/>
              </w:rPr>
            </w:pPr>
            <w:r>
              <w:rPr>
                <w:color w:val="000000"/>
              </w:rPr>
              <w:t>215 433</w:t>
            </w:r>
          </w:p>
        </w:tc>
        <w:tc>
          <w:tcPr>
            <w:tcW w:w="244" w:type="pct"/>
            <w:tcBorders>
              <w:top w:val="nil"/>
              <w:left w:val="nil"/>
              <w:bottom w:val="single" w:sz="4" w:space="0" w:color="auto"/>
              <w:right w:val="single" w:sz="4" w:space="0" w:color="auto"/>
            </w:tcBorders>
            <w:shd w:val="clear" w:color="auto" w:fill="auto"/>
            <w:vAlign w:val="center"/>
            <w:hideMark/>
          </w:tcPr>
          <w:p w14:paraId="4B8F73AF" w14:textId="0A61A4F9" w:rsidR="008F7FCD" w:rsidRPr="000D1FCF" w:rsidRDefault="008F7FCD" w:rsidP="008F7FCD">
            <w:pPr>
              <w:jc w:val="right"/>
              <w:rPr>
                <w:color w:val="000000"/>
              </w:rPr>
            </w:pPr>
            <w:r>
              <w:rPr>
                <w:color w:val="000000"/>
              </w:rPr>
              <w:t>135 245</w:t>
            </w:r>
          </w:p>
        </w:tc>
        <w:tc>
          <w:tcPr>
            <w:tcW w:w="244" w:type="pct"/>
            <w:tcBorders>
              <w:top w:val="nil"/>
              <w:left w:val="nil"/>
              <w:bottom w:val="single" w:sz="4" w:space="0" w:color="auto"/>
              <w:right w:val="single" w:sz="4" w:space="0" w:color="auto"/>
            </w:tcBorders>
            <w:shd w:val="clear" w:color="auto" w:fill="auto"/>
            <w:vAlign w:val="center"/>
            <w:hideMark/>
          </w:tcPr>
          <w:p w14:paraId="5955EF3E" w14:textId="00692A90" w:rsidR="008F7FCD" w:rsidRPr="000D1FCF" w:rsidRDefault="008F7FCD" w:rsidP="008F7FCD">
            <w:pPr>
              <w:jc w:val="right"/>
              <w:rPr>
                <w:color w:val="000000"/>
              </w:rPr>
            </w:pPr>
            <w:r>
              <w:rPr>
                <w:color w:val="000000"/>
              </w:rPr>
              <w:t>113 478</w:t>
            </w:r>
          </w:p>
        </w:tc>
        <w:tc>
          <w:tcPr>
            <w:tcW w:w="244" w:type="pct"/>
            <w:tcBorders>
              <w:top w:val="nil"/>
              <w:left w:val="nil"/>
              <w:bottom w:val="single" w:sz="4" w:space="0" w:color="auto"/>
              <w:right w:val="single" w:sz="4" w:space="0" w:color="auto"/>
            </w:tcBorders>
            <w:shd w:val="clear" w:color="auto" w:fill="auto"/>
            <w:vAlign w:val="center"/>
            <w:hideMark/>
          </w:tcPr>
          <w:p w14:paraId="50C8023A" w14:textId="58CE46CA" w:rsidR="008F7FCD" w:rsidRPr="000D1FCF" w:rsidRDefault="008F7FCD" w:rsidP="008F7FCD">
            <w:pPr>
              <w:jc w:val="right"/>
              <w:rPr>
                <w:color w:val="000000"/>
              </w:rPr>
            </w:pPr>
            <w:r>
              <w:rPr>
                <w:color w:val="000000"/>
              </w:rPr>
              <w:t>97 109</w:t>
            </w:r>
          </w:p>
        </w:tc>
        <w:tc>
          <w:tcPr>
            <w:tcW w:w="244" w:type="pct"/>
            <w:tcBorders>
              <w:top w:val="nil"/>
              <w:left w:val="nil"/>
              <w:bottom w:val="single" w:sz="4" w:space="0" w:color="auto"/>
              <w:right w:val="single" w:sz="4" w:space="0" w:color="auto"/>
            </w:tcBorders>
            <w:shd w:val="clear" w:color="auto" w:fill="auto"/>
            <w:vAlign w:val="center"/>
            <w:hideMark/>
          </w:tcPr>
          <w:p w14:paraId="240A49B5" w14:textId="1F97A2E3" w:rsidR="008F7FCD" w:rsidRPr="000D1FCF" w:rsidRDefault="008F7FCD" w:rsidP="008F7FCD">
            <w:pPr>
              <w:jc w:val="right"/>
              <w:rPr>
                <w:color w:val="000000"/>
              </w:rPr>
            </w:pPr>
            <w:r>
              <w:rPr>
                <w:color w:val="000000"/>
              </w:rPr>
              <w:t>89 909</w:t>
            </w:r>
          </w:p>
        </w:tc>
        <w:tc>
          <w:tcPr>
            <w:tcW w:w="243" w:type="pct"/>
            <w:tcBorders>
              <w:top w:val="nil"/>
              <w:left w:val="nil"/>
              <w:bottom w:val="single" w:sz="4" w:space="0" w:color="auto"/>
              <w:right w:val="single" w:sz="4" w:space="0" w:color="auto"/>
            </w:tcBorders>
            <w:shd w:val="clear" w:color="auto" w:fill="auto"/>
            <w:vAlign w:val="center"/>
            <w:hideMark/>
          </w:tcPr>
          <w:p w14:paraId="39BA680A" w14:textId="0C993295" w:rsidR="008F7FCD" w:rsidRPr="000D1FCF" w:rsidRDefault="008F7FCD" w:rsidP="008F7FCD">
            <w:pPr>
              <w:jc w:val="right"/>
              <w:rPr>
                <w:color w:val="000000"/>
              </w:rPr>
            </w:pPr>
            <w:r>
              <w:rPr>
                <w:color w:val="000000"/>
              </w:rPr>
              <w:t>24 452</w:t>
            </w:r>
          </w:p>
        </w:tc>
        <w:tc>
          <w:tcPr>
            <w:tcW w:w="243" w:type="pct"/>
            <w:tcBorders>
              <w:top w:val="nil"/>
              <w:left w:val="nil"/>
              <w:bottom w:val="single" w:sz="4" w:space="0" w:color="auto"/>
              <w:right w:val="single" w:sz="4" w:space="0" w:color="auto"/>
            </w:tcBorders>
            <w:shd w:val="clear" w:color="auto" w:fill="auto"/>
            <w:vAlign w:val="center"/>
            <w:hideMark/>
          </w:tcPr>
          <w:p w14:paraId="3F3625D1" w14:textId="78643E98" w:rsidR="008F7FCD" w:rsidRPr="000D1FCF" w:rsidRDefault="008F7FCD" w:rsidP="008F7FCD">
            <w:pPr>
              <w:jc w:val="right"/>
              <w:rPr>
                <w:color w:val="000000"/>
              </w:rPr>
            </w:pPr>
            <w:r>
              <w:rPr>
                <w:color w:val="000000"/>
              </w:rPr>
              <w:t>25 943</w:t>
            </w:r>
          </w:p>
        </w:tc>
        <w:tc>
          <w:tcPr>
            <w:tcW w:w="243" w:type="pct"/>
            <w:tcBorders>
              <w:top w:val="nil"/>
              <w:left w:val="nil"/>
              <w:bottom w:val="single" w:sz="4" w:space="0" w:color="auto"/>
              <w:right w:val="single" w:sz="4" w:space="0" w:color="auto"/>
            </w:tcBorders>
            <w:shd w:val="clear" w:color="auto" w:fill="auto"/>
            <w:vAlign w:val="center"/>
            <w:hideMark/>
          </w:tcPr>
          <w:p w14:paraId="1B55A921" w14:textId="1193F4D0" w:rsidR="008F7FCD" w:rsidRPr="000D1FCF" w:rsidRDefault="008F7FCD" w:rsidP="008F7FCD">
            <w:pPr>
              <w:jc w:val="right"/>
              <w:rPr>
                <w:color w:val="000000"/>
              </w:rPr>
            </w:pPr>
            <w:r>
              <w:rPr>
                <w:color w:val="000000"/>
              </w:rPr>
              <w:t>22 872</w:t>
            </w:r>
          </w:p>
        </w:tc>
        <w:tc>
          <w:tcPr>
            <w:tcW w:w="243" w:type="pct"/>
            <w:tcBorders>
              <w:top w:val="nil"/>
              <w:left w:val="nil"/>
              <w:bottom w:val="single" w:sz="4" w:space="0" w:color="auto"/>
              <w:right w:val="single" w:sz="4" w:space="0" w:color="auto"/>
            </w:tcBorders>
            <w:shd w:val="clear" w:color="auto" w:fill="auto"/>
            <w:vAlign w:val="center"/>
            <w:hideMark/>
          </w:tcPr>
          <w:p w14:paraId="40462789" w14:textId="10AC10B7" w:rsidR="008F7FCD" w:rsidRPr="000D1FCF" w:rsidRDefault="008F7FCD" w:rsidP="008F7FCD">
            <w:pPr>
              <w:jc w:val="right"/>
              <w:rPr>
                <w:color w:val="000000"/>
              </w:rPr>
            </w:pPr>
            <w:r>
              <w:rPr>
                <w:color w:val="000000"/>
              </w:rPr>
              <w:t>10 079</w:t>
            </w:r>
          </w:p>
        </w:tc>
        <w:tc>
          <w:tcPr>
            <w:tcW w:w="243" w:type="pct"/>
            <w:tcBorders>
              <w:top w:val="nil"/>
              <w:left w:val="nil"/>
              <w:bottom w:val="single" w:sz="4" w:space="0" w:color="auto"/>
              <w:right w:val="single" w:sz="4" w:space="0" w:color="auto"/>
            </w:tcBorders>
            <w:shd w:val="clear" w:color="auto" w:fill="auto"/>
            <w:vAlign w:val="center"/>
            <w:hideMark/>
          </w:tcPr>
          <w:p w14:paraId="5E6796B9" w14:textId="7C1F1D7C" w:rsidR="008F7FCD" w:rsidRPr="000D1FCF" w:rsidRDefault="008F7FCD" w:rsidP="008F7FCD">
            <w:pPr>
              <w:jc w:val="right"/>
              <w:rPr>
                <w:color w:val="000000"/>
              </w:rPr>
            </w:pPr>
            <w:r>
              <w:rPr>
                <w:color w:val="000000"/>
              </w:rPr>
              <w:t>5 516</w:t>
            </w:r>
          </w:p>
        </w:tc>
        <w:tc>
          <w:tcPr>
            <w:tcW w:w="243" w:type="pct"/>
            <w:tcBorders>
              <w:top w:val="nil"/>
              <w:left w:val="nil"/>
              <w:bottom w:val="single" w:sz="4" w:space="0" w:color="auto"/>
              <w:right w:val="single" w:sz="4" w:space="0" w:color="auto"/>
            </w:tcBorders>
            <w:shd w:val="clear" w:color="auto" w:fill="auto"/>
            <w:vAlign w:val="center"/>
            <w:hideMark/>
          </w:tcPr>
          <w:p w14:paraId="470E1CE2" w14:textId="3298F09F" w:rsidR="008F7FCD" w:rsidRPr="000D1FCF" w:rsidRDefault="008F7FCD" w:rsidP="008F7FCD">
            <w:pPr>
              <w:jc w:val="right"/>
              <w:rPr>
                <w:color w:val="000000"/>
              </w:rPr>
            </w:pPr>
            <w:r>
              <w:rPr>
                <w:color w:val="000000"/>
              </w:rPr>
              <w:t>4 335</w:t>
            </w:r>
          </w:p>
        </w:tc>
        <w:tc>
          <w:tcPr>
            <w:tcW w:w="243" w:type="pct"/>
            <w:tcBorders>
              <w:top w:val="nil"/>
              <w:left w:val="nil"/>
              <w:bottom w:val="single" w:sz="4" w:space="0" w:color="auto"/>
              <w:right w:val="single" w:sz="4" w:space="0" w:color="auto"/>
            </w:tcBorders>
            <w:shd w:val="clear" w:color="auto" w:fill="auto"/>
            <w:vAlign w:val="center"/>
            <w:hideMark/>
          </w:tcPr>
          <w:p w14:paraId="0376F69A" w14:textId="1CFBC806" w:rsidR="008F7FCD" w:rsidRPr="000D1FCF" w:rsidRDefault="008F7FCD" w:rsidP="008F7FCD">
            <w:pPr>
              <w:jc w:val="right"/>
              <w:rPr>
                <w:color w:val="000000"/>
              </w:rPr>
            </w:pPr>
            <w:r>
              <w:rPr>
                <w:color w:val="000000"/>
              </w:rPr>
              <w:t>3 444</w:t>
            </w:r>
          </w:p>
        </w:tc>
        <w:tc>
          <w:tcPr>
            <w:tcW w:w="243" w:type="pct"/>
            <w:tcBorders>
              <w:top w:val="nil"/>
              <w:left w:val="nil"/>
              <w:bottom w:val="single" w:sz="4" w:space="0" w:color="auto"/>
              <w:right w:val="single" w:sz="4" w:space="0" w:color="auto"/>
            </w:tcBorders>
            <w:shd w:val="clear" w:color="auto" w:fill="auto"/>
            <w:vAlign w:val="center"/>
            <w:hideMark/>
          </w:tcPr>
          <w:p w14:paraId="05DF2606" w14:textId="5312D9F3" w:rsidR="008F7FCD" w:rsidRPr="000D1FCF" w:rsidRDefault="008F7FCD" w:rsidP="008F7FCD">
            <w:pPr>
              <w:jc w:val="right"/>
              <w:rPr>
                <w:color w:val="000000"/>
              </w:rPr>
            </w:pPr>
            <w:r>
              <w:rPr>
                <w:color w:val="000000"/>
              </w:rPr>
              <w:t>2 450</w:t>
            </w:r>
          </w:p>
        </w:tc>
        <w:tc>
          <w:tcPr>
            <w:tcW w:w="243" w:type="pct"/>
            <w:tcBorders>
              <w:top w:val="nil"/>
              <w:left w:val="nil"/>
              <w:bottom w:val="single" w:sz="4" w:space="0" w:color="auto"/>
              <w:right w:val="single" w:sz="4" w:space="0" w:color="auto"/>
            </w:tcBorders>
            <w:shd w:val="clear" w:color="auto" w:fill="auto"/>
            <w:vAlign w:val="center"/>
            <w:hideMark/>
          </w:tcPr>
          <w:p w14:paraId="5CC270DF" w14:textId="56C89FCE" w:rsidR="008F7FCD" w:rsidRPr="000D1FCF" w:rsidRDefault="008F7FCD" w:rsidP="008F7FCD">
            <w:pPr>
              <w:jc w:val="right"/>
              <w:rPr>
                <w:color w:val="000000"/>
              </w:rPr>
            </w:pPr>
            <w:r>
              <w:rPr>
                <w:color w:val="000000"/>
              </w:rPr>
              <w:t>2 541</w:t>
            </w:r>
          </w:p>
        </w:tc>
        <w:tc>
          <w:tcPr>
            <w:tcW w:w="249" w:type="pct"/>
            <w:tcBorders>
              <w:top w:val="nil"/>
              <w:left w:val="nil"/>
              <w:bottom w:val="single" w:sz="4" w:space="0" w:color="auto"/>
              <w:right w:val="single" w:sz="4" w:space="0" w:color="auto"/>
            </w:tcBorders>
            <w:shd w:val="clear" w:color="auto" w:fill="auto"/>
            <w:vAlign w:val="center"/>
            <w:hideMark/>
          </w:tcPr>
          <w:p w14:paraId="2A70F9CC" w14:textId="5BC4508D" w:rsidR="008F7FCD" w:rsidRPr="000D1FCF" w:rsidRDefault="008F7FCD" w:rsidP="008F7FCD">
            <w:pPr>
              <w:jc w:val="right"/>
              <w:rPr>
                <w:color w:val="000000"/>
              </w:rPr>
            </w:pPr>
            <w:r>
              <w:rPr>
                <w:color w:val="000000"/>
              </w:rPr>
              <w:t>696</w:t>
            </w:r>
          </w:p>
        </w:tc>
      </w:tr>
      <w:tr w:rsidR="008F7FCD" w:rsidRPr="000D1FCF" w14:paraId="39F6D0D7" w14:textId="77777777" w:rsidTr="008F7FCD">
        <w:trPr>
          <w:trHeight w:val="528"/>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6C170AD2" w14:textId="77777777" w:rsidR="008F7FCD" w:rsidRPr="000D1FCF" w:rsidRDefault="008F7FCD" w:rsidP="008F7FCD">
            <w:pPr>
              <w:rPr>
                <w:color w:val="000000"/>
              </w:rPr>
            </w:pPr>
            <w:r w:rsidRPr="000D1FCF">
              <w:rPr>
                <w:color w:val="000000"/>
              </w:rPr>
              <w:t>Налог на прибыль при финансировании мероприятий за счет платы за подключение</w:t>
            </w:r>
          </w:p>
        </w:tc>
        <w:tc>
          <w:tcPr>
            <w:tcW w:w="370" w:type="pct"/>
            <w:tcBorders>
              <w:top w:val="nil"/>
              <w:left w:val="nil"/>
              <w:bottom w:val="single" w:sz="4" w:space="0" w:color="auto"/>
              <w:right w:val="single" w:sz="4" w:space="0" w:color="auto"/>
            </w:tcBorders>
            <w:shd w:val="clear" w:color="auto" w:fill="auto"/>
            <w:noWrap/>
            <w:vAlign w:val="center"/>
            <w:hideMark/>
          </w:tcPr>
          <w:p w14:paraId="4B07013D" w14:textId="77777777" w:rsidR="008F7FCD" w:rsidRPr="000D1FCF" w:rsidRDefault="008F7FCD" w:rsidP="008F7FCD">
            <w:pPr>
              <w:jc w:val="center"/>
              <w:rPr>
                <w:color w:val="000000"/>
              </w:rPr>
            </w:pPr>
            <w:r w:rsidRPr="000D1FCF">
              <w:rPr>
                <w:color w:val="000000"/>
              </w:rPr>
              <w:t>тыс. руб.</w:t>
            </w:r>
          </w:p>
        </w:tc>
        <w:tc>
          <w:tcPr>
            <w:tcW w:w="243" w:type="pct"/>
            <w:tcBorders>
              <w:top w:val="nil"/>
              <w:left w:val="nil"/>
              <w:bottom w:val="single" w:sz="4" w:space="0" w:color="auto"/>
              <w:right w:val="single" w:sz="4" w:space="0" w:color="auto"/>
            </w:tcBorders>
            <w:shd w:val="clear" w:color="auto" w:fill="auto"/>
            <w:vAlign w:val="center"/>
            <w:hideMark/>
          </w:tcPr>
          <w:p w14:paraId="66C7712D" w14:textId="2D6EFB66" w:rsidR="008F7FCD" w:rsidRPr="000D1FCF" w:rsidRDefault="008F7FCD" w:rsidP="008F7FCD">
            <w:pPr>
              <w:jc w:val="right"/>
              <w:rPr>
                <w:color w:val="000000"/>
              </w:rPr>
            </w:pPr>
            <w:r>
              <w:rPr>
                <w:color w:val="000000"/>
              </w:rPr>
              <w:t>53 972</w:t>
            </w:r>
          </w:p>
        </w:tc>
        <w:tc>
          <w:tcPr>
            <w:tcW w:w="244" w:type="pct"/>
            <w:tcBorders>
              <w:top w:val="nil"/>
              <w:left w:val="nil"/>
              <w:bottom w:val="single" w:sz="4" w:space="0" w:color="auto"/>
              <w:right w:val="single" w:sz="4" w:space="0" w:color="auto"/>
            </w:tcBorders>
            <w:shd w:val="clear" w:color="auto" w:fill="auto"/>
            <w:vAlign w:val="center"/>
            <w:hideMark/>
          </w:tcPr>
          <w:p w14:paraId="0C4DBA65" w14:textId="024D0B36" w:rsidR="008F7FCD" w:rsidRPr="000D1FCF" w:rsidRDefault="008F7FCD" w:rsidP="008F7FCD">
            <w:pPr>
              <w:jc w:val="right"/>
              <w:rPr>
                <w:color w:val="000000"/>
              </w:rPr>
            </w:pPr>
            <w:r>
              <w:rPr>
                <w:color w:val="000000"/>
              </w:rPr>
              <w:t>28 281</w:t>
            </w:r>
          </w:p>
        </w:tc>
        <w:tc>
          <w:tcPr>
            <w:tcW w:w="244" w:type="pct"/>
            <w:tcBorders>
              <w:top w:val="nil"/>
              <w:left w:val="nil"/>
              <w:bottom w:val="single" w:sz="4" w:space="0" w:color="auto"/>
              <w:right w:val="single" w:sz="4" w:space="0" w:color="auto"/>
            </w:tcBorders>
            <w:shd w:val="clear" w:color="auto" w:fill="auto"/>
            <w:vAlign w:val="center"/>
            <w:hideMark/>
          </w:tcPr>
          <w:p w14:paraId="1CF46F83" w14:textId="6D0F045F" w:rsidR="008F7FCD" w:rsidRPr="000D1FCF" w:rsidRDefault="008F7FCD" w:rsidP="008F7FCD">
            <w:pPr>
              <w:jc w:val="right"/>
              <w:rPr>
                <w:color w:val="000000"/>
              </w:rPr>
            </w:pPr>
            <w:r>
              <w:rPr>
                <w:color w:val="000000"/>
              </w:rPr>
              <w:t>23 968</w:t>
            </w:r>
          </w:p>
        </w:tc>
        <w:tc>
          <w:tcPr>
            <w:tcW w:w="244" w:type="pct"/>
            <w:tcBorders>
              <w:top w:val="nil"/>
              <w:left w:val="nil"/>
              <w:bottom w:val="single" w:sz="4" w:space="0" w:color="auto"/>
              <w:right w:val="single" w:sz="4" w:space="0" w:color="auto"/>
            </w:tcBorders>
            <w:shd w:val="clear" w:color="auto" w:fill="auto"/>
            <w:vAlign w:val="center"/>
            <w:hideMark/>
          </w:tcPr>
          <w:p w14:paraId="6866BE9E" w14:textId="3148D317" w:rsidR="008F7FCD" w:rsidRPr="000D1FCF" w:rsidRDefault="008F7FCD" w:rsidP="008F7FCD">
            <w:pPr>
              <w:jc w:val="right"/>
              <w:rPr>
                <w:color w:val="000000"/>
              </w:rPr>
            </w:pPr>
            <w:r>
              <w:rPr>
                <w:color w:val="000000"/>
              </w:rPr>
              <w:t>19 422</w:t>
            </w:r>
          </w:p>
        </w:tc>
        <w:tc>
          <w:tcPr>
            <w:tcW w:w="244" w:type="pct"/>
            <w:tcBorders>
              <w:top w:val="nil"/>
              <w:left w:val="nil"/>
              <w:bottom w:val="single" w:sz="4" w:space="0" w:color="auto"/>
              <w:right w:val="single" w:sz="4" w:space="0" w:color="auto"/>
            </w:tcBorders>
            <w:shd w:val="clear" w:color="auto" w:fill="auto"/>
            <w:vAlign w:val="center"/>
            <w:hideMark/>
          </w:tcPr>
          <w:p w14:paraId="48AB9EEC" w14:textId="3A5FC353" w:rsidR="008F7FCD" w:rsidRPr="000D1FCF" w:rsidRDefault="008F7FCD" w:rsidP="008F7FCD">
            <w:pPr>
              <w:jc w:val="right"/>
              <w:rPr>
                <w:color w:val="000000"/>
              </w:rPr>
            </w:pPr>
            <w:r>
              <w:rPr>
                <w:color w:val="000000"/>
              </w:rPr>
              <w:t>17 982</w:t>
            </w:r>
          </w:p>
        </w:tc>
        <w:tc>
          <w:tcPr>
            <w:tcW w:w="243" w:type="pct"/>
            <w:tcBorders>
              <w:top w:val="nil"/>
              <w:left w:val="nil"/>
              <w:bottom w:val="single" w:sz="4" w:space="0" w:color="auto"/>
              <w:right w:val="single" w:sz="4" w:space="0" w:color="auto"/>
            </w:tcBorders>
            <w:shd w:val="clear" w:color="auto" w:fill="auto"/>
            <w:vAlign w:val="center"/>
            <w:hideMark/>
          </w:tcPr>
          <w:p w14:paraId="7AFC904F" w14:textId="390945D3" w:rsidR="008F7FCD" w:rsidRPr="000D1FCF" w:rsidRDefault="008F7FCD" w:rsidP="008F7FCD">
            <w:pPr>
              <w:jc w:val="right"/>
              <w:rPr>
                <w:color w:val="000000"/>
              </w:rPr>
            </w:pPr>
            <w:r>
              <w:rPr>
                <w:color w:val="000000"/>
              </w:rPr>
              <w:t>4 890</w:t>
            </w:r>
          </w:p>
        </w:tc>
        <w:tc>
          <w:tcPr>
            <w:tcW w:w="243" w:type="pct"/>
            <w:tcBorders>
              <w:top w:val="nil"/>
              <w:left w:val="nil"/>
              <w:bottom w:val="single" w:sz="4" w:space="0" w:color="auto"/>
              <w:right w:val="single" w:sz="4" w:space="0" w:color="auto"/>
            </w:tcBorders>
            <w:shd w:val="clear" w:color="auto" w:fill="auto"/>
            <w:vAlign w:val="center"/>
            <w:hideMark/>
          </w:tcPr>
          <w:p w14:paraId="463918F7" w14:textId="3085EA7B" w:rsidR="008F7FCD" w:rsidRPr="000D1FCF" w:rsidRDefault="008F7FCD" w:rsidP="008F7FCD">
            <w:pPr>
              <w:jc w:val="right"/>
              <w:rPr>
                <w:color w:val="000000"/>
              </w:rPr>
            </w:pPr>
            <w:r>
              <w:rPr>
                <w:color w:val="000000"/>
              </w:rPr>
              <w:t>5 189</w:t>
            </w:r>
          </w:p>
        </w:tc>
        <w:tc>
          <w:tcPr>
            <w:tcW w:w="243" w:type="pct"/>
            <w:tcBorders>
              <w:top w:val="nil"/>
              <w:left w:val="nil"/>
              <w:bottom w:val="single" w:sz="4" w:space="0" w:color="auto"/>
              <w:right w:val="single" w:sz="4" w:space="0" w:color="auto"/>
            </w:tcBorders>
            <w:shd w:val="clear" w:color="auto" w:fill="auto"/>
            <w:vAlign w:val="center"/>
            <w:hideMark/>
          </w:tcPr>
          <w:p w14:paraId="177F95B9" w14:textId="238E30F6" w:rsidR="008F7FCD" w:rsidRPr="000D1FCF" w:rsidRDefault="008F7FCD" w:rsidP="008F7FCD">
            <w:pPr>
              <w:jc w:val="right"/>
              <w:rPr>
                <w:color w:val="000000"/>
              </w:rPr>
            </w:pPr>
            <w:r>
              <w:rPr>
                <w:color w:val="000000"/>
              </w:rPr>
              <w:t>4 574</w:t>
            </w:r>
          </w:p>
        </w:tc>
        <w:tc>
          <w:tcPr>
            <w:tcW w:w="243" w:type="pct"/>
            <w:tcBorders>
              <w:top w:val="nil"/>
              <w:left w:val="nil"/>
              <w:bottom w:val="single" w:sz="4" w:space="0" w:color="auto"/>
              <w:right w:val="single" w:sz="4" w:space="0" w:color="auto"/>
            </w:tcBorders>
            <w:shd w:val="clear" w:color="auto" w:fill="auto"/>
            <w:vAlign w:val="center"/>
            <w:hideMark/>
          </w:tcPr>
          <w:p w14:paraId="149F9375" w14:textId="0FC4008D" w:rsidR="008F7FCD" w:rsidRPr="000D1FCF" w:rsidRDefault="008F7FCD" w:rsidP="008F7FCD">
            <w:pPr>
              <w:jc w:val="right"/>
              <w:rPr>
                <w:color w:val="000000"/>
              </w:rPr>
            </w:pPr>
            <w:r>
              <w:rPr>
                <w:color w:val="000000"/>
              </w:rPr>
              <w:t>2 016</w:t>
            </w:r>
          </w:p>
        </w:tc>
        <w:tc>
          <w:tcPr>
            <w:tcW w:w="243" w:type="pct"/>
            <w:tcBorders>
              <w:top w:val="nil"/>
              <w:left w:val="nil"/>
              <w:bottom w:val="single" w:sz="4" w:space="0" w:color="auto"/>
              <w:right w:val="single" w:sz="4" w:space="0" w:color="auto"/>
            </w:tcBorders>
            <w:shd w:val="clear" w:color="auto" w:fill="auto"/>
            <w:vAlign w:val="center"/>
            <w:hideMark/>
          </w:tcPr>
          <w:p w14:paraId="48E89A4A" w14:textId="136E4A71" w:rsidR="008F7FCD" w:rsidRPr="000D1FCF" w:rsidRDefault="008F7FCD" w:rsidP="008F7FCD">
            <w:pPr>
              <w:jc w:val="right"/>
              <w:rPr>
                <w:color w:val="000000"/>
              </w:rPr>
            </w:pPr>
            <w:r>
              <w:rPr>
                <w:color w:val="000000"/>
              </w:rPr>
              <w:t>1 103</w:t>
            </w:r>
          </w:p>
        </w:tc>
        <w:tc>
          <w:tcPr>
            <w:tcW w:w="243" w:type="pct"/>
            <w:tcBorders>
              <w:top w:val="nil"/>
              <w:left w:val="nil"/>
              <w:bottom w:val="single" w:sz="4" w:space="0" w:color="auto"/>
              <w:right w:val="single" w:sz="4" w:space="0" w:color="auto"/>
            </w:tcBorders>
            <w:shd w:val="clear" w:color="auto" w:fill="auto"/>
            <w:vAlign w:val="center"/>
            <w:hideMark/>
          </w:tcPr>
          <w:p w14:paraId="1E73D7DC" w14:textId="3E508A8B" w:rsidR="008F7FCD" w:rsidRPr="000D1FCF" w:rsidRDefault="008F7FCD" w:rsidP="008F7FCD">
            <w:pPr>
              <w:jc w:val="right"/>
              <w:rPr>
                <w:color w:val="000000"/>
              </w:rPr>
            </w:pPr>
            <w:r>
              <w:rPr>
                <w:color w:val="000000"/>
              </w:rPr>
              <w:t>867</w:t>
            </w:r>
          </w:p>
        </w:tc>
        <w:tc>
          <w:tcPr>
            <w:tcW w:w="243" w:type="pct"/>
            <w:tcBorders>
              <w:top w:val="nil"/>
              <w:left w:val="nil"/>
              <w:bottom w:val="single" w:sz="4" w:space="0" w:color="auto"/>
              <w:right w:val="single" w:sz="4" w:space="0" w:color="auto"/>
            </w:tcBorders>
            <w:shd w:val="clear" w:color="auto" w:fill="auto"/>
            <w:vAlign w:val="center"/>
            <w:hideMark/>
          </w:tcPr>
          <w:p w14:paraId="5D2CD7A1" w14:textId="50287AD3" w:rsidR="008F7FCD" w:rsidRPr="000D1FCF" w:rsidRDefault="008F7FCD" w:rsidP="008F7FCD">
            <w:pPr>
              <w:jc w:val="right"/>
              <w:rPr>
                <w:color w:val="000000"/>
              </w:rPr>
            </w:pPr>
            <w:r>
              <w:rPr>
                <w:color w:val="000000"/>
              </w:rPr>
              <w:t>689</w:t>
            </w:r>
          </w:p>
        </w:tc>
        <w:tc>
          <w:tcPr>
            <w:tcW w:w="243" w:type="pct"/>
            <w:tcBorders>
              <w:top w:val="nil"/>
              <w:left w:val="nil"/>
              <w:bottom w:val="single" w:sz="4" w:space="0" w:color="auto"/>
              <w:right w:val="single" w:sz="4" w:space="0" w:color="auto"/>
            </w:tcBorders>
            <w:shd w:val="clear" w:color="auto" w:fill="auto"/>
            <w:vAlign w:val="center"/>
            <w:hideMark/>
          </w:tcPr>
          <w:p w14:paraId="1C592AFC" w14:textId="6F71ED18" w:rsidR="008F7FCD" w:rsidRPr="000D1FCF" w:rsidRDefault="008F7FCD" w:rsidP="008F7FCD">
            <w:pPr>
              <w:jc w:val="right"/>
              <w:rPr>
                <w:color w:val="000000"/>
              </w:rPr>
            </w:pPr>
            <w:r>
              <w:rPr>
                <w:color w:val="000000"/>
              </w:rPr>
              <w:t>490</w:t>
            </w:r>
          </w:p>
        </w:tc>
        <w:tc>
          <w:tcPr>
            <w:tcW w:w="243" w:type="pct"/>
            <w:tcBorders>
              <w:top w:val="nil"/>
              <w:left w:val="nil"/>
              <w:bottom w:val="single" w:sz="4" w:space="0" w:color="auto"/>
              <w:right w:val="single" w:sz="4" w:space="0" w:color="auto"/>
            </w:tcBorders>
            <w:shd w:val="clear" w:color="auto" w:fill="auto"/>
            <w:vAlign w:val="center"/>
            <w:hideMark/>
          </w:tcPr>
          <w:p w14:paraId="23D2C3D0" w14:textId="532B5F66" w:rsidR="008F7FCD" w:rsidRPr="000D1FCF" w:rsidRDefault="008F7FCD" w:rsidP="008F7FCD">
            <w:pPr>
              <w:jc w:val="right"/>
              <w:rPr>
                <w:color w:val="000000"/>
              </w:rPr>
            </w:pPr>
            <w:r>
              <w:rPr>
                <w:color w:val="000000"/>
              </w:rPr>
              <w:t>508</w:t>
            </w:r>
          </w:p>
        </w:tc>
        <w:tc>
          <w:tcPr>
            <w:tcW w:w="249" w:type="pct"/>
            <w:tcBorders>
              <w:top w:val="nil"/>
              <w:left w:val="nil"/>
              <w:bottom w:val="single" w:sz="4" w:space="0" w:color="auto"/>
              <w:right w:val="single" w:sz="4" w:space="0" w:color="auto"/>
            </w:tcBorders>
            <w:shd w:val="clear" w:color="auto" w:fill="auto"/>
            <w:vAlign w:val="center"/>
            <w:hideMark/>
          </w:tcPr>
          <w:p w14:paraId="67AEDA3A" w14:textId="55A3F3D1" w:rsidR="008F7FCD" w:rsidRPr="000D1FCF" w:rsidRDefault="008F7FCD" w:rsidP="008F7FCD">
            <w:pPr>
              <w:jc w:val="right"/>
              <w:rPr>
                <w:color w:val="000000"/>
              </w:rPr>
            </w:pPr>
            <w:r>
              <w:rPr>
                <w:color w:val="000000"/>
              </w:rPr>
              <w:t>139</w:t>
            </w:r>
          </w:p>
        </w:tc>
      </w:tr>
      <w:tr w:rsidR="008F7FCD" w:rsidRPr="000D1FCF" w14:paraId="64AA5104" w14:textId="77777777" w:rsidTr="008F7FCD">
        <w:trPr>
          <w:trHeight w:val="528"/>
        </w:trPr>
        <w:tc>
          <w:tcPr>
            <w:tcW w:w="975" w:type="pct"/>
            <w:tcBorders>
              <w:top w:val="nil"/>
              <w:left w:val="single" w:sz="4" w:space="0" w:color="auto"/>
              <w:bottom w:val="single" w:sz="4" w:space="0" w:color="auto"/>
              <w:right w:val="single" w:sz="4" w:space="0" w:color="auto"/>
            </w:tcBorders>
            <w:shd w:val="clear" w:color="auto" w:fill="auto"/>
            <w:vAlign w:val="center"/>
            <w:hideMark/>
          </w:tcPr>
          <w:p w14:paraId="4CB6A5EA" w14:textId="77777777" w:rsidR="008F7FCD" w:rsidRPr="000D1FCF" w:rsidRDefault="008F7FCD" w:rsidP="008F7FCD">
            <w:pPr>
              <w:rPr>
                <w:color w:val="000000"/>
              </w:rPr>
            </w:pPr>
            <w:r w:rsidRPr="000D1FCF">
              <w:rPr>
                <w:color w:val="000000"/>
              </w:rPr>
              <w:t>Всего капитальные вложения для подключения новых потребителей (с налогом на прибыль), с НДС</w:t>
            </w:r>
          </w:p>
        </w:tc>
        <w:tc>
          <w:tcPr>
            <w:tcW w:w="370" w:type="pct"/>
            <w:tcBorders>
              <w:top w:val="nil"/>
              <w:left w:val="nil"/>
              <w:bottom w:val="single" w:sz="4" w:space="0" w:color="auto"/>
              <w:right w:val="single" w:sz="4" w:space="0" w:color="auto"/>
            </w:tcBorders>
            <w:shd w:val="clear" w:color="auto" w:fill="auto"/>
            <w:noWrap/>
            <w:vAlign w:val="center"/>
            <w:hideMark/>
          </w:tcPr>
          <w:p w14:paraId="1607EBBC" w14:textId="77777777" w:rsidR="008F7FCD" w:rsidRPr="000D1FCF" w:rsidRDefault="008F7FCD" w:rsidP="008F7FCD">
            <w:pPr>
              <w:jc w:val="center"/>
              <w:rPr>
                <w:color w:val="000000"/>
              </w:rPr>
            </w:pPr>
            <w:r w:rsidRPr="000D1FCF">
              <w:rPr>
                <w:color w:val="000000"/>
              </w:rPr>
              <w:t>тыс. руб.</w:t>
            </w:r>
          </w:p>
        </w:tc>
        <w:tc>
          <w:tcPr>
            <w:tcW w:w="243" w:type="pct"/>
            <w:tcBorders>
              <w:top w:val="nil"/>
              <w:left w:val="nil"/>
              <w:bottom w:val="single" w:sz="4" w:space="0" w:color="auto"/>
              <w:right w:val="single" w:sz="4" w:space="0" w:color="auto"/>
            </w:tcBorders>
            <w:shd w:val="clear" w:color="auto" w:fill="auto"/>
            <w:vAlign w:val="center"/>
            <w:hideMark/>
          </w:tcPr>
          <w:p w14:paraId="48EB4A16" w14:textId="1EFA8C65" w:rsidR="008F7FCD" w:rsidRPr="000D1FCF" w:rsidRDefault="008F7FCD" w:rsidP="008F7FCD">
            <w:pPr>
              <w:jc w:val="right"/>
              <w:rPr>
                <w:color w:val="000000"/>
              </w:rPr>
            </w:pPr>
            <w:r>
              <w:rPr>
                <w:color w:val="000000"/>
              </w:rPr>
              <w:t>269 404</w:t>
            </w:r>
          </w:p>
        </w:tc>
        <w:tc>
          <w:tcPr>
            <w:tcW w:w="244" w:type="pct"/>
            <w:tcBorders>
              <w:top w:val="nil"/>
              <w:left w:val="nil"/>
              <w:bottom w:val="single" w:sz="4" w:space="0" w:color="auto"/>
              <w:right w:val="single" w:sz="4" w:space="0" w:color="auto"/>
            </w:tcBorders>
            <w:shd w:val="clear" w:color="auto" w:fill="auto"/>
            <w:vAlign w:val="center"/>
            <w:hideMark/>
          </w:tcPr>
          <w:p w14:paraId="05861014" w14:textId="55C8B023" w:rsidR="008F7FCD" w:rsidRPr="000D1FCF" w:rsidRDefault="008F7FCD" w:rsidP="008F7FCD">
            <w:pPr>
              <w:jc w:val="right"/>
              <w:rPr>
                <w:color w:val="000000"/>
              </w:rPr>
            </w:pPr>
            <w:r>
              <w:rPr>
                <w:color w:val="000000"/>
              </w:rPr>
              <w:t>163 526</w:t>
            </w:r>
          </w:p>
        </w:tc>
        <w:tc>
          <w:tcPr>
            <w:tcW w:w="244" w:type="pct"/>
            <w:tcBorders>
              <w:top w:val="nil"/>
              <w:left w:val="nil"/>
              <w:bottom w:val="single" w:sz="4" w:space="0" w:color="auto"/>
              <w:right w:val="single" w:sz="4" w:space="0" w:color="auto"/>
            </w:tcBorders>
            <w:shd w:val="clear" w:color="auto" w:fill="auto"/>
            <w:vAlign w:val="center"/>
            <w:hideMark/>
          </w:tcPr>
          <w:p w14:paraId="032379D4" w14:textId="76CC69FA" w:rsidR="008F7FCD" w:rsidRPr="000D1FCF" w:rsidRDefault="008F7FCD" w:rsidP="008F7FCD">
            <w:pPr>
              <w:jc w:val="right"/>
              <w:rPr>
                <w:color w:val="000000"/>
              </w:rPr>
            </w:pPr>
            <w:r>
              <w:rPr>
                <w:color w:val="000000"/>
              </w:rPr>
              <w:t>137 446</w:t>
            </w:r>
          </w:p>
        </w:tc>
        <w:tc>
          <w:tcPr>
            <w:tcW w:w="244" w:type="pct"/>
            <w:tcBorders>
              <w:top w:val="nil"/>
              <w:left w:val="nil"/>
              <w:bottom w:val="single" w:sz="4" w:space="0" w:color="auto"/>
              <w:right w:val="single" w:sz="4" w:space="0" w:color="auto"/>
            </w:tcBorders>
            <w:shd w:val="clear" w:color="auto" w:fill="auto"/>
            <w:vAlign w:val="center"/>
            <w:hideMark/>
          </w:tcPr>
          <w:p w14:paraId="03057417" w14:textId="7F10BAF1" w:rsidR="008F7FCD" w:rsidRPr="000D1FCF" w:rsidRDefault="008F7FCD" w:rsidP="008F7FCD">
            <w:pPr>
              <w:jc w:val="right"/>
              <w:rPr>
                <w:color w:val="000000"/>
              </w:rPr>
            </w:pPr>
            <w:r>
              <w:rPr>
                <w:color w:val="000000"/>
              </w:rPr>
              <w:t>116 531</w:t>
            </w:r>
          </w:p>
        </w:tc>
        <w:tc>
          <w:tcPr>
            <w:tcW w:w="244" w:type="pct"/>
            <w:tcBorders>
              <w:top w:val="nil"/>
              <w:left w:val="nil"/>
              <w:bottom w:val="single" w:sz="4" w:space="0" w:color="auto"/>
              <w:right w:val="single" w:sz="4" w:space="0" w:color="auto"/>
            </w:tcBorders>
            <w:shd w:val="clear" w:color="auto" w:fill="auto"/>
            <w:vAlign w:val="center"/>
            <w:hideMark/>
          </w:tcPr>
          <w:p w14:paraId="03434112" w14:textId="2B6F9D84" w:rsidR="008F7FCD" w:rsidRPr="000D1FCF" w:rsidRDefault="008F7FCD" w:rsidP="008F7FCD">
            <w:pPr>
              <w:jc w:val="right"/>
              <w:rPr>
                <w:color w:val="000000"/>
              </w:rPr>
            </w:pPr>
            <w:r>
              <w:rPr>
                <w:color w:val="000000"/>
              </w:rPr>
              <w:t>107 891</w:t>
            </w:r>
          </w:p>
        </w:tc>
        <w:tc>
          <w:tcPr>
            <w:tcW w:w="243" w:type="pct"/>
            <w:tcBorders>
              <w:top w:val="nil"/>
              <w:left w:val="nil"/>
              <w:bottom w:val="single" w:sz="4" w:space="0" w:color="auto"/>
              <w:right w:val="single" w:sz="4" w:space="0" w:color="auto"/>
            </w:tcBorders>
            <w:shd w:val="clear" w:color="auto" w:fill="auto"/>
            <w:vAlign w:val="center"/>
            <w:hideMark/>
          </w:tcPr>
          <w:p w14:paraId="4624082E" w14:textId="725D2094" w:rsidR="008F7FCD" w:rsidRPr="000D1FCF" w:rsidRDefault="008F7FCD" w:rsidP="008F7FCD">
            <w:pPr>
              <w:jc w:val="right"/>
              <w:rPr>
                <w:color w:val="000000"/>
              </w:rPr>
            </w:pPr>
            <w:r>
              <w:rPr>
                <w:color w:val="000000"/>
              </w:rPr>
              <w:t>29 342</w:t>
            </w:r>
          </w:p>
        </w:tc>
        <w:tc>
          <w:tcPr>
            <w:tcW w:w="243" w:type="pct"/>
            <w:tcBorders>
              <w:top w:val="nil"/>
              <w:left w:val="nil"/>
              <w:bottom w:val="single" w:sz="4" w:space="0" w:color="auto"/>
              <w:right w:val="single" w:sz="4" w:space="0" w:color="auto"/>
            </w:tcBorders>
            <w:shd w:val="clear" w:color="auto" w:fill="auto"/>
            <w:vAlign w:val="center"/>
            <w:hideMark/>
          </w:tcPr>
          <w:p w14:paraId="6F5AAB36" w14:textId="1B2637B0" w:rsidR="008F7FCD" w:rsidRPr="000D1FCF" w:rsidRDefault="008F7FCD" w:rsidP="008F7FCD">
            <w:pPr>
              <w:jc w:val="right"/>
              <w:rPr>
                <w:color w:val="000000"/>
              </w:rPr>
            </w:pPr>
            <w:r>
              <w:rPr>
                <w:color w:val="000000"/>
              </w:rPr>
              <w:t>31 132</w:t>
            </w:r>
          </w:p>
        </w:tc>
        <w:tc>
          <w:tcPr>
            <w:tcW w:w="243" w:type="pct"/>
            <w:tcBorders>
              <w:top w:val="nil"/>
              <w:left w:val="nil"/>
              <w:bottom w:val="single" w:sz="4" w:space="0" w:color="auto"/>
              <w:right w:val="single" w:sz="4" w:space="0" w:color="auto"/>
            </w:tcBorders>
            <w:shd w:val="clear" w:color="auto" w:fill="auto"/>
            <w:vAlign w:val="center"/>
            <w:hideMark/>
          </w:tcPr>
          <w:p w14:paraId="046719D4" w14:textId="58D066BE" w:rsidR="008F7FCD" w:rsidRPr="000D1FCF" w:rsidRDefault="008F7FCD" w:rsidP="008F7FCD">
            <w:pPr>
              <w:jc w:val="right"/>
              <w:rPr>
                <w:color w:val="000000"/>
              </w:rPr>
            </w:pPr>
            <w:r>
              <w:rPr>
                <w:color w:val="000000"/>
              </w:rPr>
              <w:t>27 447</w:t>
            </w:r>
          </w:p>
        </w:tc>
        <w:tc>
          <w:tcPr>
            <w:tcW w:w="243" w:type="pct"/>
            <w:tcBorders>
              <w:top w:val="nil"/>
              <w:left w:val="nil"/>
              <w:bottom w:val="single" w:sz="4" w:space="0" w:color="auto"/>
              <w:right w:val="single" w:sz="4" w:space="0" w:color="auto"/>
            </w:tcBorders>
            <w:shd w:val="clear" w:color="auto" w:fill="auto"/>
            <w:vAlign w:val="center"/>
            <w:hideMark/>
          </w:tcPr>
          <w:p w14:paraId="02567A04" w14:textId="4F7B2B3A" w:rsidR="008F7FCD" w:rsidRPr="000D1FCF" w:rsidRDefault="008F7FCD" w:rsidP="008F7FCD">
            <w:pPr>
              <w:jc w:val="right"/>
              <w:rPr>
                <w:color w:val="000000"/>
              </w:rPr>
            </w:pPr>
            <w:r>
              <w:rPr>
                <w:color w:val="000000"/>
              </w:rPr>
              <w:t>12 095</w:t>
            </w:r>
          </w:p>
        </w:tc>
        <w:tc>
          <w:tcPr>
            <w:tcW w:w="243" w:type="pct"/>
            <w:tcBorders>
              <w:top w:val="nil"/>
              <w:left w:val="nil"/>
              <w:bottom w:val="single" w:sz="4" w:space="0" w:color="auto"/>
              <w:right w:val="single" w:sz="4" w:space="0" w:color="auto"/>
            </w:tcBorders>
            <w:shd w:val="clear" w:color="auto" w:fill="auto"/>
            <w:vAlign w:val="center"/>
            <w:hideMark/>
          </w:tcPr>
          <w:p w14:paraId="4A938E12" w14:textId="12B5C181" w:rsidR="008F7FCD" w:rsidRPr="000D1FCF" w:rsidRDefault="008F7FCD" w:rsidP="008F7FCD">
            <w:pPr>
              <w:jc w:val="right"/>
              <w:rPr>
                <w:color w:val="000000"/>
              </w:rPr>
            </w:pPr>
            <w:r>
              <w:rPr>
                <w:color w:val="000000"/>
              </w:rPr>
              <w:t>6 619</w:t>
            </w:r>
          </w:p>
        </w:tc>
        <w:tc>
          <w:tcPr>
            <w:tcW w:w="243" w:type="pct"/>
            <w:tcBorders>
              <w:top w:val="nil"/>
              <w:left w:val="nil"/>
              <w:bottom w:val="single" w:sz="4" w:space="0" w:color="auto"/>
              <w:right w:val="single" w:sz="4" w:space="0" w:color="auto"/>
            </w:tcBorders>
            <w:shd w:val="clear" w:color="auto" w:fill="auto"/>
            <w:vAlign w:val="center"/>
            <w:hideMark/>
          </w:tcPr>
          <w:p w14:paraId="19BE1F3C" w14:textId="195A2709" w:rsidR="008F7FCD" w:rsidRPr="000D1FCF" w:rsidRDefault="008F7FCD" w:rsidP="008F7FCD">
            <w:pPr>
              <w:jc w:val="right"/>
              <w:rPr>
                <w:color w:val="000000"/>
              </w:rPr>
            </w:pPr>
            <w:r>
              <w:rPr>
                <w:color w:val="000000"/>
              </w:rPr>
              <w:t>5 201</w:t>
            </w:r>
          </w:p>
        </w:tc>
        <w:tc>
          <w:tcPr>
            <w:tcW w:w="243" w:type="pct"/>
            <w:tcBorders>
              <w:top w:val="nil"/>
              <w:left w:val="nil"/>
              <w:bottom w:val="single" w:sz="4" w:space="0" w:color="auto"/>
              <w:right w:val="single" w:sz="4" w:space="0" w:color="auto"/>
            </w:tcBorders>
            <w:shd w:val="clear" w:color="auto" w:fill="auto"/>
            <w:vAlign w:val="center"/>
            <w:hideMark/>
          </w:tcPr>
          <w:p w14:paraId="2DC11159" w14:textId="14EA28B3" w:rsidR="008F7FCD" w:rsidRPr="000D1FCF" w:rsidRDefault="008F7FCD" w:rsidP="008F7FCD">
            <w:pPr>
              <w:jc w:val="right"/>
              <w:rPr>
                <w:color w:val="000000"/>
              </w:rPr>
            </w:pPr>
            <w:r>
              <w:rPr>
                <w:color w:val="000000"/>
              </w:rPr>
              <w:t>4 133</w:t>
            </w:r>
          </w:p>
        </w:tc>
        <w:tc>
          <w:tcPr>
            <w:tcW w:w="243" w:type="pct"/>
            <w:tcBorders>
              <w:top w:val="nil"/>
              <w:left w:val="nil"/>
              <w:bottom w:val="single" w:sz="4" w:space="0" w:color="auto"/>
              <w:right w:val="single" w:sz="4" w:space="0" w:color="auto"/>
            </w:tcBorders>
            <w:shd w:val="clear" w:color="auto" w:fill="auto"/>
            <w:vAlign w:val="center"/>
            <w:hideMark/>
          </w:tcPr>
          <w:p w14:paraId="62C340EC" w14:textId="7AE0AF99" w:rsidR="008F7FCD" w:rsidRPr="000D1FCF" w:rsidRDefault="008F7FCD" w:rsidP="008F7FCD">
            <w:pPr>
              <w:jc w:val="right"/>
              <w:rPr>
                <w:color w:val="000000"/>
              </w:rPr>
            </w:pPr>
            <w:r>
              <w:rPr>
                <w:color w:val="000000"/>
              </w:rPr>
              <w:t>2 941</w:t>
            </w:r>
          </w:p>
        </w:tc>
        <w:tc>
          <w:tcPr>
            <w:tcW w:w="243" w:type="pct"/>
            <w:tcBorders>
              <w:top w:val="nil"/>
              <w:left w:val="nil"/>
              <w:bottom w:val="single" w:sz="4" w:space="0" w:color="auto"/>
              <w:right w:val="single" w:sz="4" w:space="0" w:color="auto"/>
            </w:tcBorders>
            <w:shd w:val="clear" w:color="auto" w:fill="auto"/>
            <w:vAlign w:val="center"/>
            <w:hideMark/>
          </w:tcPr>
          <w:p w14:paraId="779E8369" w14:textId="3A726037" w:rsidR="008F7FCD" w:rsidRPr="000D1FCF" w:rsidRDefault="008F7FCD" w:rsidP="008F7FCD">
            <w:pPr>
              <w:jc w:val="right"/>
              <w:rPr>
                <w:color w:val="000000"/>
              </w:rPr>
            </w:pPr>
            <w:r>
              <w:rPr>
                <w:color w:val="000000"/>
              </w:rPr>
              <w:t>3 049</w:t>
            </w:r>
          </w:p>
        </w:tc>
        <w:tc>
          <w:tcPr>
            <w:tcW w:w="249" w:type="pct"/>
            <w:tcBorders>
              <w:top w:val="nil"/>
              <w:left w:val="nil"/>
              <w:bottom w:val="single" w:sz="4" w:space="0" w:color="auto"/>
              <w:right w:val="single" w:sz="4" w:space="0" w:color="auto"/>
            </w:tcBorders>
            <w:shd w:val="clear" w:color="auto" w:fill="auto"/>
            <w:vAlign w:val="center"/>
            <w:hideMark/>
          </w:tcPr>
          <w:p w14:paraId="17243FA5" w14:textId="04974B60" w:rsidR="008F7FCD" w:rsidRPr="000D1FCF" w:rsidRDefault="008F7FCD" w:rsidP="008F7FCD">
            <w:pPr>
              <w:jc w:val="right"/>
              <w:rPr>
                <w:color w:val="000000"/>
              </w:rPr>
            </w:pPr>
            <w:r>
              <w:rPr>
                <w:color w:val="000000"/>
              </w:rPr>
              <w:t>835</w:t>
            </w:r>
          </w:p>
        </w:tc>
      </w:tr>
      <w:tr w:rsidR="008F7FCD" w:rsidRPr="000D1FCF" w14:paraId="359EAD4C" w14:textId="77777777" w:rsidTr="008F7FCD">
        <w:trPr>
          <w:trHeight w:val="264"/>
        </w:trPr>
        <w:tc>
          <w:tcPr>
            <w:tcW w:w="975" w:type="pct"/>
            <w:tcBorders>
              <w:top w:val="nil"/>
              <w:left w:val="single" w:sz="4" w:space="0" w:color="auto"/>
              <w:bottom w:val="single" w:sz="4" w:space="0" w:color="auto"/>
              <w:right w:val="single" w:sz="4" w:space="0" w:color="auto"/>
            </w:tcBorders>
            <w:shd w:val="clear" w:color="auto" w:fill="auto"/>
            <w:noWrap/>
            <w:vAlign w:val="center"/>
            <w:hideMark/>
          </w:tcPr>
          <w:p w14:paraId="74F2E981" w14:textId="77777777" w:rsidR="008F7FCD" w:rsidRPr="000D1FCF" w:rsidRDefault="008F7FCD" w:rsidP="008F7FCD">
            <w:pPr>
              <w:rPr>
                <w:color w:val="000000"/>
              </w:rPr>
            </w:pPr>
            <w:r w:rsidRPr="000D1FCF">
              <w:rPr>
                <w:color w:val="000000"/>
              </w:rPr>
              <w:t>Нагрузка новых потребителей</w:t>
            </w:r>
          </w:p>
        </w:tc>
        <w:tc>
          <w:tcPr>
            <w:tcW w:w="370" w:type="pct"/>
            <w:tcBorders>
              <w:top w:val="nil"/>
              <w:left w:val="nil"/>
              <w:bottom w:val="single" w:sz="4" w:space="0" w:color="auto"/>
              <w:right w:val="single" w:sz="4" w:space="0" w:color="auto"/>
            </w:tcBorders>
            <w:shd w:val="clear" w:color="auto" w:fill="auto"/>
            <w:vAlign w:val="center"/>
            <w:hideMark/>
          </w:tcPr>
          <w:p w14:paraId="25F4FF03" w14:textId="77777777" w:rsidR="008F7FCD" w:rsidRPr="000D1FCF" w:rsidRDefault="008F7FCD" w:rsidP="008F7FCD">
            <w:pPr>
              <w:jc w:val="center"/>
              <w:rPr>
                <w:color w:val="000000"/>
              </w:rPr>
            </w:pPr>
            <w:r w:rsidRPr="000D1FCF">
              <w:rPr>
                <w:color w:val="000000"/>
              </w:rPr>
              <w:t>Гкал/ч</w:t>
            </w:r>
          </w:p>
        </w:tc>
        <w:tc>
          <w:tcPr>
            <w:tcW w:w="243" w:type="pct"/>
            <w:tcBorders>
              <w:top w:val="nil"/>
              <w:left w:val="nil"/>
              <w:bottom w:val="single" w:sz="4" w:space="0" w:color="auto"/>
              <w:right w:val="single" w:sz="4" w:space="0" w:color="auto"/>
            </w:tcBorders>
            <w:shd w:val="clear" w:color="auto" w:fill="auto"/>
            <w:vAlign w:val="center"/>
            <w:hideMark/>
          </w:tcPr>
          <w:p w14:paraId="42E7E763" w14:textId="3AC0167B" w:rsidR="008F7FCD" w:rsidRPr="000D1FCF" w:rsidRDefault="008F7FCD" w:rsidP="008F7FCD">
            <w:pPr>
              <w:jc w:val="center"/>
              <w:rPr>
                <w:color w:val="000000"/>
              </w:rPr>
            </w:pPr>
            <w:r>
              <w:rPr>
                <w:color w:val="000000"/>
              </w:rPr>
              <w:t>14,33</w:t>
            </w:r>
          </w:p>
        </w:tc>
        <w:tc>
          <w:tcPr>
            <w:tcW w:w="244" w:type="pct"/>
            <w:tcBorders>
              <w:top w:val="nil"/>
              <w:left w:val="nil"/>
              <w:bottom w:val="single" w:sz="4" w:space="0" w:color="auto"/>
              <w:right w:val="single" w:sz="4" w:space="0" w:color="auto"/>
            </w:tcBorders>
            <w:shd w:val="clear" w:color="auto" w:fill="auto"/>
            <w:vAlign w:val="center"/>
            <w:hideMark/>
          </w:tcPr>
          <w:p w14:paraId="55A49DE0" w14:textId="74A4FB34" w:rsidR="008F7FCD" w:rsidRPr="000D1FCF" w:rsidRDefault="008F7FCD" w:rsidP="008F7FCD">
            <w:pPr>
              <w:jc w:val="center"/>
              <w:rPr>
                <w:color w:val="000000"/>
              </w:rPr>
            </w:pPr>
            <w:r>
              <w:rPr>
                <w:color w:val="000000"/>
              </w:rPr>
              <w:t>10,28</w:t>
            </w:r>
          </w:p>
        </w:tc>
        <w:tc>
          <w:tcPr>
            <w:tcW w:w="244" w:type="pct"/>
            <w:tcBorders>
              <w:top w:val="nil"/>
              <w:left w:val="nil"/>
              <w:bottom w:val="single" w:sz="4" w:space="0" w:color="auto"/>
              <w:right w:val="single" w:sz="4" w:space="0" w:color="auto"/>
            </w:tcBorders>
            <w:shd w:val="clear" w:color="auto" w:fill="auto"/>
            <w:vAlign w:val="center"/>
            <w:hideMark/>
          </w:tcPr>
          <w:p w14:paraId="27497D35" w14:textId="2DC6916B" w:rsidR="008F7FCD" w:rsidRPr="000D1FCF" w:rsidRDefault="008F7FCD" w:rsidP="008F7FCD">
            <w:pPr>
              <w:jc w:val="center"/>
              <w:rPr>
                <w:color w:val="000000"/>
              </w:rPr>
            </w:pPr>
            <w:r>
              <w:rPr>
                <w:color w:val="000000"/>
              </w:rPr>
              <w:t>12,09</w:t>
            </w:r>
          </w:p>
        </w:tc>
        <w:tc>
          <w:tcPr>
            <w:tcW w:w="244" w:type="pct"/>
            <w:tcBorders>
              <w:top w:val="nil"/>
              <w:left w:val="nil"/>
              <w:bottom w:val="single" w:sz="4" w:space="0" w:color="auto"/>
              <w:right w:val="single" w:sz="4" w:space="0" w:color="auto"/>
            </w:tcBorders>
            <w:shd w:val="clear" w:color="auto" w:fill="auto"/>
            <w:vAlign w:val="center"/>
            <w:hideMark/>
          </w:tcPr>
          <w:p w14:paraId="49552422" w14:textId="74B466FB" w:rsidR="008F7FCD" w:rsidRPr="000D1FCF" w:rsidRDefault="008F7FCD" w:rsidP="008F7FCD">
            <w:pPr>
              <w:jc w:val="center"/>
              <w:rPr>
                <w:color w:val="000000"/>
              </w:rPr>
            </w:pPr>
            <w:r>
              <w:rPr>
                <w:color w:val="000000"/>
              </w:rPr>
              <w:t>10,80</w:t>
            </w:r>
          </w:p>
        </w:tc>
        <w:tc>
          <w:tcPr>
            <w:tcW w:w="244" w:type="pct"/>
            <w:tcBorders>
              <w:top w:val="nil"/>
              <w:left w:val="nil"/>
              <w:bottom w:val="single" w:sz="4" w:space="0" w:color="auto"/>
              <w:right w:val="single" w:sz="4" w:space="0" w:color="auto"/>
            </w:tcBorders>
            <w:shd w:val="clear" w:color="auto" w:fill="auto"/>
            <w:vAlign w:val="center"/>
            <w:hideMark/>
          </w:tcPr>
          <w:p w14:paraId="625809EF" w14:textId="6754EE06" w:rsidR="008F7FCD" w:rsidRPr="000D1FCF" w:rsidRDefault="008F7FCD" w:rsidP="008F7FCD">
            <w:pPr>
              <w:jc w:val="center"/>
              <w:rPr>
                <w:color w:val="000000"/>
              </w:rPr>
            </w:pPr>
            <w:r>
              <w:rPr>
                <w:color w:val="000000"/>
              </w:rPr>
              <w:t>10,94</w:t>
            </w:r>
          </w:p>
        </w:tc>
        <w:tc>
          <w:tcPr>
            <w:tcW w:w="243" w:type="pct"/>
            <w:tcBorders>
              <w:top w:val="nil"/>
              <w:left w:val="nil"/>
              <w:bottom w:val="single" w:sz="4" w:space="0" w:color="auto"/>
              <w:right w:val="single" w:sz="4" w:space="0" w:color="auto"/>
            </w:tcBorders>
            <w:shd w:val="clear" w:color="auto" w:fill="auto"/>
            <w:vAlign w:val="center"/>
            <w:hideMark/>
          </w:tcPr>
          <w:p w14:paraId="66821101" w14:textId="65B118C8" w:rsidR="008F7FCD" w:rsidRPr="000D1FCF" w:rsidRDefault="008F7FCD" w:rsidP="008F7FCD">
            <w:pPr>
              <w:jc w:val="center"/>
              <w:rPr>
                <w:color w:val="000000"/>
              </w:rPr>
            </w:pPr>
            <w:r>
              <w:rPr>
                <w:color w:val="000000"/>
              </w:rPr>
              <w:t>4,73</w:t>
            </w:r>
          </w:p>
        </w:tc>
        <w:tc>
          <w:tcPr>
            <w:tcW w:w="243" w:type="pct"/>
            <w:tcBorders>
              <w:top w:val="nil"/>
              <w:left w:val="nil"/>
              <w:bottom w:val="single" w:sz="4" w:space="0" w:color="auto"/>
              <w:right w:val="single" w:sz="4" w:space="0" w:color="auto"/>
            </w:tcBorders>
            <w:shd w:val="clear" w:color="auto" w:fill="auto"/>
            <w:vAlign w:val="center"/>
            <w:hideMark/>
          </w:tcPr>
          <w:p w14:paraId="26D344E2" w14:textId="56C5B778" w:rsidR="008F7FCD" w:rsidRPr="000D1FCF" w:rsidRDefault="008F7FCD" w:rsidP="008F7FCD">
            <w:pPr>
              <w:jc w:val="center"/>
              <w:rPr>
                <w:color w:val="000000"/>
              </w:rPr>
            </w:pPr>
            <w:r>
              <w:rPr>
                <w:color w:val="000000"/>
              </w:rPr>
              <w:t>4,95</w:t>
            </w:r>
          </w:p>
        </w:tc>
        <w:tc>
          <w:tcPr>
            <w:tcW w:w="243" w:type="pct"/>
            <w:tcBorders>
              <w:top w:val="nil"/>
              <w:left w:val="nil"/>
              <w:bottom w:val="single" w:sz="4" w:space="0" w:color="auto"/>
              <w:right w:val="single" w:sz="4" w:space="0" w:color="auto"/>
            </w:tcBorders>
            <w:shd w:val="clear" w:color="auto" w:fill="auto"/>
            <w:vAlign w:val="center"/>
            <w:hideMark/>
          </w:tcPr>
          <w:p w14:paraId="12064CB3" w14:textId="2A24310F" w:rsidR="008F7FCD" w:rsidRPr="000D1FCF" w:rsidRDefault="008F7FCD" w:rsidP="008F7FCD">
            <w:pPr>
              <w:jc w:val="center"/>
              <w:rPr>
                <w:color w:val="000000"/>
              </w:rPr>
            </w:pPr>
            <w:r>
              <w:rPr>
                <w:color w:val="000000"/>
              </w:rPr>
              <w:t>4,40</w:t>
            </w:r>
          </w:p>
        </w:tc>
        <w:tc>
          <w:tcPr>
            <w:tcW w:w="243" w:type="pct"/>
            <w:tcBorders>
              <w:top w:val="nil"/>
              <w:left w:val="nil"/>
              <w:bottom w:val="single" w:sz="4" w:space="0" w:color="auto"/>
              <w:right w:val="single" w:sz="4" w:space="0" w:color="auto"/>
            </w:tcBorders>
            <w:shd w:val="clear" w:color="auto" w:fill="auto"/>
            <w:vAlign w:val="center"/>
            <w:hideMark/>
          </w:tcPr>
          <w:p w14:paraId="16B92428" w14:textId="09F5C12A" w:rsidR="008F7FCD" w:rsidRPr="000D1FCF" w:rsidRDefault="008F7FCD" w:rsidP="008F7FCD">
            <w:pPr>
              <w:jc w:val="center"/>
              <w:rPr>
                <w:color w:val="000000"/>
              </w:rPr>
            </w:pPr>
            <w:r>
              <w:rPr>
                <w:color w:val="000000"/>
              </w:rPr>
              <w:t>1,88</w:t>
            </w:r>
          </w:p>
        </w:tc>
        <w:tc>
          <w:tcPr>
            <w:tcW w:w="243" w:type="pct"/>
            <w:tcBorders>
              <w:top w:val="nil"/>
              <w:left w:val="nil"/>
              <w:bottom w:val="single" w:sz="4" w:space="0" w:color="auto"/>
              <w:right w:val="single" w:sz="4" w:space="0" w:color="auto"/>
            </w:tcBorders>
            <w:shd w:val="clear" w:color="auto" w:fill="auto"/>
            <w:vAlign w:val="center"/>
            <w:hideMark/>
          </w:tcPr>
          <w:p w14:paraId="57ACBDB0" w14:textId="0209DA6C" w:rsidR="008F7FCD" w:rsidRPr="000D1FCF" w:rsidRDefault="008F7FCD" w:rsidP="008F7FCD">
            <w:pPr>
              <w:jc w:val="center"/>
              <w:rPr>
                <w:color w:val="000000"/>
              </w:rPr>
            </w:pPr>
            <w:r>
              <w:rPr>
                <w:color w:val="000000"/>
              </w:rPr>
              <w:t>0,99</w:t>
            </w:r>
          </w:p>
        </w:tc>
        <w:tc>
          <w:tcPr>
            <w:tcW w:w="243" w:type="pct"/>
            <w:tcBorders>
              <w:top w:val="nil"/>
              <w:left w:val="nil"/>
              <w:bottom w:val="single" w:sz="4" w:space="0" w:color="auto"/>
              <w:right w:val="single" w:sz="4" w:space="0" w:color="auto"/>
            </w:tcBorders>
            <w:shd w:val="clear" w:color="auto" w:fill="auto"/>
            <w:vAlign w:val="center"/>
            <w:hideMark/>
          </w:tcPr>
          <w:p w14:paraId="18F5FAC2" w14:textId="44CC1130" w:rsidR="008F7FCD" w:rsidRPr="000D1FCF" w:rsidRDefault="008F7FCD" w:rsidP="008F7FCD">
            <w:pPr>
              <w:jc w:val="center"/>
              <w:rPr>
                <w:color w:val="000000"/>
              </w:rPr>
            </w:pPr>
            <w:r>
              <w:rPr>
                <w:color w:val="000000"/>
              </w:rPr>
              <w:t>0,76</w:t>
            </w:r>
          </w:p>
        </w:tc>
        <w:tc>
          <w:tcPr>
            <w:tcW w:w="243" w:type="pct"/>
            <w:tcBorders>
              <w:top w:val="nil"/>
              <w:left w:val="nil"/>
              <w:bottom w:val="single" w:sz="4" w:space="0" w:color="auto"/>
              <w:right w:val="single" w:sz="4" w:space="0" w:color="auto"/>
            </w:tcBorders>
            <w:shd w:val="clear" w:color="auto" w:fill="auto"/>
            <w:vAlign w:val="center"/>
            <w:hideMark/>
          </w:tcPr>
          <w:p w14:paraId="2FA19495" w14:textId="4582FC14" w:rsidR="008F7FCD" w:rsidRPr="000D1FCF" w:rsidRDefault="008F7FCD" w:rsidP="008F7FCD">
            <w:pPr>
              <w:jc w:val="center"/>
              <w:rPr>
                <w:color w:val="000000"/>
              </w:rPr>
            </w:pPr>
            <w:r>
              <w:rPr>
                <w:color w:val="000000"/>
              </w:rPr>
              <w:t>0,60</w:t>
            </w:r>
          </w:p>
        </w:tc>
        <w:tc>
          <w:tcPr>
            <w:tcW w:w="243" w:type="pct"/>
            <w:tcBorders>
              <w:top w:val="nil"/>
              <w:left w:val="nil"/>
              <w:bottom w:val="single" w:sz="4" w:space="0" w:color="auto"/>
              <w:right w:val="single" w:sz="4" w:space="0" w:color="auto"/>
            </w:tcBorders>
            <w:shd w:val="clear" w:color="auto" w:fill="auto"/>
            <w:vAlign w:val="center"/>
            <w:hideMark/>
          </w:tcPr>
          <w:p w14:paraId="64CDE321" w14:textId="16A76614" w:rsidR="008F7FCD" w:rsidRPr="000D1FCF" w:rsidRDefault="008F7FCD" w:rsidP="008F7FCD">
            <w:pPr>
              <w:jc w:val="center"/>
              <w:rPr>
                <w:color w:val="000000"/>
              </w:rPr>
            </w:pPr>
            <w:r>
              <w:rPr>
                <w:color w:val="000000"/>
              </w:rPr>
              <w:t>0,41</w:t>
            </w:r>
          </w:p>
        </w:tc>
        <w:tc>
          <w:tcPr>
            <w:tcW w:w="243" w:type="pct"/>
            <w:tcBorders>
              <w:top w:val="nil"/>
              <w:left w:val="nil"/>
              <w:bottom w:val="single" w:sz="4" w:space="0" w:color="auto"/>
              <w:right w:val="single" w:sz="4" w:space="0" w:color="auto"/>
            </w:tcBorders>
            <w:shd w:val="clear" w:color="auto" w:fill="auto"/>
            <w:vAlign w:val="center"/>
            <w:hideMark/>
          </w:tcPr>
          <w:p w14:paraId="498F625F" w14:textId="3E0EAA4F" w:rsidR="008F7FCD" w:rsidRPr="000D1FCF" w:rsidRDefault="008F7FCD" w:rsidP="008F7FCD">
            <w:pPr>
              <w:jc w:val="center"/>
              <w:rPr>
                <w:color w:val="000000"/>
              </w:rPr>
            </w:pPr>
            <w:r>
              <w:rPr>
                <w:color w:val="000000"/>
              </w:rPr>
              <w:t>0,44</w:t>
            </w:r>
          </w:p>
        </w:tc>
        <w:tc>
          <w:tcPr>
            <w:tcW w:w="249" w:type="pct"/>
            <w:tcBorders>
              <w:top w:val="nil"/>
              <w:left w:val="nil"/>
              <w:bottom w:val="single" w:sz="4" w:space="0" w:color="auto"/>
              <w:right w:val="single" w:sz="4" w:space="0" w:color="auto"/>
            </w:tcBorders>
            <w:shd w:val="clear" w:color="auto" w:fill="auto"/>
            <w:vAlign w:val="center"/>
            <w:hideMark/>
          </w:tcPr>
          <w:p w14:paraId="1CBDBA3E" w14:textId="7E535FEA" w:rsidR="008F7FCD" w:rsidRPr="000D1FCF" w:rsidRDefault="008F7FCD" w:rsidP="008F7FCD">
            <w:pPr>
              <w:jc w:val="center"/>
              <w:rPr>
                <w:color w:val="000000"/>
              </w:rPr>
            </w:pPr>
            <w:r>
              <w:rPr>
                <w:color w:val="000000"/>
              </w:rPr>
              <w:t>0,12</w:t>
            </w:r>
          </w:p>
        </w:tc>
      </w:tr>
      <w:tr w:rsidR="008F7FCD" w:rsidRPr="000D1FCF" w14:paraId="5260CFF9" w14:textId="77777777" w:rsidTr="008F7FCD">
        <w:trPr>
          <w:trHeight w:val="528"/>
        </w:trPr>
        <w:tc>
          <w:tcPr>
            <w:tcW w:w="975" w:type="pct"/>
            <w:tcBorders>
              <w:top w:val="nil"/>
              <w:left w:val="single" w:sz="4" w:space="0" w:color="auto"/>
              <w:bottom w:val="single" w:sz="4" w:space="0" w:color="auto"/>
              <w:right w:val="single" w:sz="4" w:space="0" w:color="auto"/>
            </w:tcBorders>
            <w:shd w:val="clear" w:color="auto" w:fill="auto"/>
            <w:noWrap/>
            <w:vAlign w:val="center"/>
            <w:hideMark/>
          </w:tcPr>
          <w:p w14:paraId="236B0F1C" w14:textId="77777777" w:rsidR="008F7FCD" w:rsidRPr="000D1FCF" w:rsidRDefault="008F7FCD" w:rsidP="008F7FCD">
            <w:pPr>
              <w:rPr>
                <w:color w:val="000000"/>
              </w:rPr>
            </w:pPr>
            <w:r w:rsidRPr="000D1FCF">
              <w:rPr>
                <w:color w:val="000000"/>
              </w:rPr>
              <w:t>Плата за подключение, с НДС</w:t>
            </w:r>
          </w:p>
        </w:tc>
        <w:tc>
          <w:tcPr>
            <w:tcW w:w="370" w:type="pct"/>
            <w:tcBorders>
              <w:top w:val="nil"/>
              <w:left w:val="nil"/>
              <w:bottom w:val="single" w:sz="4" w:space="0" w:color="auto"/>
              <w:right w:val="single" w:sz="4" w:space="0" w:color="auto"/>
            </w:tcBorders>
            <w:shd w:val="clear" w:color="auto" w:fill="auto"/>
            <w:vAlign w:val="center"/>
            <w:hideMark/>
          </w:tcPr>
          <w:p w14:paraId="5D2F581F" w14:textId="77777777" w:rsidR="008F7FCD" w:rsidRPr="000D1FCF" w:rsidRDefault="008F7FCD" w:rsidP="008F7FCD">
            <w:pPr>
              <w:jc w:val="center"/>
              <w:rPr>
                <w:color w:val="000000"/>
              </w:rPr>
            </w:pPr>
            <w:r w:rsidRPr="000D1FCF">
              <w:rPr>
                <w:color w:val="000000"/>
              </w:rPr>
              <w:t>тыс. руб./Гкал/ч</w:t>
            </w:r>
          </w:p>
        </w:tc>
        <w:tc>
          <w:tcPr>
            <w:tcW w:w="3656" w:type="pct"/>
            <w:gridSpan w:val="15"/>
            <w:tcBorders>
              <w:top w:val="single" w:sz="4" w:space="0" w:color="auto"/>
              <w:left w:val="nil"/>
              <w:bottom w:val="single" w:sz="4" w:space="0" w:color="auto"/>
              <w:right w:val="single" w:sz="4" w:space="0" w:color="000000"/>
            </w:tcBorders>
            <w:shd w:val="clear" w:color="auto" w:fill="auto"/>
            <w:vAlign w:val="center"/>
            <w:hideMark/>
          </w:tcPr>
          <w:p w14:paraId="7C548AE1" w14:textId="6B6E0DFE" w:rsidR="008F7FCD" w:rsidRPr="000D1FCF" w:rsidRDefault="008F7FCD" w:rsidP="008F7FCD">
            <w:pPr>
              <w:jc w:val="center"/>
              <w:rPr>
                <w:color w:val="000000"/>
              </w:rPr>
            </w:pPr>
            <w:r>
              <w:rPr>
                <w:color w:val="000000"/>
              </w:rPr>
              <w:t>11 806,58</w:t>
            </w:r>
          </w:p>
        </w:tc>
      </w:tr>
      <w:tr w:rsidR="008F7FCD" w:rsidRPr="000D1FCF" w14:paraId="3CBEEFC8" w14:textId="77777777" w:rsidTr="008F7FCD">
        <w:trPr>
          <w:trHeight w:val="528"/>
        </w:trPr>
        <w:tc>
          <w:tcPr>
            <w:tcW w:w="975" w:type="pct"/>
            <w:tcBorders>
              <w:top w:val="nil"/>
              <w:left w:val="single" w:sz="4" w:space="0" w:color="auto"/>
              <w:bottom w:val="single" w:sz="4" w:space="0" w:color="auto"/>
              <w:right w:val="single" w:sz="4" w:space="0" w:color="auto"/>
            </w:tcBorders>
            <w:shd w:val="clear" w:color="auto" w:fill="auto"/>
            <w:noWrap/>
            <w:vAlign w:val="center"/>
            <w:hideMark/>
          </w:tcPr>
          <w:p w14:paraId="67177592" w14:textId="77777777" w:rsidR="008F7FCD" w:rsidRPr="000D1FCF" w:rsidRDefault="008F7FCD" w:rsidP="008F7FCD">
            <w:pPr>
              <w:rPr>
                <w:color w:val="000000"/>
              </w:rPr>
            </w:pPr>
            <w:r w:rsidRPr="000D1FCF">
              <w:rPr>
                <w:color w:val="000000"/>
              </w:rPr>
              <w:t>Плата за подключение, без НДС</w:t>
            </w:r>
          </w:p>
        </w:tc>
        <w:tc>
          <w:tcPr>
            <w:tcW w:w="370" w:type="pct"/>
            <w:tcBorders>
              <w:top w:val="nil"/>
              <w:left w:val="nil"/>
              <w:bottom w:val="single" w:sz="4" w:space="0" w:color="auto"/>
              <w:right w:val="single" w:sz="4" w:space="0" w:color="auto"/>
            </w:tcBorders>
            <w:shd w:val="clear" w:color="auto" w:fill="auto"/>
            <w:vAlign w:val="center"/>
            <w:hideMark/>
          </w:tcPr>
          <w:p w14:paraId="0A065462" w14:textId="77777777" w:rsidR="008F7FCD" w:rsidRPr="000D1FCF" w:rsidRDefault="008F7FCD" w:rsidP="008F7FCD">
            <w:pPr>
              <w:jc w:val="center"/>
              <w:rPr>
                <w:color w:val="000000"/>
              </w:rPr>
            </w:pPr>
            <w:r w:rsidRPr="000D1FCF">
              <w:rPr>
                <w:color w:val="000000"/>
              </w:rPr>
              <w:t>тыс. руб./Гкал/ч</w:t>
            </w:r>
          </w:p>
        </w:tc>
        <w:tc>
          <w:tcPr>
            <w:tcW w:w="3656" w:type="pct"/>
            <w:gridSpan w:val="15"/>
            <w:tcBorders>
              <w:top w:val="single" w:sz="4" w:space="0" w:color="auto"/>
              <w:left w:val="nil"/>
              <w:bottom w:val="single" w:sz="4" w:space="0" w:color="auto"/>
              <w:right w:val="single" w:sz="4" w:space="0" w:color="000000"/>
            </w:tcBorders>
            <w:shd w:val="clear" w:color="auto" w:fill="auto"/>
            <w:vAlign w:val="center"/>
            <w:hideMark/>
          </w:tcPr>
          <w:p w14:paraId="2FDFEE1F" w14:textId="5B3B7404" w:rsidR="008F7FCD" w:rsidRPr="000D1FCF" w:rsidRDefault="008F7FCD" w:rsidP="008F7FCD">
            <w:pPr>
              <w:jc w:val="center"/>
              <w:rPr>
                <w:color w:val="000000"/>
              </w:rPr>
            </w:pPr>
            <w:r>
              <w:rPr>
                <w:color w:val="000000"/>
              </w:rPr>
              <w:t>10 005,58</w:t>
            </w:r>
          </w:p>
        </w:tc>
      </w:tr>
    </w:tbl>
    <w:p w14:paraId="0445A777" w14:textId="1CC5A8BB" w:rsidR="00477E04" w:rsidRDefault="00477E04" w:rsidP="004016DD">
      <w:pPr>
        <w:spacing w:line="360" w:lineRule="auto"/>
        <w:ind w:firstLine="567"/>
        <w:contextualSpacing/>
        <w:jc w:val="both"/>
        <w:rPr>
          <w:rFonts w:eastAsia="Calibri"/>
          <w:b/>
          <w:spacing w:val="-12"/>
          <w:sz w:val="24"/>
          <w:szCs w:val="24"/>
          <w:lang w:eastAsia="en-US"/>
        </w:rPr>
      </w:pPr>
    </w:p>
    <w:p w14:paraId="65E6C647" w14:textId="653B07C6" w:rsidR="00477E04" w:rsidRDefault="00477E04" w:rsidP="004016DD">
      <w:pPr>
        <w:spacing w:line="360" w:lineRule="auto"/>
        <w:ind w:firstLine="567"/>
        <w:contextualSpacing/>
        <w:jc w:val="both"/>
        <w:rPr>
          <w:rFonts w:eastAsia="Calibri"/>
          <w:b/>
          <w:spacing w:val="-12"/>
          <w:sz w:val="24"/>
          <w:szCs w:val="24"/>
          <w:lang w:eastAsia="en-US"/>
        </w:rPr>
      </w:pPr>
    </w:p>
    <w:p w14:paraId="24A61FFB" w14:textId="77777777" w:rsidR="00477E04" w:rsidRPr="004016DD" w:rsidRDefault="00477E04" w:rsidP="004016DD">
      <w:pPr>
        <w:spacing w:line="360" w:lineRule="auto"/>
        <w:ind w:firstLine="567"/>
        <w:contextualSpacing/>
        <w:jc w:val="both"/>
        <w:rPr>
          <w:rFonts w:eastAsia="Calibri"/>
          <w:b/>
          <w:spacing w:val="-12"/>
          <w:sz w:val="24"/>
          <w:szCs w:val="24"/>
          <w:lang w:eastAsia="en-US"/>
        </w:rPr>
      </w:pPr>
    </w:p>
    <w:p w14:paraId="62268112" w14:textId="77777777" w:rsidR="002D4534" w:rsidRPr="004016DD" w:rsidRDefault="002D4534" w:rsidP="004016DD">
      <w:pPr>
        <w:rPr>
          <w:rFonts w:eastAsia="Calibri"/>
          <w:sz w:val="24"/>
          <w:szCs w:val="24"/>
          <w:lang w:eastAsia="en-US"/>
        </w:rPr>
      </w:pPr>
    </w:p>
    <w:p w14:paraId="7A326F12" w14:textId="77777777" w:rsidR="002D4534" w:rsidRPr="004016DD" w:rsidRDefault="002D4534" w:rsidP="004016DD">
      <w:pPr>
        <w:spacing w:line="360" w:lineRule="auto"/>
        <w:ind w:firstLine="567"/>
        <w:contextualSpacing/>
        <w:jc w:val="both"/>
        <w:rPr>
          <w:rFonts w:eastAsia="Calibri"/>
          <w:sz w:val="24"/>
          <w:szCs w:val="24"/>
          <w:lang w:eastAsia="en-US"/>
        </w:rPr>
      </w:pPr>
    </w:p>
    <w:p w14:paraId="7BDBF614" w14:textId="77777777" w:rsidR="002D4534" w:rsidRPr="004016DD" w:rsidRDefault="002D4534" w:rsidP="004016DD">
      <w:pPr>
        <w:spacing w:line="360" w:lineRule="auto"/>
        <w:ind w:firstLine="567"/>
        <w:contextualSpacing/>
        <w:jc w:val="both"/>
        <w:rPr>
          <w:rFonts w:eastAsia="Calibri"/>
          <w:sz w:val="24"/>
          <w:szCs w:val="24"/>
          <w:lang w:eastAsia="en-US"/>
        </w:rPr>
        <w:sectPr w:rsidR="002D4534" w:rsidRPr="004016DD" w:rsidSect="00003273">
          <w:pgSz w:w="23811" w:h="16838" w:orient="landscape" w:code="8"/>
          <w:pgMar w:top="1701" w:right="1134" w:bottom="850" w:left="1134" w:header="708" w:footer="708" w:gutter="0"/>
          <w:cols w:space="708"/>
          <w:docGrid w:linePitch="360"/>
        </w:sectPr>
      </w:pPr>
      <w:bookmarkStart w:id="217" w:name="_GoBack"/>
      <w:bookmarkEnd w:id="217"/>
    </w:p>
    <w:p w14:paraId="13D46AB4" w14:textId="77777777" w:rsidR="00E966E7" w:rsidRPr="004016DD" w:rsidRDefault="00E966E7" w:rsidP="004016DD">
      <w:pPr>
        <w:keepNext/>
        <w:keepLines/>
        <w:numPr>
          <w:ilvl w:val="0"/>
          <w:numId w:val="9"/>
        </w:numPr>
        <w:suppressAutoHyphens/>
        <w:spacing w:before="360" w:after="360" w:line="360" w:lineRule="auto"/>
        <w:ind w:left="0" w:firstLine="0"/>
        <w:jc w:val="center"/>
        <w:outlineLvl w:val="0"/>
        <w:rPr>
          <w:rFonts w:eastAsia="Calibri"/>
          <w:b/>
          <w:bCs/>
          <w:sz w:val="32"/>
          <w:szCs w:val="32"/>
          <w:lang w:eastAsia="en-US"/>
        </w:rPr>
      </w:pPr>
      <w:bookmarkStart w:id="218" w:name="_Toc510893953"/>
      <w:r w:rsidRPr="004016DD">
        <w:rPr>
          <w:rFonts w:eastAsia="Calibri"/>
          <w:b/>
          <w:bCs/>
          <w:sz w:val="32"/>
          <w:szCs w:val="32"/>
          <w:lang w:eastAsia="en-US"/>
        </w:rPr>
        <w:lastRenderedPageBreak/>
        <w:t>Заключение</w:t>
      </w:r>
      <w:bookmarkEnd w:id="218"/>
    </w:p>
    <w:p w14:paraId="570E3E4D" w14:textId="2ADC7243" w:rsidR="00E966E7" w:rsidRPr="004016DD" w:rsidRDefault="00E966E7"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 xml:space="preserve">В рамках настоящей работы сформирован и рассмотрен план развития системы теплоснабжения </w:t>
      </w:r>
      <w:r w:rsidR="00003273">
        <w:rPr>
          <w:rFonts w:eastAsia="Calibri"/>
          <w:sz w:val="24"/>
          <w:szCs w:val="24"/>
          <w:lang w:eastAsia="en-US"/>
        </w:rPr>
        <w:t xml:space="preserve">г. </w:t>
      </w:r>
      <w:r w:rsidR="006C2C74">
        <w:rPr>
          <w:rFonts w:eastAsia="Calibri"/>
          <w:sz w:val="24"/>
          <w:szCs w:val="24"/>
          <w:lang w:eastAsia="en-US"/>
        </w:rPr>
        <w:t>Пскова</w:t>
      </w:r>
      <w:r w:rsidRPr="004016DD">
        <w:rPr>
          <w:rFonts w:eastAsia="Calibri"/>
          <w:sz w:val="24"/>
          <w:szCs w:val="24"/>
          <w:lang w:eastAsia="en-US"/>
        </w:rPr>
        <w:t>, которы</w:t>
      </w:r>
      <w:r w:rsidR="004F00D8" w:rsidRPr="004016DD">
        <w:rPr>
          <w:rFonts w:eastAsia="Calibri"/>
          <w:sz w:val="24"/>
          <w:szCs w:val="24"/>
          <w:lang w:eastAsia="en-US"/>
        </w:rPr>
        <w:t>й</w:t>
      </w:r>
      <w:r w:rsidRPr="004016DD">
        <w:rPr>
          <w:rFonts w:eastAsia="Calibri"/>
          <w:sz w:val="24"/>
          <w:szCs w:val="24"/>
          <w:lang w:eastAsia="en-US"/>
        </w:rPr>
        <w:t xml:space="preserve"> позволя</w:t>
      </w:r>
      <w:r w:rsidR="004F00D8" w:rsidRPr="004016DD">
        <w:rPr>
          <w:rFonts w:eastAsia="Calibri"/>
          <w:sz w:val="24"/>
          <w:szCs w:val="24"/>
          <w:lang w:eastAsia="en-US"/>
        </w:rPr>
        <w:t>е</w:t>
      </w:r>
      <w:r w:rsidRPr="004016DD">
        <w:rPr>
          <w:rFonts w:eastAsia="Calibri"/>
          <w:sz w:val="24"/>
          <w:szCs w:val="24"/>
          <w:lang w:eastAsia="en-US"/>
        </w:rPr>
        <w:t>т добиться следующих результатов:</w:t>
      </w:r>
    </w:p>
    <w:p w14:paraId="32DC74A8" w14:textId="77777777" w:rsidR="00E966E7" w:rsidRPr="004016DD" w:rsidRDefault="00E966E7" w:rsidP="004016DD">
      <w:pPr>
        <w:pStyle w:val="a6"/>
        <w:numPr>
          <w:ilvl w:val="0"/>
          <w:numId w:val="41"/>
        </w:numPr>
      </w:pPr>
      <w:r w:rsidRPr="004016DD">
        <w:t>обеспечение тепловых нагрузок потребителей с учетом их перспективного роста до 203</w:t>
      </w:r>
      <w:r w:rsidR="004F00D8" w:rsidRPr="004016DD">
        <w:t>3</w:t>
      </w:r>
      <w:r w:rsidRPr="004016DD">
        <w:t xml:space="preserve"> г.;</w:t>
      </w:r>
    </w:p>
    <w:p w14:paraId="4E741FB5" w14:textId="77777777" w:rsidR="00E966E7" w:rsidRPr="004016DD" w:rsidRDefault="00E966E7" w:rsidP="004016DD">
      <w:pPr>
        <w:pStyle w:val="a6"/>
        <w:numPr>
          <w:ilvl w:val="0"/>
          <w:numId w:val="41"/>
        </w:numPr>
        <w:rPr>
          <w:szCs w:val="24"/>
        </w:rPr>
      </w:pPr>
      <w:r w:rsidRPr="004016DD">
        <w:t>повышение тепловой экономичности и энергетической эффективности работы</w:t>
      </w:r>
      <w:r w:rsidRPr="004016DD">
        <w:rPr>
          <w:szCs w:val="24"/>
        </w:rPr>
        <w:t xml:space="preserve"> основных теплоснабжающих организаций.</w:t>
      </w:r>
    </w:p>
    <w:p w14:paraId="57F131F4" w14:textId="77777777" w:rsidR="00E966E7" w:rsidRPr="004016DD" w:rsidRDefault="00E966E7" w:rsidP="004016DD">
      <w:pPr>
        <w:spacing w:line="360" w:lineRule="auto"/>
        <w:ind w:firstLine="567"/>
        <w:contextualSpacing/>
        <w:jc w:val="both"/>
        <w:rPr>
          <w:rFonts w:eastAsia="Calibri"/>
          <w:sz w:val="24"/>
          <w:szCs w:val="24"/>
          <w:lang w:eastAsia="en-US"/>
        </w:rPr>
      </w:pPr>
      <w:r w:rsidRPr="004016DD">
        <w:rPr>
          <w:rFonts w:eastAsia="Calibri"/>
          <w:sz w:val="24"/>
          <w:szCs w:val="24"/>
          <w:lang w:eastAsia="en-US"/>
        </w:rPr>
        <w:t>При расчете тарифных последствий для обеспечения посильной тарифной нагрузк</w:t>
      </w:r>
      <w:r w:rsidR="004F00D8" w:rsidRPr="004016DD">
        <w:rPr>
          <w:rFonts w:eastAsia="Calibri"/>
          <w:sz w:val="24"/>
          <w:szCs w:val="24"/>
          <w:lang w:eastAsia="en-US"/>
        </w:rPr>
        <w:t>и</w:t>
      </w:r>
      <w:r w:rsidRPr="004016DD">
        <w:rPr>
          <w:rFonts w:eastAsia="Calibri"/>
          <w:sz w:val="24"/>
          <w:szCs w:val="24"/>
          <w:lang w:eastAsia="en-US"/>
        </w:rPr>
        <w:t xml:space="preserve"> на потребителей и доступности услуг теплоснабжения потребителям в ходе реализации мероприятий, были предусмотрены меры тарифного сглаживания.</w:t>
      </w:r>
    </w:p>
    <w:sectPr w:rsidR="00E966E7" w:rsidRPr="004016DD" w:rsidSect="00277A68">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DF852" w14:textId="77777777" w:rsidR="00A34659" w:rsidRDefault="00A34659">
      <w:r>
        <w:separator/>
      </w:r>
    </w:p>
  </w:endnote>
  <w:endnote w:type="continuationSeparator" w:id="0">
    <w:p w14:paraId="190C6B74" w14:textId="77777777" w:rsidR="00A34659" w:rsidRDefault="00A3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 w:name="NTTimes/Cyrillic">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585707"/>
      <w:docPartObj>
        <w:docPartGallery w:val="Page Numbers (Bottom of Page)"/>
        <w:docPartUnique/>
      </w:docPartObj>
    </w:sdtPr>
    <w:sdtContent>
      <w:p w14:paraId="5D446BA2" w14:textId="77777777" w:rsidR="0063375F" w:rsidRDefault="0063375F">
        <w:pPr>
          <w:pStyle w:val="afff3"/>
          <w:jc w:val="right"/>
        </w:pPr>
        <w:r>
          <w:fldChar w:fldCharType="begin"/>
        </w:r>
        <w:r>
          <w:instrText>PAGE   \* MERGEFORMAT</w:instrText>
        </w:r>
        <w:r>
          <w:fldChar w:fldCharType="separate"/>
        </w:r>
        <w:r>
          <w:rPr>
            <w:noProof/>
          </w:rPr>
          <w:t>14</w:t>
        </w:r>
        <w:r>
          <w:fldChar w:fldCharType="end"/>
        </w:r>
      </w:p>
    </w:sdtContent>
  </w:sdt>
  <w:p w14:paraId="24E21665" w14:textId="77777777" w:rsidR="0063375F" w:rsidRDefault="0063375F">
    <w:pPr>
      <w:pStyle w:val="aff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9488"/>
      <w:docPartObj>
        <w:docPartGallery w:val="Page Numbers (Bottom of Page)"/>
        <w:docPartUnique/>
      </w:docPartObj>
    </w:sdtPr>
    <w:sdtContent>
      <w:p w14:paraId="59030F0B" w14:textId="62E74EC0" w:rsidR="0063375F" w:rsidRPr="00B2028C" w:rsidRDefault="0063375F" w:rsidP="00B2028C">
        <w:pPr>
          <w:pStyle w:val="afff3"/>
          <w:jc w:val="right"/>
        </w:pPr>
        <w:r>
          <w:fldChar w:fldCharType="begin"/>
        </w:r>
        <w:r>
          <w:instrText>PAGE   \* MERGEFORMAT</w:instrText>
        </w:r>
        <w:r>
          <w:fldChar w:fldCharType="separate"/>
        </w:r>
        <w:r w:rsidR="005A7EE2" w:rsidRPr="005A7EE2">
          <w:rPr>
            <w:noProof/>
            <w:lang w:val="ru-RU"/>
          </w:rPr>
          <w:t>32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9DAEB" w14:textId="77777777" w:rsidR="00A34659" w:rsidRDefault="00A34659">
      <w:r>
        <w:separator/>
      </w:r>
    </w:p>
  </w:footnote>
  <w:footnote w:type="continuationSeparator" w:id="0">
    <w:p w14:paraId="5D11D571" w14:textId="77777777" w:rsidR="00A34659" w:rsidRDefault="00A34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50B7" w14:textId="77777777" w:rsidR="0063375F" w:rsidRPr="00C916B2" w:rsidRDefault="0063375F" w:rsidP="00B2028C">
    <w:pPr>
      <w:pStyle w:val="afff1"/>
      <w:jc w:val="both"/>
      <w:rPr>
        <w:caps/>
        <w:spacing w:val="-6"/>
        <w:sz w:val="16"/>
        <w:szCs w:val="16"/>
      </w:rPr>
    </w:pPr>
  </w:p>
  <w:p w14:paraId="108F6F80" w14:textId="77777777" w:rsidR="0063375F" w:rsidRPr="00A44494" w:rsidRDefault="0063375F" w:rsidP="00B2028C">
    <w:pPr>
      <w:pStyle w:val="aff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ACA1" w14:textId="46232BFC" w:rsidR="0063375F" w:rsidRPr="00B2028C" w:rsidRDefault="0063375F" w:rsidP="00B2028C">
    <w:pPr>
      <w:pStyle w:val="af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6D2740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2" w15:restartNumberingAfterBreak="0">
    <w:nsid w:val="03916E96"/>
    <w:multiLevelType w:val="multilevel"/>
    <w:tmpl w:val="AA60D250"/>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3B5C55"/>
    <w:multiLevelType w:val="multilevel"/>
    <w:tmpl w:val="70A26FE4"/>
    <w:lvl w:ilvl="0">
      <w:start w:val="1"/>
      <w:numFmt w:val="bullet"/>
      <w:lvlText w:val=""/>
      <w:lvlJc w:val="left"/>
      <w:pPr>
        <w:tabs>
          <w:tab w:val="num" w:pos="1440"/>
        </w:tabs>
        <w:ind w:left="1440" w:hanging="360"/>
      </w:pPr>
      <w:rPr>
        <w:rFonts w:ascii="Symbol" w:hAnsi="Symbol" w:cs="Times New Roman" w:hint="default"/>
      </w:rPr>
    </w:lvl>
    <w:lvl w:ilvl="1">
      <w:start w:val="1"/>
      <w:numFmt w:val="decimal"/>
      <w:lvlText w:val="%2."/>
      <w:lvlJc w:val="left"/>
      <w:pPr>
        <w:tabs>
          <w:tab w:val="num" w:pos="2805"/>
        </w:tabs>
        <w:ind w:left="2805" w:hanging="1005"/>
      </w:pPr>
      <w:rPr>
        <w:rFonts w:hint="default"/>
      </w:rPr>
    </w:lvl>
    <w:lvl w:ilvl="2">
      <w:start w:val="1"/>
      <w:numFmt w:val="decimal"/>
      <w:pStyle w:val="20"/>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4" w15:restartNumberingAfterBreak="0">
    <w:nsid w:val="09BC25B8"/>
    <w:multiLevelType w:val="hybridMultilevel"/>
    <w:tmpl w:val="E4F421E8"/>
    <w:lvl w:ilvl="0" w:tplc="2F3A49BE">
      <w:start w:val="1"/>
      <w:numFmt w:val="decimal"/>
      <w:pStyle w:val="10"/>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6"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DD73208"/>
    <w:multiLevelType w:val="hybridMultilevel"/>
    <w:tmpl w:val="338ABEEC"/>
    <w:lvl w:ilvl="0" w:tplc="080E45E6">
      <w:start w:val="1"/>
      <w:numFmt w:val="decimal"/>
      <w:pStyle w:val="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8" w15:restartNumberingAfterBreak="0">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1D4D13"/>
    <w:multiLevelType w:val="hybridMultilevel"/>
    <w:tmpl w:val="CDC8291C"/>
    <w:lvl w:ilvl="0" w:tplc="88BC292C">
      <w:start w:val="1"/>
      <w:numFmt w:val="decimal"/>
      <w:pStyle w:val="12"/>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0"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C21197C"/>
    <w:multiLevelType w:val="multilevel"/>
    <w:tmpl w:val="29AAB662"/>
    <w:lvl w:ilvl="0">
      <w:start w:val="1"/>
      <w:numFmt w:val="decimal"/>
      <w:pStyle w:val="13"/>
      <w:lvlText w:val="%1."/>
      <w:lvlJc w:val="left"/>
      <w:pPr>
        <w:ind w:left="360" w:hanging="360"/>
      </w:pPr>
      <w:rPr>
        <w:rFonts w:hint="default"/>
      </w:rPr>
    </w:lvl>
    <w:lvl w:ilvl="1">
      <w:start w:val="1"/>
      <w:numFmt w:val="decimal"/>
      <w:pStyle w:val="21"/>
      <w:lvlText w:val="%1.%2"/>
      <w:lvlJc w:val="left"/>
      <w:pPr>
        <w:ind w:left="1569" w:hanging="576"/>
      </w:pPr>
      <w:rPr>
        <w:rFonts w:hint="default"/>
        <w:sz w:val="26"/>
        <w:szCs w:val="26"/>
      </w:rPr>
    </w:lvl>
    <w:lvl w:ilvl="2">
      <w:start w:val="1"/>
      <w:numFmt w:val="decimal"/>
      <w:pStyle w:val="3"/>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E4124FE"/>
    <w:multiLevelType w:val="multilevel"/>
    <w:tmpl w:val="EA0A4692"/>
    <w:lvl w:ilvl="0">
      <w:start w:val="1"/>
      <w:numFmt w:val="decimal"/>
      <w:pStyle w:val="a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D17783"/>
    <w:multiLevelType w:val="multilevel"/>
    <w:tmpl w:val="5EE86F0A"/>
    <w:lvl w:ilvl="0">
      <w:start w:val="4"/>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397F6ADB"/>
    <w:multiLevelType w:val="hybridMultilevel"/>
    <w:tmpl w:val="8662CC98"/>
    <w:lvl w:ilvl="0" w:tplc="96B06804">
      <w:numFmt w:val="bullet"/>
      <w:pStyle w:val="110"/>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15" w15:restartNumberingAfterBreak="0">
    <w:nsid w:val="3CB770DF"/>
    <w:multiLevelType w:val="hybridMultilevel"/>
    <w:tmpl w:val="67825688"/>
    <w:lvl w:ilvl="0" w:tplc="A6DCED2C">
      <w:start w:val="1"/>
      <w:numFmt w:val="bullet"/>
      <w:lvlText w:val=""/>
      <w:lvlJc w:val="left"/>
      <w:pPr>
        <w:ind w:left="1778" w:hanging="360"/>
      </w:pPr>
      <w:rPr>
        <w:rFonts w:ascii="Wingdings" w:hAnsi="Wingdings"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3D0B7FE9"/>
    <w:multiLevelType w:val="hybridMultilevel"/>
    <w:tmpl w:val="089A3F60"/>
    <w:lvl w:ilvl="0" w:tplc="C38AFFB2">
      <w:start w:val="1"/>
      <w:numFmt w:val="decimal"/>
      <w:pStyle w:val="a1"/>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03322A9"/>
    <w:multiLevelType w:val="hybridMultilevel"/>
    <w:tmpl w:val="CB6C68DA"/>
    <w:lvl w:ilvl="0" w:tplc="BE86B636">
      <w:start w:val="1"/>
      <w:numFmt w:val="decimal"/>
      <w:pStyle w:val="14"/>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18" w15:restartNumberingAfterBreak="0">
    <w:nsid w:val="41E53E29"/>
    <w:multiLevelType w:val="hybridMultilevel"/>
    <w:tmpl w:val="707A9384"/>
    <w:lvl w:ilvl="0" w:tplc="CF126654">
      <w:start w:val="1"/>
      <w:numFmt w:val="decimal"/>
      <w:pStyle w:val="15"/>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6003CC7"/>
    <w:multiLevelType w:val="multilevel"/>
    <w:tmpl w:val="02A4B2B2"/>
    <w:styleLink w:val="a2"/>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E706A31"/>
    <w:multiLevelType w:val="hybridMultilevel"/>
    <w:tmpl w:val="3F0E713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FDB5851"/>
    <w:multiLevelType w:val="hybridMultilevel"/>
    <w:tmpl w:val="6402FCA6"/>
    <w:lvl w:ilvl="0" w:tplc="18E46A1A">
      <w:start w:val="1"/>
      <w:numFmt w:val="bullet"/>
      <w:pStyle w:val="a3"/>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722815"/>
    <w:multiLevelType w:val="hybridMultilevel"/>
    <w:tmpl w:val="CC509714"/>
    <w:lvl w:ilvl="0" w:tplc="6232B2EA">
      <w:start w:val="1"/>
      <w:numFmt w:val="decimal"/>
      <w:pStyle w:val="a4"/>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34C4B12"/>
    <w:multiLevelType w:val="hybridMultilevel"/>
    <w:tmpl w:val="78827838"/>
    <w:styleLink w:val="16"/>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25" w15:restartNumberingAfterBreak="0">
    <w:nsid w:val="54A32B65"/>
    <w:multiLevelType w:val="hybridMultilevel"/>
    <w:tmpl w:val="3A7ACEB0"/>
    <w:lvl w:ilvl="0" w:tplc="AC42CE80">
      <w:start w:val="1"/>
      <w:numFmt w:val="bullet"/>
      <w:pStyle w:val="5"/>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6" w15:restartNumberingAfterBreak="0">
    <w:nsid w:val="57AE63C2"/>
    <w:multiLevelType w:val="singleLevel"/>
    <w:tmpl w:val="AB22DBB6"/>
    <w:lvl w:ilvl="0">
      <w:start w:val="1"/>
      <w:numFmt w:val="bullet"/>
      <w:pStyle w:val="a5"/>
      <w:lvlText w:val=""/>
      <w:lvlJc w:val="left"/>
      <w:pPr>
        <w:tabs>
          <w:tab w:val="num" w:pos="927"/>
        </w:tabs>
        <w:ind w:firstLine="567"/>
      </w:pPr>
      <w:rPr>
        <w:rFonts w:ascii="Symbol" w:hAnsi="Symbol" w:cs="Times New Roman" w:hint="default"/>
      </w:rPr>
    </w:lvl>
  </w:abstractNum>
  <w:abstractNum w:abstractNumId="27" w15:restartNumberingAfterBreak="0">
    <w:nsid w:val="58DF3BA8"/>
    <w:multiLevelType w:val="hybridMultilevel"/>
    <w:tmpl w:val="E3F0F3D6"/>
    <w:lvl w:ilvl="0" w:tplc="BC4646B8">
      <w:start w:val="1"/>
      <w:numFmt w:val="decimal"/>
      <w:pStyle w:val="17"/>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28" w15:restartNumberingAfterBreak="0">
    <w:nsid w:val="5AF3639B"/>
    <w:multiLevelType w:val="hybridMultilevel"/>
    <w:tmpl w:val="DCB475C0"/>
    <w:lvl w:ilvl="0" w:tplc="2AB4ABAE">
      <w:start w:val="1"/>
      <w:numFmt w:val="bullet"/>
      <w:pStyle w:val="a6"/>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CE32A3D"/>
    <w:multiLevelType w:val="multilevel"/>
    <w:tmpl w:val="EB524AD4"/>
    <w:styleLink w:val="18"/>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584B7E"/>
    <w:multiLevelType w:val="hybridMultilevel"/>
    <w:tmpl w:val="D062CB34"/>
    <w:lvl w:ilvl="0" w:tplc="7F2A0D3A">
      <w:start w:val="1"/>
      <w:numFmt w:val="decimal"/>
      <w:pStyle w:val="a7"/>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0C93F2B"/>
    <w:multiLevelType w:val="hybridMultilevel"/>
    <w:tmpl w:val="16D2C904"/>
    <w:lvl w:ilvl="0" w:tplc="6D048A0C">
      <w:start w:val="1"/>
      <w:numFmt w:val="decimal"/>
      <w:pStyle w:val="a8"/>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33" w15:restartNumberingAfterBreak="0">
    <w:nsid w:val="63446253"/>
    <w:multiLevelType w:val="hybridMultilevel"/>
    <w:tmpl w:val="13D8A36C"/>
    <w:lvl w:ilvl="0" w:tplc="FFC61198">
      <w:start w:val="1"/>
      <w:numFmt w:val="decimal"/>
      <w:pStyle w:val="a9"/>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4EF5FE5"/>
    <w:multiLevelType w:val="multilevel"/>
    <w:tmpl w:val="07302B84"/>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E76DA0"/>
    <w:multiLevelType w:val="hybridMultilevel"/>
    <w:tmpl w:val="FBB6062E"/>
    <w:lvl w:ilvl="0" w:tplc="6C242006">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36" w15:restartNumberingAfterBreak="0">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EE5E36"/>
    <w:multiLevelType w:val="hybridMultilevel"/>
    <w:tmpl w:val="21D07D3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14701E0"/>
    <w:multiLevelType w:val="hybridMultilevel"/>
    <w:tmpl w:val="F802301A"/>
    <w:lvl w:ilvl="0" w:tplc="BEAC3BC2">
      <w:start w:val="1"/>
      <w:numFmt w:val="decimal"/>
      <w:pStyle w:val="aa"/>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40" w15:restartNumberingAfterBreak="0">
    <w:nsid w:val="76E4660E"/>
    <w:multiLevelType w:val="multilevel"/>
    <w:tmpl w:val="34AC21D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9A31A7"/>
    <w:multiLevelType w:val="hybridMultilevel"/>
    <w:tmpl w:val="E722B9CE"/>
    <w:lvl w:ilvl="0" w:tplc="CBE6D158">
      <w:start w:val="1"/>
      <w:numFmt w:val="bullet"/>
      <w:pStyle w:val="ab"/>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8B92924"/>
    <w:multiLevelType w:val="hybridMultilevel"/>
    <w:tmpl w:val="5712C28C"/>
    <w:lvl w:ilvl="0" w:tplc="8E9A4382">
      <w:start w:val="1"/>
      <w:numFmt w:val="bullet"/>
      <w:lvlText w:val=""/>
      <w:lvlJc w:val="left"/>
      <w:pPr>
        <w:ind w:left="927" w:hanging="360"/>
      </w:pPr>
      <w:rPr>
        <w:rFonts w:ascii="Symbol" w:hAnsi="Symbol" w:hint="default"/>
      </w:rPr>
    </w:lvl>
    <w:lvl w:ilvl="1" w:tplc="04190019" w:tentative="1">
      <w:start w:val="1"/>
      <w:numFmt w:val="lowerLetter"/>
      <w:pStyle w:val="111"/>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pStyle w:val="1111"/>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3" w15:restartNumberingAfterBreak="0">
    <w:nsid w:val="7C6C7F8C"/>
    <w:multiLevelType w:val="hybridMultilevel"/>
    <w:tmpl w:val="33EE90B8"/>
    <w:lvl w:ilvl="0" w:tplc="808AAC10">
      <w:start w:val="1"/>
      <w:numFmt w:val="decimal"/>
      <w:pStyle w:val="ac"/>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44"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3"/>
  </w:num>
  <w:num w:numId="2">
    <w:abstractNumId w:val="41"/>
  </w:num>
  <w:num w:numId="3">
    <w:abstractNumId w:val="42"/>
  </w:num>
  <w:num w:numId="4">
    <w:abstractNumId w:val="8"/>
  </w:num>
  <w:num w:numId="5">
    <w:abstractNumId w:val="11"/>
  </w:num>
  <w:num w:numId="6">
    <w:abstractNumId w:val="36"/>
  </w:num>
  <w:num w:numId="7">
    <w:abstractNumId w:val="24"/>
  </w:num>
  <w:num w:numId="8">
    <w:abstractNumId w:val="34"/>
  </w:num>
  <w:num w:numId="9">
    <w:abstractNumId w:val="40"/>
  </w:num>
  <w:num w:numId="10">
    <w:abstractNumId w:val="30"/>
  </w:num>
  <w:num w:numId="11">
    <w:abstractNumId w:val="1"/>
  </w:num>
  <w:num w:numId="12">
    <w:abstractNumId w:val="26"/>
  </w:num>
  <w:num w:numId="13">
    <w:abstractNumId w:val="3"/>
  </w:num>
  <w:num w:numId="14">
    <w:abstractNumId w:val="20"/>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39"/>
  </w:num>
  <w:num w:numId="16">
    <w:abstractNumId w:val="32"/>
  </w:num>
  <w:num w:numId="17">
    <w:abstractNumId w:val="43"/>
  </w:num>
  <w:num w:numId="18">
    <w:abstractNumId w:val="27"/>
  </w:num>
  <w:num w:numId="19">
    <w:abstractNumId w:val="7"/>
  </w:num>
  <w:num w:numId="20">
    <w:abstractNumId w:val="19"/>
  </w:num>
  <w:num w:numId="21">
    <w:abstractNumId w:val="9"/>
  </w:num>
  <w:num w:numId="22">
    <w:abstractNumId w:val="6"/>
  </w:num>
  <w:num w:numId="23">
    <w:abstractNumId w:val="35"/>
  </w:num>
  <w:num w:numId="24">
    <w:abstractNumId w:val="5"/>
  </w:num>
  <w:num w:numId="25">
    <w:abstractNumId w:val="2"/>
  </w:num>
  <w:num w:numId="26">
    <w:abstractNumId w:val="17"/>
  </w:num>
  <w:num w:numId="27">
    <w:abstractNumId w:val="23"/>
  </w:num>
  <w:num w:numId="28">
    <w:abstractNumId w:val="31"/>
  </w:num>
  <w:num w:numId="29">
    <w:abstractNumId w:val="14"/>
  </w:num>
  <w:num w:numId="30">
    <w:abstractNumId w:val="16"/>
  </w:num>
  <w:num w:numId="31">
    <w:abstractNumId w:val="10"/>
  </w:num>
  <w:num w:numId="32">
    <w:abstractNumId w:val="12"/>
  </w:num>
  <w:num w:numId="33">
    <w:abstractNumId w:val="29"/>
  </w:num>
  <w:num w:numId="34">
    <w:abstractNumId w:val="0"/>
  </w:num>
  <w:num w:numId="35">
    <w:abstractNumId w:val="25"/>
  </w:num>
  <w:num w:numId="36">
    <w:abstractNumId w:val="18"/>
  </w:num>
  <w:num w:numId="37">
    <w:abstractNumId w:val="38"/>
  </w:num>
  <w:num w:numId="38">
    <w:abstractNumId w:val="4"/>
  </w:num>
  <w:num w:numId="39">
    <w:abstractNumId w:val="44"/>
  </w:num>
  <w:num w:numId="40">
    <w:abstractNumId w:val="22"/>
  </w:num>
  <w:num w:numId="41">
    <w:abstractNumId w:val="15"/>
  </w:num>
  <w:num w:numId="42">
    <w:abstractNumId w:val="13"/>
  </w:num>
  <w:num w:numId="43">
    <w:abstractNumId w:val="28"/>
  </w:num>
  <w:num w:numId="44">
    <w:abstractNumId w:val="28"/>
  </w:num>
  <w:num w:numId="45">
    <w:abstractNumId w:val="21"/>
  </w:num>
  <w:num w:numId="46">
    <w:abstractNumId w:val="37"/>
  </w:num>
  <w:num w:numId="47">
    <w:abstractNumId w:val="28"/>
  </w:num>
  <w:num w:numId="48">
    <w:abstractNumId w:val="28"/>
  </w:num>
  <w:num w:numId="49">
    <w:abstractNumId w:val="28"/>
  </w:num>
  <w:num w:numId="50">
    <w:abstractNumId w:val="28"/>
  </w:num>
  <w:num w:numId="51">
    <w:abstractNumId w:val="28"/>
  </w:num>
  <w:num w:numId="5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FD"/>
    <w:rsid w:val="00003273"/>
    <w:rsid w:val="0000373E"/>
    <w:rsid w:val="00013EFF"/>
    <w:rsid w:val="00026C75"/>
    <w:rsid w:val="00030211"/>
    <w:rsid w:val="00032039"/>
    <w:rsid w:val="00041493"/>
    <w:rsid w:val="00041AAE"/>
    <w:rsid w:val="00042191"/>
    <w:rsid w:val="00057634"/>
    <w:rsid w:val="0007057D"/>
    <w:rsid w:val="000732E0"/>
    <w:rsid w:val="0007603A"/>
    <w:rsid w:val="0008162A"/>
    <w:rsid w:val="00082394"/>
    <w:rsid w:val="000A1B7F"/>
    <w:rsid w:val="000A2509"/>
    <w:rsid w:val="000B51FD"/>
    <w:rsid w:val="000B5FC9"/>
    <w:rsid w:val="000C0D0D"/>
    <w:rsid w:val="000C5843"/>
    <w:rsid w:val="000C5CC4"/>
    <w:rsid w:val="000D1215"/>
    <w:rsid w:val="000D1FCF"/>
    <w:rsid w:val="000D5C31"/>
    <w:rsid w:val="00101F9F"/>
    <w:rsid w:val="001123B8"/>
    <w:rsid w:val="00121CB0"/>
    <w:rsid w:val="00121ED8"/>
    <w:rsid w:val="00126698"/>
    <w:rsid w:val="001405B8"/>
    <w:rsid w:val="00142E85"/>
    <w:rsid w:val="00146CD8"/>
    <w:rsid w:val="00157153"/>
    <w:rsid w:val="00160532"/>
    <w:rsid w:val="00174945"/>
    <w:rsid w:val="00185061"/>
    <w:rsid w:val="00187633"/>
    <w:rsid w:val="001A581F"/>
    <w:rsid w:val="001C0A9A"/>
    <w:rsid w:val="001C0B5B"/>
    <w:rsid w:val="001C717E"/>
    <w:rsid w:val="001E34F5"/>
    <w:rsid w:val="002017DD"/>
    <w:rsid w:val="0021100C"/>
    <w:rsid w:val="00234E90"/>
    <w:rsid w:val="0025201E"/>
    <w:rsid w:val="00263934"/>
    <w:rsid w:val="002641D2"/>
    <w:rsid w:val="00270603"/>
    <w:rsid w:val="00277A68"/>
    <w:rsid w:val="00290CEE"/>
    <w:rsid w:val="002926A1"/>
    <w:rsid w:val="002947EA"/>
    <w:rsid w:val="002A0538"/>
    <w:rsid w:val="002C3BE2"/>
    <w:rsid w:val="002C63BA"/>
    <w:rsid w:val="002C6826"/>
    <w:rsid w:val="002D25E8"/>
    <w:rsid w:val="002D33DD"/>
    <w:rsid w:val="002D4534"/>
    <w:rsid w:val="002E79A9"/>
    <w:rsid w:val="002F0BC3"/>
    <w:rsid w:val="002F2E16"/>
    <w:rsid w:val="002F3E3C"/>
    <w:rsid w:val="00301207"/>
    <w:rsid w:val="0030274C"/>
    <w:rsid w:val="00306031"/>
    <w:rsid w:val="00317735"/>
    <w:rsid w:val="003303AC"/>
    <w:rsid w:val="0034103F"/>
    <w:rsid w:val="0034374D"/>
    <w:rsid w:val="00357C31"/>
    <w:rsid w:val="00363CE9"/>
    <w:rsid w:val="00365BF9"/>
    <w:rsid w:val="00384556"/>
    <w:rsid w:val="003944C8"/>
    <w:rsid w:val="00395DC5"/>
    <w:rsid w:val="003A5D40"/>
    <w:rsid w:val="003A719B"/>
    <w:rsid w:val="003B186B"/>
    <w:rsid w:val="003B73D1"/>
    <w:rsid w:val="003C5B5A"/>
    <w:rsid w:val="003D69D2"/>
    <w:rsid w:val="003F747F"/>
    <w:rsid w:val="004016DD"/>
    <w:rsid w:val="0040702A"/>
    <w:rsid w:val="00411CC6"/>
    <w:rsid w:val="00423F99"/>
    <w:rsid w:val="00424357"/>
    <w:rsid w:val="004253B3"/>
    <w:rsid w:val="00425E38"/>
    <w:rsid w:val="00427AF3"/>
    <w:rsid w:val="00427EC2"/>
    <w:rsid w:val="00430B76"/>
    <w:rsid w:val="00447D9B"/>
    <w:rsid w:val="00451A8C"/>
    <w:rsid w:val="00453146"/>
    <w:rsid w:val="00455E08"/>
    <w:rsid w:val="004577F3"/>
    <w:rsid w:val="00471C8E"/>
    <w:rsid w:val="00474FB7"/>
    <w:rsid w:val="00477E04"/>
    <w:rsid w:val="00482C21"/>
    <w:rsid w:val="00485E49"/>
    <w:rsid w:val="0048618A"/>
    <w:rsid w:val="00492A75"/>
    <w:rsid w:val="004B39AE"/>
    <w:rsid w:val="004B6F53"/>
    <w:rsid w:val="004D7D97"/>
    <w:rsid w:val="004F00D8"/>
    <w:rsid w:val="004F3421"/>
    <w:rsid w:val="004F475F"/>
    <w:rsid w:val="004F5EBE"/>
    <w:rsid w:val="00523F81"/>
    <w:rsid w:val="00526342"/>
    <w:rsid w:val="00555BF0"/>
    <w:rsid w:val="0057023B"/>
    <w:rsid w:val="00572D4E"/>
    <w:rsid w:val="00592F16"/>
    <w:rsid w:val="0059506A"/>
    <w:rsid w:val="005A7EE2"/>
    <w:rsid w:val="005B2440"/>
    <w:rsid w:val="005B6D83"/>
    <w:rsid w:val="005C7DF7"/>
    <w:rsid w:val="005D0EF2"/>
    <w:rsid w:val="005D613D"/>
    <w:rsid w:val="005D712F"/>
    <w:rsid w:val="005D729C"/>
    <w:rsid w:val="005F265B"/>
    <w:rsid w:val="005F2D19"/>
    <w:rsid w:val="005F61ED"/>
    <w:rsid w:val="00600026"/>
    <w:rsid w:val="00601833"/>
    <w:rsid w:val="006025A7"/>
    <w:rsid w:val="006061D9"/>
    <w:rsid w:val="0061380F"/>
    <w:rsid w:val="0062742A"/>
    <w:rsid w:val="0063375F"/>
    <w:rsid w:val="00634D2B"/>
    <w:rsid w:val="00635F2E"/>
    <w:rsid w:val="0064638B"/>
    <w:rsid w:val="00660EE7"/>
    <w:rsid w:val="00666F89"/>
    <w:rsid w:val="006768A1"/>
    <w:rsid w:val="00684A33"/>
    <w:rsid w:val="00687B8E"/>
    <w:rsid w:val="006904E2"/>
    <w:rsid w:val="006C28E0"/>
    <w:rsid w:val="006C2C74"/>
    <w:rsid w:val="006C642A"/>
    <w:rsid w:val="006F718F"/>
    <w:rsid w:val="006F71DE"/>
    <w:rsid w:val="0070424F"/>
    <w:rsid w:val="007123B5"/>
    <w:rsid w:val="00727E21"/>
    <w:rsid w:val="00730561"/>
    <w:rsid w:val="00737751"/>
    <w:rsid w:val="00744E81"/>
    <w:rsid w:val="00747732"/>
    <w:rsid w:val="00753D4B"/>
    <w:rsid w:val="00755F18"/>
    <w:rsid w:val="0075623E"/>
    <w:rsid w:val="00756EB7"/>
    <w:rsid w:val="007714D8"/>
    <w:rsid w:val="0079660D"/>
    <w:rsid w:val="007C6462"/>
    <w:rsid w:val="007C79CD"/>
    <w:rsid w:val="007E1C8E"/>
    <w:rsid w:val="007E4EFF"/>
    <w:rsid w:val="00810802"/>
    <w:rsid w:val="00811E47"/>
    <w:rsid w:val="00823410"/>
    <w:rsid w:val="00825D5D"/>
    <w:rsid w:val="00834E99"/>
    <w:rsid w:val="008357EC"/>
    <w:rsid w:val="00841FB5"/>
    <w:rsid w:val="00853A38"/>
    <w:rsid w:val="00856BC4"/>
    <w:rsid w:val="0086337C"/>
    <w:rsid w:val="008678D0"/>
    <w:rsid w:val="008713B3"/>
    <w:rsid w:val="00877962"/>
    <w:rsid w:val="00892E28"/>
    <w:rsid w:val="00897056"/>
    <w:rsid w:val="008A67AF"/>
    <w:rsid w:val="008B0AA4"/>
    <w:rsid w:val="008B5B16"/>
    <w:rsid w:val="008C0FD9"/>
    <w:rsid w:val="008C115F"/>
    <w:rsid w:val="008C7DB9"/>
    <w:rsid w:val="008D097B"/>
    <w:rsid w:val="008E1BCC"/>
    <w:rsid w:val="008E4B96"/>
    <w:rsid w:val="008F59F8"/>
    <w:rsid w:val="008F76F9"/>
    <w:rsid w:val="008F7FCD"/>
    <w:rsid w:val="0090007C"/>
    <w:rsid w:val="00901F72"/>
    <w:rsid w:val="0090456F"/>
    <w:rsid w:val="00904861"/>
    <w:rsid w:val="009213E3"/>
    <w:rsid w:val="009217A3"/>
    <w:rsid w:val="00921AEC"/>
    <w:rsid w:val="00940288"/>
    <w:rsid w:val="009510D1"/>
    <w:rsid w:val="00952FC9"/>
    <w:rsid w:val="00956DB8"/>
    <w:rsid w:val="0095792C"/>
    <w:rsid w:val="00957ECC"/>
    <w:rsid w:val="0097500C"/>
    <w:rsid w:val="00977486"/>
    <w:rsid w:val="009959F6"/>
    <w:rsid w:val="009E70EE"/>
    <w:rsid w:val="009F5EF5"/>
    <w:rsid w:val="00A11D2E"/>
    <w:rsid w:val="00A25533"/>
    <w:rsid w:val="00A27A9B"/>
    <w:rsid w:val="00A31BE0"/>
    <w:rsid w:val="00A34659"/>
    <w:rsid w:val="00A346DE"/>
    <w:rsid w:val="00A42C5B"/>
    <w:rsid w:val="00A514AF"/>
    <w:rsid w:val="00A54F09"/>
    <w:rsid w:val="00A57696"/>
    <w:rsid w:val="00A82F19"/>
    <w:rsid w:val="00A912EC"/>
    <w:rsid w:val="00AA1AAC"/>
    <w:rsid w:val="00AC070C"/>
    <w:rsid w:val="00AC1F06"/>
    <w:rsid w:val="00AC2B2E"/>
    <w:rsid w:val="00B07F38"/>
    <w:rsid w:val="00B2028C"/>
    <w:rsid w:val="00B31948"/>
    <w:rsid w:val="00B35490"/>
    <w:rsid w:val="00B368D7"/>
    <w:rsid w:val="00B379C3"/>
    <w:rsid w:val="00B55238"/>
    <w:rsid w:val="00B61354"/>
    <w:rsid w:val="00B65561"/>
    <w:rsid w:val="00B72817"/>
    <w:rsid w:val="00B76F97"/>
    <w:rsid w:val="00B818B0"/>
    <w:rsid w:val="00B9530A"/>
    <w:rsid w:val="00BA50F8"/>
    <w:rsid w:val="00BB7EF2"/>
    <w:rsid w:val="00BC1D06"/>
    <w:rsid w:val="00BC34A8"/>
    <w:rsid w:val="00BC3A53"/>
    <w:rsid w:val="00BD139E"/>
    <w:rsid w:val="00BD1712"/>
    <w:rsid w:val="00BD7C82"/>
    <w:rsid w:val="00BF5960"/>
    <w:rsid w:val="00C04C6A"/>
    <w:rsid w:val="00C05D82"/>
    <w:rsid w:val="00C0714A"/>
    <w:rsid w:val="00C1024B"/>
    <w:rsid w:val="00C10495"/>
    <w:rsid w:val="00C1363A"/>
    <w:rsid w:val="00C17743"/>
    <w:rsid w:val="00C2131B"/>
    <w:rsid w:val="00C338D2"/>
    <w:rsid w:val="00C34237"/>
    <w:rsid w:val="00C36281"/>
    <w:rsid w:val="00C379EB"/>
    <w:rsid w:val="00C45478"/>
    <w:rsid w:val="00C57F94"/>
    <w:rsid w:val="00C678DD"/>
    <w:rsid w:val="00C726BB"/>
    <w:rsid w:val="00C73932"/>
    <w:rsid w:val="00C7476F"/>
    <w:rsid w:val="00C81CC8"/>
    <w:rsid w:val="00C90275"/>
    <w:rsid w:val="00C918E6"/>
    <w:rsid w:val="00C91DB3"/>
    <w:rsid w:val="00CB1971"/>
    <w:rsid w:val="00CB32D0"/>
    <w:rsid w:val="00CB5B3E"/>
    <w:rsid w:val="00CC4547"/>
    <w:rsid w:val="00CD200A"/>
    <w:rsid w:val="00CE251F"/>
    <w:rsid w:val="00CF1AE6"/>
    <w:rsid w:val="00CF1DFD"/>
    <w:rsid w:val="00D00273"/>
    <w:rsid w:val="00D23871"/>
    <w:rsid w:val="00D27813"/>
    <w:rsid w:val="00D33E9F"/>
    <w:rsid w:val="00D3675D"/>
    <w:rsid w:val="00D46A2D"/>
    <w:rsid w:val="00D55148"/>
    <w:rsid w:val="00D60014"/>
    <w:rsid w:val="00D671C1"/>
    <w:rsid w:val="00D7334B"/>
    <w:rsid w:val="00D75A18"/>
    <w:rsid w:val="00D8479F"/>
    <w:rsid w:val="00D976A0"/>
    <w:rsid w:val="00DB12FD"/>
    <w:rsid w:val="00DC69E8"/>
    <w:rsid w:val="00DD18EA"/>
    <w:rsid w:val="00DD1E78"/>
    <w:rsid w:val="00DD4AA4"/>
    <w:rsid w:val="00DD4DF5"/>
    <w:rsid w:val="00DE3C2A"/>
    <w:rsid w:val="00E156DC"/>
    <w:rsid w:val="00E24F2C"/>
    <w:rsid w:val="00E26046"/>
    <w:rsid w:val="00E26883"/>
    <w:rsid w:val="00E546B6"/>
    <w:rsid w:val="00E608DC"/>
    <w:rsid w:val="00E87F81"/>
    <w:rsid w:val="00E966E7"/>
    <w:rsid w:val="00EA1D9E"/>
    <w:rsid w:val="00EA6BD7"/>
    <w:rsid w:val="00EB2FC9"/>
    <w:rsid w:val="00EC2375"/>
    <w:rsid w:val="00EC2D36"/>
    <w:rsid w:val="00EC3869"/>
    <w:rsid w:val="00EE49B5"/>
    <w:rsid w:val="00EE4A8B"/>
    <w:rsid w:val="00F005B0"/>
    <w:rsid w:val="00F074DA"/>
    <w:rsid w:val="00F07CEF"/>
    <w:rsid w:val="00F12F1E"/>
    <w:rsid w:val="00F205C5"/>
    <w:rsid w:val="00F23DD7"/>
    <w:rsid w:val="00F4204D"/>
    <w:rsid w:val="00F67E12"/>
    <w:rsid w:val="00F70F67"/>
    <w:rsid w:val="00F76C1B"/>
    <w:rsid w:val="00F776D9"/>
    <w:rsid w:val="00F81F2B"/>
    <w:rsid w:val="00F908FD"/>
    <w:rsid w:val="00F9382B"/>
    <w:rsid w:val="00FB69B2"/>
    <w:rsid w:val="00FC3409"/>
    <w:rsid w:val="00FC37F3"/>
    <w:rsid w:val="00FE0019"/>
    <w:rsid w:val="00FE6E29"/>
    <w:rsid w:val="00FF5BFE"/>
    <w:rsid w:val="00FF6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6772A"/>
  <w15:docId w15:val="{28017E92-2D6B-479A-9984-11854842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rsid w:val="002D4534"/>
  </w:style>
  <w:style w:type="paragraph" w:styleId="1a">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01_Раздел,Заголовок параграфа (1.),111"/>
    <w:basedOn w:val="ad"/>
    <w:next w:val="ad"/>
    <w:link w:val="1b"/>
    <w:uiPriority w:val="99"/>
    <w:qFormat/>
    <w:rsid w:val="002C63BA"/>
    <w:pPr>
      <w:keepNext/>
      <w:keepLines/>
      <w:suppressAutoHyphens/>
      <w:spacing w:before="240" w:after="240"/>
      <w:ind w:right="-108"/>
      <w:jc w:val="both"/>
      <w:outlineLvl w:val="0"/>
    </w:pPr>
    <w:rPr>
      <w:rFonts w:eastAsia="TimesNewRomanPSMT" w:cstheme="majorBidi"/>
      <w:b/>
      <w:sz w:val="28"/>
    </w:rPr>
  </w:style>
  <w:style w:type="paragraph" w:styleId="21">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1 Знак Знак Знак,Знак1 Знак Зна,h2,h21,5"/>
    <w:basedOn w:val="ad"/>
    <w:next w:val="ad"/>
    <w:link w:val="22"/>
    <w:uiPriority w:val="9"/>
    <w:qFormat/>
    <w:rsid w:val="002C63BA"/>
    <w:pPr>
      <w:widowControl w:val="0"/>
      <w:numPr>
        <w:ilvl w:val="1"/>
        <w:numId w:val="5"/>
      </w:numPr>
      <w:suppressAutoHyphens/>
      <w:spacing w:before="120" w:after="120"/>
      <w:ind w:right="-108"/>
      <w:outlineLvl w:val="1"/>
    </w:pPr>
    <w:rPr>
      <w:rFonts w:eastAsiaTheme="majorEastAsia" w:cstheme="majorBidi"/>
      <w:b/>
      <w:bCs/>
      <w:iCs/>
      <w:sz w:val="28"/>
      <w:szCs w:val="28"/>
    </w:rPr>
  </w:style>
  <w:style w:type="paragraph" w:styleId="3">
    <w:name w:val="heading 3"/>
    <w:aliases w:val="Знак,Знак2,Заголовок 3 Знак + 12 pt,не полужирный,влево,Перед:  0 пт,Пос...,Заголовок 3 Знак +,Пер...,Заголовок 3 Знак Знак,Заголовок 3Б"/>
    <w:basedOn w:val="ad"/>
    <w:next w:val="ad"/>
    <w:link w:val="30"/>
    <w:qFormat/>
    <w:rsid w:val="002C63BA"/>
    <w:pPr>
      <w:keepNext/>
      <w:numPr>
        <w:ilvl w:val="2"/>
        <w:numId w:val="5"/>
      </w:numPr>
      <w:spacing w:after="120" w:line="360" w:lineRule="auto"/>
      <w:ind w:right="-108"/>
      <w:outlineLvl w:val="2"/>
    </w:pPr>
    <w:rPr>
      <w:rFonts w:eastAsia="TimesNewRomanPSMT" w:cstheme="majorBidi"/>
      <w:b/>
      <w:i/>
      <w:sz w:val="26"/>
      <w:szCs w:val="26"/>
    </w:rPr>
  </w:style>
  <w:style w:type="paragraph" w:styleId="40">
    <w:name w:val="heading 4"/>
    <w:basedOn w:val="ad"/>
    <w:next w:val="ad"/>
    <w:link w:val="41"/>
    <w:uiPriority w:val="9"/>
    <w:unhideWhenUsed/>
    <w:qFormat/>
    <w:rsid w:val="00897056"/>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0">
    <w:name w:val="heading 5"/>
    <w:basedOn w:val="ad"/>
    <w:next w:val="ad"/>
    <w:link w:val="51"/>
    <w:qFormat/>
    <w:rsid w:val="00DB12FD"/>
    <w:pPr>
      <w:tabs>
        <w:tab w:val="num" w:pos="1304"/>
      </w:tabs>
      <w:spacing w:before="240" w:after="60"/>
      <w:ind w:left="1304" w:hanging="1304"/>
      <w:outlineLvl w:val="4"/>
    </w:pPr>
    <w:rPr>
      <w:b/>
      <w:bCs/>
      <w:i/>
      <w:iCs/>
      <w:sz w:val="26"/>
      <w:szCs w:val="26"/>
    </w:rPr>
  </w:style>
  <w:style w:type="paragraph" w:styleId="6">
    <w:name w:val="heading 6"/>
    <w:basedOn w:val="ad"/>
    <w:next w:val="ad"/>
    <w:link w:val="60"/>
    <w:qFormat/>
    <w:rsid w:val="00DB12FD"/>
    <w:pPr>
      <w:tabs>
        <w:tab w:val="num" w:pos="1304"/>
      </w:tabs>
      <w:spacing w:before="240" w:after="60"/>
      <w:ind w:left="1304" w:hanging="1304"/>
      <w:outlineLvl w:val="5"/>
    </w:pPr>
    <w:rPr>
      <w:b/>
      <w:bCs/>
    </w:rPr>
  </w:style>
  <w:style w:type="paragraph" w:styleId="70">
    <w:name w:val="heading 7"/>
    <w:basedOn w:val="ad"/>
    <w:next w:val="ad"/>
    <w:link w:val="71"/>
    <w:qFormat/>
    <w:rsid w:val="00DB12FD"/>
    <w:pPr>
      <w:tabs>
        <w:tab w:val="num" w:pos="1304"/>
      </w:tabs>
      <w:spacing w:before="240" w:after="60"/>
      <w:ind w:left="1304" w:hanging="1304"/>
      <w:outlineLvl w:val="6"/>
    </w:pPr>
    <w:rPr>
      <w:sz w:val="24"/>
      <w:szCs w:val="24"/>
    </w:rPr>
  </w:style>
  <w:style w:type="paragraph" w:styleId="8">
    <w:name w:val="heading 8"/>
    <w:basedOn w:val="ad"/>
    <w:next w:val="ad"/>
    <w:link w:val="80"/>
    <w:qFormat/>
    <w:rsid w:val="00DB12FD"/>
    <w:pPr>
      <w:tabs>
        <w:tab w:val="num" w:pos="1304"/>
      </w:tabs>
      <w:spacing w:before="240" w:after="60"/>
      <w:ind w:left="1304" w:hanging="1304"/>
      <w:outlineLvl w:val="7"/>
    </w:pPr>
    <w:rPr>
      <w:i/>
      <w:iCs/>
      <w:sz w:val="24"/>
      <w:szCs w:val="24"/>
    </w:rPr>
  </w:style>
  <w:style w:type="paragraph" w:styleId="9">
    <w:name w:val="heading 9"/>
    <w:basedOn w:val="ad"/>
    <w:next w:val="ad"/>
    <w:link w:val="90"/>
    <w:qFormat/>
    <w:rsid w:val="00DB12FD"/>
    <w:pPr>
      <w:tabs>
        <w:tab w:val="num" w:pos="1304"/>
      </w:tabs>
      <w:spacing w:before="240" w:after="60"/>
      <w:ind w:left="1304" w:hanging="1304"/>
      <w:outlineLvl w:val="8"/>
    </w:pPr>
    <w:rPr>
      <w:rFonts w:ascii="Arial" w:hAnsi="Arial"/>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31">
    <w:name w:val="toc 3"/>
    <w:basedOn w:val="ad"/>
    <w:next w:val="ad"/>
    <w:autoRedefine/>
    <w:uiPriority w:val="39"/>
    <w:rsid w:val="00A346DE"/>
    <w:pPr>
      <w:tabs>
        <w:tab w:val="right" w:pos="851"/>
        <w:tab w:val="right" w:leader="dot" w:pos="9072"/>
        <w:tab w:val="right" w:pos="9321"/>
      </w:tabs>
      <w:ind w:left="567" w:right="284"/>
    </w:pPr>
    <w:rPr>
      <w:noProof/>
    </w:rPr>
  </w:style>
  <w:style w:type="paragraph" w:customStyle="1" w:styleId="13">
    <w:name w:val="Мой 1"/>
    <w:basedOn w:val="1a"/>
    <w:next w:val="ad"/>
    <w:link w:val="1c"/>
    <w:autoRedefine/>
    <w:qFormat/>
    <w:rsid w:val="00AA1AAC"/>
    <w:pPr>
      <w:pageBreakBefore/>
      <w:numPr>
        <w:numId w:val="5"/>
      </w:numPr>
      <w:suppressAutoHyphens w:val="0"/>
      <w:spacing w:before="120" w:after="0"/>
      <w:ind w:right="0"/>
    </w:pPr>
    <w:rPr>
      <w:rFonts w:cs="Times New Roman"/>
    </w:rPr>
  </w:style>
  <w:style w:type="character" w:customStyle="1" w:styleId="1c">
    <w:name w:val="Мой 1 Знак"/>
    <w:link w:val="13"/>
    <w:rsid w:val="00AA1AAC"/>
    <w:rPr>
      <w:rFonts w:eastAsia="TimesNewRomanPSMT"/>
      <w:b/>
      <w:sz w:val="28"/>
    </w:rPr>
  </w:style>
  <w:style w:type="character" w:customStyle="1" w:styleId="1b">
    <w:name w:val="Заголовок 1 Знак"/>
    <w:aliases w:val="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Заголовок 1 (табл) Знак1 Знак Знак"/>
    <w:link w:val="1a"/>
    <w:rsid w:val="002C63BA"/>
    <w:rPr>
      <w:rFonts w:eastAsia="TimesNewRomanPSMT" w:cstheme="majorBidi"/>
      <w:b/>
      <w:sz w:val="28"/>
    </w:rPr>
  </w:style>
  <w:style w:type="paragraph" w:customStyle="1" w:styleId="111">
    <w:name w:val="Мой 11"/>
    <w:basedOn w:val="21"/>
    <w:next w:val="ad"/>
    <w:link w:val="112"/>
    <w:qFormat/>
    <w:rsid w:val="00AA1AAC"/>
    <w:pPr>
      <w:numPr>
        <w:numId w:val="3"/>
      </w:numPr>
      <w:spacing w:before="240" w:after="240"/>
      <w:ind w:left="1570" w:hanging="578"/>
    </w:pPr>
    <w:rPr>
      <w:rFonts w:eastAsia="Calibri" w:cs="Times New Roman"/>
      <w:sz w:val="26"/>
      <w:szCs w:val="26"/>
    </w:rPr>
  </w:style>
  <w:style w:type="character" w:customStyle="1" w:styleId="112">
    <w:name w:val="Мой 11 Знак"/>
    <w:link w:val="111"/>
    <w:rsid w:val="00AA1AAC"/>
    <w:rPr>
      <w:rFonts w:eastAsia="Calibri"/>
      <w:b/>
      <w:bCs/>
      <w:iCs/>
      <w:sz w:val="26"/>
      <w:szCs w:val="26"/>
    </w:rPr>
  </w:style>
  <w:style w:type="character" w:customStyle="1" w:styleId="22">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1"/>
    <w:uiPriority w:val="9"/>
    <w:rsid w:val="002C63BA"/>
    <w:rPr>
      <w:rFonts w:eastAsiaTheme="majorEastAsia" w:cstheme="majorBidi"/>
      <w:b/>
      <w:bCs/>
      <w:iCs/>
      <w:sz w:val="28"/>
      <w:szCs w:val="28"/>
    </w:rPr>
  </w:style>
  <w:style w:type="paragraph" w:customStyle="1" w:styleId="1110">
    <w:name w:val="Мой 111"/>
    <w:basedOn w:val="3"/>
    <w:qFormat/>
    <w:rsid w:val="00AA1AAC"/>
    <w:pPr>
      <w:keepLines/>
      <w:tabs>
        <w:tab w:val="left" w:pos="907"/>
      </w:tabs>
      <w:spacing w:before="280" w:after="280" w:line="240" w:lineRule="auto"/>
      <w:ind w:left="0" w:right="0" w:firstLine="851"/>
      <w:jc w:val="both"/>
    </w:pPr>
    <w:rPr>
      <w:rFonts w:cs="Times New Roman"/>
      <w:i w:val="0"/>
      <w:sz w:val="24"/>
      <w:lang w:eastAsia="en-US"/>
    </w:rPr>
  </w:style>
  <w:style w:type="character" w:customStyle="1" w:styleId="30">
    <w:name w:val="Заголовок 3 Знак"/>
    <w:aliases w:val="Знак Знак,Знак2 Знак,Заголовок 3 Знак + 12 pt Знак,не полужирный Знак,влево Знак,Перед:  0 пт Знак,Пос... Знак,Заголовок 3 Знак + Знак,Пер... Знак,Заголовок 3 Знак Знак Знак,Заголовок 3Б Знак"/>
    <w:link w:val="3"/>
    <w:rsid w:val="002C63BA"/>
    <w:rPr>
      <w:rFonts w:eastAsia="TimesNewRomanPSMT" w:cstheme="majorBidi"/>
      <w:b/>
      <w:i/>
      <w:sz w:val="26"/>
      <w:szCs w:val="26"/>
    </w:rPr>
  </w:style>
  <w:style w:type="paragraph" w:customStyle="1" w:styleId="af1">
    <w:name w:val="Мой без №"/>
    <w:basedOn w:val="ad"/>
    <w:next w:val="ad"/>
    <w:link w:val="af2"/>
    <w:autoRedefine/>
    <w:qFormat/>
    <w:rsid w:val="00AA1AAC"/>
    <w:pPr>
      <w:spacing w:line="360" w:lineRule="auto"/>
      <w:contextualSpacing/>
    </w:pPr>
    <w:rPr>
      <w:rFonts w:eastAsia="Calibri"/>
      <w:b/>
      <w:sz w:val="28"/>
      <w:szCs w:val="28"/>
    </w:rPr>
  </w:style>
  <w:style w:type="character" w:customStyle="1" w:styleId="af2">
    <w:name w:val="Мой без № Знак"/>
    <w:link w:val="af1"/>
    <w:rsid w:val="00AA1AAC"/>
    <w:rPr>
      <w:rFonts w:eastAsia="Calibri"/>
      <w:b/>
      <w:sz w:val="28"/>
      <w:szCs w:val="28"/>
    </w:rPr>
  </w:style>
  <w:style w:type="paragraph" w:customStyle="1" w:styleId="a9">
    <w:name w:val="Мой Рис."/>
    <w:basedOn w:val="ad"/>
    <w:link w:val="af3"/>
    <w:qFormat/>
    <w:rsid w:val="00AA1AAC"/>
    <w:pPr>
      <w:numPr>
        <w:numId w:val="1"/>
      </w:numPr>
      <w:tabs>
        <w:tab w:val="left" w:pos="1418"/>
      </w:tabs>
      <w:ind w:hanging="11"/>
      <w:contextualSpacing/>
      <w:jc w:val="center"/>
    </w:pPr>
    <w:rPr>
      <w:rFonts w:eastAsia="Calibri"/>
      <w:b/>
      <w:sz w:val="22"/>
      <w:szCs w:val="24"/>
      <w:lang w:eastAsia="en-US"/>
    </w:rPr>
  </w:style>
  <w:style w:type="character" w:customStyle="1" w:styleId="af3">
    <w:name w:val="Мой Рис. Знак"/>
    <w:link w:val="a9"/>
    <w:rsid w:val="00AA1AAC"/>
    <w:rPr>
      <w:rFonts w:eastAsia="Calibri"/>
      <w:b/>
      <w:sz w:val="22"/>
      <w:szCs w:val="24"/>
      <w:lang w:eastAsia="en-US"/>
    </w:rPr>
  </w:style>
  <w:style w:type="paragraph" w:customStyle="1" w:styleId="af4">
    <w:name w:val="Мой Текст"/>
    <w:basedOn w:val="ad"/>
    <w:link w:val="af5"/>
    <w:qFormat/>
    <w:rsid w:val="00AA1AAC"/>
    <w:pPr>
      <w:spacing w:before="120" w:line="300" w:lineRule="auto"/>
      <w:ind w:firstLine="851"/>
      <w:jc w:val="both"/>
    </w:pPr>
    <w:rPr>
      <w:rFonts w:eastAsia="Calibri"/>
      <w:sz w:val="24"/>
      <w:szCs w:val="28"/>
      <w:lang w:eastAsia="en-US"/>
    </w:rPr>
  </w:style>
  <w:style w:type="character" w:customStyle="1" w:styleId="af5">
    <w:name w:val="Мой Текст Знак"/>
    <w:link w:val="af4"/>
    <w:rsid w:val="00AA1AAC"/>
    <w:rPr>
      <w:rFonts w:eastAsia="Calibri"/>
      <w:sz w:val="24"/>
      <w:szCs w:val="28"/>
      <w:lang w:eastAsia="en-US"/>
    </w:rPr>
  </w:style>
  <w:style w:type="paragraph" w:customStyle="1" w:styleId="ab">
    <w:name w:val="Мой Таб"/>
    <w:basedOn w:val="ad"/>
    <w:link w:val="af6"/>
    <w:qFormat/>
    <w:rsid w:val="00AA1AAC"/>
    <w:pPr>
      <w:numPr>
        <w:numId w:val="2"/>
      </w:numPr>
      <w:tabs>
        <w:tab w:val="left" w:pos="1418"/>
      </w:tabs>
      <w:spacing w:before="120" w:after="120"/>
      <w:ind w:left="0" w:firstLine="0"/>
      <w:contextualSpacing/>
      <w:jc w:val="both"/>
    </w:pPr>
    <w:rPr>
      <w:rFonts w:eastAsia="Calibri"/>
      <w:b/>
      <w:sz w:val="22"/>
      <w:szCs w:val="24"/>
    </w:rPr>
  </w:style>
  <w:style w:type="character" w:customStyle="1" w:styleId="af6">
    <w:name w:val="Мой Таб Знак"/>
    <w:link w:val="ab"/>
    <w:rsid w:val="00AA1AAC"/>
    <w:rPr>
      <w:rFonts w:eastAsia="Calibri"/>
      <w:b/>
      <w:sz w:val="22"/>
      <w:szCs w:val="24"/>
    </w:rPr>
  </w:style>
  <w:style w:type="paragraph" w:customStyle="1" w:styleId="a6">
    <w:name w:val="Перечисление без номера"/>
    <w:basedOn w:val="af4"/>
    <w:link w:val="af7"/>
    <w:qFormat/>
    <w:rsid w:val="00E26046"/>
    <w:pPr>
      <w:numPr>
        <w:numId w:val="43"/>
      </w:numPr>
      <w:spacing w:before="0" w:line="360" w:lineRule="auto"/>
    </w:pPr>
  </w:style>
  <w:style w:type="character" w:customStyle="1" w:styleId="af7">
    <w:name w:val="Перечисление без номера Знак"/>
    <w:link w:val="a6"/>
    <w:rsid w:val="00E26046"/>
    <w:rPr>
      <w:rFonts w:eastAsia="Calibri"/>
      <w:sz w:val="24"/>
      <w:szCs w:val="28"/>
      <w:lang w:eastAsia="en-US"/>
    </w:rPr>
  </w:style>
  <w:style w:type="paragraph" w:customStyle="1" w:styleId="1111">
    <w:name w:val="Мой 1111"/>
    <w:basedOn w:val="40"/>
    <w:link w:val="11110"/>
    <w:qFormat/>
    <w:rsid w:val="00AA1AAC"/>
    <w:pPr>
      <w:keepLines w:val="0"/>
      <w:numPr>
        <w:numId w:val="3"/>
      </w:numPr>
      <w:spacing w:before="360" w:after="240"/>
      <w:ind w:left="862" w:right="-108" w:hanging="862"/>
    </w:pPr>
    <w:rPr>
      <w:rFonts w:ascii="Times New Roman" w:eastAsia="Calibri" w:hAnsi="Times New Roman"/>
      <w:b/>
      <w:bCs/>
      <w:i w:val="0"/>
      <w:iCs w:val="0"/>
      <w:color w:val="auto"/>
      <w:sz w:val="24"/>
      <w:szCs w:val="24"/>
      <w:lang w:eastAsia="ar-SA"/>
    </w:rPr>
  </w:style>
  <w:style w:type="character" w:customStyle="1" w:styleId="11110">
    <w:name w:val="Мой 1111 Знак"/>
    <w:link w:val="1111"/>
    <w:rsid w:val="00AA1AAC"/>
    <w:rPr>
      <w:rFonts w:eastAsia="Calibri" w:cstheme="majorBidi"/>
      <w:b/>
      <w:bCs/>
      <w:sz w:val="24"/>
      <w:szCs w:val="24"/>
      <w:lang w:eastAsia="ar-SA"/>
    </w:rPr>
  </w:style>
  <w:style w:type="character" w:customStyle="1" w:styleId="41">
    <w:name w:val="Заголовок 4 Знак"/>
    <w:basedOn w:val="ae"/>
    <w:link w:val="40"/>
    <w:uiPriority w:val="9"/>
    <w:rsid w:val="00897056"/>
    <w:rPr>
      <w:rFonts w:asciiTheme="majorHAnsi" w:eastAsiaTheme="majorEastAsia" w:hAnsiTheme="majorHAnsi" w:cstheme="majorBidi"/>
      <w:i/>
      <w:iCs/>
      <w:color w:val="365F91" w:themeColor="accent1" w:themeShade="BF"/>
    </w:rPr>
  </w:style>
  <w:style w:type="paragraph" w:customStyle="1" w:styleId="af8">
    <w:name w:val="в таблицу"/>
    <w:basedOn w:val="ad"/>
    <w:link w:val="af9"/>
    <w:qFormat/>
    <w:rsid w:val="00AA1AAC"/>
    <w:pPr>
      <w:jc w:val="center"/>
    </w:pPr>
  </w:style>
  <w:style w:type="character" w:customStyle="1" w:styleId="af9">
    <w:name w:val="в таблицу Знак"/>
    <w:link w:val="af8"/>
    <w:rsid w:val="00AA1AAC"/>
  </w:style>
  <w:style w:type="paragraph" w:customStyle="1" w:styleId="afa">
    <w:name w:val="мой для рисунка"/>
    <w:basedOn w:val="ad"/>
    <w:link w:val="afb"/>
    <w:qFormat/>
    <w:rsid w:val="00AA1AAC"/>
    <w:pPr>
      <w:spacing w:before="120" w:line="300" w:lineRule="auto"/>
      <w:ind w:left="-284"/>
      <w:jc w:val="center"/>
    </w:pPr>
    <w:rPr>
      <w:rFonts w:eastAsia="Calibri"/>
      <w:b/>
      <w:noProof/>
      <w:sz w:val="24"/>
      <w:szCs w:val="28"/>
    </w:rPr>
  </w:style>
  <w:style w:type="character" w:customStyle="1" w:styleId="afb">
    <w:name w:val="мой для рисунка Знак"/>
    <w:link w:val="afa"/>
    <w:rsid w:val="00AA1AAC"/>
    <w:rPr>
      <w:rFonts w:eastAsia="Calibri"/>
      <w:b/>
      <w:noProof/>
      <w:sz w:val="24"/>
      <w:szCs w:val="28"/>
    </w:rPr>
  </w:style>
  <w:style w:type="paragraph" w:styleId="afc">
    <w:name w:val="List Paragraph"/>
    <w:aliases w:val="3_Абзац списка,Введение"/>
    <w:basedOn w:val="ad"/>
    <w:link w:val="afd"/>
    <w:uiPriority w:val="34"/>
    <w:qFormat/>
    <w:rsid w:val="00AA1AAC"/>
    <w:pPr>
      <w:spacing w:after="200" w:line="276" w:lineRule="auto"/>
      <w:ind w:left="720"/>
      <w:contextualSpacing/>
    </w:pPr>
    <w:rPr>
      <w:rFonts w:eastAsia="Calibri"/>
      <w:spacing w:val="37"/>
      <w:sz w:val="28"/>
      <w:szCs w:val="28"/>
    </w:rPr>
  </w:style>
  <w:style w:type="character" w:customStyle="1" w:styleId="afd">
    <w:name w:val="Абзац списка Знак"/>
    <w:aliases w:val="3_Абзац списка Знак,Введение Знак"/>
    <w:link w:val="afc"/>
    <w:uiPriority w:val="34"/>
    <w:rsid w:val="00AA1AAC"/>
    <w:rPr>
      <w:rFonts w:eastAsia="Calibri"/>
      <w:spacing w:val="37"/>
      <w:sz w:val="28"/>
      <w:szCs w:val="28"/>
    </w:rPr>
  </w:style>
  <w:style w:type="paragraph" w:customStyle="1" w:styleId="afe">
    <w:name w:val="таблица"/>
    <w:basedOn w:val="aff"/>
    <w:link w:val="aff0"/>
    <w:autoRedefine/>
    <w:rsid w:val="002C63BA"/>
    <w:pPr>
      <w:tabs>
        <w:tab w:val="num" w:pos="1080"/>
      </w:tabs>
      <w:ind w:left="1080" w:hanging="360"/>
      <w:jc w:val="center"/>
    </w:pPr>
    <w:rPr>
      <w:rFonts w:ascii="Times New Roman" w:eastAsia="Times New Roman" w:hAnsi="Times New Roman" w:cs="Arial"/>
      <w:bCs w:val="0"/>
      <w:szCs w:val="20"/>
    </w:rPr>
  </w:style>
  <w:style w:type="character" w:customStyle="1" w:styleId="aff0">
    <w:name w:val="таблица Знак"/>
    <w:link w:val="afe"/>
    <w:rsid w:val="002C63BA"/>
    <w:rPr>
      <w:rFonts w:cs="Arial"/>
      <w:b/>
      <w:sz w:val="24"/>
    </w:rPr>
  </w:style>
  <w:style w:type="paragraph" w:styleId="aff">
    <w:name w:val="toa heading"/>
    <w:basedOn w:val="ad"/>
    <w:next w:val="ad"/>
    <w:unhideWhenUsed/>
    <w:rsid w:val="002C63BA"/>
    <w:pPr>
      <w:spacing w:before="120"/>
    </w:pPr>
    <w:rPr>
      <w:rFonts w:asciiTheme="majorHAnsi" w:eastAsiaTheme="majorEastAsia" w:hAnsiTheme="majorHAnsi" w:cstheme="majorBidi"/>
      <w:b/>
      <w:bCs/>
      <w:sz w:val="24"/>
      <w:szCs w:val="24"/>
    </w:rPr>
  </w:style>
  <w:style w:type="paragraph" w:customStyle="1" w:styleId="aff1">
    <w:name w:val="Мой Рисунок"/>
    <w:basedOn w:val="ad"/>
    <w:link w:val="aff2"/>
    <w:rsid w:val="002C63BA"/>
    <w:pPr>
      <w:spacing w:line="360" w:lineRule="auto"/>
      <w:jc w:val="center"/>
    </w:pPr>
    <w:rPr>
      <w:rFonts w:ascii="Arial" w:hAnsi="Arial" w:cs="Arial"/>
      <w:sz w:val="24"/>
    </w:rPr>
  </w:style>
  <w:style w:type="character" w:customStyle="1" w:styleId="aff2">
    <w:name w:val="Мой Рисунок Знак"/>
    <w:link w:val="aff1"/>
    <w:locked/>
    <w:rsid w:val="002C63BA"/>
    <w:rPr>
      <w:rFonts w:ascii="Arial" w:hAnsi="Arial" w:cs="Arial"/>
      <w:sz w:val="24"/>
    </w:rPr>
  </w:style>
  <w:style w:type="paragraph" w:customStyle="1" w:styleId="32">
    <w:name w:val="Стиль №3"/>
    <w:basedOn w:val="ad"/>
    <w:link w:val="33"/>
    <w:autoRedefine/>
    <w:rsid w:val="002C63BA"/>
    <w:pPr>
      <w:spacing w:line="360" w:lineRule="auto"/>
      <w:ind w:firstLine="709"/>
      <w:jc w:val="both"/>
    </w:pPr>
    <w:rPr>
      <w:rFonts w:ascii="Arial" w:eastAsiaTheme="majorEastAsia" w:hAnsi="Arial" w:cs="Arial"/>
      <w:sz w:val="24"/>
    </w:rPr>
  </w:style>
  <w:style w:type="character" w:customStyle="1" w:styleId="33">
    <w:name w:val="Стиль №3 Знак"/>
    <w:basedOn w:val="ae"/>
    <w:link w:val="32"/>
    <w:rsid w:val="002C63BA"/>
    <w:rPr>
      <w:rFonts w:ascii="Arial" w:eastAsiaTheme="majorEastAsia" w:hAnsi="Arial" w:cs="Arial"/>
      <w:sz w:val="24"/>
      <w:lang w:eastAsia="ru-RU"/>
    </w:rPr>
  </w:style>
  <w:style w:type="paragraph" w:customStyle="1" w:styleId="7">
    <w:name w:val="Стиль №7"/>
    <w:basedOn w:val="32"/>
    <w:link w:val="72"/>
    <w:rsid w:val="002C63BA"/>
    <w:pPr>
      <w:numPr>
        <w:numId w:val="4"/>
      </w:numPr>
      <w:ind w:left="927" w:hanging="360"/>
    </w:pPr>
  </w:style>
  <w:style w:type="character" w:customStyle="1" w:styleId="72">
    <w:name w:val="Стиль №7 Знак"/>
    <w:basedOn w:val="33"/>
    <w:link w:val="7"/>
    <w:rsid w:val="002C63BA"/>
    <w:rPr>
      <w:rFonts w:ascii="Arial" w:eastAsiaTheme="majorEastAsia" w:hAnsi="Arial" w:cs="Arial"/>
      <w:sz w:val="24"/>
      <w:lang w:eastAsia="ru-RU"/>
    </w:rPr>
  </w:style>
  <w:style w:type="paragraph" w:customStyle="1" w:styleId="61">
    <w:name w:val="Стиль №6"/>
    <w:basedOn w:val="ad"/>
    <w:link w:val="62"/>
    <w:rsid w:val="002C63BA"/>
    <w:pPr>
      <w:jc w:val="center"/>
    </w:pPr>
    <w:rPr>
      <w:rFonts w:ascii="Arial" w:hAnsi="Arial"/>
      <w:szCs w:val="28"/>
    </w:rPr>
  </w:style>
  <w:style w:type="character" w:customStyle="1" w:styleId="62">
    <w:name w:val="Стиль №6 Знак"/>
    <w:basedOn w:val="ae"/>
    <w:link w:val="61"/>
    <w:rsid w:val="002C63BA"/>
    <w:rPr>
      <w:rFonts w:ascii="Arial" w:hAnsi="Arial"/>
      <w:szCs w:val="28"/>
      <w:lang w:eastAsia="ru-RU"/>
    </w:rPr>
  </w:style>
  <w:style w:type="paragraph" w:customStyle="1" w:styleId="52">
    <w:name w:val="Стиль №5"/>
    <w:basedOn w:val="ad"/>
    <w:link w:val="53"/>
    <w:rsid w:val="002C63BA"/>
    <w:pPr>
      <w:spacing w:line="360" w:lineRule="auto"/>
      <w:jc w:val="center"/>
    </w:pPr>
    <w:rPr>
      <w:rFonts w:eastAsiaTheme="minorEastAsia" w:cs="Arial"/>
      <w:sz w:val="24"/>
    </w:rPr>
  </w:style>
  <w:style w:type="character" w:customStyle="1" w:styleId="53">
    <w:name w:val="Стиль №5 Знак"/>
    <w:basedOn w:val="ae"/>
    <w:link w:val="52"/>
    <w:rsid w:val="002C63BA"/>
    <w:rPr>
      <w:rFonts w:eastAsiaTheme="minorEastAsia" w:cs="Arial"/>
      <w:sz w:val="24"/>
      <w:lang w:eastAsia="ru-RU"/>
    </w:rPr>
  </w:style>
  <w:style w:type="paragraph" w:customStyle="1" w:styleId="42">
    <w:name w:val="Стиль №4"/>
    <w:basedOn w:val="aff3"/>
    <w:link w:val="43"/>
    <w:autoRedefine/>
    <w:rsid w:val="002C63BA"/>
    <w:pPr>
      <w:keepNext w:val="0"/>
      <w:suppressLineNumbers w:val="0"/>
      <w:tabs>
        <w:tab w:val="clear" w:pos="9356"/>
      </w:tabs>
      <w:suppressAutoHyphens w:val="0"/>
      <w:spacing w:line="360" w:lineRule="auto"/>
      <w:jc w:val="both"/>
    </w:pPr>
    <w:rPr>
      <w:rFonts w:ascii="Arial" w:eastAsiaTheme="minorHAnsi" w:hAnsi="Arial" w:cstheme="minorBidi"/>
      <w:szCs w:val="22"/>
    </w:rPr>
  </w:style>
  <w:style w:type="character" w:customStyle="1" w:styleId="43">
    <w:name w:val="Стиль №4 Знак"/>
    <w:basedOn w:val="ae"/>
    <w:link w:val="42"/>
    <w:rsid w:val="002C63BA"/>
    <w:rPr>
      <w:rFonts w:ascii="Arial" w:eastAsiaTheme="minorHAnsi" w:hAnsi="Arial" w:cstheme="minorBidi"/>
      <w:bCs/>
      <w:sz w:val="24"/>
      <w:szCs w:val="22"/>
      <w:lang w:eastAsia="ru-RU"/>
    </w:rPr>
  </w:style>
  <w:style w:type="paragraph" w:styleId="aff3">
    <w:name w:val="caption"/>
    <w:aliases w:val="Таблица - Название объекта,!! Object Novogor !!,Caption Char,Caption Char1 Char1 Char Char,Caption Char Char2 Char1 Char Char,Caption Char Char Char Char Char1 Char1 Char Char1 Char,Caption Char Char Char1 Char Char Char"/>
    <w:basedOn w:val="ad"/>
    <w:next w:val="ad"/>
    <w:link w:val="aff4"/>
    <w:autoRedefine/>
    <w:uiPriority w:val="35"/>
    <w:qFormat/>
    <w:rsid w:val="00C10495"/>
    <w:pPr>
      <w:keepNext/>
      <w:suppressLineNumbers/>
      <w:tabs>
        <w:tab w:val="left" w:leader="dot" w:pos="9356"/>
      </w:tabs>
      <w:suppressAutoHyphens/>
      <w:spacing w:before="120" w:after="240"/>
      <w:jc w:val="center"/>
    </w:pPr>
    <w:rPr>
      <w:b/>
      <w:bCs/>
      <w:sz w:val="24"/>
      <w:szCs w:val="26"/>
      <w:lang w:eastAsia="en-US"/>
    </w:rPr>
  </w:style>
  <w:style w:type="paragraph" w:customStyle="1" w:styleId="81">
    <w:name w:val="Стиль №8"/>
    <w:basedOn w:val="3"/>
    <w:next w:val="ad"/>
    <w:link w:val="82"/>
    <w:rsid w:val="002C63BA"/>
    <w:pPr>
      <w:keepLines/>
      <w:numPr>
        <w:ilvl w:val="0"/>
        <w:numId w:val="0"/>
      </w:numPr>
      <w:spacing w:after="0"/>
      <w:ind w:right="0"/>
    </w:pPr>
    <w:rPr>
      <w:rFonts w:eastAsiaTheme="majorEastAsia"/>
      <w:i w:val="0"/>
      <w:sz w:val="24"/>
      <w:szCs w:val="24"/>
    </w:rPr>
  </w:style>
  <w:style w:type="character" w:customStyle="1" w:styleId="82">
    <w:name w:val="Стиль №8 Знак"/>
    <w:basedOn w:val="ae"/>
    <w:link w:val="81"/>
    <w:rsid w:val="002C63BA"/>
    <w:rPr>
      <w:rFonts w:eastAsiaTheme="majorEastAsia" w:cstheme="majorBidi"/>
      <w:b/>
      <w:sz w:val="24"/>
      <w:szCs w:val="24"/>
    </w:rPr>
  </w:style>
  <w:style w:type="paragraph" w:customStyle="1" w:styleId="120">
    <w:name w:val="Стиль №12"/>
    <w:basedOn w:val="ad"/>
    <w:link w:val="122"/>
    <w:rsid w:val="002C63BA"/>
    <w:pPr>
      <w:tabs>
        <w:tab w:val="num" w:pos="720"/>
      </w:tabs>
      <w:spacing w:line="360" w:lineRule="auto"/>
      <w:ind w:left="720" w:firstLine="709"/>
      <w:jc w:val="both"/>
    </w:pPr>
    <w:rPr>
      <w:rFonts w:eastAsiaTheme="minorHAnsi" w:cstheme="minorBidi"/>
      <w:i/>
      <w:sz w:val="24"/>
      <w:szCs w:val="22"/>
    </w:rPr>
  </w:style>
  <w:style w:type="character" w:customStyle="1" w:styleId="122">
    <w:name w:val="Стиль №12 Знак"/>
    <w:basedOn w:val="ae"/>
    <w:link w:val="120"/>
    <w:rsid w:val="002C63BA"/>
    <w:rPr>
      <w:rFonts w:eastAsiaTheme="minorHAnsi" w:cstheme="minorBidi"/>
      <w:i/>
      <w:sz w:val="24"/>
      <w:szCs w:val="22"/>
    </w:rPr>
  </w:style>
  <w:style w:type="paragraph" w:customStyle="1" w:styleId="114">
    <w:name w:val="Стиль №11"/>
    <w:basedOn w:val="ad"/>
    <w:link w:val="115"/>
    <w:rsid w:val="002C63BA"/>
    <w:pPr>
      <w:tabs>
        <w:tab w:val="num" w:pos="720"/>
      </w:tabs>
      <w:spacing w:line="360" w:lineRule="auto"/>
      <w:ind w:left="1287" w:hanging="360"/>
      <w:jc w:val="both"/>
    </w:pPr>
    <w:rPr>
      <w:rFonts w:eastAsiaTheme="minorHAnsi" w:cstheme="minorBidi"/>
      <w:sz w:val="24"/>
      <w:szCs w:val="22"/>
    </w:rPr>
  </w:style>
  <w:style w:type="character" w:customStyle="1" w:styleId="115">
    <w:name w:val="Стиль №11 Знак"/>
    <w:basedOn w:val="ae"/>
    <w:link w:val="114"/>
    <w:rsid w:val="002C63BA"/>
    <w:rPr>
      <w:rFonts w:eastAsiaTheme="minorHAnsi" w:cstheme="minorBidi"/>
      <w:sz w:val="24"/>
      <w:szCs w:val="22"/>
    </w:rPr>
  </w:style>
  <w:style w:type="paragraph" w:customStyle="1" w:styleId="101">
    <w:name w:val="Стиль №10"/>
    <w:basedOn w:val="32"/>
    <w:link w:val="102"/>
    <w:rsid w:val="002C63BA"/>
    <w:rPr>
      <w:i/>
    </w:rPr>
  </w:style>
  <w:style w:type="character" w:customStyle="1" w:styleId="102">
    <w:name w:val="Стиль №10 Знак"/>
    <w:basedOn w:val="ae"/>
    <w:link w:val="101"/>
    <w:rsid w:val="002C63BA"/>
    <w:rPr>
      <w:rFonts w:ascii="Arial" w:eastAsiaTheme="majorEastAsia" w:hAnsi="Arial" w:cs="Arial"/>
      <w:i/>
      <w:sz w:val="24"/>
      <w:lang w:eastAsia="ru-RU"/>
    </w:rPr>
  </w:style>
  <w:style w:type="paragraph" w:customStyle="1" w:styleId="91">
    <w:name w:val="Стиль №9"/>
    <w:basedOn w:val="ad"/>
    <w:link w:val="92"/>
    <w:rsid w:val="002C63BA"/>
    <w:pPr>
      <w:tabs>
        <w:tab w:val="num" w:pos="720"/>
      </w:tabs>
      <w:spacing w:line="360" w:lineRule="auto"/>
      <w:ind w:left="1287" w:hanging="360"/>
      <w:jc w:val="both"/>
    </w:pPr>
    <w:rPr>
      <w:rFonts w:eastAsiaTheme="minorHAnsi" w:cstheme="minorBidi"/>
      <w:sz w:val="24"/>
      <w:szCs w:val="22"/>
    </w:rPr>
  </w:style>
  <w:style w:type="character" w:customStyle="1" w:styleId="92">
    <w:name w:val="Стиль №9 Знак"/>
    <w:basedOn w:val="ae"/>
    <w:link w:val="91"/>
    <w:rsid w:val="002C63BA"/>
    <w:rPr>
      <w:rFonts w:eastAsiaTheme="minorHAnsi" w:cstheme="minorBidi"/>
      <w:sz w:val="24"/>
      <w:szCs w:val="22"/>
    </w:rPr>
  </w:style>
  <w:style w:type="paragraph" w:customStyle="1" w:styleId="aff5">
    <w:name w:val="МОЯ ТАБЛИЦА"/>
    <w:basedOn w:val="ad"/>
    <w:link w:val="aff6"/>
    <w:rsid w:val="002C63BA"/>
    <w:pPr>
      <w:spacing w:line="360" w:lineRule="auto"/>
      <w:jc w:val="both"/>
    </w:pPr>
    <w:rPr>
      <w:rFonts w:ascii="Arial" w:hAnsi="Arial"/>
      <w:bCs/>
      <w:sz w:val="24"/>
      <w:szCs w:val="28"/>
    </w:rPr>
  </w:style>
  <w:style w:type="character" w:customStyle="1" w:styleId="aff6">
    <w:name w:val="МОЯ ТАБЛИЦА Знак"/>
    <w:basedOn w:val="ae"/>
    <w:link w:val="aff5"/>
    <w:rsid w:val="002C63BA"/>
    <w:rPr>
      <w:rFonts w:ascii="Arial" w:hAnsi="Arial"/>
      <w:bCs/>
      <w:sz w:val="24"/>
      <w:szCs w:val="28"/>
      <w:lang w:eastAsia="ru-RU"/>
    </w:rPr>
  </w:style>
  <w:style w:type="paragraph" w:customStyle="1" w:styleId="aff7">
    <w:name w:val="таблица новая"/>
    <w:basedOn w:val="ad"/>
    <w:link w:val="aff8"/>
    <w:rsid w:val="002C63BA"/>
    <w:pPr>
      <w:ind w:left="-57" w:right="-57"/>
      <w:jc w:val="center"/>
    </w:pPr>
    <w:rPr>
      <w:rFonts w:ascii="Arial" w:hAnsi="Arial"/>
      <w:szCs w:val="28"/>
    </w:rPr>
  </w:style>
  <w:style w:type="character" w:customStyle="1" w:styleId="aff8">
    <w:name w:val="таблица новая Знак"/>
    <w:basedOn w:val="ae"/>
    <w:link w:val="aff7"/>
    <w:rsid w:val="002C63BA"/>
    <w:rPr>
      <w:rFonts w:ascii="Arial" w:hAnsi="Arial"/>
      <w:szCs w:val="28"/>
      <w:lang w:eastAsia="ru-RU"/>
    </w:rPr>
  </w:style>
  <w:style w:type="paragraph" w:customStyle="1" w:styleId="aff9">
    <w:name w:val="текст"/>
    <w:basedOn w:val="ad"/>
    <w:link w:val="affa"/>
    <w:rsid w:val="002C63BA"/>
    <w:pPr>
      <w:spacing w:line="360" w:lineRule="auto"/>
      <w:ind w:left="102" w:right="50" w:firstLine="851"/>
      <w:jc w:val="both"/>
    </w:pPr>
    <w:rPr>
      <w:rFonts w:ascii="Arial" w:hAnsi="Arial" w:cs="Arial"/>
      <w:bCs/>
      <w:sz w:val="24"/>
      <w:szCs w:val="24"/>
    </w:rPr>
  </w:style>
  <w:style w:type="character" w:customStyle="1" w:styleId="affa">
    <w:name w:val="текст Знак"/>
    <w:basedOn w:val="ae"/>
    <w:link w:val="aff9"/>
    <w:rsid w:val="002C63BA"/>
    <w:rPr>
      <w:rFonts w:ascii="Arial" w:hAnsi="Arial" w:cs="Arial"/>
      <w:bCs/>
      <w:sz w:val="24"/>
      <w:szCs w:val="24"/>
    </w:rPr>
  </w:style>
  <w:style w:type="character" w:customStyle="1" w:styleId="51">
    <w:name w:val="Заголовок 5 Знак"/>
    <w:basedOn w:val="ae"/>
    <w:link w:val="50"/>
    <w:rsid w:val="00DB12FD"/>
    <w:rPr>
      <w:b/>
      <w:bCs/>
      <w:i/>
      <w:iCs/>
      <w:sz w:val="26"/>
      <w:szCs w:val="26"/>
    </w:rPr>
  </w:style>
  <w:style w:type="character" w:customStyle="1" w:styleId="60">
    <w:name w:val="Заголовок 6 Знак"/>
    <w:basedOn w:val="ae"/>
    <w:link w:val="6"/>
    <w:rsid w:val="00DB12FD"/>
    <w:rPr>
      <w:b/>
      <w:bCs/>
    </w:rPr>
  </w:style>
  <w:style w:type="character" w:customStyle="1" w:styleId="71">
    <w:name w:val="Заголовок 7 Знак"/>
    <w:basedOn w:val="ae"/>
    <w:link w:val="70"/>
    <w:rsid w:val="00DB12FD"/>
    <w:rPr>
      <w:sz w:val="24"/>
      <w:szCs w:val="24"/>
    </w:rPr>
  </w:style>
  <w:style w:type="character" w:customStyle="1" w:styleId="80">
    <w:name w:val="Заголовок 8 Знак"/>
    <w:basedOn w:val="ae"/>
    <w:link w:val="8"/>
    <w:rsid w:val="00DB12FD"/>
    <w:rPr>
      <w:i/>
      <w:iCs/>
      <w:sz w:val="24"/>
      <w:szCs w:val="24"/>
    </w:rPr>
  </w:style>
  <w:style w:type="character" w:customStyle="1" w:styleId="90">
    <w:name w:val="Заголовок 9 Знак"/>
    <w:basedOn w:val="ae"/>
    <w:link w:val="9"/>
    <w:rsid w:val="00DB12FD"/>
    <w:rPr>
      <w:rFonts w:ascii="Arial" w:hAnsi="Arial"/>
    </w:rPr>
  </w:style>
  <w:style w:type="numbering" w:customStyle="1" w:styleId="1d">
    <w:name w:val="Нет списка1"/>
    <w:next w:val="af0"/>
    <w:uiPriority w:val="99"/>
    <w:semiHidden/>
    <w:unhideWhenUsed/>
    <w:rsid w:val="00DB12FD"/>
  </w:style>
  <w:style w:type="paragraph" w:styleId="affb">
    <w:name w:val="endnote text"/>
    <w:basedOn w:val="ad"/>
    <w:link w:val="affc"/>
    <w:unhideWhenUsed/>
    <w:rsid w:val="00DB12FD"/>
    <w:pPr>
      <w:jc w:val="center"/>
    </w:pPr>
    <w:rPr>
      <w:rFonts w:eastAsia="Calibri"/>
      <w:lang w:eastAsia="en-US"/>
    </w:rPr>
  </w:style>
  <w:style w:type="character" w:customStyle="1" w:styleId="affc">
    <w:name w:val="Текст концевой сноски Знак"/>
    <w:basedOn w:val="ae"/>
    <w:link w:val="affb"/>
    <w:rsid w:val="00DB12FD"/>
    <w:rPr>
      <w:rFonts w:eastAsia="Calibri"/>
      <w:lang w:eastAsia="en-US"/>
    </w:rPr>
  </w:style>
  <w:style w:type="character" w:styleId="affd">
    <w:name w:val="endnote reference"/>
    <w:unhideWhenUsed/>
    <w:rsid w:val="00DB12FD"/>
    <w:rPr>
      <w:vertAlign w:val="superscript"/>
    </w:rPr>
  </w:style>
  <w:style w:type="paragraph" w:styleId="affe">
    <w:name w:val="footnote text"/>
    <w:basedOn w:val="ad"/>
    <w:link w:val="afff"/>
    <w:unhideWhenUsed/>
    <w:rsid w:val="00DB12FD"/>
    <w:pPr>
      <w:jc w:val="center"/>
    </w:pPr>
    <w:rPr>
      <w:rFonts w:eastAsia="Calibri"/>
      <w:lang w:eastAsia="en-US"/>
    </w:rPr>
  </w:style>
  <w:style w:type="character" w:customStyle="1" w:styleId="afff">
    <w:name w:val="Текст сноски Знак"/>
    <w:basedOn w:val="ae"/>
    <w:link w:val="affe"/>
    <w:rsid w:val="00DB12FD"/>
    <w:rPr>
      <w:rFonts w:eastAsia="Calibri"/>
      <w:lang w:eastAsia="en-US"/>
    </w:rPr>
  </w:style>
  <w:style w:type="character" w:styleId="afff0">
    <w:name w:val="footnote reference"/>
    <w:unhideWhenUsed/>
    <w:rsid w:val="00DB12FD"/>
    <w:rPr>
      <w:vertAlign w:val="superscript"/>
    </w:rPr>
  </w:style>
  <w:style w:type="character" w:customStyle="1" w:styleId="aff4">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w:link w:val="aff3"/>
    <w:uiPriority w:val="35"/>
    <w:rsid w:val="00C10495"/>
    <w:rPr>
      <w:b/>
      <w:bCs/>
      <w:sz w:val="24"/>
      <w:szCs w:val="26"/>
      <w:lang w:eastAsia="en-US"/>
    </w:rPr>
  </w:style>
  <w:style w:type="paragraph" w:styleId="afff1">
    <w:name w:val="header"/>
    <w:basedOn w:val="ad"/>
    <w:link w:val="afff2"/>
    <w:uiPriority w:val="99"/>
    <w:unhideWhenUsed/>
    <w:rsid w:val="00DB12FD"/>
    <w:pPr>
      <w:tabs>
        <w:tab w:val="center" w:pos="4677"/>
        <w:tab w:val="right" w:pos="9355"/>
      </w:tabs>
      <w:jc w:val="center"/>
    </w:pPr>
    <w:rPr>
      <w:rFonts w:eastAsia="Calibri"/>
      <w:sz w:val="24"/>
      <w:szCs w:val="22"/>
      <w:lang w:eastAsia="en-US"/>
    </w:rPr>
  </w:style>
  <w:style w:type="character" w:customStyle="1" w:styleId="afff2">
    <w:name w:val="Верхний колонтитул Знак"/>
    <w:basedOn w:val="ae"/>
    <w:link w:val="afff1"/>
    <w:uiPriority w:val="99"/>
    <w:rsid w:val="00DB12FD"/>
    <w:rPr>
      <w:rFonts w:eastAsia="Calibri"/>
      <w:sz w:val="24"/>
      <w:szCs w:val="22"/>
      <w:lang w:eastAsia="en-US"/>
    </w:rPr>
  </w:style>
  <w:style w:type="paragraph" w:styleId="afff3">
    <w:name w:val="footer"/>
    <w:basedOn w:val="ad"/>
    <w:link w:val="afff4"/>
    <w:uiPriority w:val="99"/>
    <w:unhideWhenUsed/>
    <w:qFormat/>
    <w:rsid w:val="00DB12FD"/>
    <w:pPr>
      <w:tabs>
        <w:tab w:val="center" w:pos="4677"/>
        <w:tab w:val="right" w:pos="9355"/>
      </w:tabs>
      <w:jc w:val="center"/>
    </w:pPr>
    <w:rPr>
      <w:rFonts w:eastAsia="Calibri"/>
      <w:lang w:val="en-US" w:eastAsia="en-US"/>
    </w:rPr>
  </w:style>
  <w:style w:type="character" w:customStyle="1" w:styleId="afff4">
    <w:name w:val="Нижний колонтитул Знак"/>
    <w:basedOn w:val="ae"/>
    <w:link w:val="afff3"/>
    <w:uiPriority w:val="99"/>
    <w:rsid w:val="00DB12FD"/>
    <w:rPr>
      <w:rFonts w:eastAsia="Calibri"/>
      <w:lang w:val="en-US" w:eastAsia="en-US"/>
    </w:rPr>
  </w:style>
  <w:style w:type="paragraph" w:styleId="afff5">
    <w:name w:val="Revision"/>
    <w:hidden/>
    <w:uiPriority w:val="99"/>
    <w:semiHidden/>
    <w:rsid w:val="00DB12FD"/>
    <w:rPr>
      <w:rFonts w:ascii="Calibri" w:eastAsia="Calibri" w:hAnsi="Calibri"/>
      <w:sz w:val="22"/>
      <w:szCs w:val="22"/>
      <w:lang w:eastAsia="en-US"/>
    </w:rPr>
  </w:style>
  <w:style w:type="paragraph" w:styleId="afff6">
    <w:name w:val="Balloon Text"/>
    <w:basedOn w:val="ad"/>
    <w:link w:val="afff7"/>
    <w:uiPriority w:val="99"/>
    <w:unhideWhenUsed/>
    <w:rsid w:val="00DB12FD"/>
    <w:pPr>
      <w:jc w:val="center"/>
    </w:pPr>
    <w:rPr>
      <w:rFonts w:ascii="Tahoma" w:eastAsia="Calibri" w:hAnsi="Tahoma"/>
      <w:sz w:val="16"/>
      <w:szCs w:val="16"/>
      <w:lang w:eastAsia="en-US"/>
    </w:rPr>
  </w:style>
  <w:style w:type="character" w:customStyle="1" w:styleId="afff7">
    <w:name w:val="Текст выноски Знак"/>
    <w:basedOn w:val="ae"/>
    <w:link w:val="afff6"/>
    <w:uiPriority w:val="99"/>
    <w:rsid w:val="00DB12FD"/>
    <w:rPr>
      <w:rFonts w:ascii="Tahoma" w:eastAsia="Calibri" w:hAnsi="Tahoma"/>
      <w:sz w:val="16"/>
      <w:szCs w:val="16"/>
      <w:lang w:eastAsia="en-US"/>
    </w:rPr>
  </w:style>
  <w:style w:type="table" w:styleId="afff8">
    <w:name w:val="Table Grid"/>
    <w:aliases w:val="Table Grid Report"/>
    <w:basedOn w:val="af"/>
    <w:uiPriority w:val="59"/>
    <w:rsid w:val="00DB12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d"/>
    <w:autoRedefine/>
    <w:rsid w:val="00DB12FD"/>
    <w:pPr>
      <w:keepNext/>
      <w:keepLines/>
      <w:widowControl w:val="0"/>
      <w:suppressLineNumbers/>
      <w:tabs>
        <w:tab w:val="left" w:leader="dot" w:pos="9356"/>
      </w:tabs>
      <w:suppressAutoHyphens/>
      <w:adjustRightInd w:val="0"/>
      <w:spacing w:before="60" w:line="360" w:lineRule="auto"/>
      <w:ind w:firstLine="720"/>
      <w:jc w:val="both"/>
      <w:textAlignment w:val="baseline"/>
    </w:pPr>
    <w:rPr>
      <w:sz w:val="26"/>
      <w:szCs w:val="26"/>
    </w:rPr>
  </w:style>
  <w:style w:type="paragraph" w:styleId="afff9">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 Знак"/>
    <w:basedOn w:val="ad"/>
    <w:link w:val="afffa"/>
    <w:uiPriority w:val="99"/>
    <w:rsid w:val="00DB12FD"/>
    <w:pPr>
      <w:keepNext/>
      <w:tabs>
        <w:tab w:val="left" w:leader="dot" w:pos="9356"/>
      </w:tabs>
      <w:suppressAutoHyphens/>
    </w:pPr>
    <w:rPr>
      <w:rFonts w:ascii="Courier New" w:hAnsi="Courier New"/>
    </w:rPr>
  </w:style>
  <w:style w:type="character" w:customStyle="1" w:styleId="afffa">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 Знак Знак"/>
    <w:basedOn w:val="ae"/>
    <w:link w:val="afff9"/>
    <w:uiPriority w:val="99"/>
    <w:rsid w:val="00DB12FD"/>
    <w:rPr>
      <w:rFonts w:ascii="Courier New" w:hAnsi="Courier New"/>
    </w:rPr>
  </w:style>
  <w:style w:type="paragraph" w:customStyle="1" w:styleId="130">
    <w:name w:val="Обычный 13"/>
    <w:basedOn w:val="ad"/>
    <w:link w:val="135"/>
    <w:rsid w:val="00DB12FD"/>
    <w:pPr>
      <w:keepNext/>
      <w:suppressLineNumbers/>
      <w:tabs>
        <w:tab w:val="left" w:pos="6804"/>
        <w:tab w:val="left" w:pos="6946"/>
        <w:tab w:val="left" w:leader="dot" w:pos="9356"/>
      </w:tabs>
      <w:suppressAutoHyphens/>
      <w:spacing w:before="60"/>
      <w:ind w:firstLine="567"/>
      <w:jc w:val="both"/>
    </w:pPr>
    <w:rPr>
      <w:sz w:val="26"/>
      <w:szCs w:val="26"/>
    </w:rPr>
  </w:style>
  <w:style w:type="character" w:customStyle="1" w:styleId="135">
    <w:name w:val="Обычный 13 Знак5"/>
    <w:link w:val="130"/>
    <w:rsid w:val="00DB12FD"/>
    <w:rPr>
      <w:sz w:val="26"/>
      <w:szCs w:val="26"/>
    </w:rPr>
  </w:style>
  <w:style w:type="paragraph" w:customStyle="1" w:styleId="1e">
    <w:name w:val="Текст1"/>
    <w:basedOn w:val="ad"/>
    <w:rsid w:val="00DB12FD"/>
    <w:pPr>
      <w:tabs>
        <w:tab w:val="left" w:pos="1701"/>
      </w:tabs>
      <w:suppressAutoHyphens/>
      <w:spacing w:before="80" w:line="252" w:lineRule="auto"/>
      <w:ind w:firstLine="852"/>
      <w:jc w:val="both"/>
    </w:pPr>
    <w:rPr>
      <w:rFonts w:eastAsia="SimSun"/>
      <w:sz w:val="28"/>
      <w:szCs w:val="28"/>
      <w:lang w:eastAsia="ar-SA"/>
    </w:rPr>
  </w:style>
  <w:style w:type="paragraph" w:styleId="afffb">
    <w:name w:val="TOC Heading"/>
    <w:basedOn w:val="1a"/>
    <w:next w:val="ad"/>
    <w:uiPriority w:val="39"/>
    <w:unhideWhenUsed/>
    <w:qFormat/>
    <w:rsid w:val="00DB12FD"/>
    <w:pPr>
      <w:suppressAutoHyphens w:val="0"/>
      <w:spacing w:before="480" w:after="0" w:line="276" w:lineRule="auto"/>
      <w:ind w:right="0"/>
      <w:jc w:val="left"/>
      <w:outlineLvl w:val="9"/>
    </w:pPr>
    <w:rPr>
      <w:rFonts w:ascii="Cambria" w:eastAsia="Times New Roman" w:hAnsi="Cambria" w:cs="Times New Roman"/>
      <w:bCs/>
      <w:color w:val="365F91"/>
      <w:szCs w:val="28"/>
      <w:lang w:eastAsia="en-US"/>
    </w:rPr>
  </w:style>
  <w:style w:type="paragraph" w:styleId="1f">
    <w:name w:val="toc 1"/>
    <w:basedOn w:val="ad"/>
    <w:next w:val="ad"/>
    <w:link w:val="1f0"/>
    <w:autoRedefine/>
    <w:uiPriority w:val="39"/>
    <w:unhideWhenUsed/>
    <w:qFormat/>
    <w:rsid w:val="0048618A"/>
    <w:pPr>
      <w:tabs>
        <w:tab w:val="left" w:pos="709"/>
        <w:tab w:val="right" w:leader="dot" w:pos="9356"/>
      </w:tabs>
      <w:spacing w:after="100"/>
      <w:ind w:right="565"/>
    </w:pPr>
    <w:rPr>
      <w:rFonts w:eastAsia="Calibri"/>
      <w:b/>
      <w:bCs/>
      <w:noProof/>
      <w:sz w:val="22"/>
      <w:szCs w:val="22"/>
      <w:lang w:eastAsia="en-US"/>
    </w:rPr>
  </w:style>
  <w:style w:type="paragraph" w:styleId="23">
    <w:name w:val="toc 2"/>
    <w:basedOn w:val="ad"/>
    <w:next w:val="ad"/>
    <w:autoRedefine/>
    <w:uiPriority w:val="39"/>
    <w:unhideWhenUsed/>
    <w:rsid w:val="00A346DE"/>
    <w:pPr>
      <w:tabs>
        <w:tab w:val="left" w:pos="709"/>
        <w:tab w:val="right" w:leader="dot" w:pos="9345"/>
      </w:tabs>
      <w:spacing w:after="100"/>
      <w:ind w:left="284" w:right="794"/>
      <w:jc w:val="both"/>
    </w:pPr>
    <w:rPr>
      <w:rFonts w:eastAsia="Calibri"/>
      <w:sz w:val="24"/>
      <w:szCs w:val="22"/>
      <w:lang w:eastAsia="en-US"/>
    </w:rPr>
  </w:style>
  <w:style w:type="character" w:styleId="afffc">
    <w:name w:val="Hyperlink"/>
    <w:uiPriority w:val="99"/>
    <w:unhideWhenUsed/>
    <w:rsid w:val="00DB12FD"/>
    <w:rPr>
      <w:color w:val="0000FF"/>
      <w:u w:val="single"/>
    </w:rPr>
  </w:style>
  <w:style w:type="paragraph" w:styleId="afffd">
    <w:name w:val="List Number"/>
    <w:basedOn w:val="ad"/>
    <w:rsid w:val="00DB12FD"/>
    <w:pPr>
      <w:keepNext/>
      <w:suppressLineNumbers/>
      <w:tabs>
        <w:tab w:val="num" w:pos="644"/>
        <w:tab w:val="left" w:leader="dot" w:pos="9356"/>
      </w:tabs>
      <w:suppressAutoHyphens/>
      <w:ind w:firstLine="284"/>
      <w:jc w:val="both"/>
    </w:pPr>
    <w:rPr>
      <w:sz w:val="24"/>
      <w:szCs w:val="24"/>
    </w:rPr>
  </w:style>
  <w:style w:type="character" w:styleId="afffe">
    <w:name w:val="FollowedHyperlink"/>
    <w:uiPriority w:val="99"/>
    <w:unhideWhenUsed/>
    <w:rsid w:val="00DB12FD"/>
    <w:rPr>
      <w:color w:val="800080"/>
      <w:u w:val="single"/>
    </w:rPr>
  </w:style>
  <w:style w:type="paragraph" w:customStyle="1" w:styleId="font5">
    <w:name w:val="font5"/>
    <w:basedOn w:val="ad"/>
    <w:rsid w:val="00DB12FD"/>
    <w:pPr>
      <w:spacing w:before="100" w:beforeAutospacing="1" w:after="100" w:afterAutospacing="1"/>
    </w:pPr>
    <w:rPr>
      <w:rFonts w:ascii="Tahoma" w:hAnsi="Tahoma" w:cs="Tahoma"/>
      <w:b/>
      <w:bCs/>
      <w:color w:val="000000"/>
      <w:sz w:val="16"/>
      <w:szCs w:val="16"/>
    </w:rPr>
  </w:style>
  <w:style w:type="paragraph" w:customStyle="1" w:styleId="font6">
    <w:name w:val="font6"/>
    <w:basedOn w:val="ad"/>
    <w:rsid w:val="00DB12FD"/>
    <w:pPr>
      <w:spacing w:before="100" w:beforeAutospacing="1" w:after="100" w:afterAutospacing="1"/>
    </w:pPr>
    <w:rPr>
      <w:rFonts w:ascii="Tahoma" w:hAnsi="Tahoma" w:cs="Tahoma"/>
      <w:color w:val="000000"/>
      <w:sz w:val="16"/>
      <w:szCs w:val="16"/>
    </w:rPr>
  </w:style>
  <w:style w:type="paragraph" w:customStyle="1" w:styleId="xl75">
    <w:name w:val="xl75"/>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d"/>
    <w:rsid w:val="00DB12F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7">
    <w:name w:val="xl77"/>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d"/>
    <w:rsid w:val="00DB12F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2">
    <w:name w:val="xl82"/>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3">
    <w:name w:val="xl83"/>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85">
    <w:name w:val="xl85"/>
    <w:basedOn w:val="ad"/>
    <w:rsid w:val="00DB12FD"/>
    <w:pPr>
      <w:spacing w:before="100" w:beforeAutospacing="1" w:after="100" w:afterAutospacing="1"/>
    </w:pPr>
    <w:rPr>
      <w:b/>
      <w:bCs/>
      <w:sz w:val="24"/>
      <w:szCs w:val="24"/>
    </w:rPr>
  </w:style>
  <w:style w:type="paragraph" w:customStyle="1" w:styleId="xl86">
    <w:name w:val="xl86"/>
    <w:basedOn w:val="ad"/>
    <w:rsid w:val="00DB12FD"/>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7">
    <w:name w:val="xl87"/>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d"/>
    <w:rsid w:val="00DB12FD"/>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89">
    <w:name w:val="xl89"/>
    <w:basedOn w:val="ad"/>
    <w:rsid w:val="00DB12FD"/>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0">
    <w:name w:val="xl90"/>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styleId="affff">
    <w:name w:val="Strong"/>
    <w:uiPriority w:val="22"/>
    <w:qFormat/>
    <w:rsid w:val="00DB12FD"/>
    <w:rPr>
      <w:b/>
      <w:bCs/>
    </w:rPr>
  </w:style>
  <w:style w:type="paragraph" w:styleId="affff0">
    <w:name w:val="Body Text Indent"/>
    <w:basedOn w:val="ad"/>
    <w:link w:val="affff1"/>
    <w:rsid w:val="00DB12FD"/>
    <w:pPr>
      <w:ind w:firstLine="709"/>
      <w:jc w:val="both"/>
    </w:pPr>
    <w:rPr>
      <w:sz w:val="24"/>
      <w:szCs w:val="24"/>
    </w:rPr>
  </w:style>
  <w:style w:type="character" w:customStyle="1" w:styleId="affff1">
    <w:name w:val="Основной текст с отступом Знак"/>
    <w:basedOn w:val="ae"/>
    <w:link w:val="affff0"/>
    <w:rsid w:val="00DB12FD"/>
    <w:rPr>
      <w:sz w:val="24"/>
      <w:szCs w:val="24"/>
    </w:rPr>
  </w:style>
  <w:style w:type="paragraph" w:styleId="24">
    <w:name w:val="Body Text Indent 2"/>
    <w:basedOn w:val="ad"/>
    <w:link w:val="25"/>
    <w:unhideWhenUsed/>
    <w:rsid w:val="00DB12FD"/>
    <w:pPr>
      <w:spacing w:after="120" w:line="480" w:lineRule="auto"/>
      <w:ind w:left="283"/>
    </w:pPr>
    <w:rPr>
      <w:rFonts w:eastAsia="Calibri"/>
      <w:sz w:val="24"/>
      <w:szCs w:val="22"/>
      <w:lang w:eastAsia="en-US"/>
    </w:rPr>
  </w:style>
  <w:style w:type="character" w:customStyle="1" w:styleId="25">
    <w:name w:val="Основной текст с отступом 2 Знак"/>
    <w:basedOn w:val="ae"/>
    <w:link w:val="24"/>
    <w:rsid w:val="00DB12FD"/>
    <w:rPr>
      <w:rFonts w:eastAsia="Calibri"/>
      <w:sz w:val="24"/>
      <w:szCs w:val="22"/>
      <w:lang w:eastAsia="en-US"/>
    </w:rPr>
  </w:style>
  <w:style w:type="paragraph" w:styleId="affff2">
    <w:name w:val="Normal (Web)"/>
    <w:basedOn w:val="ad"/>
    <w:uiPriority w:val="99"/>
    <w:unhideWhenUsed/>
    <w:rsid w:val="00DB12FD"/>
    <w:rPr>
      <w:sz w:val="24"/>
      <w:szCs w:val="24"/>
    </w:rPr>
  </w:style>
  <w:style w:type="character" w:customStyle="1" w:styleId="apple-converted-space">
    <w:name w:val="apple-converted-space"/>
    <w:basedOn w:val="ae"/>
    <w:rsid w:val="00DB12FD"/>
  </w:style>
  <w:style w:type="character" w:customStyle="1" w:styleId="44">
    <w:name w:val="заголовок 4 Знак"/>
    <w:rsid w:val="00DB12FD"/>
    <w:rPr>
      <w:rFonts w:ascii="Arial" w:hAnsi="Arial"/>
      <w:i/>
      <w:sz w:val="24"/>
      <w:szCs w:val="24"/>
      <w:lang w:val="ru-RU" w:eastAsia="ru-RU" w:bidi="ar-SA"/>
    </w:rPr>
  </w:style>
  <w:style w:type="paragraph" w:customStyle="1" w:styleId="affff3">
    <w:name w:val="основной"/>
    <w:basedOn w:val="ad"/>
    <w:rsid w:val="00DB12FD"/>
    <w:pPr>
      <w:ind w:firstLine="720"/>
      <w:jc w:val="both"/>
    </w:pPr>
    <w:rPr>
      <w:sz w:val="24"/>
    </w:rPr>
  </w:style>
  <w:style w:type="character" w:customStyle="1" w:styleId="FontStyle23">
    <w:name w:val="Font Style23"/>
    <w:rsid w:val="00DB12FD"/>
    <w:rPr>
      <w:rFonts w:ascii="Times New Roman" w:hAnsi="Times New Roman" w:cs="Times New Roman"/>
      <w:sz w:val="18"/>
      <w:szCs w:val="18"/>
    </w:rPr>
  </w:style>
  <w:style w:type="paragraph" w:customStyle="1" w:styleId="ConsPlusNonformat">
    <w:name w:val="ConsPlusNonformat"/>
    <w:uiPriority w:val="99"/>
    <w:rsid w:val="00DB12FD"/>
    <w:pPr>
      <w:autoSpaceDE w:val="0"/>
      <w:autoSpaceDN w:val="0"/>
      <w:adjustRightInd w:val="0"/>
    </w:pPr>
    <w:rPr>
      <w:rFonts w:ascii="Courier New" w:eastAsia="Calibri" w:hAnsi="Courier New" w:cs="Courier New"/>
      <w:lang w:eastAsia="en-US"/>
    </w:rPr>
  </w:style>
  <w:style w:type="character" w:styleId="affff4">
    <w:name w:val="Emphasis"/>
    <w:qFormat/>
    <w:rsid w:val="00DB12FD"/>
    <w:rPr>
      <w:i/>
      <w:iCs/>
    </w:rPr>
  </w:style>
  <w:style w:type="paragraph" w:styleId="45">
    <w:name w:val="toc 4"/>
    <w:basedOn w:val="ad"/>
    <w:next w:val="ad"/>
    <w:autoRedefine/>
    <w:uiPriority w:val="39"/>
    <w:unhideWhenUsed/>
    <w:rsid w:val="00DB12FD"/>
    <w:pPr>
      <w:spacing w:after="100" w:line="276" w:lineRule="auto"/>
      <w:ind w:left="660"/>
    </w:pPr>
    <w:rPr>
      <w:sz w:val="24"/>
      <w:szCs w:val="22"/>
    </w:rPr>
  </w:style>
  <w:style w:type="paragraph" w:styleId="54">
    <w:name w:val="toc 5"/>
    <w:basedOn w:val="ad"/>
    <w:next w:val="ad"/>
    <w:autoRedefine/>
    <w:uiPriority w:val="39"/>
    <w:unhideWhenUsed/>
    <w:rsid w:val="00DB12FD"/>
    <w:pPr>
      <w:spacing w:after="100" w:line="276" w:lineRule="auto"/>
      <w:ind w:left="880"/>
    </w:pPr>
    <w:rPr>
      <w:sz w:val="24"/>
      <w:szCs w:val="22"/>
    </w:rPr>
  </w:style>
  <w:style w:type="paragraph" w:styleId="63">
    <w:name w:val="toc 6"/>
    <w:basedOn w:val="ad"/>
    <w:next w:val="ad"/>
    <w:autoRedefine/>
    <w:uiPriority w:val="39"/>
    <w:unhideWhenUsed/>
    <w:rsid w:val="00DB12FD"/>
    <w:pPr>
      <w:spacing w:after="100" w:line="276" w:lineRule="auto"/>
      <w:ind w:left="1100"/>
    </w:pPr>
    <w:rPr>
      <w:sz w:val="24"/>
      <w:szCs w:val="22"/>
    </w:rPr>
  </w:style>
  <w:style w:type="paragraph" w:styleId="73">
    <w:name w:val="toc 7"/>
    <w:basedOn w:val="ad"/>
    <w:next w:val="ad"/>
    <w:autoRedefine/>
    <w:uiPriority w:val="39"/>
    <w:unhideWhenUsed/>
    <w:rsid w:val="00DB12FD"/>
    <w:pPr>
      <w:spacing w:after="100" w:line="276" w:lineRule="auto"/>
      <w:ind w:left="1320"/>
    </w:pPr>
    <w:rPr>
      <w:sz w:val="24"/>
      <w:szCs w:val="22"/>
    </w:rPr>
  </w:style>
  <w:style w:type="paragraph" w:styleId="83">
    <w:name w:val="toc 8"/>
    <w:basedOn w:val="ad"/>
    <w:next w:val="ad"/>
    <w:autoRedefine/>
    <w:uiPriority w:val="39"/>
    <w:unhideWhenUsed/>
    <w:rsid w:val="00DB12FD"/>
    <w:pPr>
      <w:spacing w:after="100" w:line="276" w:lineRule="auto"/>
      <w:ind w:left="1540"/>
    </w:pPr>
    <w:rPr>
      <w:sz w:val="24"/>
      <w:szCs w:val="22"/>
    </w:rPr>
  </w:style>
  <w:style w:type="paragraph" w:styleId="93">
    <w:name w:val="toc 9"/>
    <w:basedOn w:val="ad"/>
    <w:next w:val="ad"/>
    <w:autoRedefine/>
    <w:uiPriority w:val="39"/>
    <w:unhideWhenUsed/>
    <w:rsid w:val="00DB12FD"/>
    <w:pPr>
      <w:spacing w:after="100" w:line="276" w:lineRule="auto"/>
      <w:ind w:left="1760"/>
    </w:pPr>
    <w:rPr>
      <w:sz w:val="24"/>
      <w:szCs w:val="22"/>
    </w:rPr>
  </w:style>
  <w:style w:type="paragraph" w:customStyle="1" w:styleId="ConsPlusTitle">
    <w:name w:val="ConsPlusTitle"/>
    <w:rsid w:val="00DB12FD"/>
    <w:pPr>
      <w:widowControl w:val="0"/>
      <w:autoSpaceDE w:val="0"/>
      <w:autoSpaceDN w:val="0"/>
      <w:adjustRightInd w:val="0"/>
    </w:pPr>
    <w:rPr>
      <w:b/>
      <w:bCs/>
      <w:sz w:val="24"/>
      <w:szCs w:val="24"/>
    </w:rPr>
  </w:style>
  <w:style w:type="paragraph" w:customStyle="1" w:styleId="affff5">
    <w:name w:val="заголовок таблицы"/>
    <w:basedOn w:val="ad"/>
    <w:autoRedefine/>
    <w:rsid w:val="00DB12FD"/>
    <w:pPr>
      <w:keepNext/>
      <w:keepLines/>
      <w:widowControl w:val="0"/>
      <w:tabs>
        <w:tab w:val="left" w:pos="1701"/>
      </w:tabs>
      <w:spacing w:before="120" w:after="120"/>
    </w:pPr>
    <w:rPr>
      <w:rFonts w:ascii="Arial" w:hAnsi="Arial" w:cs="Arial"/>
      <w:sz w:val="24"/>
      <w:szCs w:val="24"/>
    </w:rPr>
  </w:style>
  <w:style w:type="paragraph" w:styleId="affff6">
    <w:name w:val="Body Text"/>
    <w:basedOn w:val="ad"/>
    <w:link w:val="affff7"/>
    <w:unhideWhenUsed/>
    <w:rsid w:val="00DB12FD"/>
    <w:pPr>
      <w:spacing w:after="120"/>
      <w:jc w:val="center"/>
    </w:pPr>
    <w:rPr>
      <w:rFonts w:eastAsia="Calibri"/>
      <w:sz w:val="24"/>
      <w:szCs w:val="22"/>
      <w:lang w:eastAsia="en-US"/>
    </w:rPr>
  </w:style>
  <w:style w:type="character" w:customStyle="1" w:styleId="affff7">
    <w:name w:val="Основной текст Знак"/>
    <w:basedOn w:val="ae"/>
    <w:link w:val="affff6"/>
    <w:rsid w:val="00DB12FD"/>
    <w:rPr>
      <w:rFonts w:eastAsia="Calibri"/>
      <w:sz w:val="24"/>
      <w:szCs w:val="22"/>
      <w:lang w:eastAsia="en-US"/>
    </w:rPr>
  </w:style>
  <w:style w:type="character" w:styleId="affff8">
    <w:name w:val="annotation reference"/>
    <w:unhideWhenUsed/>
    <w:rsid w:val="00DB12FD"/>
    <w:rPr>
      <w:sz w:val="16"/>
      <w:szCs w:val="16"/>
    </w:rPr>
  </w:style>
  <w:style w:type="paragraph" w:styleId="affff9">
    <w:name w:val="annotation text"/>
    <w:basedOn w:val="ad"/>
    <w:link w:val="affffa"/>
    <w:unhideWhenUsed/>
    <w:rsid w:val="00DB12FD"/>
    <w:pPr>
      <w:jc w:val="center"/>
    </w:pPr>
    <w:rPr>
      <w:rFonts w:eastAsia="Calibri"/>
      <w:lang w:eastAsia="en-US"/>
    </w:rPr>
  </w:style>
  <w:style w:type="character" w:customStyle="1" w:styleId="affffa">
    <w:name w:val="Текст примечания Знак"/>
    <w:basedOn w:val="ae"/>
    <w:link w:val="affff9"/>
    <w:rsid w:val="00DB12FD"/>
    <w:rPr>
      <w:rFonts w:eastAsia="Calibri"/>
      <w:lang w:eastAsia="en-US"/>
    </w:rPr>
  </w:style>
  <w:style w:type="paragraph" w:styleId="affffb">
    <w:name w:val="annotation subject"/>
    <w:basedOn w:val="affff9"/>
    <w:next w:val="affff9"/>
    <w:link w:val="affffc"/>
    <w:unhideWhenUsed/>
    <w:rsid w:val="00DB12FD"/>
    <w:rPr>
      <w:b/>
      <w:bCs/>
    </w:rPr>
  </w:style>
  <w:style w:type="character" w:customStyle="1" w:styleId="affffc">
    <w:name w:val="Тема примечания Знак"/>
    <w:basedOn w:val="affffa"/>
    <w:link w:val="affffb"/>
    <w:rsid w:val="00DB12FD"/>
    <w:rPr>
      <w:rFonts w:eastAsia="Calibri"/>
      <w:b/>
      <w:bCs/>
      <w:lang w:eastAsia="en-US"/>
    </w:rPr>
  </w:style>
  <w:style w:type="paragraph" w:customStyle="1" w:styleId="1f1">
    <w:name w:val="Знак Знак Знак1"/>
    <w:basedOn w:val="ad"/>
    <w:rsid w:val="00DB12FD"/>
    <w:pPr>
      <w:tabs>
        <w:tab w:val="num" w:pos="360"/>
      </w:tabs>
      <w:spacing w:after="160" w:line="240" w:lineRule="exact"/>
    </w:pPr>
    <w:rPr>
      <w:rFonts w:ascii="Verdana" w:hAnsi="Verdana" w:cs="Verdana"/>
      <w:lang w:val="en-US" w:eastAsia="en-US"/>
    </w:rPr>
  </w:style>
  <w:style w:type="paragraph" w:customStyle="1" w:styleId="123">
    <w:name w:val="Знак Знак Знак12"/>
    <w:basedOn w:val="ad"/>
    <w:rsid w:val="00DB12FD"/>
    <w:pPr>
      <w:tabs>
        <w:tab w:val="num" w:pos="360"/>
      </w:tabs>
      <w:spacing w:after="160" w:line="240" w:lineRule="exact"/>
    </w:pPr>
    <w:rPr>
      <w:rFonts w:ascii="Verdana" w:hAnsi="Verdana" w:cs="Verdana"/>
      <w:lang w:val="en-US" w:eastAsia="en-US"/>
    </w:rPr>
  </w:style>
  <w:style w:type="paragraph" w:customStyle="1" w:styleId="e02">
    <w:name w:val="e02"/>
    <w:basedOn w:val="ad"/>
    <w:rsid w:val="00DB12FD"/>
    <w:pPr>
      <w:spacing w:before="100" w:beforeAutospacing="1" w:after="100" w:afterAutospacing="1"/>
    </w:pPr>
    <w:rPr>
      <w:sz w:val="24"/>
      <w:szCs w:val="24"/>
    </w:rPr>
  </w:style>
  <w:style w:type="paragraph" w:customStyle="1" w:styleId="Default">
    <w:name w:val="Default"/>
    <w:rsid w:val="00DB12FD"/>
    <w:pPr>
      <w:autoSpaceDE w:val="0"/>
      <w:autoSpaceDN w:val="0"/>
      <w:adjustRightInd w:val="0"/>
    </w:pPr>
    <w:rPr>
      <w:rFonts w:eastAsia="Calibri"/>
      <w:color w:val="000000"/>
      <w:sz w:val="24"/>
      <w:szCs w:val="24"/>
      <w:lang w:eastAsia="en-US"/>
    </w:rPr>
  </w:style>
  <w:style w:type="paragraph" w:customStyle="1" w:styleId="ConsPlusCell">
    <w:name w:val="ConsPlusCell"/>
    <w:link w:val="ConsPlusCell0"/>
    <w:rsid w:val="00DB12FD"/>
    <w:pPr>
      <w:widowControl w:val="0"/>
      <w:autoSpaceDE w:val="0"/>
      <w:autoSpaceDN w:val="0"/>
      <w:adjustRightInd w:val="0"/>
    </w:pPr>
    <w:rPr>
      <w:rFonts w:ascii="Arial" w:hAnsi="Arial" w:cs="Arial"/>
    </w:rPr>
  </w:style>
  <w:style w:type="paragraph" w:customStyle="1" w:styleId="116">
    <w:name w:val="Знак Знак Знак11"/>
    <w:basedOn w:val="ad"/>
    <w:rsid w:val="00DB12FD"/>
    <w:pPr>
      <w:tabs>
        <w:tab w:val="num" w:pos="360"/>
      </w:tabs>
      <w:spacing w:after="160" w:line="240" w:lineRule="exact"/>
    </w:pPr>
    <w:rPr>
      <w:rFonts w:ascii="Verdana" w:hAnsi="Verdana" w:cs="Verdana"/>
      <w:lang w:val="en-US" w:eastAsia="en-US"/>
    </w:rPr>
  </w:style>
  <w:style w:type="character" w:styleId="affffd">
    <w:name w:val="page number"/>
    <w:basedOn w:val="ae"/>
    <w:rsid w:val="00DB12FD"/>
  </w:style>
  <w:style w:type="paragraph" w:styleId="affffe">
    <w:name w:val="Document Map"/>
    <w:basedOn w:val="ad"/>
    <w:link w:val="afffff"/>
    <w:unhideWhenUsed/>
    <w:rsid w:val="00DB12FD"/>
    <w:pPr>
      <w:jc w:val="center"/>
    </w:pPr>
    <w:rPr>
      <w:rFonts w:ascii="Tahoma" w:eastAsia="Calibri" w:hAnsi="Tahoma"/>
      <w:sz w:val="16"/>
      <w:szCs w:val="16"/>
      <w:lang w:eastAsia="en-US"/>
    </w:rPr>
  </w:style>
  <w:style w:type="character" w:customStyle="1" w:styleId="afffff">
    <w:name w:val="Схема документа Знак"/>
    <w:basedOn w:val="ae"/>
    <w:link w:val="affffe"/>
    <w:rsid w:val="00DB12FD"/>
    <w:rPr>
      <w:rFonts w:ascii="Tahoma" w:eastAsia="Calibri" w:hAnsi="Tahoma"/>
      <w:sz w:val="16"/>
      <w:szCs w:val="16"/>
      <w:lang w:eastAsia="en-US"/>
    </w:rPr>
  </w:style>
  <w:style w:type="paragraph" w:customStyle="1" w:styleId="xl63">
    <w:name w:val="xl63"/>
    <w:basedOn w:val="ad"/>
    <w:rsid w:val="00DB12FD"/>
    <w:pPr>
      <w:spacing w:before="100" w:beforeAutospacing="1" w:after="100" w:afterAutospacing="1"/>
    </w:pPr>
    <w:rPr>
      <w:sz w:val="24"/>
      <w:szCs w:val="24"/>
    </w:rPr>
  </w:style>
  <w:style w:type="paragraph" w:customStyle="1" w:styleId="xl64">
    <w:name w:val="xl64"/>
    <w:basedOn w:val="ad"/>
    <w:rsid w:val="00DB12FD"/>
    <w:pPr>
      <w:spacing w:before="100" w:beforeAutospacing="1" w:after="100" w:afterAutospacing="1"/>
      <w:jc w:val="center"/>
      <w:textAlignment w:val="center"/>
    </w:pPr>
    <w:rPr>
      <w:sz w:val="24"/>
      <w:szCs w:val="24"/>
    </w:rPr>
  </w:style>
  <w:style w:type="paragraph" w:customStyle="1" w:styleId="xl65">
    <w:name w:val="xl65"/>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
    <w:name w:val="xl66"/>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3">
    <w:name w:val="xl73"/>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d"/>
    <w:rsid w:val="00DB12FD"/>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d"/>
    <w:rsid w:val="00DB12F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d"/>
    <w:rsid w:val="00DB12F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d"/>
    <w:rsid w:val="00DB12F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d"/>
    <w:rsid w:val="00DB12F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styleId="afffff0">
    <w:name w:val="List"/>
    <w:basedOn w:val="ad"/>
    <w:unhideWhenUsed/>
    <w:rsid w:val="00DB12FD"/>
    <w:pPr>
      <w:ind w:left="283" w:hanging="283"/>
      <w:contextualSpacing/>
      <w:jc w:val="center"/>
    </w:pPr>
    <w:rPr>
      <w:rFonts w:eastAsia="Calibri"/>
      <w:sz w:val="24"/>
      <w:szCs w:val="22"/>
      <w:lang w:eastAsia="en-US"/>
    </w:rPr>
  </w:style>
  <w:style w:type="table" w:customStyle="1" w:styleId="26">
    <w:name w:val="Сетка таблицы2"/>
    <w:basedOn w:val="af"/>
    <w:next w:val="afff8"/>
    <w:uiPriority w:val="59"/>
    <w:rsid w:val="00DB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Абзац"/>
    <w:basedOn w:val="ad"/>
    <w:link w:val="afffff2"/>
    <w:rsid w:val="00DB12FD"/>
    <w:pPr>
      <w:spacing w:before="120" w:after="60"/>
      <w:ind w:firstLine="567"/>
      <w:jc w:val="both"/>
    </w:pPr>
    <w:rPr>
      <w:sz w:val="24"/>
      <w:szCs w:val="24"/>
      <w:lang w:eastAsia="en-US"/>
    </w:rPr>
  </w:style>
  <w:style w:type="character" w:customStyle="1" w:styleId="afffff2">
    <w:name w:val="Абзац Знак"/>
    <w:link w:val="afffff1"/>
    <w:rsid w:val="00DB12FD"/>
    <w:rPr>
      <w:sz w:val="24"/>
      <w:szCs w:val="24"/>
      <w:lang w:eastAsia="en-US"/>
    </w:rPr>
  </w:style>
  <w:style w:type="paragraph" w:customStyle="1" w:styleId="afffff3">
    <w:name w:val="Название таблицы"/>
    <w:basedOn w:val="aff3"/>
    <w:rsid w:val="00DB12FD"/>
    <w:pPr>
      <w:suppressLineNumbers w:val="0"/>
      <w:tabs>
        <w:tab w:val="clear" w:pos="9356"/>
      </w:tabs>
      <w:suppressAutoHyphens w:val="0"/>
    </w:pPr>
    <w:rPr>
      <w:spacing w:val="-12"/>
      <w:sz w:val="22"/>
      <w:szCs w:val="22"/>
      <w:lang w:eastAsia="ru-RU"/>
    </w:rPr>
  </w:style>
  <w:style w:type="paragraph" w:customStyle="1" w:styleId="afffff4">
    <w:name w:val="Табличный_центр"/>
    <w:basedOn w:val="ad"/>
    <w:rsid w:val="00DB12FD"/>
    <w:pPr>
      <w:jc w:val="center"/>
    </w:pPr>
    <w:rPr>
      <w:sz w:val="24"/>
      <w:szCs w:val="22"/>
    </w:rPr>
  </w:style>
  <w:style w:type="paragraph" w:customStyle="1" w:styleId="afffff5">
    <w:name w:val="Табличный_заголовки"/>
    <w:basedOn w:val="ad"/>
    <w:rsid w:val="00DB12FD"/>
    <w:pPr>
      <w:keepNext/>
      <w:keepLines/>
      <w:jc w:val="center"/>
    </w:pPr>
    <w:rPr>
      <w:b/>
      <w:sz w:val="24"/>
      <w:szCs w:val="22"/>
    </w:rPr>
  </w:style>
  <w:style w:type="paragraph" w:customStyle="1" w:styleId="afffff6">
    <w:name w:val="Табличный_слева"/>
    <w:basedOn w:val="ad"/>
    <w:rsid w:val="00DB12FD"/>
    <w:rPr>
      <w:sz w:val="24"/>
      <w:szCs w:val="22"/>
    </w:rPr>
  </w:style>
  <w:style w:type="numbering" w:customStyle="1" w:styleId="18">
    <w:name w:val="Стиль1"/>
    <w:uiPriority w:val="99"/>
    <w:rsid w:val="00DB12FD"/>
    <w:pPr>
      <w:numPr>
        <w:numId w:val="10"/>
      </w:numPr>
    </w:pPr>
  </w:style>
  <w:style w:type="character" w:customStyle="1" w:styleId="afffff7">
    <w:name w:val="Основной текст_"/>
    <w:link w:val="1f2"/>
    <w:rsid w:val="00DB12FD"/>
    <w:rPr>
      <w:sz w:val="19"/>
      <w:szCs w:val="19"/>
      <w:shd w:val="clear" w:color="auto" w:fill="FFFFFF"/>
    </w:rPr>
  </w:style>
  <w:style w:type="paragraph" w:customStyle="1" w:styleId="1f2">
    <w:name w:val="Основной текст1"/>
    <w:basedOn w:val="ad"/>
    <w:link w:val="afffff7"/>
    <w:rsid w:val="00DB12FD"/>
    <w:pPr>
      <w:shd w:val="clear" w:color="auto" w:fill="FFFFFF"/>
      <w:spacing w:before="360" w:after="180" w:line="235" w:lineRule="exact"/>
      <w:ind w:hanging="320"/>
      <w:jc w:val="both"/>
    </w:pPr>
    <w:rPr>
      <w:sz w:val="19"/>
      <w:szCs w:val="19"/>
    </w:rPr>
  </w:style>
  <w:style w:type="paragraph" w:customStyle="1" w:styleId="xl195">
    <w:name w:val="xl195"/>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7">
    <w:name w:val="xl197"/>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8">
    <w:name w:val="xl198"/>
    <w:basedOn w:val="ad"/>
    <w:rsid w:val="00DB12FD"/>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textAlignment w:val="center"/>
    </w:pPr>
  </w:style>
  <w:style w:type="paragraph" w:customStyle="1" w:styleId="xl199">
    <w:name w:val="xl199"/>
    <w:basedOn w:val="ad"/>
    <w:rsid w:val="00DB12FD"/>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textAlignment w:val="center"/>
    </w:pPr>
  </w:style>
  <w:style w:type="paragraph" w:customStyle="1" w:styleId="xl200">
    <w:name w:val="xl200"/>
    <w:basedOn w:val="ad"/>
    <w:rsid w:val="00DB12FD"/>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pPr>
  </w:style>
  <w:style w:type="paragraph" w:customStyle="1" w:styleId="xl201">
    <w:name w:val="xl201"/>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style>
  <w:style w:type="paragraph" w:customStyle="1" w:styleId="xl202">
    <w:name w:val="xl20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3">
    <w:name w:val="xl203"/>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4">
    <w:name w:val="xl204"/>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5">
    <w:name w:val="xl205"/>
    <w:basedOn w:val="ad"/>
    <w:rsid w:val="00DB12FD"/>
    <w:pPr>
      <w:pBdr>
        <w:top w:val="single" w:sz="8" w:space="0" w:color="auto"/>
        <w:left w:val="single" w:sz="8" w:space="0" w:color="000000"/>
      </w:pBdr>
      <w:spacing w:before="100" w:beforeAutospacing="1" w:after="100" w:afterAutospacing="1"/>
      <w:jc w:val="center"/>
      <w:textAlignment w:val="center"/>
    </w:pPr>
    <w:rPr>
      <w:b/>
      <w:bCs/>
      <w:sz w:val="24"/>
      <w:szCs w:val="24"/>
    </w:rPr>
  </w:style>
  <w:style w:type="paragraph" w:customStyle="1" w:styleId="xl206">
    <w:name w:val="xl206"/>
    <w:basedOn w:val="ad"/>
    <w:rsid w:val="00DB12FD"/>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207">
    <w:name w:val="xl207"/>
    <w:basedOn w:val="ad"/>
    <w:rsid w:val="00DB12FD"/>
    <w:pPr>
      <w:pBdr>
        <w:top w:val="single" w:sz="8" w:space="0" w:color="auto"/>
        <w:right w:val="single" w:sz="8" w:space="0" w:color="000000"/>
      </w:pBdr>
      <w:spacing w:before="100" w:beforeAutospacing="1" w:after="100" w:afterAutospacing="1"/>
      <w:jc w:val="center"/>
      <w:textAlignment w:val="center"/>
    </w:pPr>
    <w:rPr>
      <w:b/>
      <w:bCs/>
      <w:sz w:val="24"/>
      <w:szCs w:val="24"/>
    </w:rPr>
  </w:style>
  <w:style w:type="paragraph" w:customStyle="1" w:styleId="xl208">
    <w:name w:val="xl208"/>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0">
    <w:name w:val="xl210"/>
    <w:basedOn w:val="ad"/>
    <w:rsid w:val="00DB12FD"/>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pPr>
  </w:style>
  <w:style w:type="paragraph" w:customStyle="1" w:styleId="xl211">
    <w:name w:val="xl211"/>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2">
    <w:name w:val="xl212"/>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3">
    <w:name w:val="xl213"/>
    <w:basedOn w:val="ad"/>
    <w:rsid w:val="00DB12FD"/>
    <w:pPr>
      <w:spacing w:before="100" w:beforeAutospacing="1" w:after="100" w:afterAutospacing="1"/>
      <w:jc w:val="center"/>
      <w:textAlignment w:val="center"/>
    </w:pPr>
    <w:rPr>
      <w:sz w:val="24"/>
      <w:szCs w:val="24"/>
    </w:rPr>
  </w:style>
  <w:style w:type="paragraph" w:customStyle="1" w:styleId="xl214">
    <w:name w:val="xl214"/>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6">
    <w:name w:val="xl216"/>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f8">
    <w:name w:val="Subtitle"/>
    <w:basedOn w:val="afffff9"/>
    <w:next w:val="affff6"/>
    <w:link w:val="afffffa"/>
    <w:qFormat/>
    <w:rsid w:val="00DB12FD"/>
    <w:pPr>
      <w:keepNext/>
      <w:keepLines/>
      <w:pBdr>
        <w:bottom w:val="none" w:sz="0" w:space="0" w:color="auto"/>
      </w:pBdr>
      <w:spacing w:before="60" w:after="0"/>
      <w:contextualSpacing w:val="0"/>
      <w:jc w:val="left"/>
    </w:pPr>
    <w:rPr>
      <w:rFonts w:ascii="Arial" w:hAnsi="Arial"/>
      <w:b/>
      <w:color w:val="auto"/>
      <w:spacing w:val="-16"/>
      <w:sz w:val="32"/>
      <w:szCs w:val="28"/>
    </w:rPr>
  </w:style>
  <w:style w:type="character" w:customStyle="1" w:styleId="afffffa">
    <w:name w:val="Подзаголовок Знак"/>
    <w:basedOn w:val="ae"/>
    <w:link w:val="afffff8"/>
    <w:rsid w:val="00DB12FD"/>
    <w:rPr>
      <w:rFonts w:ascii="Arial" w:hAnsi="Arial"/>
      <w:b/>
      <w:spacing w:val="-16"/>
      <w:kern w:val="28"/>
      <w:sz w:val="32"/>
      <w:szCs w:val="28"/>
      <w:lang w:eastAsia="en-US"/>
    </w:rPr>
  </w:style>
  <w:style w:type="paragraph" w:styleId="afffff9">
    <w:name w:val="Title"/>
    <w:basedOn w:val="ad"/>
    <w:next w:val="ad"/>
    <w:link w:val="afffffb"/>
    <w:qFormat/>
    <w:rsid w:val="00DB12FD"/>
    <w:pPr>
      <w:pBdr>
        <w:bottom w:val="single" w:sz="8" w:space="4" w:color="4F81BD"/>
      </w:pBdr>
      <w:spacing w:after="300"/>
      <w:contextualSpacing/>
      <w:jc w:val="center"/>
    </w:pPr>
    <w:rPr>
      <w:rFonts w:ascii="Cambria" w:hAnsi="Cambria"/>
      <w:color w:val="17365D"/>
      <w:spacing w:val="5"/>
      <w:kern w:val="28"/>
      <w:sz w:val="52"/>
      <w:szCs w:val="52"/>
      <w:lang w:eastAsia="en-US"/>
    </w:rPr>
  </w:style>
  <w:style w:type="character" w:customStyle="1" w:styleId="afffffb">
    <w:name w:val="Заголовок Знак"/>
    <w:basedOn w:val="ae"/>
    <w:link w:val="afffff9"/>
    <w:rsid w:val="00DB12FD"/>
    <w:rPr>
      <w:rFonts w:ascii="Cambria" w:hAnsi="Cambria"/>
      <w:color w:val="17365D"/>
      <w:spacing w:val="5"/>
      <w:kern w:val="28"/>
      <w:sz w:val="52"/>
      <w:szCs w:val="52"/>
      <w:lang w:eastAsia="en-US"/>
    </w:rPr>
  </w:style>
  <w:style w:type="paragraph" w:customStyle="1" w:styleId="ChapterSubtitle">
    <w:name w:val="Chapter Subtitle"/>
    <w:basedOn w:val="afffff8"/>
    <w:rsid w:val="00DB12FD"/>
  </w:style>
  <w:style w:type="paragraph" w:customStyle="1" w:styleId="xl97">
    <w:name w:val="xl97"/>
    <w:basedOn w:val="ad"/>
    <w:rsid w:val="00DB12FD"/>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98">
    <w:name w:val="xl98"/>
    <w:basedOn w:val="ad"/>
    <w:rsid w:val="00DB12FD"/>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1f3">
    <w:name w:val="Абзац списка1"/>
    <w:basedOn w:val="ad"/>
    <w:uiPriority w:val="99"/>
    <w:rsid w:val="00DB12FD"/>
    <w:pPr>
      <w:spacing w:line="360" w:lineRule="auto"/>
      <w:ind w:firstLine="567"/>
      <w:jc w:val="both"/>
    </w:pPr>
    <w:rPr>
      <w:rFonts w:cs="Calibri"/>
      <w:sz w:val="24"/>
      <w:szCs w:val="22"/>
      <w:lang w:eastAsia="en-US"/>
    </w:rPr>
  </w:style>
  <w:style w:type="paragraph" w:customStyle="1" w:styleId="27">
    <w:name w:val="Абзац списка2"/>
    <w:basedOn w:val="ad"/>
    <w:uiPriority w:val="99"/>
    <w:rsid w:val="00DB12FD"/>
    <w:pPr>
      <w:ind w:left="720"/>
      <w:jc w:val="center"/>
    </w:pPr>
    <w:rPr>
      <w:rFonts w:cs="Calibri"/>
      <w:sz w:val="24"/>
      <w:szCs w:val="22"/>
      <w:lang w:eastAsia="en-US"/>
    </w:rPr>
  </w:style>
  <w:style w:type="paragraph" w:customStyle="1" w:styleId="11111">
    <w:name w:val="_1.1.1.1."/>
    <w:basedOn w:val="40"/>
    <w:next w:val="ad"/>
    <w:link w:val="11112"/>
    <w:qFormat/>
    <w:rsid w:val="00DB12FD"/>
    <w:pPr>
      <w:numPr>
        <w:ilvl w:val="0"/>
        <w:numId w:val="0"/>
      </w:numPr>
      <w:tabs>
        <w:tab w:val="left" w:pos="1701"/>
      </w:tabs>
      <w:spacing w:before="240" w:after="120"/>
      <w:jc w:val="both"/>
    </w:pPr>
    <w:rPr>
      <w:rFonts w:ascii="Times New Roman" w:hAnsi="Times New Roman" w:cs="Times New Roman"/>
      <w:b/>
      <w:bCs/>
      <w:color w:val="auto"/>
      <w:sz w:val="26"/>
      <w:szCs w:val="26"/>
    </w:rPr>
  </w:style>
  <w:style w:type="character" w:customStyle="1" w:styleId="11112">
    <w:name w:val="_1.1.1.1. Знак"/>
    <w:basedOn w:val="ae"/>
    <w:link w:val="11111"/>
    <w:rsid w:val="00DB12FD"/>
    <w:rPr>
      <w:rFonts w:eastAsiaTheme="majorEastAsia"/>
      <w:b/>
      <w:bCs/>
      <w:i/>
      <w:iCs/>
      <w:sz w:val="26"/>
      <w:szCs w:val="26"/>
    </w:rPr>
  </w:style>
  <w:style w:type="paragraph" w:customStyle="1" w:styleId="xl99">
    <w:name w:val="xl99"/>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FontStyle47">
    <w:name w:val="Font Style47"/>
    <w:basedOn w:val="ae"/>
    <w:rsid w:val="00DB12FD"/>
    <w:rPr>
      <w:rFonts w:ascii="Times New Roman" w:hAnsi="Times New Roman" w:cs="Times New Roman"/>
      <w:sz w:val="26"/>
      <w:szCs w:val="26"/>
    </w:rPr>
  </w:style>
  <w:style w:type="paragraph" w:customStyle="1" w:styleId="xl2165">
    <w:name w:val="xl2165"/>
    <w:basedOn w:val="ad"/>
    <w:rsid w:val="00DB12FD"/>
    <w:pPr>
      <w:spacing w:before="100" w:beforeAutospacing="1" w:after="100" w:afterAutospacing="1"/>
      <w:jc w:val="center"/>
      <w:textAlignment w:val="center"/>
    </w:pPr>
  </w:style>
  <w:style w:type="paragraph" w:customStyle="1" w:styleId="xl2166">
    <w:name w:val="xl2166"/>
    <w:basedOn w:val="ad"/>
    <w:rsid w:val="00DB12FD"/>
    <w:pPr>
      <w:spacing w:before="100" w:beforeAutospacing="1" w:after="100" w:afterAutospacing="1"/>
      <w:textAlignment w:val="center"/>
    </w:pPr>
  </w:style>
  <w:style w:type="paragraph" w:customStyle="1" w:styleId="xl2167">
    <w:name w:val="xl2167"/>
    <w:basedOn w:val="ad"/>
    <w:rsid w:val="00DB12FD"/>
    <w:pPr>
      <w:shd w:val="clear" w:color="000000" w:fill="FFFFFF"/>
      <w:spacing w:before="100" w:beforeAutospacing="1" w:after="100" w:afterAutospacing="1"/>
      <w:jc w:val="center"/>
      <w:textAlignment w:val="center"/>
    </w:pPr>
    <w:rPr>
      <w:b/>
      <w:bCs/>
    </w:rPr>
  </w:style>
  <w:style w:type="paragraph" w:customStyle="1" w:styleId="xl2168">
    <w:name w:val="xl2168"/>
    <w:basedOn w:val="ad"/>
    <w:rsid w:val="00DB12FD"/>
    <w:pPr>
      <w:shd w:val="clear" w:color="000000" w:fill="A6A6A6"/>
      <w:spacing w:before="100" w:beforeAutospacing="1" w:after="100" w:afterAutospacing="1"/>
      <w:jc w:val="center"/>
      <w:textAlignment w:val="center"/>
    </w:pPr>
    <w:rPr>
      <w:b/>
      <w:bCs/>
    </w:rPr>
  </w:style>
  <w:style w:type="paragraph" w:customStyle="1" w:styleId="xl2169">
    <w:name w:val="xl2169"/>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0">
    <w:name w:val="xl2170"/>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71">
    <w:name w:val="xl2171"/>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72">
    <w:name w:val="xl217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73">
    <w:name w:val="xl2173"/>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74">
    <w:name w:val="xl2174"/>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75">
    <w:name w:val="xl2175"/>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6">
    <w:name w:val="xl2176"/>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177">
    <w:name w:val="xl2177"/>
    <w:basedOn w:val="ad"/>
    <w:rsid w:val="00DB12F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78">
    <w:name w:val="xl2178"/>
    <w:basedOn w:val="ad"/>
    <w:rsid w:val="00DB12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79">
    <w:name w:val="xl2179"/>
    <w:basedOn w:val="ad"/>
    <w:rsid w:val="00DB12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80">
    <w:name w:val="xl2180"/>
    <w:basedOn w:val="ad"/>
    <w:rsid w:val="00DB12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81">
    <w:name w:val="xl2181"/>
    <w:basedOn w:val="ad"/>
    <w:rsid w:val="00DB12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82">
    <w:name w:val="xl2182"/>
    <w:basedOn w:val="ad"/>
    <w:rsid w:val="00DB12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83">
    <w:name w:val="xl2183"/>
    <w:basedOn w:val="ad"/>
    <w:rsid w:val="00DB12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84">
    <w:name w:val="xl2184"/>
    <w:basedOn w:val="ad"/>
    <w:rsid w:val="00DB12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85">
    <w:name w:val="xl2185"/>
    <w:basedOn w:val="ad"/>
    <w:rsid w:val="00DB12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86">
    <w:name w:val="xl2186"/>
    <w:basedOn w:val="ad"/>
    <w:rsid w:val="00DB12FD"/>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87">
    <w:name w:val="xl2187"/>
    <w:basedOn w:val="ad"/>
    <w:rsid w:val="00DB12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88">
    <w:name w:val="xl2188"/>
    <w:basedOn w:val="ad"/>
    <w:rsid w:val="00DB12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189">
    <w:name w:val="xl2189"/>
    <w:basedOn w:val="ad"/>
    <w:rsid w:val="00DB12F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90">
    <w:name w:val="xl2190"/>
    <w:basedOn w:val="ad"/>
    <w:rsid w:val="00DB12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91">
    <w:name w:val="xl2191"/>
    <w:basedOn w:val="ad"/>
    <w:rsid w:val="00DB12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192">
    <w:name w:val="xl2192"/>
    <w:basedOn w:val="ad"/>
    <w:rsid w:val="00DB12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3">
    <w:name w:val="xl2193"/>
    <w:basedOn w:val="ad"/>
    <w:rsid w:val="00DB12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4">
    <w:name w:val="xl2194"/>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5">
    <w:name w:val="xl2195"/>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492">
    <w:name w:val="xl63492"/>
    <w:basedOn w:val="ad"/>
    <w:rsid w:val="00DB12FD"/>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493">
    <w:name w:val="xl63493"/>
    <w:basedOn w:val="ad"/>
    <w:rsid w:val="00DB12F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494">
    <w:name w:val="xl63494"/>
    <w:basedOn w:val="ad"/>
    <w:rsid w:val="00DB12F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495">
    <w:name w:val="xl63495"/>
    <w:basedOn w:val="ad"/>
    <w:rsid w:val="00DB1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496">
    <w:name w:val="xl63496"/>
    <w:basedOn w:val="ad"/>
    <w:rsid w:val="00DB12F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497">
    <w:name w:val="xl63497"/>
    <w:basedOn w:val="ad"/>
    <w:rsid w:val="00DB12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498">
    <w:name w:val="xl63498"/>
    <w:basedOn w:val="ad"/>
    <w:rsid w:val="00DB12F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499">
    <w:name w:val="xl63499"/>
    <w:basedOn w:val="ad"/>
    <w:rsid w:val="00DB12FD"/>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500">
    <w:name w:val="xl63500"/>
    <w:basedOn w:val="ad"/>
    <w:rsid w:val="00DB12F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501">
    <w:name w:val="xl63501"/>
    <w:basedOn w:val="ad"/>
    <w:rsid w:val="00DB12FD"/>
    <w:pPr>
      <w:pBdr>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02">
    <w:name w:val="xl63502"/>
    <w:basedOn w:val="ad"/>
    <w:rsid w:val="00DB12F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03">
    <w:name w:val="xl63503"/>
    <w:basedOn w:val="ad"/>
    <w:rsid w:val="00DB12F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04">
    <w:name w:val="xl63504"/>
    <w:basedOn w:val="ad"/>
    <w:rsid w:val="00DB1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05">
    <w:name w:val="xl63505"/>
    <w:basedOn w:val="ad"/>
    <w:rsid w:val="00DB12FD"/>
    <w:pPr>
      <w:pBdr>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06">
    <w:name w:val="xl63506"/>
    <w:basedOn w:val="ad"/>
    <w:rsid w:val="00DB12FD"/>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507">
    <w:name w:val="xl63507"/>
    <w:basedOn w:val="ad"/>
    <w:rsid w:val="00DB12FD"/>
    <w:pPr>
      <w:pBdr>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508">
    <w:name w:val="xl63508"/>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63509">
    <w:name w:val="xl63509"/>
    <w:basedOn w:val="ad"/>
    <w:rsid w:val="00DB12F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3510">
    <w:name w:val="xl63510"/>
    <w:basedOn w:val="ad"/>
    <w:rsid w:val="00DB12FD"/>
    <w:pPr>
      <w:pBdr>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511">
    <w:name w:val="xl63511"/>
    <w:basedOn w:val="ad"/>
    <w:rsid w:val="00DB12FD"/>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63512">
    <w:name w:val="xl63512"/>
    <w:basedOn w:val="ad"/>
    <w:rsid w:val="00DB12F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63513">
    <w:name w:val="xl63513"/>
    <w:basedOn w:val="ad"/>
    <w:rsid w:val="00DB12FD"/>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63514">
    <w:name w:val="xl63514"/>
    <w:basedOn w:val="ad"/>
    <w:rsid w:val="00DB12F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63515">
    <w:name w:val="xl63515"/>
    <w:basedOn w:val="ad"/>
    <w:rsid w:val="00DB12FD"/>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3516">
    <w:name w:val="xl63516"/>
    <w:basedOn w:val="ad"/>
    <w:rsid w:val="00DB12FD"/>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3517">
    <w:name w:val="xl63517"/>
    <w:basedOn w:val="ad"/>
    <w:rsid w:val="00DB12FD"/>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63518">
    <w:name w:val="xl63518"/>
    <w:basedOn w:val="ad"/>
    <w:rsid w:val="00DB12FD"/>
    <w:pPr>
      <w:pBdr>
        <w:bottom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63519">
    <w:name w:val="xl63519"/>
    <w:basedOn w:val="ad"/>
    <w:rsid w:val="00DB12F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63520">
    <w:name w:val="xl63520"/>
    <w:basedOn w:val="ad"/>
    <w:rsid w:val="00DB12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63521">
    <w:name w:val="xl63521"/>
    <w:basedOn w:val="ad"/>
    <w:rsid w:val="00DB12FD"/>
    <w:pPr>
      <w:pBdr>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522">
    <w:name w:val="xl63522"/>
    <w:basedOn w:val="ad"/>
    <w:rsid w:val="00DB12FD"/>
    <w:pPr>
      <w:spacing w:before="100" w:beforeAutospacing="1" w:after="100" w:afterAutospacing="1"/>
      <w:jc w:val="center"/>
      <w:textAlignment w:val="center"/>
    </w:pPr>
    <w:rPr>
      <w:rFonts w:ascii="Arial" w:hAnsi="Arial" w:cs="Arial"/>
      <w:b/>
      <w:bCs/>
      <w:color w:val="000000"/>
    </w:rPr>
  </w:style>
  <w:style w:type="paragraph" w:customStyle="1" w:styleId="xl63523">
    <w:name w:val="xl63523"/>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6">
    <w:name w:val="xl2196"/>
    <w:basedOn w:val="ad"/>
    <w:rsid w:val="00DB12FD"/>
    <w:pPr>
      <w:shd w:val="clear" w:color="000000" w:fill="FFFF00"/>
      <w:spacing w:before="100" w:beforeAutospacing="1" w:after="100" w:afterAutospacing="1"/>
      <w:jc w:val="center"/>
      <w:textAlignment w:val="center"/>
    </w:pPr>
  </w:style>
  <w:style w:type="paragraph" w:customStyle="1" w:styleId="xl2197">
    <w:name w:val="xl2197"/>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8">
    <w:name w:val="xl2198"/>
    <w:basedOn w:val="ad"/>
    <w:rsid w:val="00DB12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9">
    <w:name w:val="xl2199"/>
    <w:basedOn w:val="ad"/>
    <w:rsid w:val="00DB12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00">
    <w:name w:val="xl2200"/>
    <w:basedOn w:val="ad"/>
    <w:rsid w:val="00DB12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01">
    <w:name w:val="xl2201"/>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02">
    <w:name w:val="xl2202"/>
    <w:basedOn w:val="ad"/>
    <w:rsid w:val="00DB12F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3">
    <w:name w:val="xl2203"/>
    <w:basedOn w:val="ad"/>
    <w:rsid w:val="00DB12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numbering" w:customStyle="1" w:styleId="117">
    <w:name w:val="Нет списка11"/>
    <w:next w:val="af0"/>
    <w:uiPriority w:val="99"/>
    <w:semiHidden/>
    <w:unhideWhenUsed/>
    <w:rsid w:val="00DB12FD"/>
  </w:style>
  <w:style w:type="paragraph" w:styleId="2">
    <w:name w:val="List Bullet 2"/>
    <w:basedOn w:val="ad"/>
    <w:autoRedefine/>
    <w:rsid w:val="00DB12FD"/>
    <w:pPr>
      <w:keepNext/>
      <w:numPr>
        <w:numId w:val="11"/>
      </w:numPr>
      <w:suppressLineNumbers/>
      <w:tabs>
        <w:tab w:val="left" w:pos="851"/>
        <w:tab w:val="left" w:leader="dot" w:pos="9356"/>
      </w:tabs>
      <w:suppressAutoHyphens/>
      <w:jc w:val="both"/>
    </w:pPr>
    <w:rPr>
      <w:sz w:val="26"/>
      <w:szCs w:val="26"/>
    </w:rPr>
  </w:style>
  <w:style w:type="paragraph" w:styleId="a5">
    <w:name w:val="List Bullet"/>
    <w:basedOn w:val="afffd"/>
    <w:autoRedefine/>
    <w:rsid w:val="00DB12FD"/>
    <w:pPr>
      <w:numPr>
        <w:numId w:val="12"/>
      </w:numPr>
      <w:tabs>
        <w:tab w:val="left" w:pos="993"/>
        <w:tab w:val="left" w:pos="1440"/>
        <w:tab w:val="left" w:pos="9639"/>
      </w:tabs>
    </w:pPr>
    <w:rPr>
      <w:sz w:val="26"/>
      <w:szCs w:val="26"/>
    </w:rPr>
  </w:style>
  <w:style w:type="paragraph" w:customStyle="1" w:styleId="afffffc">
    <w:name w:val="заголовок табл"/>
    <w:basedOn w:val="ad"/>
    <w:link w:val="1f4"/>
    <w:rsid w:val="00DB12FD"/>
    <w:pPr>
      <w:keepNext/>
      <w:suppressLineNumbers/>
      <w:tabs>
        <w:tab w:val="num" w:pos="1440"/>
        <w:tab w:val="left" w:leader="dot" w:pos="9356"/>
      </w:tabs>
      <w:suppressAutoHyphens/>
      <w:spacing w:before="120" w:after="120"/>
      <w:ind w:left="-794" w:firstLine="794"/>
      <w:jc w:val="center"/>
    </w:pPr>
    <w:rPr>
      <w:b/>
      <w:bCs/>
      <w:sz w:val="24"/>
      <w:szCs w:val="24"/>
    </w:rPr>
  </w:style>
  <w:style w:type="paragraph" w:customStyle="1" w:styleId="afffffd">
    <w:name w:val="подпись"/>
    <w:basedOn w:val="ad"/>
    <w:rsid w:val="00DB12FD"/>
    <w:pPr>
      <w:keepNext/>
      <w:suppressLineNumbers/>
      <w:tabs>
        <w:tab w:val="right" w:pos="9072"/>
        <w:tab w:val="left" w:leader="dot" w:pos="9356"/>
      </w:tabs>
      <w:suppressAutoHyphens/>
      <w:spacing w:before="840"/>
    </w:pPr>
    <w:rPr>
      <w:sz w:val="24"/>
      <w:szCs w:val="24"/>
    </w:rPr>
  </w:style>
  <w:style w:type="paragraph" w:customStyle="1" w:styleId="afffffe">
    <w:name w:val="текст табл"/>
    <w:basedOn w:val="ad"/>
    <w:rsid w:val="00DB12FD"/>
    <w:pPr>
      <w:keepNext/>
      <w:keepLines/>
      <w:suppressLineNumbers/>
      <w:tabs>
        <w:tab w:val="left" w:leader="dot" w:pos="9356"/>
      </w:tabs>
      <w:suppressAutoHyphens/>
      <w:spacing w:before="60" w:after="60"/>
    </w:pPr>
    <w:rPr>
      <w:sz w:val="24"/>
      <w:szCs w:val="24"/>
    </w:rPr>
  </w:style>
  <w:style w:type="paragraph" w:customStyle="1" w:styleId="140">
    <w:name w:val="Обычный 14"/>
    <w:basedOn w:val="ad"/>
    <w:autoRedefine/>
    <w:rsid w:val="00DB12FD"/>
    <w:pPr>
      <w:keepNext/>
      <w:suppressLineNumbers/>
      <w:tabs>
        <w:tab w:val="left" w:pos="993"/>
        <w:tab w:val="left" w:leader="dot" w:pos="9356"/>
      </w:tabs>
      <w:suppressAutoHyphens/>
      <w:spacing w:before="120"/>
      <w:jc w:val="center"/>
    </w:pPr>
    <w:rPr>
      <w:b/>
      <w:bCs/>
      <w:position w:val="-24"/>
      <w:sz w:val="28"/>
      <w:szCs w:val="28"/>
    </w:rPr>
  </w:style>
  <w:style w:type="paragraph" w:styleId="20">
    <w:name w:val="List Number 2"/>
    <w:aliases w:val="Нумерованный список1"/>
    <w:basedOn w:val="ad"/>
    <w:autoRedefine/>
    <w:rsid w:val="00DB12FD"/>
    <w:pPr>
      <w:keepNext/>
      <w:numPr>
        <w:ilvl w:val="2"/>
        <w:numId w:val="13"/>
      </w:numPr>
      <w:suppressLineNumbers/>
      <w:tabs>
        <w:tab w:val="clear" w:pos="2880"/>
        <w:tab w:val="num" w:pos="426"/>
        <w:tab w:val="left" w:leader="dot" w:pos="9356"/>
      </w:tabs>
      <w:suppressAutoHyphens/>
      <w:spacing w:before="120" w:after="120"/>
      <w:ind w:left="284" w:hanging="284"/>
      <w:jc w:val="both"/>
    </w:pPr>
    <w:rPr>
      <w:sz w:val="26"/>
      <w:szCs w:val="26"/>
    </w:rPr>
  </w:style>
  <w:style w:type="paragraph" w:customStyle="1" w:styleId="118">
    <w:name w:val="текст таблицы 11"/>
    <w:basedOn w:val="afffffe"/>
    <w:rsid w:val="00DB12FD"/>
    <w:rPr>
      <w:sz w:val="22"/>
      <w:szCs w:val="22"/>
    </w:rPr>
  </w:style>
  <w:style w:type="paragraph" w:customStyle="1" w:styleId="103">
    <w:name w:val="Текст таблицы 10"/>
    <w:basedOn w:val="afffffe"/>
    <w:rsid w:val="00DB12FD"/>
    <w:rPr>
      <w:sz w:val="20"/>
      <w:szCs w:val="20"/>
    </w:rPr>
  </w:style>
  <w:style w:type="paragraph" w:customStyle="1" w:styleId="affffff">
    <w:name w:val="Подрисуночная надпись"/>
    <w:basedOn w:val="afffffe"/>
    <w:link w:val="affffff0"/>
    <w:autoRedefine/>
    <w:rsid w:val="00DB12FD"/>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styleId="1f5">
    <w:name w:val="index 1"/>
    <w:basedOn w:val="ad"/>
    <w:next w:val="ad"/>
    <w:autoRedefine/>
    <w:rsid w:val="00DB12FD"/>
    <w:pPr>
      <w:keepNext/>
      <w:suppressLineNumbers/>
      <w:suppressAutoHyphens/>
      <w:ind w:left="240" w:hanging="240"/>
      <w:jc w:val="both"/>
    </w:pPr>
    <w:rPr>
      <w:sz w:val="24"/>
      <w:szCs w:val="24"/>
    </w:rPr>
  </w:style>
  <w:style w:type="paragraph" w:styleId="affffff1">
    <w:name w:val="index heading"/>
    <w:basedOn w:val="ad"/>
    <w:next w:val="1f5"/>
    <w:rsid w:val="00DB12FD"/>
    <w:pPr>
      <w:keepNext/>
      <w:suppressLineNumbers/>
      <w:tabs>
        <w:tab w:val="left" w:leader="dot" w:pos="9356"/>
      </w:tabs>
      <w:suppressAutoHyphens/>
      <w:spacing w:before="120"/>
      <w:jc w:val="center"/>
    </w:pPr>
    <w:rPr>
      <w:b/>
      <w:bCs/>
      <w:sz w:val="28"/>
      <w:szCs w:val="28"/>
    </w:rPr>
  </w:style>
  <w:style w:type="paragraph" w:customStyle="1" w:styleId="affffff2">
    <w:name w:val="обычный без абзаца"/>
    <w:basedOn w:val="ad"/>
    <w:rsid w:val="00DB12FD"/>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styleId="34">
    <w:name w:val="List Continue 3"/>
    <w:basedOn w:val="ad"/>
    <w:rsid w:val="00DB12FD"/>
    <w:pPr>
      <w:keepNext/>
      <w:suppressLineNumbers/>
      <w:tabs>
        <w:tab w:val="left" w:leader="dot" w:pos="9356"/>
      </w:tabs>
      <w:suppressAutoHyphens/>
      <w:spacing w:after="120" w:line="360" w:lineRule="auto"/>
      <w:ind w:left="849"/>
      <w:jc w:val="both"/>
    </w:pPr>
    <w:rPr>
      <w:sz w:val="24"/>
      <w:szCs w:val="24"/>
    </w:rPr>
  </w:style>
  <w:style w:type="paragraph" w:styleId="35">
    <w:name w:val="Body Text 3"/>
    <w:basedOn w:val="ad"/>
    <w:link w:val="36"/>
    <w:rsid w:val="00DB12FD"/>
    <w:pPr>
      <w:keepNext/>
      <w:suppressLineNumbers/>
      <w:tabs>
        <w:tab w:val="left" w:leader="dot" w:pos="9356"/>
      </w:tabs>
      <w:suppressAutoHyphens/>
      <w:jc w:val="both"/>
    </w:pPr>
    <w:rPr>
      <w:sz w:val="24"/>
      <w:szCs w:val="24"/>
    </w:rPr>
  </w:style>
  <w:style w:type="character" w:customStyle="1" w:styleId="36">
    <w:name w:val="Основной текст 3 Знак"/>
    <w:basedOn w:val="ae"/>
    <w:link w:val="35"/>
    <w:rsid w:val="00DB12FD"/>
    <w:rPr>
      <w:sz w:val="24"/>
      <w:szCs w:val="24"/>
    </w:rPr>
  </w:style>
  <w:style w:type="paragraph" w:customStyle="1" w:styleId="1f6">
    <w:name w:val="указатель 1"/>
    <w:basedOn w:val="ad"/>
    <w:rsid w:val="00DB12FD"/>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sz w:val="24"/>
      <w:szCs w:val="24"/>
      <w:lang w:val="en-US"/>
    </w:rPr>
  </w:style>
  <w:style w:type="paragraph" w:customStyle="1" w:styleId="affffff3">
    <w:name w:val="Стиль табл"/>
    <w:basedOn w:val="ad"/>
    <w:rsid w:val="00DB12FD"/>
    <w:pPr>
      <w:keepNext/>
      <w:tabs>
        <w:tab w:val="left" w:leader="dot" w:pos="9356"/>
      </w:tabs>
      <w:suppressAutoHyphens/>
      <w:spacing w:before="120" w:after="120"/>
      <w:jc w:val="center"/>
    </w:pPr>
    <w:rPr>
      <w:sz w:val="24"/>
      <w:szCs w:val="22"/>
    </w:rPr>
  </w:style>
  <w:style w:type="paragraph" w:styleId="37">
    <w:name w:val="index 3"/>
    <w:basedOn w:val="ad"/>
    <w:next w:val="ad"/>
    <w:autoRedefine/>
    <w:rsid w:val="00DB12FD"/>
    <w:pPr>
      <w:keepNext/>
      <w:suppressLineNumbers/>
      <w:tabs>
        <w:tab w:val="right" w:leader="dot" w:pos="4459"/>
        <w:tab w:val="left" w:leader="dot" w:pos="9356"/>
      </w:tabs>
      <w:suppressAutoHyphens/>
      <w:ind w:left="720" w:hanging="240"/>
      <w:jc w:val="both"/>
    </w:pPr>
    <w:rPr>
      <w:sz w:val="24"/>
      <w:szCs w:val="24"/>
    </w:rPr>
  </w:style>
  <w:style w:type="paragraph" w:styleId="38">
    <w:name w:val="Body Text Indent 3"/>
    <w:basedOn w:val="ad"/>
    <w:link w:val="39"/>
    <w:rsid w:val="00DB12FD"/>
    <w:pPr>
      <w:keepNext/>
      <w:suppressLineNumbers/>
      <w:tabs>
        <w:tab w:val="left" w:leader="dot" w:pos="9356"/>
      </w:tabs>
      <w:suppressAutoHyphens/>
      <w:jc w:val="both"/>
    </w:pPr>
    <w:rPr>
      <w:sz w:val="24"/>
      <w:szCs w:val="24"/>
    </w:rPr>
  </w:style>
  <w:style w:type="character" w:customStyle="1" w:styleId="39">
    <w:name w:val="Основной текст с отступом 3 Знак"/>
    <w:basedOn w:val="ae"/>
    <w:link w:val="38"/>
    <w:rsid w:val="00DB12FD"/>
    <w:rPr>
      <w:sz w:val="24"/>
      <w:szCs w:val="24"/>
    </w:rPr>
  </w:style>
  <w:style w:type="paragraph" w:styleId="affffff4">
    <w:name w:val="Block Text"/>
    <w:basedOn w:val="ad"/>
    <w:rsid w:val="00DB12FD"/>
    <w:pPr>
      <w:keepNext/>
      <w:suppressLineNumbers/>
      <w:tabs>
        <w:tab w:val="left" w:leader="dot" w:pos="9356"/>
      </w:tabs>
      <w:suppressAutoHyphens/>
      <w:ind w:left="-57" w:right="-57"/>
    </w:pPr>
    <w:rPr>
      <w:b/>
      <w:bCs/>
      <w:sz w:val="24"/>
      <w:szCs w:val="24"/>
    </w:rPr>
  </w:style>
  <w:style w:type="paragraph" w:customStyle="1" w:styleId="affffff5">
    <w:name w:val="Нормальный"/>
    <w:basedOn w:val="ad"/>
    <w:autoRedefine/>
    <w:rsid w:val="00DB12FD"/>
    <w:pPr>
      <w:keepNext/>
      <w:suppressLineNumbers/>
      <w:tabs>
        <w:tab w:val="left" w:pos="9214"/>
        <w:tab w:val="left" w:leader="dot" w:pos="9356"/>
      </w:tabs>
      <w:suppressAutoHyphens/>
      <w:jc w:val="center"/>
    </w:pPr>
    <w:rPr>
      <w:position w:val="-18"/>
      <w:sz w:val="52"/>
      <w:szCs w:val="52"/>
      <w:vertAlign w:val="superscript"/>
    </w:rPr>
  </w:style>
  <w:style w:type="paragraph" w:customStyle="1" w:styleId="affffff6">
    <w:name w:val="глава"/>
    <w:basedOn w:val="1a"/>
    <w:autoRedefine/>
    <w:rsid w:val="00DB12FD"/>
    <w:pPr>
      <w:keepLines w:val="0"/>
      <w:tabs>
        <w:tab w:val="left" w:leader="dot" w:pos="9356"/>
        <w:tab w:val="left" w:leader="dot" w:pos="9720"/>
      </w:tabs>
      <w:spacing w:before="0" w:after="120"/>
      <w:ind w:right="-81"/>
      <w:jc w:val="center"/>
      <w:outlineLvl w:val="9"/>
    </w:pPr>
    <w:rPr>
      <w:rFonts w:eastAsia="Times New Roman" w:cs="Times New Roman"/>
      <w:bCs/>
      <w:caps/>
      <w:kern w:val="28"/>
      <w:sz w:val="26"/>
      <w:szCs w:val="26"/>
    </w:rPr>
  </w:style>
  <w:style w:type="paragraph" w:styleId="3a">
    <w:name w:val="List Bullet 3"/>
    <w:basedOn w:val="ad"/>
    <w:autoRedefine/>
    <w:rsid w:val="00DB12FD"/>
    <w:pPr>
      <w:keepNext/>
      <w:tabs>
        <w:tab w:val="left" w:leader="dot" w:pos="9356"/>
      </w:tabs>
      <w:suppressAutoHyphens/>
      <w:spacing w:before="40"/>
      <w:ind w:left="709"/>
      <w:jc w:val="both"/>
    </w:pPr>
    <w:rPr>
      <w:sz w:val="24"/>
      <w:szCs w:val="24"/>
    </w:rPr>
  </w:style>
  <w:style w:type="paragraph" w:customStyle="1" w:styleId="affffff7">
    <w:name w:val="подрисунок"/>
    <w:basedOn w:val="ad"/>
    <w:rsid w:val="00DB12FD"/>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affffff8">
    <w:name w:val="table of figures"/>
    <w:aliases w:val="Перечень таблиц"/>
    <w:basedOn w:val="ad"/>
    <w:next w:val="ad"/>
    <w:uiPriority w:val="99"/>
    <w:qFormat/>
    <w:rsid w:val="00DB12FD"/>
    <w:pPr>
      <w:keepNext/>
      <w:suppressLineNumbers/>
      <w:tabs>
        <w:tab w:val="left" w:leader="dot" w:pos="9356"/>
      </w:tabs>
      <w:suppressAutoHyphens/>
      <w:spacing w:line="300" w:lineRule="auto"/>
      <w:ind w:left="480" w:hanging="480"/>
      <w:jc w:val="both"/>
    </w:pPr>
    <w:rPr>
      <w:sz w:val="24"/>
      <w:szCs w:val="24"/>
    </w:rPr>
  </w:style>
  <w:style w:type="paragraph" w:styleId="28">
    <w:name w:val="index 2"/>
    <w:basedOn w:val="ad"/>
    <w:next w:val="ad"/>
    <w:autoRedefine/>
    <w:rsid w:val="00DB12FD"/>
    <w:pPr>
      <w:keepNext/>
      <w:suppressLineNumbers/>
      <w:tabs>
        <w:tab w:val="left" w:leader="dot" w:pos="9356"/>
      </w:tabs>
      <w:suppressAutoHyphens/>
      <w:spacing w:line="300" w:lineRule="auto"/>
      <w:ind w:left="480" w:hanging="240"/>
      <w:jc w:val="both"/>
    </w:pPr>
    <w:rPr>
      <w:sz w:val="24"/>
      <w:szCs w:val="24"/>
    </w:rPr>
  </w:style>
  <w:style w:type="paragraph" w:styleId="46">
    <w:name w:val="index 4"/>
    <w:basedOn w:val="ad"/>
    <w:next w:val="ad"/>
    <w:autoRedefine/>
    <w:rsid w:val="00DB12FD"/>
    <w:pPr>
      <w:keepNext/>
      <w:suppressLineNumbers/>
      <w:tabs>
        <w:tab w:val="left" w:leader="dot" w:pos="9356"/>
      </w:tabs>
      <w:suppressAutoHyphens/>
      <w:spacing w:line="300" w:lineRule="auto"/>
      <w:ind w:left="960" w:hanging="240"/>
      <w:jc w:val="both"/>
    </w:pPr>
    <w:rPr>
      <w:sz w:val="24"/>
      <w:szCs w:val="24"/>
    </w:rPr>
  </w:style>
  <w:style w:type="paragraph" w:styleId="55">
    <w:name w:val="index 5"/>
    <w:basedOn w:val="ad"/>
    <w:next w:val="ad"/>
    <w:autoRedefine/>
    <w:rsid w:val="00DB12FD"/>
    <w:pPr>
      <w:keepNext/>
      <w:suppressLineNumbers/>
      <w:tabs>
        <w:tab w:val="left" w:leader="dot" w:pos="9356"/>
      </w:tabs>
      <w:suppressAutoHyphens/>
      <w:spacing w:line="300" w:lineRule="auto"/>
      <w:ind w:left="1200" w:hanging="240"/>
      <w:jc w:val="both"/>
    </w:pPr>
    <w:rPr>
      <w:sz w:val="24"/>
      <w:szCs w:val="24"/>
    </w:rPr>
  </w:style>
  <w:style w:type="paragraph" w:styleId="64">
    <w:name w:val="index 6"/>
    <w:basedOn w:val="ad"/>
    <w:next w:val="ad"/>
    <w:autoRedefine/>
    <w:rsid w:val="00DB12FD"/>
    <w:pPr>
      <w:keepNext/>
      <w:suppressLineNumbers/>
      <w:tabs>
        <w:tab w:val="left" w:leader="dot" w:pos="9356"/>
      </w:tabs>
      <w:suppressAutoHyphens/>
      <w:spacing w:line="300" w:lineRule="auto"/>
      <w:ind w:left="1440" w:hanging="240"/>
      <w:jc w:val="both"/>
    </w:pPr>
    <w:rPr>
      <w:sz w:val="24"/>
      <w:szCs w:val="24"/>
    </w:rPr>
  </w:style>
  <w:style w:type="paragraph" w:styleId="74">
    <w:name w:val="index 7"/>
    <w:basedOn w:val="ad"/>
    <w:next w:val="ad"/>
    <w:autoRedefine/>
    <w:rsid w:val="00DB12FD"/>
    <w:pPr>
      <w:keepNext/>
      <w:suppressLineNumbers/>
      <w:tabs>
        <w:tab w:val="left" w:leader="dot" w:pos="9356"/>
      </w:tabs>
      <w:suppressAutoHyphens/>
      <w:spacing w:line="300" w:lineRule="auto"/>
      <w:ind w:left="1680" w:hanging="240"/>
      <w:jc w:val="both"/>
    </w:pPr>
    <w:rPr>
      <w:sz w:val="24"/>
      <w:szCs w:val="24"/>
    </w:rPr>
  </w:style>
  <w:style w:type="paragraph" w:styleId="84">
    <w:name w:val="index 8"/>
    <w:basedOn w:val="ad"/>
    <w:next w:val="ad"/>
    <w:autoRedefine/>
    <w:rsid w:val="00DB12FD"/>
    <w:pPr>
      <w:keepNext/>
      <w:suppressLineNumbers/>
      <w:tabs>
        <w:tab w:val="left" w:leader="dot" w:pos="9356"/>
      </w:tabs>
      <w:suppressAutoHyphens/>
      <w:spacing w:line="300" w:lineRule="auto"/>
      <w:ind w:left="1920" w:hanging="240"/>
      <w:jc w:val="both"/>
    </w:pPr>
    <w:rPr>
      <w:sz w:val="24"/>
      <w:szCs w:val="24"/>
    </w:rPr>
  </w:style>
  <w:style w:type="paragraph" w:styleId="94">
    <w:name w:val="index 9"/>
    <w:basedOn w:val="ad"/>
    <w:next w:val="ad"/>
    <w:autoRedefine/>
    <w:rsid w:val="00DB12FD"/>
    <w:pPr>
      <w:keepNext/>
      <w:suppressLineNumbers/>
      <w:tabs>
        <w:tab w:val="left" w:leader="dot" w:pos="9356"/>
      </w:tabs>
      <w:suppressAutoHyphens/>
      <w:spacing w:line="300" w:lineRule="auto"/>
      <w:ind w:left="2160" w:hanging="240"/>
      <w:jc w:val="both"/>
    </w:pPr>
    <w:rPr>
      <w:sz w:val="24"/>
      <w:szCs w:val="24"/>
    </w:rPr>
  </w:style>
  <w:style w:type="character" w:customStyle="1" w:styleId="1f4">
    <w:name w:val="заголовок табл Знак1"/>
    <w:basedOn w:val="ae"/>
    <w:link w:val="afffffc"/>
    <w:rsid w:val="00DB12FD"/>
    <w:rPr>
      <w:b/>
      <w:bCs/>
      <w:sz w:val="24"/>
      <w:szCs w:val="24"/>
    </w:rPr>
  </w:style>
  <w:style w:type="paragraph" w:customStyle="1" w:styleId="affffff9">
    <w:name w:val="Обычный без абзаца"/>
    <w:basedOn w:val="ad"/>
    <w:autoRedefine/>
    <w:rsid w:val="00DB12FD"/>
    <w:pPr>
      <w:keepNext/>
      <w:widowControl w:val="0"/>
      <w:tabs>
        <w:tab w:val="left" w:leader="dot" w:pos="9356"/>
      </w:tabs>
      <w:suppressAutoHyphens/>
      <w:spacing w:before="60"/>
      <w:ind w:left="1134" w:hanging="340"/>
      <w:jc w:val="center"/>
    </w:pPr>
    <w:rPr>
      <w:sz w:val="24"/>
      <w:szCs w:val="24"/>
    </w:rPr>
  </w:style>
  <w:style w:type="paragraph" w:customStyle="1" w:styleId="Normal">
    <w:name w:val="Normal Знак"/>
    <w:rsid w:val="00DB12FD"/>
    <w:pPr>
      <w:spacing w:before="120" w:after="120"/>
      <w:ind w:left="567"/>
      <w:jc w:val="both"/>
    </w:pPr>
    <w:rPr>
      <w:sz w:val="24"/>
      <w:szCs w:val="24"/>
    </w:rPr>
  </w:style>
  <w:style w:type="character" w:customStyle="1" w:styleId="131">
    <w:name w:val="Обычный 13 Знак"/>
    <w:basedOn w:val="ae"/>
    <w:rsid w:val="00DB12FD"/>
    <w:rPr>
      <w:rFonts w:ascii="Times New Roman" w:hAnsi="Times New Roman" w:cs="Times New Roman"/>
      <w:sz w:val="26"/>
      <w:szCs w:val="26"/>
      <w:vertAlign w:val="baseline"/>
    </w:rPr>
  </w:style>
  <w:style w:type="paragraph" w:customStyle="1" w:styleId="132">
    <w:name w:val="Обычный 13 Знак Знак"/>
    <w:basedOn w:val="ad"/>
    <w:link w:val="134"/>
    <w:rsid w:val="00DB12FD"/>
    <w:pPr>
      <w:keepNext/>
      <w:suppressLineNumbers/>
      <w:tabs>
        <w:tab w:val="left" w:leader="dot" w:pos="9356"/>
      </w:tabs>
      <w:suppressAutoHyphens/>
      <w:jc w:val="both"/>
    </w:pPr>
    <w:rPr>
      <w:sz w:val="26"/>
      <w:szCs w:val="26"/>
    </w:rPr>
  </w:style>
  <w:style w:type="character" w:customStyle="1" w:styleId="1320">
    <w:name w:val="Обычный 13 Знак2"/>
    <w:basedOn w:val="ae"/>
    <w:rsid w:val="00DB12FD"/>
    <w:rPr>
      <w:snapToGrid w:val="0"/>
      <w:sz w:val="26"/>
      <w:szCs w:val="26"/>
      <w:lang w:val="ru-RU" w:eastAsia="ru-RU"/>
    </w:rPr>
  </w:style>
  <w:style w:type="character" w:customStyle="1" w:styleId="affffffa">
    <w:name w:val="íîìåð ñòðàíèöû"/>
    <w:basedOn w:val="ae"/>
    <w:rsid w:val="00DB12FD"/>
  </w:style>
  <w:style w:type="character" w:customStyle="1" w:styleId="1310">
    <w:name w:val="Обычный 13 Знак1"/>
    <w:basedOn w:val="ae"/>
    <w:rsid w:val="00DB12FD"/>
    <w:rPr>
      <w:sz w:val="26"/>
      <w:szCs w:val="26"/>
      <w:lang w:val="ru-RU" w:eastAsia="ru-RU"/>
    </w:rPr>
  </w:style>
  <w:style w:type="paragraph" w:customStyle="1" w:styleId="1f7">
    <w:name w:val="Рис.1 Подрисуночная надпись"/>
    <w:basedOn w:val="ad"/>
    <w:autoRedefine/>
    <w:rsid w:val="00DB12FD"/>
    <w:pPr>
      <w:keepNext/>
      <w:widowControl w:val="0"/>
      <w:numPr>
        <w:ilvl w:val="12"/>
      </w:numPr>
      <w:tabs>
        <w:tab w:val="left" w:pos="709"/>
        <w:tab w:val="left" w:pos="993"/>
        <w:tab w:val="left" w:pos="1440"/>
      </w:tabs>
      <w:spacing w:before="20" w:after="20"/>
      <w:ind w:left="113"/>
      <w:jc w:val="both"/>
    </w:pPr>
  </w:style>
  <w:style w:type="character" w:customStyle="1" w:styleId="affffffb">
    <w:name w:val="Подрисуночная надпись Знак"/>
    <w:basedOn w:val="affffffc"/>
    <w:rsid w:val="00DB12FD"/>
    <w:rPr>
      <w:b/>
      <w:bCs/>
      <w:color w:val="000000"/>
      <w:sz w:val="24"/>
      <w:szCs w:val="24"/>
      <w:lang w:val="ru-RU" w:eastAsia="ru-RU"/>
    </w:rPr>
  </w:style>
  <w:style w:type="character" w:customStyle="1" w:styleId="affffffc">
    <w:name w:val="текст табл Знак"/>
    <w:basedOn w:val="ae"/>
    <w:rsid w:val="00DB12FD"/>
    <w:rPr>
      <w:sz w:val="24"/>
      <w:szCs w:val="24"/>
      <w:lang w:val="ru-RU" w:eastAsia="ru-RU"/>
    </w:rPr>
  </w:style>
  <w:style w:type="paragraph" w:customStyle="1" w:styleId="3b">
    <w:name w:val="Стиль Маркированный список + Перед:  3 пт"/>
    <w:basedOn w:val="a5"/>
    <w:rsid w:val="00DB12FD"/>
    <w:pPr>
      <w:tabs>
        <w:tab w:val="clear" w:pos="927"/>
        <w:tab w:val="clear" w:pos="993"/>
        <w:tab w:val="clear" w:pos="1440"/>
        <w:tab w:val="clear" w:pos="9356"/>
        <w:tab w:val="clear" w:pos="9639"/>
      </w:tabs>
      <w:spacing w:before="60"/>
    </w:pPr>
  </w:style>
  <w:style w:type="paragraph" w:customStyle="1" w:styleId="104">
    <w:name w:val="Стиль Оглавление 1 + Первая строка:  0 см"/>
    <w:basedOn w:val="1f"/>
    <w:rsid w:val="00DB12FD"/>
    <w:pPr>
      <w:keepNext/>
      <w:suppressLineNumbers/>
      <w:tabs>
        <w:tab w:val="left" w:pos="540"/>
        <w:tab w:val="left" w:leader="dot" w:pos="9356"/>
      </w:tabs>
      <w:suppressAutoHyphens/>
      <w:spacing w:before="60" w:after="60"/>
      <w:ind w:left="540" w:right="0"/>
    </w:pPr>
    <w:rPr>
      <w:rFonts w:eastAsia="Times New Roman"/>
      <w:b w:val="0"/>
      <w:bCs w:val="0"/>
      <w:caps/>
      <w:sz w:val="26"/>
      <w:szCs w:val="26"/>
      <w:lang w:eastAsia="ru-RU"/>
    </w:rPr>
  </w:style>
  <w:style w:type="paragraph" w:customStyle="1" w:styleId="29">
    <w:name w:val="Стиль2"/>
    <w:basedOn w:val="ad"/>
    <w:link w:val="2a"/>
    <w:qFormat/>
    <w:rsid w:val="00DB12FD"/>
    <w:pPr>
      <w:keepNext/>
      <w:suppressLineNumbers/>
      <w:tabs>
        <w:tab w:val="left" w:leader="dot" w:pos="9356"/>
      </w:tabs>
      <w:suppressAutoHyphens/>
      <w:spacing w:before="60"/>
      <w:jc w:val="both"/>
    </w:pPr>
    <w:rPr>
      <w:sz w:val="26"/>
      <w:szCs w:val="26"/>
    </w:rPr>
  </w:style>
  <w:style w:type="paragraph" w:customStyle="1" w:styleId="xl31">
    <w:name w:val="xl31"/>
    <w:basedOn w:val="ad"/>
    <w:rsid w:val="00DB12FD"/>
    <w:pPr>
      <w:pBdr>
        <w:left w:val="single" w:sz="4" w:space="0" w:color="auto"/>
        <w:bottom w:val="single" w:sz="4" w:space="0" w:color="auto"/>
        <w:right w:val="single" w:sz="4" w:space="0" w:color="auto"/>
      </w:pBdr>
      <w:spacing w:before="100" w:after="100"/>
      <w:jc w:val="right"/>
    </w:pPr>
    <w:rPr>
      <w:sz w:val="24"/>
      <w:szCs w:val="22"/>
    </w:rPr>
  </w:style>
  <w:style w:type="paragraph" w:customStyle="1" w:styleId="FR1">
    <w:name w:val="FR1"/>
    <w:rsid w:val="00DB12FD"/>
    <w:pPr>
      <w:widowControl w:val="0"/>
      <w:spacing w:before="500" w:line="300" w:lineRule="auto"/>
      <w:ind w:left="400"/>
    </w:pPr>
    <w:rPr>
      <w:sz w:val="24"/>
      <w:szCs w:val="24"/>
    </w:rPr>
  </w:style>
  <w:style w:type="paragraph" w:customStyle="1" w:styleId="FR2">
    <w:name w:val="FR2"/>
    <w:rsid w:val="00DB12FD"/>
    <w:pPr>
      <w:widowControl w:val="0"/>
      <w:spacing w:after="20"/>
    </w:pPr>
    <w:rPr>
      <w:sz w:val="16"/>
      <w:szCs w:val="16"/>
    </w:rPr>
  </w:style>
  <w:style w:type="paragraph" w:customStyle="1" w:styleId="3c">
    <w:name w:val="заголовок 3"/>
    <w:basedOn w:val="ad"/>
    <w:next w:val="ad"/>
    <w:autoRedefine/>
    <w:rsid w:val="00DB12FD"/>
    <w:pPr>
      <w:keepNext/>
      <w:keepLines/>
      <w:suppressLineNumbers/>
      <w:autoSpaceDE w:val="0"/>
      <w:autoSpaceDN w:val="0"/>
      <w:spacing w:before="120"/>
      <w:ind w:left="720" w:hanging="720"/>
      <w:jc w:val="center"/>
    </w:pPr>
    <w:rPr>
      <w:b/>
      <w:bCs/>
      <w:sz w:val="24"/>
      <w:szCs w:val="24"/>
    </w:rPr>
  </w:style>
  <w:style w:type="paragraph" w:customStyle="1" w:styleId="xl26">
    <w:name w:val="xl26"/>
    <w:basedOn w:val="ad"/>
    <w:rsid w:val="00DB12FD"/>
    <w:pPr>
      <w:pBdr>
        <w:left w:val="single" w:sz="8" w:space="0" w:color="auto"/>
      </w:pBdr>
      <w:spacing w:before="100" w:beforeAutospacing="1" w:after="100" w:afterAutospacing="1"/>
    </w:pPr>
    <w:rPr>
      <w:sz w:val="16"/>
      <w:szCs w:val="16"/>
    </w:rPr>
  </w:style>
  <w:style w:type="paragraph" w:customStyle="1" w:styleId="xl27">
    <w:name w:val="xl27"/>
    <w:basedOn w:val="ad"/>
    <w:rsid w:val="00DB12FD"/>
    <w:pPr>
      <w:pBdr>
        <w:right w:val="single" w:sz="8" w:space="0" w:color="auto"/>
      </w:pBdr>
      <w:spacing w:before="100" w:beforeAutospacing="1" w:after="100" w:afterAutospacing="1"/>
    </w:pPr>
    <w:rPr>
      <w:sz w:val="16"/>
      <w:szCs w:val="16"/>
    </w:rPr>
  </w:style>
  <w:style w:type="paragraph" w:customStyle="1" w:styleId="xl28">
    <w:name w:val="xl28"/>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d"/>
    <w:rsid w:val="00DB12FD"/>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d"/>
    <w:rsid w:val="00DB12FD"/>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d"/>
    <w:rsid w:val="00DB12FD"/>
    <w:pPr>
      <w:pBdr>
        <w:top w:val="single" w:sz="8" w:space="0" w:color="auto"/>
      </w:pBdr>
      <w:spacing w:before="100" w:beforeAutospacing="1" w:after="100" w:afterAutospacing="1"/>
    </w:pPr>
    <w:rPr>
      <w:sz w:val="16"/>
      <w:szCs w:val="16"/>
    </w:rPr>
  </w:style>
  <w:style w:type="paragraph" w:customStyle="1" w:styleId="xl36">
    <w:name w:val="xl36"/>
    <w:basedOn w:val="ad"/>
    <w:rsid w:val="00DB12FD"/>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d"/>
    <w:rsid w:val="00DB12FD"/>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d"/>
    <w:rsid w:val="00DB12FD"/>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d"/>
    <w:rsid w:val="00DB12FD"/>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d"/>
    <w:rsid w:val="00DB12FD"/>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d"/>
    <w:rsid w:val="00DB12FD"/>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d"/>
    <w:rsid w:val="00DB12FD"/>
    <w:pPr>
      <w:pBdr>
        <w:right w:val="single" w:sz="8" w:space="0" w:color="auto"/>
      </w:pBdr>
      <w:spacing w:before="100" w:beforeAutospacing="1" w:after="100" w:afterAutospacing="1"/>
      <w:jc w:val="center"/>
    </w:pPr>
    <w:rPr>
      <w:sz w:val="16"/>
      <w:szCs w:val="16"/>
    </w:rPr>
  </w:style>
  <w:style w:type="paragraph" w:customStyle="1" w:styleId="xl43">
    <w:name w:val="xl43"/>
    <w:basedOn w:val="ad"/>
    <w:rsid w:val="00DB12FD"/>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d"/>
    <w:rsid w:val="00DB12FD"/>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d"/>
    <w:rsid w:val="00DB12FD"/>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d"/>
    <w:rsid w:val="00DB12FD"/>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d"/>
    <w:rsid w:val="00DB12FD"/>
    <w:pPr>
      <w:pBdr>
        <w:left w:val="single" w:sz="8" w:space="0" w:color="auto"/>
      </w:pBdr>
      <w:spacing w:before="100" w:beforeAutospacing="1" w:after="100" w:afterAutospacing="1"/>
      <w:jc w:val="center"/>
    </w:pPr>
    <w:rPr>
      <w:sz w:val="16"/>
      <w:szCs w:val="16"/>
    </w:rPr>
  </w:style>
  <w:style w:type="paragraph" w:customStyle="1" w:styleId="xl48">
    <w:name w:val="xl48"/>
    <w:basedOn w:val="ad"/>
    <w:rsid w:val="00DB12FD"/>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d"/>
    <w:rsid w:val="00DB12FD"/>
    <w:pPr>
      <w:pBdr>
        <w:right w:val="single" w:sz="8" w:space="0" w:color="auto"/>
      </w:pBdr>
      <w:spacing w:before="100" w:beforeAutospacing="1" w:after="100" w:afterAutospacing="1"/>
    </w:pPr>
    <w:rPr>
      <w:sz w:val="16"/>
      <w:szCs w:val="16"/>
    </w:rPr>
  </w:style>
  <w:style w:type="paragraph" w:customStyle="1" w:styleId="xl50">
    <w:name w:val="xl50"/>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d"/>
    <w:rsid w:val="00DB12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d"/>
    <w:rsid w:val="00DB12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d"/>
    <w:rsid w:val="00DB12FD"/>
    <w:pPr>
      <w:spacing w:before="100" w:beforeAutospacing="1" w:after="100" w:afterAutospacing="1"/>
      <w:jc w:val="center"/>
    </w:pPr>
    <w:rPr>
      <w:b/>
      <w:bCs/>
      <w:sz w:val="16"/>
      <w:szCs w:val="16"/>
    </w:rPr>
  </w:style>
  <w:style w:type="paragraph" w:customStyle="1" w:styleId="xl62">
    <w:name w:val="xl6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d">
    <w:name w:val="Стиль начало"/>
    <w:basedOn w:val="ad"/>
    <w:rsid w:val="00DB12FD"/>
    <w:pPr>
      <w:spacing w:line="264" w:lineRule="auto"/>
    </w:pPr>
    <w:rPr>
      <w:sz w:val="28"/>
      <w:szCs w:val="28"/>
    </w:rPr>
  </w:style>
  <w:style w:type="paragraph" w:customStyle="1" w:styleId="xl24">
    <w:name w:val="xl24"/>
    <w:basedOn w:val="ad"/>
    <w:rsid w:val="00DB12F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5">
    <w:name w:val="xl25"/>
    <w:basedOn w:val="ad"/>
    <w:rsid w:val="00DB12F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affffffe">
    <w:name w:val="Основной текст Знак Знак"/>
    <w:basedOn w:val="ae"/>
    <w:rsid w:val="00DB12FD"/>
    <w:rPr>
      <w:sz w:val="28"/>
      <w:szCs w:val="28"/>
      <w:lang w:val="ru-RU" w:eastAsia="ru-RU"/>
    </w:rPr>
  </w:style>
  <w:style w:type="character" w:customStyle="1" w:styleId="14pt">
    <w:name w:val="Стиль 14 pt"/>
    <w:basedOn w:val="ae"/>
    <w:rsid w:val="00DB12FD"/>
    <w:rPr>
      <w:rFonts w:ascii="Times New Roman" w:hAnsi="Times New Roman" w:cs="Times New Roman"/>
      <w:b/>
      <w:bCs/>
      <w:spacing w:val="0"/>
      <w:position w:val="0"/>
      <w:sz w:val="28"/>
      <w:szCs w:val="28"/>
    </w:rPr>
  </w:style>
  <w:style w:type="character" w:customStyle="1" w:styleId="2b">
    <w:name w:val="Основной текст 2 Знак"/>
    <w:basedOn w:val="ae"/>
    <w:rsid w:val="00DB12FD"/>
    <w:rPr>
      <w:sz w:val="28"/>
      <w:szCs w:val="28"/>
      <w:lang w:val="ru-RU" w:eastAsia="ru-RU"/>
    </w:rPr>
  </w:style>
  <w:style w:type="paragraph" w:customStyle="1" w:styleId="xl53">
    <w:name w:val="xl53"/>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4">
    <w:name w:val="xl54"/>
    <w:basedOn w:val="ad"/>
    <w:rsid w:val="00DB12F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1331">
    <w:name w:val="Обычный 13 Знак3 Знак Знак Знак1 Знак"/>
    <w:basedOn w:val="ad"/>
    <w:autoRedefine/>
    <w:rsid w:val="00DB12FD"/>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basedOn w:val="ae"/>
    <w:rsid w:val="00DB12FD"/>
    <w:rPr>
      <w:snapToGrid w:val="0"/>
      <w:sz w:val="26"/>
      <w:szCs w:val="26"/>
      <w:lang w:val="ru-RU" w:eastAsia="ru-RU"/>
    </w:rPr>
  </w:style>
  <w:style w:type="paragraph" w:customStyle="1" w:styleId="BodyText21">
    <w:name w:val="Body Text 21"/>
    <w:basedOn w:val="ad"/>
    <w:autoRedefine/>
    <w:rsid w:val="00DB12FD"/>
    <w:pPr>
      <w:tabs>
        <w:tab w:val="left" w:pos="0"/>
      </w:tabs>
      <w:spacing w:before="60"/>
      <w:ind w:firstLine="720"/>
      <w:jc w:val="both"/>
    </w:pPr>
    <w:rPr>
      <w:sz w:val="24"/>
      <w:szCs w:val="24"/>
    </w:rPr>
  </w:style>
  <w:style w:type="character" w:customStyle="1" w:styleId="1f8">
    <w:name w:val="Строгий1"/>
    <w:basedOn w:val="ae"/>
    <w:rsid w:val="00DB12FD"/>
    <w:rPr>
      <w:b/>
      <w:bCs/>
      <w:color w:val="auto"/>
      <w:sz w:val="24"/>
      <w:szCs w:val="24"/>
    </w:rPr>
  </w:style>
  <w:style w:type="paragraph" w:customStyle="1" w:styleId="xl22">
    <w:name w:val="xl22"/>
    <w:basedOn w:val="ad"/>
    <w:rsid w:val="00DB12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1340">
    <w:name w:val="Обычный 13 Знак4"/>
    <w:basedOn w:val="ad"/>
    <w:autoRedefine/>
    <w:rsid w:val="00DB12FD"/>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basedOn w:val="ae"/>
    <w:rsid w:val="00DB12FD"/>
    <w:rPr>
      <w:b/>
      <w:bCs/>
      <w:sz w:val="26"/>
      <w:szCs w:val="26"/>
      <w:lang w:val="ru-RU" w:eastAsia="ru-RU"/>
    </w:rPr>
  </w:style>
  <w:style w:type="character" w:customStyle="1" w:styleId="1330">
    <w:name w:val="Обычный 13 Знак3 Знак Знак Знак"/>
    <w:basedOn w:val="ae"/>
    <w:rsid w:val="00DB12FD"/>
    <w:rPr>
      <w:sz w:val="26"/>
      <w:szCs w:val="26"/>
      <w:lang w:val="ru-RU" w:eastAsia="ru-RU"/>
    </w:rPr>
  </w:style>
  <w:style w:type="character" w:customStyle="1" w:styleId="1342">
    <w:name w:val="Обычный 13 Знак4 Знак Знак"/>
    <w:basedOn w:val="ae"/>
    <w:rsid w:val="00DB12FD"/>
    <w:rPr>
      <w:b/>
      <w:bCs/>
      <w:sz w:val="26"/>
      <w:szCs w:val="26"/>
      <w:lang w:val="ru-RU" w:eastAsia="ru-RU"/>
    </w:rPr>
  </w:style>
  <w:style w:type="character" w:customStyle="1" w:styleId="13310">
    <w:name w:val="Обычный 13 Знак3 Знак Знак1"/>
    <w:basedOn w:val="ae"/>
    <w:rsid w:val="00DB12FD"/>
    <w:rPr>
      <w:sz w:val="26"/>
      <w:szCs w:val="26"/>
      <w:lang w:val="ru-RU" w:eastAsia="ru-RU"/>
    </w:rPr>
  </w:style>
  <w:style w:type="paragraph" w:customStyle="1" w:styleId="1332">
    <w:name w:val="Обычный 13 Знак3 Знак Знак"/>
    <w:basedOn w:val="ad"/>
    <w:autoRedefine/>
    <w:rsid w:val="00DB12FD"/>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basedOn w:val="ae"/>
    <w:rsid w:val="00DB12FD"/>
    <w:rPr>
      <w:sz w:val="26"/>
      <w:szCs w:val="26"/>
      <w:lang w:val="ru-RU" w:eastAsia="ru-RU"/>
    </w:rPr>
  </w:style>
  <w:style w:type="character" w:customStyle="1" w:styleId="1333">
    <w:name w:val="Обычный 13 Знак3 Знак"/>
    <w:basedOn w:val="ae"/>
    <w:rsid w:val="00DB12FD"/>
    <w:rPr>
      <w:sz w:val="26"/>
      <w:szCs w:val="26"/>
      <w:lang w:val="ru-RU" w:eastAsia="ru-RU"/>
    </w:rPr>
  </w:style>
  <w:style w:type="paragraph" w:customStyle="1" w:styleId="xl23">
    <w:name w:val="xl23"/>
    <w:basedOn w:val="ad"/>
    <w:rsid w:val="00DB12FD"/>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113">
    <w:name w:val="1.1.Нумерованный 3"/>
    <w:basedOn w:val="130"/>
    <w:rsid w:val="00DB12FD"/>
    <w:pPr>
      <w:numPr>
        <w:ilvl w:val="1"/>
        <w:numId w:val="14"/>
      </w:numPr>
      <w:tabs>
        <w:tab w:val="clear" w:pos="792"/>
      </w:tabs>
    </w:pPr>
    <w:rPr>
      <w:i/>
      <w:iCs/>
    </w:rPr>
  </w:style>
  <w:style w:type="paragraph" w:customStyle="1" w:styleId="1114">
    <w:name w:val="1.1.1.Нумерованный список 4"/>
    <w:basedOn w:val="130"/>
    <w:rsid w:val="00DB12FD"/>
    <w:pPr>
      <w:numPr>
        <w:ilvl w:val="2"/>
        <w:numId w:val="15"/>
      </w:numPr>
      <w:tabs>
        <w:tab w:val="clear" w:pos="1916"/>
        <w:tab w:val="clear" w:pos="6804"/>
        <w:tab w:val="clear" w:pos="6946"/>
        <w:tab w:val="left" w:pos="1430"/>
      </w:tabs>
      <w:ind w:left="2727" w:hanging="360"/>
    </w:pPr>
  </w:style>
  <w:style w:type="paragraph" w:styleId="2c">
    <w:name w:val="Body Text 2"/>
    <w:basedOn w:val="ad"/>
    <w:link w:val="210"/>
    <w:rsid w:val="00DB12FD"/>
    <w:pPr>
      <w:keepNext/>
      <w:suppressLineNumbers/>
      <w:tabs>
        <w:tab w:val="left" w:leader="dot" w:pos="9356"/>
      </w:tabs>
      <w:suppressAutoHyphens/>
      <w:spacing w:line="288" w:lineRule="auto"/>
      <w:jc w:val="center"/>
    </w:pPr>
    <w:rPr>
      <w:b/>
      <w:sz w:val="24"/>
    </w:rPr>
  </w:style>
  <w:style w:type="character" w:customStyle="1" w:styleId="210">
    <w:name w:val="Основной текст 2 Знак1"/>
    <w:basedOn w:val="ae"/>
    <w:link w:val="2c"/>
    <w:rsid w:val="00DB12FD"/>
    <w:rPr>
      <w:b/>
      <w:sz w:val="24"/>
    </w:rPr>
  </w:style>
  <w:style w:type="paragraph" w:customStyle="1" w:styleId="1f9">
    <w:name w:val="Обычный1"/>
    <w:rsid w:val="00DB12FD"/>
    <w:pPr>
      <w:jc w:val="center"/>
    </w:pPr>
    <w:rPr>
      <w:snapToGrid w:val="0"/>
      <w:sz w:val="24"/>
    </w:rPr>
  </w:style>
  <w:style w:type="paragraph" w:customStyle="1" w:styleId="211">
    <w:name w:val="Основной текст 21"/>
    <w:basedOn w:val="ad"/>
    <w:rsid w:val="00DB12FD"/>
    <w:pPr>
      <w:spacing w:line="360" w:lineRule="auto"/>
      <w:ind w:firstLine="720"/>
    </w:pPr>
    <w:rPr>
      <w:rFonts w:ascii="Arial" w:hAnsi="Arial"/>
      <w:sz w:val="24"/>
    </w:rPr>
  </w:style>
  <w:style w:type="paragraph" w:customStyle="1" w:styleId="ac">
    <w:name w:val="подпись таблицы"/>
    <w:basedOn w:val="ad"/>
    <w:autoRedefine/>
    <w:rsid w:val="00DB12FD"/>
    <w:pPr>
      <w:numPr>
        <w:numId w:val="17"/>
      </w:numPr>
      <w:suppressLineNumbers/>
      <w:tabs>
        <w:tab w:val="clear" w:pos="2160"/>
      </w:tabs>
      <w:spacing w:line="324" w:lineRule="auto"/>
      <w:ind w:left="0" w:firstLine="720"/>
      <w:jc w:val="center"/>
    </w:pPr>
    <w:rPr>
      <w:b/>
      <w:sz w:val="24"/>
      <w:szCs w:val="24"/>
    </w:rPr>
  </w:style>
  <w:style w:type="paragraph" w:customStyle="1" w:styleId="17">
    <w:name w:val="Стиль Рис.1. Подрисуночная надпись + полужирный"/>
    <w:basedOn w:val="ad"/>
    <w:autoRedefine/>
    <w:rsid w:val="00DB12FD"/>
    <w:pPr>
      <w:keepNext/>
      <w:numPr>
        <w:numId w:val="18"/>
      </w:numPr>
      <w:suppressLineNumbers/>
      <w:tabs>
        <w:tab w:val="left" w:pos="851"/>
        <w:tab w:val="left" w:leader="dot" w:pos="9356"/>
      </w:tabs>
      <w:suppressAutoHyphens/>
      <w:jc w:val="center"/>
    </w:pPr>
    <w:rPr>
      <w:b/>
      <w:bCs/>
      <w:sz w:val="24"/>
      <w:szCs w:val="24"/>
    </w:rPr>
  </w:style>
  <w:style w:type="paragraph" w:customStyle="1" w:styleId="a8">
    <w:name w:val="подпись рисунка"/>
    <w:basedOn w:val="ad"/>
    <w:autoRedefine/>
    <w:rsid w:val="00DB12FD"/>
    <w:pPr>
      <w:widowControl w:val="0"/>
      <w:numPr>
        <w:numId w:val="16"/>
      </w:numPr>
      <w:shd w:val="clear" w:color="auto" w:fill="FFFFFF"/>
      <w:tabs>
        <w:tab w:val="clear" w:pos="3154"/>
        <w:tab w:val="left" w:pos="0"/>
        <w:tab w:val="num" w:pos="1560"/>
      </w:tabs>
      <w:autoSpaceDE w:val="0"/>
      <w:autoSpaceDN w:val="0"/>
      <w:adjustRightInd w:val="0"/>
      <w:spacing w:before="240"/>
      <w:ind w:left="0" w:firstLine="720"/>
      <w:jc w:val="center"/>
    </w:pPr>
    <w:rPr>
      <w:b/>
      <w:sz w:val="24"/>
    </w:rPr>
  </w:style>
  <w:style w:type="character" w:customStyle="1" w:styleId="afffffff">
    <w:name w:val="подпись рисунка Знак"/>
    <w:basedOn w:val="ae"/>
    <w:rsid w:val="00DB12FD"/>
    <w:rPr>
      <w:b/>
      <w:sz w:val="24"/>
      <w:lang w:val="ru-RU" w:eastAsia="ru-RU" w:bidi="ar-SA"/>
    </w:rPr>
  </w:style>
  <w:style w:type="paragraph" w:customStyle="1" w:styleId="11">
    <w:name w:val="Стиль Рис.1. Подрисуночная надпись + полужирный1"/>
    <w:basedOn w:val="ad"/>
    <w:autoRedefine/>
    <w:rsid w:val="00DB12FD"/>
    <w:pPr>
      <w:keepNext/>
      <w:numPr>
        <w:numId w:val="19"/>
      </w:numPr>
      <w:suppressLineNumbers/>
      <w:tabs>
        <w:tab w:val="left" w:pos="851"/>
        <w:tab w:val="left" w:leader="dot" w:pos="9356"/>
      </w:tabs>
      <w:suppressAutoHyphens/>
      <w:jc w:val="center"/>
    </w:pPr>
    <w:rPr>
      <w:b/>
      <w:bCs/>
      <w:sz w:val="24"/>
      <w:szCs w:val="24"/>
    </w:rPr>
  </w:style>
  <w:style w:type="character" w:customStyle="1" w:styleId="affffff0">
    <w:name w:val="Подрисуночная надпись Знак Знак"/>
    <w:basedOn w:val="affffffc"/>
    <w:link w:val="affffff"/>
    <w:rsid w:val="00DB12FD"/>
    <w:rPr>
      <w:b/>
      <w:bCs/>
      <w:sz w:val="24"/>
      <w:szCs w:val="24"/>
      <w:lang w:val="ru-RU" w:eastAsia="ru-RU"/>
    </w:rPr>
  </w:style>
  <w:style w:type="table" w:customStyle="1" w:styleId="1fa">
    <w:name w:val="Сетка таблицы1"/>
    <w:basedOn w:val="af"/>
    <w:next w:val="afff8"/>
    <w:uiPriority w:val="59"/>
    <w:rsid w:val="00DB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Текст-2"/>
    <w:basedOn w:val="ad"/>
    <w:link w:val="-21"/>
    <w:qFormat/>
    <w:rsid w:val="00DB12FD"/>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1">
    <w:name w:val="Текст-2 Знак"/>
    <w:basedOn w:val="ae"/>
    <w:link w:val="-20"/>
    <w:rsid w:val="00DB12FD"/>
    <w:rPr>
      <w:rFonts w:ascii="Times New Roman CYR" w:hAnsi="Times New Roman CYR" w:cs="Times New Roman CYR"/>
      <w:sz w:val="26"/>
      <w:szCs w:val="26"/>
    </w:rPr>
  </w:style>
  <w:style w:type="paragraph" w:customStyle="1" w:styleId="119">
    <w:name w:val="Обычный11"/>
    <w:rsid w:val="00DB12FD"/>
    <w:pPr>
      <w:jc w:val="center"/>
    </w:pPr>
    <w:rPr>
      <w:snapToGrid w:val="0"/>
      <w:sz w:val="24"/>
    </w:rPr>
  </w:style>
  <w:style w:type="numbering" w:customStyle="1" w:styleId="a2">
    <w:name w:val="Рис."/>
    <w:rsid w:val="00DB12FD"/>
    <w:pPr>
      <w:numPr>
        <w:numId w:val="20"/>
      </w:numPr>
    </w:pPr>
  </w:style>
  <w:style w:type="paragraph" w:customStyle="1" w:styleId="12">
    <w:name w:val="Рис.1. Подрисуночная надпись"/>
    <w:basedOn w:val="ad"/>
    <w:autoRedefine/>
    <w:rsid w:val="00DB12FD"/>
    <w:pPr>
      <w:keepNext/>
      <w:numPr>
        <w:numId w:val="21"/>
      </w:numPr>
      <w:suppressLineNumbers/>
      <w:tabs>
        <w:tab w:val="left" w:pos="851"/>
        <w:tab w:val="left" w:leader="dot" w:pos="9356"/>
      </w:tabs>
      <w:suppressAutoHyphens/>
      <w:jc w:val="center"/>
    </w:pPr>
    <w:rPr>
      <w:b/>
      <w:bCs/>
      <w:sz w:val="24"/>
      <w:szCs w:val="24"/>
    </w:rPr>
  </w:style>
  <w:style w:type="paragraph" w:styleId="2d">
    <w:name w:val="List Continue 2"/>
    <w:basedOn w:val="ad"/>
    <w:rsid w:val="00DB12FD"/>
    <w:pPr>
      <w:keepNext/>
      <w:keepLines/>
      <w:suppressLineNumbers/>
      <w:suppressAutoHyphens/>
      <w:spacing w:after="120"/>
      <w:ind w:left="566"/>
    </w:pPr>
    <w:rPr>
      <w:b/>
      <w:sz w:val="28"/>
      <w:szCs w:val="24"/>
    </w:rPr>
  </w:style>
  <w:style w:type="paragraph" w:customStyle="1" w:styleId="font7">
    <w:name w:val="font7"/>
    <w:basedOn w:val="ad"/>
    <w:rsid w:val="00DB12FD"/>
    <w:pPr>
      <w:spacing w:before="100" w:beforeAutospacing="1" w:after="100" w:afterAutospacing="1"/>
    </w:pPr>
    <w:rPr>
      <w:rFonts w:ascii="Times New Roman CYR" w:hAnsi="Times New Roman CYR" w:cs="Times New Roman CYR"/>
      <w:sz w:val="24"/>
      <w:szCs w:val="24"/>
    </w:rPr>
  </w:style>
  <w:style w:type="paragraph" w:customStyle="1" w:styleId="font8">
    <w:name w:val="font8"/>
    <w:basedOn w:val="ad"/>
    <w:rsid w:val="00DB12FD"/>
    <w:pPr>
      <w:spacing w:before="100" w:beforeAutospacing="1" w:after="100" w:afterAutospacing="1"/>
    </w:pPr>
    <w:rPr>
      <w:rFonts w:ascii="Times New Roman CYR" w:hAnsi="Times New Roman CYR" w:cs="Times New Roman CYR"/>
      <w:sz w:val="24"/>
      <w:szCs w:val="24"/>
    </w:rPr>
  </w:style>
  <w:style w:type="paragraph" w:customStyle="1" w:styleId="BodyText23">
    <w:name w:val="Body Text 23"/>
    <w:basedOn w:val="ad"/>
    <w:rsid w:val="00DB12FD"/>
    <w:pPr>
      <w:suppressLineNumbers/>
      <w:tabs>
        <w:tab w:val="left" w:leader="dot" w:pos="9639"/>
      </w:tabs>
      <w:spacing w:before="20" w:after="20"/>
      <w:jc w:val="center"/>
    </w:pPr>
    <w:rPr>
      <w:snapToGrid w:val="0"/>
    </w:rPr>
  </w:style>
  <w:style w:type="paragraph" w:customStyle="1" w:styleId="afffffff0">
    <w:name w:val="НПС"/>
    <w:basedOn w:val="ad"/>
    <w:link w:val="afffffff1"/>
    <w:rsid w:val="00DB12FD"/>
    <w:pPr>
      <w:keepNext/>
      <w:ind w:firstLine="709"/>
      <w:jc w:val="both"/>
    </w:pPr>
    <w:rPr>
      <w:sz w:val="24"/>
      <w:szCs w:val="24"/>
    </w:rPr>
  </w:style>
  <w:style w:type="character" w:customStyle="1" w:styleId="afffffff1">
    <w:name w:val="НПС Знак"/>
    <w:basedOn w:val="ae"/>
    <w:link w:val="afffffff0"/>
    <w:rsid w:val="00DB12FD"/>
    <w:rPr>
      <w:sz w:val="24"/>
      <w:szCs w:val="24"/>
    </w:rPr>
  </w:style>
  <w:style w:type="paragraph" w:customStyle="1" w:styleId="1fb">
    <w:name w:val="Таблица 1"/>
    <w:basedOn w:val="ad"/>
    <w:link w:val="1fc"/>
    <w:qFormat/>
    <w:rsid w:val="00DB12FD"/>
    <w:pPr>
      <w:autoSpaceDE w:val="0"/>
      <w:autoSpaceDN w:val="0"/>
      <w:adjustRightInd w:val="0"/>
      <w:ind w:left="-113" w:right="-113"/>
      <w:jc w:val="center"/>
    </w:pPr>
    <w:rPr>
      <w:color w:val="000000"/>
    </w:rPr>
  </w:style>
  <w:style w:type="paragraph" w:customStyle="1" w:styleId="-10">
    <w:name w:val="Текст - 1"/>
    <w:basedOn w:val="133"/>
    <w:link w:val="-11"/>
    <w:rsid w:val="00DB12FD"/>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c">
    <w:name w:val="Таблица 1 Знак"/>
    <w:basedOn w:val="ae"/>
    <w:link w:val="1fb"/>
    <w:rsid w:val="00DB12FD"/>
    <w:rPr>
      <w:color w:val="000000"/>
    </w:rPr>
  </w:style>
  <w:style w:type="paragraph" w:customStyle="1" w:styleId="FR3">
    <w:name w:val="FR3"/>
    <w:rsid w:val="00DB12FD"/>
    <w:pPr>
      <w:widowControl w:val="0"/>
      <w:jc w:val="center"/>
    </w:pPr>
    <w:rPr>
      <w:rFonts w:ascii="Arial" w:hAnsi="Arial"/>
      <w:sz w:val="24"/>
    </w:rPr>
  </w:style>
  <w:style w:type="character" w:customStyle="1" w:styleId="-12">
    <w:name w:val="Текст - 1 Знак"/>
    <w:basedOn w:val="1333"/>
    <w:rsid w:val="00DB12FD"/>
    <w:rPr>
      <w:rFonts w:ascii="Times New Roman CYR" w:hAnsi="Times New Roman CYR" w:cs="Times New Roman CYR"/>
      <w:sz w:val="26"/>
      <w:szCs w:val="26"/>
      <w:lang w:val="ru-RU" w:eastAsia="ru-RU"/>
    </w:rPr>
  </w:style>
  <w:style w:type="character" w:styleId="afffffff2">
    <w:name w:val="Subtle Emphasis"/>
    <w:basedOn w:val="ae"/>
    <w:qFormat/>
    <w:rsid w:val="00DB12FD"/>
    <w:rPr>
      <w:i/>
      <w:iCs/>
      <w:color w:val="808080"/>
    </w:rPr>
  </w:style>
  <w:style w:type="paragraph" w:customStyle="1" w:styleId="2110">
    <w:name w:val="Основной текст 211"/>
    <w:basedOn w:val="ad"/>
    <w:rsid w:val="00DB12FD"/>
    <w:pPr>
      <w:spacing w:line="360" w:lineRule="auto"/>
      <w:ind w:firstLine="720"/>
    </w:pPr>
    <w:rPr>
      <w:rFonts w:ascii="Arial" w:hAnsi="Arial"/>
      <w:sz w:val="24"/>
    </w:rPr>
  </w:style>
  <w:style w:type="paragraph" w:customStyle="1" w:styleId="2e">
    <w:name w:val="Таблица 2"/>
    <w:basedOn w:val="1fb"/>
    <w:link w:val="2f"/>
    <w:qFormat/>
    <w:rsid w:val="00DB12FD"/>
    <w:pPr>
      <w:ind w:left="-34" w:right="-76"/>
    </w:pPr>
  </w:style>
  <w:style w:type="character" w:customStyle="1" w:styleId="2f">
    <w:name w:val="Таблица 2 Знак"/>
    <w:basedOn w:val="1fc"/>
    <w:link w:val="2e"/>
    <w:rsid w:val="00DB12FD"/>
    <w:rPr>
      <w:color w:val="000000"/>
    </w:rPr>
  </w:style>
  <w:style w:type="paragraph" w:customStyle="1" w:styleId="afffffff3">
    <w:name w:val="Заголовок рис."/>
    <w:basedOn w:val="affffff"/>
    <w:link w:val="afffffff4"/>
    <w:qFormat/>
    <w:rsid w:val="00DB12FD"/>
    <w:pPr>
      <w:suppressLineNumbers/>
      <w:tabs>
        <w:tab w:val="clear" w:pos="851"/>
        <w:tab w:val="left" w:pos="709"/>
      </w:tabs>
      <w:spacing w:before="60"/>
      <w:ind w:firstLine="288"/>
    </w:pPr>
    <w:rPr>
      <w:bCs w:val="0"/>
      <w:szCs w:val="20"/>
    </w:rPr>
  </w:style>
  <w:style w:type="paragraph" w:customStyle="1" w:styleId="-13">
    <w:name w:val="Текст-1"/>
    <w:basedOn w:val="-10"/>
    <w:link w:val="-14"/>
    <w:rsid w:val="00DB12FD"/>
  </w:style>
  <w:style w:type="character" w:customStyle="1" w:styleId="1fd">
    <w:name w:val="Подрисуночная надпись Знак1"/>
    <w:basedOn w:val="ae"/>
    <w:rsid w:val="00DB12FD"/>
    <w:rPr>
      <w:b/>
      <w:sz w:val="24"/>
    </w:rPr>
  </w:style>
  <w:style w:type="character" w:customStyle="1" w:styleId="afffffff4">
    <w:name w:val="Заголовок рис. Знак"/>
    <w:basedOn w:val="1fd"/>
    <w:link w:val="afffffff3"/>
    <w:rsid w:val="00DB12FD"/>
    <w:rPr>
      <w:b/>
      <w:sz w:val="24"/>
    </w:rPr>
  </w:style>
  <w:style w:type="character" w:customStyle="1" w:styleId="-11">
    <w:name w:val="Текст - 1 Знак1"/>
    <w:basedOn w:val="1333"/>
    <w:link w:val="-10"/>
    <w:rsid w:val="00DB12FD"/>
    <w:rPr>
      <w:rFonts w:ascii="Times New Roman CYR" w:hAnsi="Times New Roman CYR" w:cs="Times New Roman CYR"/>
      <w:b/>
      <w:sz w:val="24"/>
      <w:szCs w:val="24"/>
      <w:lang w:val="ru-RU" w:eastAsia="ru-RU"/>
    </w:rPr>
  </w:style>
  <w:style w:type="character" w:customStyle="1" w:styleId="-14">
    <w:name w:val="Текст-1 Знак"/>
    <w:basedOn w:val="-11"/>
    <w:link w:val="-13"/>
    <w:rsid w:val="00DB12FD"/>
    <w:rPr>
      <w:rFonts w:ascii="Times New Roman CYR" w:hAnsi="Times New Roman CYR" w:cs="Times New Roman CYR"/>
      <w:b/>
      <w:sz w:val="24"/>
      <w:szCs w:val="24"/>
      <w:lang w:val="ru-RU" w:eastAsia="ru-RU"/>
    </w:rPr>
  </w:style>
  <w:style w:type="paragraph" w:customStyle="1" w:styleId="-15">
    <w:name w:val="Рис-1"/>
    <w:basedOn w:val="affffff"/>
    <w:link w:val="-16"/>
    <w:qFormat/>
    <w:rsid w:val="00DB12FD"/>
  </w:style>
  <w:style w:type="paragraph" w:customStyle="1" w:styleId="-17">
    <w:name w:val="Табл-1"/>
    <w:basedOn w:val="ad"/>
    <w:link w:val="-18"/>
    <w:qFormat/>
    <w:rsid w:val="00DB12FD"/>
    <w:pPr>
      <w:keepNext/>
      <w:suppressLineNumbers/>
      <w:tabs>
        <w:tab w:val="num" w:pos="1440"/>
        <w:tab w:val="left" w:leader="dot" w:pos="9356"/>
      </w:tabs>
      <w:suppressAutoHyphens/>
      <w:spacing w:before="120" w:after="120"/>
      <w:ind w:left="900" w:hanging="900"/>
      <w:jc w:val="center"/>
    </w:pPr>
    <w:rPr>
      <w:b/>
      <w:bCs/>
      <w:sz w:val="24"/>
      <w:szCs w:val="24"/>
    </w:rPr>
  </w:style>
  <w:style w:type="character" w:customStyle="1" w:styleId="-16">
    <w:name w:val="Рис-1 Знак"/>
    <w:basedOn w:val="1fd"/>
    <w:link w:val="-15"/>
    <w:rsid w:val="00DB12FD"/>
    <w:rPr>
      <w:b/>
      <w:bCs/>
      <w:sz w:val="24"/>
      <w:szCs w:val="24"/>
    </w:rPr>
  </w:style>
  <w:style w:type="character" w:customStyle="1" w:styleId="-18">
    <w:name w:val="Табл-1 Знак"/>
    <w:basedOn w:val="ae"/>
    <w:link w:val="-17"/>
    <w:rsid w:val="00DB12FD"/>
    <w:rPr>
      <w:b/>
      <w:bCs/>
      <w:sz w:val="24"/>
      <w:szCs w:val="24"/>
    </w:rPr>
  </w:style>
  <w:style w:type="paragraph" w:customStyle="1" w:styleId="-19">
    <w:name w:val="Таблица-1"/>
    <w:basedOn w:val="ad"/>
    <w:link w:val="-1a"/>
    <w:qFormat/>
    <w:rsid w:val="00DB12FD"/>
    <w:pPr>
      <w:autoSpaceDE w:val="0"/>
      <w:autoSpaceDN w:val="0"/>
      <w:adjustRightInd w:val="0"/>
      <w:jc w:val="center"/>
    </w:pPr>
    <w:rPr>
      <w:color w:val="000000"/>
    </w:rPr>
  </w:style>
  <w:style w:type="character" w:customStyle="1" w:styleId="-1a">
    <w:name w:val="Таблица-1 Знак"/>
    <w:basedOn w:val="ae"/>
    <w:link w:val="-19"/>
    <w:rsid w:val="00DB12FD"/>
    <w:rPr>
      <w:color w:val="000000"/>
    </w:rPr>
  </w:style>
  <w:style w:type="paragraph" w:customStyle="1" w:styleId="xl103">
    <w:name w:val="xl103"/>
    <w:basedOn w:val="ad"/>
    <w:rsid w:val="00DB12F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4">
    <w:name w:val="xl104"/>
    <w:basedOn w:val="ad"/>
    <w:rsid w:val="00DB12FD"/>
    <w:pPr>
      <w:pBdr>
        <w:top w:val="single" w:sz="4"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05">
    <w:name w:val="xl105"/>
    <w:basedOn w:val="ad"/>
    <w:rsid w:val="00DB12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06">
    <w:name w:val="xl106"/>
    <w:basedOn w:val="ad"/>
    <w:rsid w:val="00DB12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07">
    <w:name w:val="xl107"/>
    <w:basedOn w:val="ad"/>
    <w:rsid w:val="00DB12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8">
    <w:name w:val="xl108"/>
    <w:basedOn w:val="ad"/>
    <w:rsid w:val="00DB12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character" w:customStyle="1" w:styleId="2212111">
    <w:name w:val="Заголовок 2;Заголовок 2 Знак1;Заголовок 2 Знак Знак;Знак1 Знак Знак;Знак1 Знак1"/>
    <w:basedOn w:val="ae"/>
    <w:rsid w:val="00DB12FD"/>
    <w:rPr>
      <w:b/>
      <w:bCs/>
      <w:kern w:val="28"/>
      <w:sz w:val="24"/>
      <w:szCs w:val="26"/>
      <w:lang w:val="ru-RU" w:eastAsia="ru-RU" w:bidi="ar-SA"/>
    </w:rPr>
  </w:style>
  <w:style w:type="character" w:customStyle="1" w:styleId="afffffff5">
    <w:name w:val="заголовок табл Знак Знак"/>
    <w:basedOn w:val="ae"/>
    <w:rsid w:val="00DB12FD"/>
    <w:rPr>
      <w:b/>
      <w:bCs/>
      <w:sz w:val="24"/>
      <w:szCs w:val="24"/>
      <w:lang w:val="ru-RU" w:eastAsia="ru-RU" w:bidi="ar-SA"/>
    </w:rPr>
  </w:style>
  <w:style w:type="paragraph" w:customStyle="1" w:styleId="afffffff6">
    <w:name w:val="Заголовок таблицы"/>
    <w:basedOn w:val="ad"/>
    <w:rsid w:val="00DB12FD"/>
    <w:pPr>
      <w:keepNext/>
      <w:tabs>
        <w:tab w:val="left" w:leader="dot" w:pos="9356"/>
      </w:tabs>
      <w:suppressAutoHyphens/>
      <w:jc w:val="both"/>
    </w:pPr>
    <w:rPr>
      <w:sz w:val="24"/>
      <w:szCs w:val="24"/>
    </w:rPr>
  </w:style>
  <w:style w:type="paragraph" w:customStyle="1" w:styleId="a">
    <w:name w:val="маркированный"/>
    <w:basedOn w:val="ad"/>
    <w:autoRedefine/>
    <w:rsid w:val="00DB12FD"/>
    <w:pPr>
      <w:numPr>
        <w:numId w:val="22"/>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jc w:val="both"/>
    </w:pPr>
    <w:rPr>
      <w:sz w:val="24"/>
      <w:szCs w:val="24"/>
    </w:rPr>
  </w:style>
  <w:style w:type="paragraph" w:customStyle="1" w:styleId="19">
    <w:name w:val="Подрисуночная надпись Знак1 Знак Знак Знак"/>
    <w:basedOn w:val="ad"/>
    <w:autoRedefine/>
    <w:rsid w:val="00DB12FD"/>
    <w:pPr>
      <w:keepNext/>
      <w:numPr>
        <w:numId w:val="23"/>
      </w:numPr>
      <w:tabs>
        <w:tab w:val="left" w:pos="709"/>
        <w:tab w:val="left" w:pos="851"/>
        <w:tab w:val="left" w:pos="1418"/>
      </w:tabs>
      <w:jc w:val="center"/>
    </w:pPr>
    <w:rPr>
      <w:b/>
      <w:sz w:val="24"/>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e"/>
    <w:rsid w:val="00DB12FD"/>
    <w:rPr>
      <w:b/>
      <w:bCs/>
      <w:kern w:val="28"/>
      <w:sz w:val="26"/>
      <w:szCs w:val="26"/>
      <w:lang w:val="ru-RU" w:eastAsia="ru-RU" w:bidi="ar-SA"/>
    </w:rPr>
  </w:style>
  <w:style w:type="paragraph" w:customStyle="1" w:styleId="afffffff7">
    <w:name w:val="Заголовок табл."/>
    <w:basedOn w:val="afffffc"/>
    <w:link w:val="afffffff8"/>
    <w:qFormat/>
    <w:rsid w:val="00DB12FD"/>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8">
    <w:name w:val="Заголовок табл. Знак"/>
    <w:basedOn w:val="1f4"/>
    <w:link w:val="afffffff7"/>
    <w:rsid w:val="00DB12FD"/>
    <w:rPr>
      <w:b/>
      <w:bCs w:val="0"/>
      <w:sz w:val="24"/>
      <w:szCs w:val="24"/>
    </w:rPr>
  </w:style>
  <w:style w:type="character" w:customStyle="1" w:styleId="afffffff9">
    <w:name w:val="заголовок таблицы Знак Знак"/>
    <w:basedOn w:val="ae"/>
    <w:rsid w:val="00DB12FD"/>
    <w:rPr>
      <w:b/>
      <w:sz w:val="24"/>
    </w:rPr>
  </w:style>
  <w:style w:type="paragraph" w:customStyle="1" w:styleId="SmartView3">
    <w:name w:val="Smart View 3"/>
    <w:basedOn w:val="ad"/>
    <w:qFormat/>
    <w:rsid w:val="00DB12FD"/>
    <w:pPr>
      <w:keepNext/>
      <w:keepLines/>
      <w:contextualSpacing/>
    </w:pPr>
    <w:rPr>
      <w:rFonts w:ascii="Arial" w:hAnsi="Arial"/>
      <w:b/>
      <w:bCs/>
      <w:sz w:val="24"/>
      <w:szCs w:val="28"/>
      <w:lang w:val="en-US" w:eastAsia="en-US"/>
    </w:rPr>
  </w:style>
  <w:style w:type="paragraph" w:customStyle="1" w:styleId="SmartView">
    <w:name w:val="Smart View"/>
    <w:basedOn w:val="ad"/>
    <w:qFormat/>
    <w:rsid w:val="00DB12FD"/>
    <w:pPr>
      <w:contextualSpacing/>
    </w:pPr>
    <w:rPr>
      <w:rFonts w:ascii="Arial" w:eastAsia="Calibri" w:hAnsi="Arial"/>
      <w:lang w:val="en-US" w:eastAsia="en-US"/>
    </w:rPr>
  </w:style>
  <w:style w:type="paragraph" w:customStyle="1" w:styleId="2f0">
    <w:name w:val="Обычный2"/>
    <w:rsid w:val="00DB12FD"/>
    <w:pPr>
      <w:jc w:val="center"/>
    </w:pPr>
    <w:rPr>
      <w:snapToGrid w:val="0"/>
      <w:sz w:val="24"/>
    </w:rPr>
  </w:style>
  <w:style w:type="paragraph" w:customStyle="1" w:styleId="220">
    <w:name w:val="Основной текст 22"/>
    <w:basedOn w:val="ad"/>
    <w:rsid w:val="00DB12FD"/>
    <w:pPr>
      <w:spacing w:line="360" w:lineRule="auto"/>
      <w:ind w:firstLine="720"/>
    </w:pPr>
    <w:rPr>
      <w:rFonts w:ascii="Arial" w:hAnsi="Arial"/>
      <w:sz w:val="24"/>
    </w:rPr>
  </w:style>
  <w:style w:type="paragraph" w:customStyle="1" w:styleId="afffffffa">
    <w:name w:val="Стиль По центру"/>
    <w:basedOn w:val="ad"/>
    <w:rsid w:val="00DB12FD"/>
    <w:pPr>
      <w:jc w:val="center"/>
    </w:pPr>
    <w:rPr>
      <w:sz w:val="24"/>
    </w:rPr>
  </w:style>
  <w:style w:type="paragraph" w:customStyle="1" w:styleId="afffffffb">
    <w:name w:val="Заголовок таблиц"/>
    <w:basedOn w:val="affff6"/>
    <w:autoRedefine/>
    <w:rsid w:val="00DB12FD"/>
    <w:pPr>
      <w:keepNext/>
      <w:keepLines/>
      <w:suppressLineNumbers/>
      <w:suppressAutoHyphens/>
      <w:spacing w:after="0"/>
      <w:ind w:firstLine="567"/>
      <w:jc w:val="both"/>
    </w:pPr>
    <w:rPr>
      <w:rFonts w:eastAsia="Times New Roman"/>
      <w:sz w:val="28"/>
      <w:szCs w:val="28"/>
      <w:lang w:eastAsia="ru-RU"/>
    </w:rPr>
  </w:style>
  <w:style w:type="character" w:customStyle="1" w:styleId="afffffffc">
    <w:name w:val="заголовок табл Знак"/>
    <w:basedOn w:val="ae"/>
    <w:rsid w:val="00DB12FD"/>
    <w:rPr>
      <w:b/>
      <w:bCs/>
      <w:sz w:val="24"/>
      <w:szCs w:val="24"/>
      <w:lang w:val="ru-RU" w:eastAsia="ru-RU" w:bidi="ar-SA"/>
    </w:rPr>
  </w:style>
  <w:style w:type="character" w:customStyle="1" w:styleId="95">
    <w:name w:val="Знак Знак9"/>
    <w:basedOn w:val="ae"/>
    <w:rsid w:val="00DB12FD"/>
    <w:rPr>
      <w:lang w:val="ru-RU" w:eastAsia="ru-RU" w:bidi="ar-SA"/>
    </w:rPr>
  </w:style>
  <w:style w:type="paragraph" w:customStyle="1" w:styleId="221">
    <w:name w:val="стиль2 заголовок2"/>
    <w:basedOn w:val="21"/>
    <w:autoRedefine/>
    <w:rsid w:val="00DB12FD"/>
    <w:pPr>
      <w:keepNext/>
      <w:keepLines/>
      <w:widowControl/>
      <w:numPr>
        <w:ilvl w:val="0"/>
        <w:numId w:val="0"/>
      </w:numPr>
      <w:suppressLineNumbers/>
      <w:tabs>
        <w:tab w:val="num" w:pos="1944"/>
      </w:tabs>
      <w:spacing w:after="0"/>
      <w:ind w:left="1584" w:right="0"/>
    </w:pPr>
    <w:rPr>
      <w:rFonts w:eastAsia="Times New Roman" w:cs="Times New Roman"/>
      <w:iCs w:val="0"/>
      <w:kern w:val="28"/>
      <w:sz w:val="24"/>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e"/>
    <w:rsid w:val="00DB12FD"/>
    <w:rPr>
      <w:b/>
      <w:kern w:val="28"/>
      <w:sz w:val="24"/>
      <w:szCs w:val="24"/>
      <w:lang w:val="ru-RU" w:eastAsia="ru-RU" w:bidi="ar-SA"/>
    </w:rPr>
  </w:style>
  <w:style w:type="paragraph" w:customStyle="1" w:styleId="13313">
    <w:name w:val="Стиль Обычный 13 Знак3 + Первая строка:  1 см"/>
    <w:basedOn w:val="ad"/>
    <w:rsid w:val="00DB12FD"/>
    <w:pPr>
      <w:keepNext/>
      <w:keepLines/>
      <w:suppressLineNumbers/>
      <w:tabs>
        <w:tab w:val="left" w:leader="dot" w:pos="9356"/>
      </w:tabs>
      <w:suppressAutoHyphens/>
      <w:spacing w:before="60" w:line="324" w:lineRule="auto"/>
      <w:ind w:firstLine="567"/>
      <w:jc w:val="both"/>
    </w:pPr>
    <w:rPr>
      <w:sz w:val="26"/>
    </w:rPr>
  </w:style>
  <w:style w:type="paragraph" w:customStyle="1" w:styleId="afffffffd">
    <w:name w:val="основной текст"/>
    <w:basedOn w:val="ad"/>
    <w:autoRedefine/>
    <w:rsid w:val="00DB12FD"/>
    <w:pPr>
      <w:keepNext/>
      <w:keepLines/>
      <w:suppressLineNumbers/>
      <w:suppressAutoHyphens/>
      <w:spacing w:line="324" w:lineRule="auto"/>
      <w:ind w:firstLine="567"/>
      <w:jc w:val="both"/>
    </w:pPr>
    <w:rPr>
      <w:sz w:val="26"/>
    </w:rPr>
  </w:style>
  <w:style w:type="paragraph" w:customStyle="1" w:styleId="-">
    <w:name w:val="таблица-заголовок"/>
    <w:basedOn w:val="ad"/>
    <w:autoRedefine/>
    <w:rsid w:val="00DB12FD"/>
    <w:pPr>
      <w:keepNext/>
      <w:numPr>
        <w:numId w:val="24"/>
      </w:numPr>
      <w:tabs>
        <w:tab w:val="clear" w:pos="1724"/>
        <w:tab w:val="num" w:pos="1260"/>
      </w:tabs>
      <w:ind w:left="1260" w:right="-190"/>
      <w:jc w:val="center"/>
    </w:pPr>
    <w:rPr>
      <w:b/>
      <w:bCs/>
      <w:sz w:val="24"/>
      <w:szCs w:val="24"/>
    </w:rPr>
  </w:style>
  <w:style w:type="paragraph" w:customStyle="1" w:styleId="1">
    <w:name w:val="Заг 1"/>
    <w:basedOn w:val="ad"/>
    <w:rsid w:val="00DB12FD"/>
    <w:pPr>
      <w:numPr>
        <w:numId w:val="25"/>
      </w:numPr>
      <w:suppressLineNumbers/>
      <w:spacing w:line="324" w:lineRule="auto"/>
      <w:jc w:val="both"/>
    </w:pPr>
    <w:rPr>
      <w:sz w:val="24"/>
    </w:rPr>
  </w:style>
  <w:style w:type="paragraph" w:customStyle="1" w:styleId="14">
    <w:name w:val="Стиль Заголовок 1"/>
    <w:aliases w:val="Заголовок 1 (табл) + Times New Roman 12 пт"/>
    <w:basedOn w:val="1a"/>
    <w:autoRedefine/>
    <w:rsid w:val="00DB12FD"/>
    <w:pPr>
      <w:keepLines w:val="0"/>
      <w:numPr>
        <w:numId w:val="26"/>
      </w:numPr>
      <w:suppressLineNumbers/>
      <w:suppressAutoHyphens w:val="0"/>
      <w:spacing w:after="60" w:line="324" w:lineRule="auto"/>
      <w:ind w:right="0"/>
      <w:jc w:val="center"/>
    </w:pPr>
    <w:rPr>
      <w:rFonts w:eastAsia="Times New Roman" w:cs="Arial"/>
      <w:bCs/>
      <w:kern w:val="32"/>
      <w:sz w:val="24"/>
      <w:szCs w:val="32"/>
    </w:rPr>
  </w:style>
  <w:style w:type="paragraph" w:customStyle="1" w:styleId="313">
    <w:name w:val="Заголовок 3 + 13 пт не полужирный Авто По левому краю сни..."/>
    <w:basedOn w:val="3"/>
    <w:rsid w:val="00DB12FD"/>
    <w:pPr>
      <w:keepLines/>
      <w:numPr>
        <w:numId w:val="0"/>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line="240" w:lineRule="auto"/>
      <w:ind w:left="1151" w:right="0" w:firstLine="170"/>
      <w:jc w:val="both"/>
      <w:textAlignment w:val="baseline"/>
    </w:pPr>
    <w:rPr>
      <w:rFonts w:eastAsia="Times New Roman" w:cs="Times New Roman"/>
      <w:b w:val="0"/>
      <w:bCs/>
      <w:i w:val="0"/>
    </w:rPr>
  </w:style>
  <w:style w:type="character" w:customStyle="1" w:styleId="1fe">
    <w:name w:val="Рис.1 Подрисуночная надпись Знак"/>
    <w:basedOn w:val="ae"/>
    <w:rsid w:val="00DB12FD"/>
    <w:rPr>
      <w:rFonts w:ascii="Times New Roman" w:hAnsi="Times New Roman"/>
      <w:b/>
      <w:bCs/>
      <w:iCs/>
      <w:sz w:val="24"/>
      <w:szCs w:val="24"/>
      <w:lang w:val="ru-RU" w:eastAsia="ru-RU" w:bidi="ar-SA"/>
    </w:rPr>
  </w:style>
  <w:style w:type="paragraph" w:customStyle="1" w:styleId="afffffffe">
    <w:name w:val="рисунок"/>
    <w:basedOn w:val="ad"/>
    <w:autoRedefine/>
    <w:rsid w:val="00DB12FD"/>
    <w:pPr>
      <w:keepNext/>
      <w:keepLines/>
      <w:widowControl w:val="0"/>
      <w:suppressLineNumbers/>
      <w:tabs>
        <w:tab w:val="left" w:pos="709"/>
        <w:tab w:val="left" w:pos="1134"/>
        <w:tab w:val="num" w:pos="3154"/>
      </w:tabs>
      <w:autoSpaceDE w:val="0"/>
      <w:autoSpaceDN w:val="0"/>
      <w:adjustRightInd w:val="0"/>
      <w:spacing w:before="60"/>
      <w:ind w:left="2434" w:hanging="360"/>
      <w:jc w:val="center"/>
    </w:pPr>
    <w:rPr>
      <w:rFonts w:ascii="Arial" w:hAnsi="Arial" w:cs="Arial"/>
      <w:b/>
    </w:rPr>
  </w:style>
  <w:style w:type="paragraph" w:customStyle="1" w:styleId="11113">
    <w:name w:val="Стиль Заголовок 1Заголовок 1 (табл)заголовок 1Заголовок 1 Знакз..."/>
    <w:basedOn w:val="1a"/>
    <w:autoRedefine/>
    <w:rsid w:val="00DB12FD"/>
    <w:pPr>
      <w:keepLines w:val="0"/>
      <w:widowControl w:val="0"/>
      <w:tabs>
        <w:tab w:val="num" w:pos="556"/>
        <w:tab w:val="num" w:pos="1080"/>
      </w:tabs>
      <w:suppressAutoHyphens w:val="0"/>
      <w:autoSpaceDE w:val="0"/>
      <w:autoSpaceDN w:val="0"/>
      <w:adjustRightInd w:val="0"/>
      <w:spacing w:before="0" w:after="0"/>
      <w:ind w:left="556" w:right="0" w:hanging="72"/>
      <w:jc w:val="center"/>
    </w:pPr>
    <w:rPr>
      <w:rFonts w:ascii="Arial" w:eastAsia="Times New Roman" w:hAnsi="Arial" w:cs="Arial"/>
      <w:b w:val="0"/>
      <w:bCs/>
      <w:caps/>
      <w:kern w:val="28"/>
    </w:rPr>
  </w:style>
  <w:style w:type="character" w:customStyle="1" w:styleId="22121111">
    <w:name w:val="Заголовок 2;Заголовок 2 Знак1;Заголовок 2 Знак Знак;Знак1 Знак Знак;Знак1 Знак11"/>
    <w:basedOn w:val="ae"/>
    <w:rsid w:val="00DB12FD"/>
    <w:rPr>
      <w:b/>
      <w:bCs/>
      <w:kern w:val="28"/>
      <w:sz w:val="24"/>
      <w:szCs w:val="26"/>
      <w:lang w:val="ru-RU" w:eastAsia="ru-RU" w:bidi="ar-SA"/>
    </w:rPr>
  </w:style>
  <w:style w:type="table" w:styleId="-3">
    <w:name w:val="Table Web 3"/>
    <w:basedOn w:val="af"/>
    <w:rsid w:val="00DB12FD"/>
    <w:pPr>
      <w:jc w:val="cente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d"/>
    <w:uiPriority w:val="99"/>
    <w:rsid w:val="00DB12FD"/>
    <w:pPr>
      <w:widowControl w:val="0"/>
      <w:autoSpaceDE w:val="0"/>
      <w:autoSpaceDN w:val="0"/>
      <w:adjustRightInd w:val="0"/>
    </w:pPr>
    <w:rPr>
      <w:rFonts w:ascii="Century Schoolbook" w:hAnsi="Century Schoolbook"/>
      <w:sz w:val="24"/>
      <w:szCs w:val="24"/>
    </w:rPr>
  </w:style>
  <w:style w:type="character" w:customStyle="1" w:styleId="FontStyle11">
    <w:name w:val="Font Style11"/>
    <w:basedOn w:val="ae"/>
    <w:uiPriority w:val="99"/>
    <w:rsid w:val="00DB12FD"/>
    <w:rPr>
      <w:rFonts w:ascii="Century Schoolbook" w:hAnsi="Century Schoolbook" w:cs="Century Schoolbook"/>
      <w:color w:val="000000"/>
      <w:sz w:val="22"/>
      <w:szCs w:val="22"/>
    </w:rPr>
  </w:style>
  <w:style w:type="character" w:customStyle="1" w:styleId="134">
    <w:name w:val="Обычный 13 Знак Знак Знак"/>
    <w:basedOn w:val="ae"/>
    <w:link w:val="132"/>
    <w:rsid w:val="00DB12FD"/>
    <w:rPr>
      <w:sz w:val="26"/>
      <w:szCs w:val="26"/>
    </w:rPr>
  </w:style>
  <w:style w:type="paragraph" w:customStyle="1" w:styleId="1ff">
    <w:name w:val="1. Заголовок"/>
    <w:basedOn w:val="1a"/>
    <w:link w:val="1ff0"/>
    <w:qFormat/>
    <w:rsid w:val="00DB12FD"/>
    <w:pPr>
      <w:suppressLineNumbers/>
      <w:tabs>
        <w:tab w:val="num" w:pos="643"/>
        <w:tab w:val="left" w:leader="dot" w:pos="9356"/>
      </w:tabs>
      <w:spacing w:before="120" w:after="120"/>
      <w:ind w:left="643" w:right="0" w:hanging="360"/>
      <w:jc w:val="center"/>
    </w:pPr>
    <w:rPr>
      <w:rFonts w:eastAsia="Times New Roman" w:cs="Times New Roman"/>
      <w:caps/>
      <w:kern w:val="28"/>
      <w:szCs w:val="26"/>
      <w:lang w:val="x-none" w:eastAsia="x-none"/>
    </w:rPr>
  </w:style>
  <w:style w:type="character" w:customStyle="1" w:styleId="1ff0">
    <w:name w:val="1. Заголовок Знак"/>
    <w:basedOn w:val="ae"/>
    <w:link w:val="1ff"/>
    <w:rsid w:val="00DB12FD"/>
    <w:rPr>
      <w:b/>
      <w:caps/>
      <w:kern w:val="28"/>
      <w:sz w:val="28"/>
      <w:szCs w:val="26"/>
      <w:lang w:val="x-none" w:eastAsia="x-none"/>
    </w:rPr>
  </w:style>
  <w:style w:type="paragraph" w:customStyle="1" w:styleId="2f1">
    <w:name w:val="заголовок 2"/>
    <w:basedOn w:val="afffff9"/>
    <w:link w:val="212"/>
    <w:qFormat/>
    <w:rsid w:val="00DB12FD"/>
    <w:pPr>
      <w:keepNext/>
      <w:pBdr>
        <w:bottom w:val="none" w:sz="0" w:space="0" w:color="auto"/>
      </w:pBdr>
      <w:spacing w:after="0"/>
      <w:contextualSpacing w:val="0"/>
    </w:pPr>
    <w:rPr>
      <w:rFonts w:ascii="Times New Roman" w:hAnsi="Times New Roman"/>
      <w:b/>
      <w:i/>
      <w:color w:val="auto"/>
      <w:spacing w:val="0"/>
      <w:kern w:val="0"/>
      <w:sz w:val="26"/>
      <w:szCs w:val="20"/>
      <w:lang w:val="x-none" w:eastAsia="x-none"/>
    </w:rPr>
  </w:style>
  <w:style w:type="character" w:customStyle="1" w:styleId="212">
    <w:name w:val="заголовок 2 Знак1"/>
    <w:link w:val="2f1"/>
    <w:rsid w:val="00DB12FD"/>
    <w:rPr>
      <w:b/>
      <w:i/>
      <w:sz w:val="26"/>
      <w:lang w:val="x-none" w:eastAsia="x-none"/>
    </w:rPr>
  </w:style>
  <w:style w:type="paragraph" w:customStyle="1" w:styleId="affffffff">
    <w:name w:val="отчетный"/>
    <w:basedOn w:val="ad"/>
    <w:link w:val="affffffff0"/>
    <w:qFormat/>
    <w:rsid w:val="00DB12FD"/>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0">
    <w:name w:val="отчетный Знак"/>
    <w:link w:val="affffffff"/>
    <w:rsid w:val="00DB12FD"/>
    <w:rPr>
      <w:rFonts w:ascii="Times New Roman CYR" w:hAnsi="Times New Roman CYR"/>
      <w:sz w:val="26"/>
      <w:szCs w:val="26"/>
      <w:lang w:eastAsia="en-US"/>
    </w:rPr>
  </w:style>
  <w:style w:type="paragraph" w:styleId="z-">
    <w:name w:val="HTML Top of Form"/>
    <w:basedOn w:val="ad"/>
    <w:next w:val="ad"/>
    <w:link w:val="z-0"/>
    <w:hidden/>
    <w:uiPriority w:val="99"/>
    <w:unhideWhenUsed/>
    <w:rsid w:val="00DB12FD"/>
    <w:pPr>
      <w:pBdr>
        <w:bottom w:val="single" w:sz="6" w:space="1" w:color="auto"/>
      </w:pBdr>
      <w:jc w:val="center"/>
    </w:pPr>
    <w:rPr>
      <w:rFonts w:ascii="Arial" w:hAnsi="Arial" w:cs="Arial"/>
      <w:vanish/>
      <w:sz w:val="16"/>
      <w:szCs w:val="16"/>
    </w:rPr>
  </w:style>
  <w:style w:type="character" w:customStyle="1" w:styleId="z-0">
    <w:name w:val="z-Начало формы Знак"/>
    <w:basedOn w:val="ae"/>
    <w:link w:val="z-"/>
    <w:uiPriority w:val="99"/>
    <w:rsid w:val="00DB12FD"/>
    <w:rPr>
      <w:rFonts w:ascii="Arial" w:hAnsi="Arial" w:cs="Arial"/>
      <w:vanish/>
      <w:sz w:val="16"/>
      <w:szCs w:val="16"/>
    </w:rPr>
  </w:style>
  <w:style w:type="paragraph" w:styleId="z-1">
    <w:name w:val="HTML Bottom of Form"/>
    <w:basedOn w:val="ad"/>
    <w:next w:val="ad"/>
    <w:link w:val="z-2"/>
    <w:hidden/>
    <w:uiPriority w:val="99"/>
    <w:unhideWhenUsed/>
    <w:rsid w:val="00DB12FD"/>
    <w:pPr>
      <w:pBdr>
        <w:top w:val="single" w:sz="6" w:space="1" w:color="auto"/>
      </w:pBdr>
      <w:jc w:val="center"/>
    </w:pPr>
    <w:rPr>
      <w:rFonts w:ascii="Arial" w:hAnsi="Arial" w:cs="Arial"/>
      <w:vanish/>
      <w:sz w:val="16"/>
      <w:szCs w:val="16"/>
    </w:rPr>
  </w:style>
  <w:style w:type="character" w:customStyle="1" w:styleId="z-2">
    <w:name w:val="z-Конец формы Знак"/>
    <w:basedOn w:val="ae"/>
    <w:link w:val="z-1"/>
    <w:uiPriority w:val="99"/>
    <w:rsid w:val="00DB12FD"/>
    <w:rPr>
      <w:rFonts w:ascii="Arial" w:hAnsi="Arial" w:cs="Arial"/>
      <w:vanish/>
      <w:sz w:val="16"/>
      <w:szCs w:val="16"/>
    </w:rPr>
  </w:style>
  <w:style w:type="paragraph" w:customStyle="1" w:styleId="ConsNormal">
    <w:name w:val="ConsNormal"/>
    <w:rsid w:val="00DB12FD"/>
    <w:pPr>
      <w:widowControl w:val="0"/>
      <w:autoSpaceDE w:val="0"/>
      <w:autoSpaceDN w:val="0"/>
      <w:adjustRightInd w:val="0"/>
      <w:ind w:right="19772" w:firstLine="720"/>
    </w:pPr>
    <w:rPr>
      <w:rFonts w:ascii="Arial" w:hAnsi="Arial" w:cs="Arial"/>
      <w:sz w:val="16"/>
      <w:szCs w:val="16"/>
    </w:rPr>
  </w:style>
  <w:style w:type="character" w:styleId="affffffff1">
    <w:name w:val="Placeholder Text"/>
    <w:basedOn w:val="ae"/>
    <w:uiPriority w:val="99"/>
    <w:semiHidden/>
    <w:rsid w:val="00DB12FD"/>
    <w:rPr>
      <w:color w:val="808080"/>
    </w:rPr>
  </w:style>
  <w:style w:type="character" w:styleId="affffffff2">
    <w:name w:val="line number"/>
    <w:basedOn w:val="ae"/>
    <w:uiPriority w:val="99"/>
    <w:unhideWhenUsed/>
    <w:rsid w:val="00DB12FD"/>
  </w:style>
  <w:style w:type="paragraph" w:customStyle="1" w:styleId="affffffff3">
    <w:name w:val="Для записок"/>
    <w:basedOn w:val="ad"/>
    <w:rsid w:val="00DB12FD"/>
    <w:pPr>
      <w:spacing w:before="120"/>
      <w:ind w:firstLine="720"/>
      <w:jc w:val="both"/>
    </w:pPr>
    <w:rPr>
      <w:sz w:val="24"/>
    </w:rPr>
  </w:style>
  <w:style w:type="paragraph" w:customStyle="1" w:styleId="maintext">
    <w:name w:val="maintext"/>
    <w:basedOn w:val="ad"/>
    <w:rsid w:val="00DB12FD"/>
    <w:pPr>
      <w:ind w:left="480" w:right="480"/>
      <w:jc w:val="both"/>
    </w:pPr>
    <w:rPr>
      <w:rFonts w:ascii="Arial" w:hAnsi="Arial" w:cs="Arial"/>
      <w:color w:val="202020"/>
    </w:rPr>
  </w:style>
  <w:style w:type="paragraph" w:customStyle="1" w:styleId="maintextbi">
    <w:name w:val="maintextbi"/>
    <w:basedOn w:val="ad"/>
    <w:rsid w:val="00DB12FD"/>
    <w:pPr>
      <w:ind w:left="480" w:right="480"/>
      <w:jc w:val="center"/>
    </w:pPr>
    <w:rPr>
      <w:rFonts w:ascii="Arial" w:hAnsi="Arial" w:cs="Arial"/>
      <w:b/>
      <w:bCs/>
      <w:i/>
      <w:iCs/>
      <w:color w:val="202020"/>
    </w:rPr>
  </w:style>
  <w:style w:type="numbering" w:customStyle="1" w:styleId="1112">
    <w:name w:val="Нет списка111"/>
    <w:next w:val="af0"/>
    <w:uiPriority w:val="99"/>
    <w:semiHidden/>
    <w:unhideWhenUsed/>
    <w:rsid w:val="00DB12FD"/>
  </w:style>
  <w:style w:type="table" w:customStyle="1" w:styleId="TableGridReport1">
    <w:name w:val="Table Grid Report1"/>
    <w:basedOn w:val="af"/>
    <w:next w:val="afff8"/>
    <w:uiPriority w:val="59"/>
    <w:rsid w:val="00DB12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f"/>
    <w:next w:val="afff8"/>
    <w:rsid w:val="00DB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f"/>
    <w:next w:val="afff8"/>
    <w:uiPriority w:val="59"/>
    <w:rsid w:val="00DB12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85">
    <w:name w:val="xl1985"/>
    <w:basedOn w:val="ad"/>
    <w:rsid w:val="00DB12FD"/>
    <w:pPr>
      <w:spacing w:before="100" w:beforeAutospacing="1" w:after="100" w:afterAutospacing="1"/>
      <w:jc w:val="center"/>
    </w:pPr>
  </w:style>
  <w:style w:type="paragraph" w:customStyle="1" w:styleId="xl1986">
    <w:name w:val="xl1986"/>
    <w:basedOn w:val="ad"/>
    <w:rsid w:val="00DB12FD"/>
    <w:pPr>
      <w:spacing w:before="100" w:beforeAutospacing="1" w:after="100" w:afterAutospacing="1"/>
    </w:pPr>
  </w:style>
  <w:style w:type="paragraph" w:customStyle="1" w:styleId="xl1987">
    <w:name w:val="xl1987"/>
    <w:basedOn w:val="ad"/>
    <w:rsid w:val="00DB12FD"/>
    <w:pPr>
      <w:spacing w:before="100" w:beforeAutospacing="1" w:after="100" w:afterAutospacing="1"/>
    </w:pPr>
  </w:style>
  <w:style w:type="paragraph" w:customStyle="1" w:styleId="xl1988">
    <w:name w:val="xl1988"/>
    <w:basedOn w:val="ad"/>
    <w:rsid w:val="00DB12FD"/>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989">
    <w:name w:val="xl1989"/>
    <w:basedOn w:val="ad"/>
    <w:rsid w:val="00DB12F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990">
    <w:name w:val="xl1990"/>
    <w:basedOn w:val="ad"/>
    <w:rsid w:val="00DB12F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991">
    <w:name w:val="xl1991"/>
    <w:basedOn w:val="ad"/>
    <w:rsid w:val="00DB12F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992">
    <w:name w:val="xl1992"/>
    <w:basedOn w:val="ad"/>
    <w:rsid w:val="00DB12FD"/>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993">
    <w:name w:val="xl1993"/>
    <w:basedOn w:val="ad"/>
    <w:rsid w:val="00DB12F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994">
    <w:name w:val="xl1994"/>
    <w:basedOn w:val="ad"/>
    <w:rsid w:val="00DB12F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995">
    <w:name w:val="xl1995"/>
    <w:basedOn w:val="ad"/>
    <w:rsid w:val="00DB12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996">
    <w:name w:val="xl1996"/>
    <w:basedOn w:val="ad"/>
    <w:rsid w:val="00DB12FD"/>
    <w:pPr>
      <w:pBdr>
        <w:top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997">
    <w:name w:val="xl1997"/>
    <w:basedOn w:val="ad"/>
    <w:rsid w:val="00DB12FD"/>
    <w:pPr>
      <w:pBdr>
        <w:top w:val="single" w:sz="8" w:space="0" w:color="auto"/>
        <w:left w:val="single" w:sz="8" w:space="0" w:color="auto"/>
      </w:pBdr>
      <w:shd w:val="clear" w:color="000000" w:fill="FFFFFF"/>
      <w:spacing w:before="100" w:beforeAutospacing="1" w:after="100" w:afterAutospacing="1"/>
      <w:textAlignment w:val="center"/>
    </w:pPr>
    <w:rPr>
      <w:b/>
      <w:bCs/>
      <w:color w:val="000000"/>
    </w:rPr>
  </w:style>
  <w:style w:type="paragraph" w:customStyle="1" w:styleId="xl1998">
    <w:name w:val="xl1998"/>
    <w:basedOn w:val="ad"/>
    <w:rsid w:val="00DB12FD"/>
    <w:pPr>
      <w:pBdr>
        <w:top w:val="single" w:sz="8" w:space="0" w:color="auto"/>
      </w:pBdr>
      <w:shd w:val="clear" w:color="000000" w:fill="FFFFFF"/>
      <w:spacing w:before="100" w:beforeAutospacing="1" w:after="100" w:afterAutospacing="1"/>
      <w:jc w:val="center"/>
      <w:textAlignment w:val="center"/>
    </w:pPr>
    <w:rPr>
      <w:color w:val="000000"/>
    </w:rPr>
  </w:style>
  <w:style w:type="paragraph" w:customStyle="1" w:styleId="xl1999">
    <w:name w:val="xl1999"/>
    <w:basedOn w:val="ad"/>
    <w:rsid w:val="00DB12FD"/>
    <w:pPr>
      <w:pBdr>
        <w:top w:val="single" w:sz="8" w:space="0" w:color="auto"/>
        <w:left w:val="single" w:sz="8" w:space="0" w:color="auto"/>
      </w:pBdr>
      <w:shd w:val="clear" w:color="000000" w:fill="FFFFFF"/>
      <w:spacing w:before="100" w:beforeAutospacing="1" w:after="100" w:afterAutospacing="1"/>
      <w:textAlignment w:val="center"/>
    </w:pPr>
    <w:rPr>
      <w:color w:val="000000"/>
    </w:rPr>
  </w:style>
  <w:style w:type="paragraph" w:customStyle="1" w:styleId="xl2000">
    <w:name w:val="xl2000"/>
    <w:basedOn w:val="ad"/>
    <w:rsid w:val="00DB12FD"/>
    <w:pPr>
      <w:pBdr>
        <w:top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1">
    <w:name w:val="xl2001"/>
    <w:basedOn w:val="ad"/>
    <w:rsid w:val="00DB12FD"/>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d"/>
    <w:rsid w:val="00DB12FD"/>
    <w:pPr>
      <w:pBdr>
        <w:left w:val="single" w:sz="8" w:space="0" w:color="auto"/>
      </w:pBdr>
      <w:shd w:val="clear" w:color="000000" w:fill="FFFFFF"/>
      <w:spacing w:before="100" w:beforeAutospacing="1" w:after="100" w:afterAutospacing="1"/>
      <w:textAlignment w:val="center"/>
    </w:pPr>
    <w:rPr>
      <w:color w:val="000000"/>
    </w:rPr>
  </w:style>
  <w:style w:type="paragraph" w:customStyle="1" w:styleId="xl2003">
    <w:name w:val="xl2003"/>
    <w:basedOn w:val="ad"/>
    <w:rsid w:val="00DB12FD"/>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d"/>
    <w:rsid w:val="00DB12FD"/>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rPr>
  </w:style>
  <w:style w:type="paragraph" w:customStyle="1" w:styleId="xl2005">
    <w:name w:val="xl2005"/>
    <w:basedOn w:val="ad"/>
    <w:rsid w:val="00DB12FD"/>
    <w:pPr>
      <w:pBdr>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d"/>
    <w:rsid w:val="00DB12F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7">
    <w:name w:val="xl2007"/>
    <w:basedOn w:val="ad"/>
    <w:rsid w:val="00DB12F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8">
    <w:name w:val="xl2008"/>
    <w:basedOn w:val="ad"/>
    <w:rsid w:val="00DB12FD"/>
    <w:pPr>
      <w:pBdr>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09">
    <w:name w:val="xl2009"/>
    <w:basedOn w:val="ad"/>
    <w:rsid w:val="00DB12FD"/>
    <w:pPr>
      <w:shd w:val="clear" w:color="000000" w:fill="FFFFFF"/>
      <w:spacing w:before="100" w:beforeAutospacing="1" w:after="100" w:afterAutospacing="1"/>
      <w:jc w:val="center"/>
      <w:textAlignment w:val="center"/>
    </w:pPr>
    <w:rPr>
      <w:color w:val="000000"/>
    </w:rPr>
  </w:style>
  <w:style w:type="paragraph" w:customStyle="1" w:styleId="xl2010">
    <w:name w:val="xl2010"/>
    <w:basedOn w:val="ad"/>
    <w:rsid w:val="00DB12FD"/>
    <w:pPr>
      <w:pBdr>
        <w:left w:val="single" w:sz="8" w:space="0" w:color="auto"/>
        <w:bottom w:val="single" w:sz="8" w:space="0" w:color="auto"/>
      </w:pBdr>
      <w:shd w:val="clear" w:color="000000" w:fill="FFFFFF"/>
      <w:spacing w:before="100" w:beforeAutospacing="1" w:after="100" w:afterAutospacing="1"/>
      <w:textAlignment w:val="center"/>
    </w:pPr>
    <w:rPr>
      <w:color w:val="000000"/>
    </w:rPr>
  </w:style>
  <w:style w:type="paragraph" w:customStyle="1" w:styleId="xl2011">
    <w:name w:val="xl2011"/>
    <w:basedOn w:val="ad"/>
    <w:rsid w:val="00DB12F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2">
    <w:name w:val="xl2012"/>
    <w:basedOn w:val="ad"/>
    <w:rsid w:val="00DB12FD"/>
    <w:pPr>
      <w:pBdr>
        <w:left w:val="single" w:sz="8" w:space="0" w:color="auto"/>
      </w:pBdr>
      <w:shd w:val="clear" w:color="000000" w:fill="FFFFFF"/>
      <w:spacing w:before="100" w:beforeAutospacing="1" w:after="100" w:afterAutospacing="1"/>
      <w:textAlignment w:val="center"/>
    </w:pPr>
    <w:rPr>
      <w:b/>
      <w:bCs/>
      <w:color w:val="000000"/>
    </w:rPr>
  </w:style>
  <w:style w:type="character" w:customStyle="1" w:styleId="2f2">
    <w:name w:val="Основной текст (2)_"/>
    <w:basedOn w:val="ae"/>
    <w:link w:val="2f3"/>
    <w:rsid w:val="00DB12FD"/>
    <w:rPr>
      <w:sz w:val="28"/>
      <w:szCs w:val="28"/>
      <w:shd w:val="clear" w:color="auto" w:fill="FFFFFF"/>
    </w:rPr>
  </w:style>
  <w:style w:type="paragraph" w:customStyle="1" w:styleId="2f3">
    <w:name w:val="Основной текст (2)"/>
    <w:basedOn w:val="ad"/>
    <w:link w:val="2f2"/>
    <w:rsid w:val="00DB12FD"/>
    <w:pPr>
      <w:widowControl w:val="0"/>
      <w:shd w:val="clear" w:color="auto" w:fill="FFFFFF"/>
      <w:spacing w:line="0" w:lineRule="atLeast"/>
    </w:pPr>
    <w:rPr>
      <w:sz w:val="28"/>
      <w:szCs w:val="28"/>
    </w:rPr>
  </w:style>
  <w:style w:type="paragraph" w:customStyle="1" w:styleId="xl109">
    <w:name w:val="xl109"/>
    <w:basedOn w:val="ad"/>
    <w:rsid w:val="00DB12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10">
    <w:name w:val="xl110"/>
    <w:basedOn w:val="ad"/>
    <w:rsid w:val="00DB12F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11">
    <w:name w:val="xl111"/>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12">
    <w:name w:val="xl112"/>
    <w:basedOn w:val="ad"/>
    <w:rsid w:val="00DB12F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113">
    <w:name w:val="xl113"/>
    <w:basedOn w:val="ad"/>
    <w:rsid w:val="00DB12F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114">
    <w:name w:val="xl114"/>
    <w:basedOn w:val="ad"/>
    <w:rsid w:val="00DB12F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i/>
      <w:iCs/>
      <w:color w:val="000000"/>
      <w:sz w:val="18"/>
      <w:szCs w:val="18"/>
    </w:rPr>
  </w:style>
  <w:style w:type="paragraph" w:customStyle="1" w:styleId="xl115">
    <w:name w:val="xl115"/>
    <w:basedOn w:val="ad"/>
    <w:rsid w:val="00DB12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i/>
      <w:iCs/>
      <w:color w:val="000000"/>
      <w:sz w:val="18"/>
      <w:szCs w:val="18"/>
    </w:rPr>
  </w:style>
  <w:style w:type="paragraph" w:customStyle="1" w:styleId="xl116">
    <w:name w:val="xl116"/>
    <w:basedOn w:val="ad"/>
    <w:rsid w:val="00DB12FD"/>
    <w:pPr>
      <w:pBdr>
        <w:left w:val="single" w:sz="8" w:space="0" w:color="auto"/>
        <w:bottom w:val="single" w:sz="8"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17">
    <w:name w:val="xl117"/>
    <w:basedOn w:val="ad"/>
    <w:rsid w:val="00DB12FD"/>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18">
    <w:name w:val="xl118"/>
    <w:basedOn w:val="ad"/>
    <w:rsid w:val="00DB12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19">
    <w:name w:val="xl119"/>
    <w:basedOn w:val="ad"/>
    <w:rsid w:val="00DB12F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20">
    <w:name w:val="xl120"/>
    <w:basedOn w:val="ad"/>
    <w:rsid w:val="00DB12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21">
    <w:name w:val="xl121"/>
    <w:basedOn w:val="ad"/>
    <w:rsid w:val="00DB12F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22">
    <w:name w:val="xl122"/>
    <w:basedOn w:val="ad"/>
    <w:rsid w:val="00DB12F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23">
    <w:name w:val="xl123"/>
    <w:basedOn w:val="ad"/>
    <w:rsid w:val="00DB12FD"/>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i/>
      <w:iCs/>
      <w:sz w:val="18"/>
      <w:szCs w:val="18"/>
    </w:rPr>
  </w:style>
  <w:style w:type="paragraph" w:customStyle="1" w:styleId="xl124">
    <w:name w:val="xl124"/>
    <w:basedOn w:val="ad"/>
    <w:rsid w:val="00DB12F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25">
    <w:name w:val="xl125"/>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26">
    <w:name w:val="xl126"/>
    <w:basedOn w:val="ad"/>
    <w:rsid w:val="00DB12F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i/>
      <w:iCs/>
      <w:sz w:val="18"/>
      <w:szCs w:val="18"/>
    </w:rPr>
  </w:style>
  <w:style w:type="paragraph" w:customStyle="1" w:styleId="xl127">
    <w:name w:val="xl127"/>
    <w:basedOn w:val="ad"/>
    <w:rsid w:val="00DB12F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28">
    <w:name w:val="xl128"/>
    <w:basedOn w:val="ad"/>
    <w:rsid w:val="00DB12FD"/>
    <w:pPr>
      <w:pBdr>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29">
    <w:name w:val="xl129"/>
    <w:basedOn w:val="ad"/>
    <w:rsid w:val="00DB12FD"/>
    <w:pPr>
      <w:pBdr>
        <w:left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30">
    <w:name w:val="xl130"/>
    <w:basedOn w:val="ad"/>
    <w:rsid w:val="00DB12FD"/>
    <w:pPr>
      <w:pBdr>
        <w:left w:val="single" w:sz="4" w:space="0" w:color="auto"/>
      </w:pBdr>
      <w:shd w:val="clear" w:color="000000" w:fill="FFFFFF"/>
      <w:spacing w:before="100" w:beforeAutospacing="1" w:after="100" w:afterAutospacing="1"/>
      <w:textAlignment w:val="center"/>
    </w:pPr>
    <w:rPr>
      <w:i/>
      <w:iCs/>
      <w:sz w:val="18"/>
      <w:szCs w:val="18"/>
    </w:rPr>
  </w:style>
  <w:style w:type="paragraph" w:customStyle="1" w:styleId="xl131">
    <w:name w:val="xl131"/>
    <w:basedOn w:val="ad"/>
    <w:rsid w:val="00DB12FD"/>
    <w:pPr>
      <w:pBdr>
        <w:left w:val="single" w:sz="4" w:space="0" w:color="auto"/>
        <w:right w:val="single" w:sz="8" w:space="0" w:color="auto"/>
      </w:pBdr>
      <w:shd w:val="clear" w:color="000000" w:fill="FFFFFF"/>
      <w:spacing w:before="100" w:beforeAutospacing="1" w:after="100" w:afterAutospacing="1"/>
      <w:textAlignment w:val="center"/>
    </w:pPr>
    <w:rPr>
      <w:i/>
      <w:iCs/>
      <w:sz w:val="18"/>
      <w:szCs w:val="18"/>
    </w:rPr>
  </w:style>
  <w:style w:type="paragraph" w:customStyle="1" w:styleId="xl132">
    <w:name w:val="xl132"/>
    <w:basedOn w:val="ad"/>
    <w:rsid w:val="00DB12FD"/>
    <w:pPr>
      <w:pBdr>
        <w:top w:val="single" w:sz="8" w:space="0" w:color="auto"/>
        <w:left w:val="single" w:sz="8" w:space="0" w:color="auto"/>
        <w:bottom w:val="single" w:sz="8" w:space="0" w:color="auto"/>
        <w:right w:val="single" w:sz="4" w:space="0" w:color="auto"/>
      </w:pBdr>
      <w:shd w:val="clear" w:color="000000" w:fill="E5FFFF"/>
      <w:spacing w:before="100" w:beforeAutospacing="1" w:after="100" w:afterAutospacing="1"/>
      <w:textAlignment w:val="center"/>
    </w:pPr>
    <w:rPr>
      <w:b/>
      <w:bCs/>
      <w:i/>
      <w:iCs/>
    </w:rPr>
  </w:style>
  <w:style w:type="paragraph" w:customStyle="1" w:styleId="xl133">
    <w:name w:val="xl133"/>
    <w:basedOn w:val="ad"/>
    <w:rsid w:val="00DB12FD"/>
    <w:pPr>
      <w:pBdr>
        <w:top w:val="single" w:sz="8" w:space="0" w:color="auto"/>
        <w:left w:val="single" w:sz="4" w:space="0" w:color="auto"/>
        <w:bottom w:val="single" w:sz="8" w:space="0" w:color="auto"/>
        <w:right w:val="single" w:sz="4" w:space="0" w:color="auto"/>
      </w:pBdr>
      <w:shd w:val="clear" w:color="000000" w:fill="E5FFFF"/>
      <w:spacing w:before="100" w:beforeAutospacing="1" w:after="100" w:afterAutospacing="1"/>
      <w:textAlignment w:val="center"/>
    </w:pPr>
    <w:rPr>
      <w:b/>
      <w:bCs/>
      <w:i/>
      <w:iCs/>
    </w:rPr>
  </w:style>
  <w:style w:type="paragraph" w:customStyle="1" w:styleId="xl134">
    <w:name w:val="xl134"/>
    <w:basedOn w:val="ad"/>
    <w:rsid w:val="00DB12FD"/>
    <w:pPr>
      <w:pBdr>
        <w:top w:val="single" w:sz="8" w:space="0" w:color="auto"/>
        <w:left w:val="single" w:sz="4" w:space="0" w:color="auto"/>
        <w:bottom w:val="single" w:sz="8" w:space="0" w:color="auto"/>
      </w:pBdr>
      <w:shd w:val="clear" w:color="000000" w:fill="E5FFFF"/>
      <w:spacing w:before="100" w:beforeAutospacing="1" w:after="100" w:afterAutospacing="1"/>
      <w:textAlignment w:val="center"/>
    </w:pPr>
    <w:rPr>
      <w:b/>
      <w:bCs/>
      <w:i/>
      <w:iCs/>
    </w:rPr>
  </w:style>
  <w:style w:type="paragraph" w:customStyle="1" w:styleId="xl135">
    <w:name w:val="xl135"/>
    <w:basedOn w:val="ad"/>
    <w:rsid w:val="00DB12FD"/>
    <w:pPr>
      <w:pBdr>
        <w:top w:val="single" w:sz="8" w:space="0" w:color="auto"/>
        <w:left w:val="single" w:sz="4" w:space="0" w:color="auto"/>
        <w:bottom w:val="single" w:sz="8" w:space="0" w:color="auto"/>
        <w:right w:val="single" w:sz="8" w:space="0" w:color="auto"/>
      </w:pBdr>
      <w:shd w:val="clear" w:color="000000" w:fill="E5FFFF"/>
      <w:spacing w:before="100" w:beforeAutospacing="1" w:after="100" w:afterAutospacing="1"/>
      <w:textAlignment w:val="center"/>
    </w:pPr>
    <w:rPr>
      <w:b/>
      <w:bCs/>
      <w:i/>
      <w:iCs/>
    </w:rPr>
  </w:style>
  <w:style w:type="paragraph" w:customStyle="1" w:styleId="xl136">
    <w:name w:val="xl136"/>
    <w:basedOn w:val="ad"/>
    <w:rsid w:val="00DB12FD"/>
    <w:pPr>
      <w:pBdr>
        <w:top w:val="single" w:sz="8" w:space="0" w:color="auto"/>
        <w:left w:val="single" w:sz="4" w:space="0" w:color="auto"/>
        <w:bottom w:val="single" w:sz="8" w:space="0" w:color="auto"/>
        <w:right w:val="single" w:sz="4" w:space="0" w:color="auto"/>
      </w:pBdr>
      <w:shd w:val="clear" w:color="000000" w:fill="E5FFFF"/>
      <w:spacing w:before="100" w:beforeAutospacing="1" w:after="100" w:afterAutospacing="1"/>
      <w:jc w:val="center"/>
      <w:textAlignment w:val="center"/>
    </w:pPr>
    <w:rPr>
      <w:b/>
      <w:bCs/>
      <w:i/>
      <w:iCs/>
    </w:rPr>
  </w:style>
  <w:style w:type="paragraph" w:customStyle="1" w:styleId="xl137">
    <w:name w:val="xl137"/>
    <w:basedOn w:val="ad"/>
    <w:rsid w:val="00DB12FD"/>
    <w:pPr>
      <w:pBdr>
        <w:top w:val="single" w:sz="8" w:space="0" w:color="auto"/>
        <w:left w:val="single" w:sz="4" w:space="0" w:color="auto"/>
        <w:bottom w:val="single" w:sz="8" w:space="0" w:color="auto"/>
      </w:pBdr>
      <w:shd w:val="clear" w:color="000000" w:fill="E5FFFF"/>
      <w:spacing w:before="100" w:beforeAutospacing="1" w:after="100" w:afterAutospacing="1"/>
      <w:textAlignment w:val="center"/>
    </w:pPr>
    <w:rPr>
      <w:i/>
      <w:iCs/>
      <w:sz w:val="18"/>
      <w:szCs w:val="18"/>
    </w:rPr>
  </w:style>
  <w:style w:type="paragraph" w:customStyle="1" w:styleId="xl138">
    <w:name w:val="xl138"/>
    <w:basedOn w:val="ad"/>
    <w:rsid w:val="00DB12FD"/>
    <w:pPr>
      <w:pBdr>
        <w:top w:val="single" w:sz="8" w:space="0" w:color="auto"/>
        <w:left w:val="single" w:sz="4" w:space="0" w:color="auto"/>
        <w:bottom w:val="single" w:sz="8" w:space="0" w:color="auto"/>
        <w:right w:val="single" w:sz="8" w:space="0" w:color="auto"/>
      </w:pBdr>
      <w:shd w:val="clear" w:color="000000" w:fill="E5FFFF"/>
      <w:spacing w:before="100" w:beforeAutospacing="1" w:after="100" w:afterAutospacing="1"/>
      <w:textAlignment w:val="center"/>
    </w:pPr>
    <w:rPr>
      <w:i/>
      <w:iCs/>
      <w:sz w:val="18"/>
      <w:szCs w:val="18"/>
    </w:rPr>
  </w:style>
  <w:style w:type="paragraph" w:customStyle="1" w:styleId="xl139">
    <w:name w:val="xl139"/>
    <w:basedOn w:val="ad"/>
    <w:rsid w:val="00DB12FD"/>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40">
    <w:name w:val="xl140"/>
    <w:basedOn w:val="ad"/>
    <w:rsid w:val="00DB12FD"/>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41">
    <w:name w:val="xl141"/>
    <w:basedOn w:val="ad"/>
    <w:rsid w:val="00DB12FD"/>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142">
    <w:name w:val="xl142"/>
    <w:basedOn w:val="ad"/>
    <w:rsid w:val="00DB12FD"/>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143">
    <w:name w:val="xl143"/>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44">
    <w:name w:val="xl144"/>
    <w:basedOn w:val="ad"/>
    <w:rsid w:val="00DB12FD"/>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45">
    <w:name w:val="xl145"/>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rPr>
  </w:style>
  <w:style w:type="paragraph" w:customStyle="1" w:styleId="xl146">
    <w:name w:val="xl146"/>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47">
    <w:name w:val="xl147"/>
    <w:basedOn w:val="ad"/>
    <w:rsid w:val="00DB12FD"/>
    <w:pPr>
      <w:pBdr>
        <w:top w:val="single" w:sz="8" w:space="0" w:color="auto"/>
        <w:left w:val="single" w:sz="8" w:space="0" w:color="auto"/>
        <w:bottom w:val="single" w:sz="8" w:space="0" w:color="auto"/>
      </w:pBdr>
      <w:shd w:val="clear" w:color="000000" w:fill="E5FFFF"/>
      <w:spacing w:before="100" w:beforeAutospacing="1" w:after="100" w:afterAutospacing="1"/>
      <w:jc w:val="center"/>
      <w:textAlignment w:val="center"/>
    </w:pPr>
    <w:rPr>
      <w:b/>
      <w:bCs/>
    </w:rPr>
  </w:style>
  <w:style w:type="paragraph" w:customStyle="1" w:styleId="xl148">
    <w:name w:val="xl148"/>
    <w:basedOn w:val="ad"/>
    <w:rsid w:val="00DB12FD"/>
    <w:pPr>
      <w:pBdr>
        <w:top w:val="single" w:sz="8" w:space="0" w:color="auto"/>
        <w:bottom w:val="single" w:sz="8" w:space="0" w:color="auto"/>
        <w:right w:val="single" w:sz="8" w:space="0" w:color="auto"/>
      </w:pBdr>
      <w:shd w:val="clear" w:color="000000" w:fill="E5FFFF"/>
      <w:spacing w:before="100" w:beforeAutospacing="1" w:after="100" w:afterAutospacing="1"/>
      <w:jc w:val="center"/>
      <w:textAlignment w:val="center"/>
    </w:pPr>
    <w:rPr>
      <w:b/>
      <w:bCs/>
    </w:rPr>
  </w:style>
  <w:style w:type="paragraph" w:customStyle="1" w:styleId="xl149">
    <w:name w:val="xl149"/>
    <w:basedOn w:val="ad"/>
    <w:rsid w:val="00DB12FD"/>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0">
    <w:name w:val="xl150"/>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1">
    <w:name w:val="xl151"/>
    <w:basedOn w:val="ad"/>
    <w:rsid w:val="00DB12F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52">
    <w:name w:val="xl152"/>
    <w:basedOn w:val="ad"/>
    <w:rsid w:val="00DB12FD"/>
    <w:pPr>
      <w:pBdr>
        <w:left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53">
    <w:name w:val="xl153"/>
    <w:basedOn w:val="ad"/>
    <w:rsid w:val="00DB12FD"/>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54">
    <w:name w:val="xl154"/>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55">
    <w:name w:val="xl155"/>
    <w:basedOn w:val="ad"/>
    <w:rsid w:val="00DB12FD"/>
    <w:pPr>
      <w:pBdr>
        <w:left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56">
    <w:name w:val="xl156"/>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57">
    <w:name w:val="xl157"/>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8">
    <w:name w:val="xl158"/>
    <w:basedOn w:val="ad"/>
    <w:rsid w:val="00DB12FD"/>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9">
    <w:name w:val="xl159"/>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rPr>
  </w:style>
  <w:style w:type="paragraph" w:customStyle="1" w:styleId="xl160">
    <w:name w:val="xl160"/>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61">
    <w:name w:val="xl161"/>
    <w:basedOn w:val="ad"/>
    <w:rsid w:val="00DB12FD"/>
    <w:pPr>
      <w:pBdr>
        <w:left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62">
    <w:name w:val="xl162"/>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63">
    <w:name w:val="xl163"/>
    <w:basedOn w:val="ad"/>
    <w:rsid w:val="00DB12FD"/>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64">
    <w:name w:val="xl164"/>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rPr>
  </w:style>
  <w:style w:type="paragraph" w:customStyle="1" w:styleId="xl165">
    <w:name w:val="xl165"/>
    <w:basedOn w:val="ad"/>
    <w:rsid w:val="00DB12F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66">
    <w:name w:val="xl166"/>
    <w:basedOn w:val="ad"/>
    <w:rsid w:val="00DB12FD"/>
    <w:pPr>
      <w:pBdr>
        <w:top w:val="single" w:sz="8" w:space="0" w:color="auto"/>
        <w:lef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67">
    <w:name w:val="xl167"/>
    <w:basedOn w:val="ad"/>
    <w:rsid w:val="00DB12FD"/>
    <w:pPr>
      <w:pBdr>
        <w:lef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68">
    <w:name w:val="xl168"/>
    <w:basedOn w:val="ad"/>
    <w:rsid w:val="00DB12FD"/>
    <w:pPr>
      <w:pBdr>
        <w:left w:val="single" w:sz="4" w:space="0" w:color="auto"/>
        <w:bottom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69">
    <w:name w:val="xl169"/>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70">
    <w:name w:val="xl170"/>
    <w:basedOn w:val="ad"/>
    <w:rsid w:val="00DB12FD"/>
    <w:pPr>
      <w:pBdr>
        <w:left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71">
    <w:name w:val="xl171"/>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72">
    <w:name w:val="xl172"/>
    <w:basedOn w:val="ad"/>
    <w:rsid w:val="00DB12FD"/>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73">
    <w:name w:val="xl173"/>
    <w:basedOn w:val="ad"/>
    <w:rsid w:val="00DB12FD"/>
    <w:pPr>
      <w:pBdr>
        <w:top w:val="single" w:sz="8" w:space="0" w:color="auto"/>
        <w:left w:val="single" w:sz="4" w:space="0" w:color="auto"/>
      </w:pBdr>
      <w:spacing w:before="100" w:beforeAutospacing="1" w:after="100" w:afterAutospacing="1"/>
      <w:jc w:val="center"/>
      <w:textAlignment w:val="center"/>
    </w:pPr>
    <w:rPr>
      <w:i/>
      <w:iCs/>
      <w:color w:val="000000"/>
      <w:sz w:val="18"/>
      <w:szCs w:val="18"/>
    </w:rPr>
  </w:style>
  <w:style w:type="paragraph" w:customStyle="1" w:styleId="xl174">
    <w:name w:val="xl174"/>
    <w:basedOn w:val="ad"/>
    <w:rsid w:val="00DB12FD"/>
    <w:pPr>
      <w:pBdr>
        <w:left w:val="single" w:sz="4" w:space="0" w:color="auto"/>
      </w:pBdr>
      <w:spacing w:before="100" w:beforeAutospacing="1" w:after="100" w:afterAutospacing="1"/>
      <w:jc w:val="center"/>
      <w:textAlignment w:val="center"/>
    </w:pPr>
    <w:rPr>
      <w:i/>
      <w:iCs/>
      <w:color w:val="000000"/>
      <w:sz w:val="18"/>
      <w:szCs w:val="18"/>
    </w:rPr>
  </w:style>
  <w:style w:type="paragraph" w:customStyle="1" w:styleId="xl175">
    <w:name w:val="xl175"/>
    <w:basedOn w:val="ad"/>
    <w:rsid w:val="00DB12FD"/>
    <w:pPr>
      <w:pBdr>
        <w:left w:val="single" w:sz="4"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76">
    <w:name w:val="xl176"/>
    <w:basedOn w:val="ad"/>
    <w:rsid w:val="00DB12FD"/>
    <w:pPr>
      <w:pBdr>
        <w:top w:val="single" w:sz="8" w:space="0" w:color="auto"/>
        <w:left w:val="single" w:sz="4" w:space="0" w:color="auto"/>
      </w:pBdr>
      <w:spacing w:before="100" w:beforeAutospacing="1" w:after="100" w:afterAutospacing="1"/>
      <w:jc w:val="center"/>
      <w:textAlignment w:val="center"/>
    </w:pPr>
    <w:rPr>
      <w:i/>
      <w:iCs/>
      <w:sz w:val="18"/>
      <w:szCs w:val="18"/>
    </w:rPr>
  </w:style>
  <w:style w:type="paragraph" w:customStyle="1" w:styleId="xl177">
    <w:name w:val="xl177"/>
    <w:basedOn w:val="ad"/>
    <w:rsid w:val="00DB12FD"/>
    <w:pPr>
      <w:pBdr>
        <w:left w:val="single" w:sz="4" w:space="0" w:color="auto"/>
      </w:pBdr>
      <w:spacing w:before="100" w:beforeAutospacing="1" w:after="100" w:afterAutospacing="1"/>
      <w:jc w:val="center"/>
      <w:textAlignment w:val="center"/>
    </w:pPr>
    <w:rPr>
      <w:i/>
      <w:iCs/>
      <w:sz w:val="18"/>
      <w:szCs w:val="18"/>
    </w:rPr>
  </w:style>
  <w:style w:type="paragraph" w:customStyle="1" w:styleId="xl178">
    <w:name w:val="xl178"/>
    <w:basedOn w:val="ad"/>
    <w:rsid w:val="00DB12FD"/>
    <w:pPr>
      <w:pBdr>
        <w:left w:val="single" w:sz="4" w:space="0" w:color="auto"/>
        <w:bottom w:val="single" w:sz="8" w:space="0" w:color="auto"/>
      </w:pBdr>
      <w:spacing w:before="100" w:beforeAutospacing="1" w:after="100" w:afterAutospacing="1"/>
      <w:jc w:val="center"/>
      <w:textAlignment w:val="center"/>
    </w:pPr>
    <w:rPr>
      <w:i/>
      <w:iCs/>
      <w:sz w:val="18"/>
      <w:szCs w:val="18"/>
    </w:rPr>
  </w:style>
  <w:style w:type="paragraph" w:customStyle="1" w:styleId="xl179">
    <w:name w:val="xl179"/>
    <w:basedOn w:val="ad"/>
    <w:rsid w:val="00DB12FD"/>
    <w:pPr>
      <w:pBdr>
        <w:left w:val="single" w:sz="4" w:space="0" w:color="auto"/>
      </w:pBdr>
      <w:spacing w:before="100" w:beforeAutospacing="1" w:after="100" w:afterAutospacing="1"/>
      <w:jc w:val="center"/>
      <w:textAlignment w:val="center"/>
    </w:pPr>
    <w:rPr>
      <w:i/>
      <w:iCs/>
      <w:sz w:val="18"/>
      <w:szCs w:val="18"/>
    </w:rPr>
  </w:style>
  <w:style w:type="paragraph" w:customStyle="1" w:styleId="xl180">
    <w:name w:val="xl180"/>
    <w:basedOn w:val="ad"/>
    <w:rsid w:val="00DB12FD"/>
    <w:pPr>
      <w:pBdr>
        <w:left w:val="single" w:sz="4" w:space="0" w:color="auto"/>
        <w:bottom w:val="single" w:sz="8" w:space="0" w:color="auto"/>
      </w:pBdr>
      <w:spacing w:before="100" w:beforeAutospacing="1" w:after="100" w:afterAutospacing="1"/>
      <w:jc w:val="center"/>
      <w:textAlignment w:val="center"/>
    </w:pPr>
    <w:rPr>
      <w:i/>
      <w:iCs/>
      <w:sz w:val="18"/>
      <w:szCs w:val="18"/>
    </w:rPr>
  </w:style>
  <w:style w:type="paragraph" w:customStyle="1" w:styleId="xl181">
    <w:name w:val="xl181"/>
    <w:basedOn w:val="ad"/>
    <w:rsid w:val="00DB12FD"/>
    <w:pPr>
      <w:spacing w:before="100" w:beforeAutospacing="1" w:after="100" w:afterAutospacing="1"/>
      <w:textAlignment w:val="center"/>
    </w:pPr>
    <w:rPr>
      <w:sz w:val="24"/>
      <w:szCs w:val="24"/>
    </w:rPr>
  </w:style>
  <w:style w:type="paragraph" w:customStyle="1" w:styleId="xl182">
    <w:name w:val="xl182"/>
    <w:basedOn w:val="ad"/>
    <w:rsid w:val="00DB12F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83">
    <w:name w:val="xl183"/>
    <w:basedOn w:val="ad"/>
    <w:rsid w:val="00DB12FD"/>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84">
    <w:name w:val="xl184"/>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5">
    <w:name w:val="xl185"/>
    <w:basedOn w:val="ad"/>
    <w:rsid w:val="00DB12F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186">
    <w:name w:val="xl186"/>
    <w:basedOn w:val="ad"/>
    <w:rsid w:val="00DB12FD"/>
    <w:pPr>
      <w:pBdr>
        <w:top w:val="single" w:sz="8"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7">
    <w:name w:val="xl187"/>
    <w:basedOn w:val="ad"/>
    <w:rsid w:val="00DB12F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8">
    <w:name w:val="xl188"/>
    <w:basedOn w:val="ad"/>
    <w:rsid w:val="00DB12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9">
    <w:name w:val="xl189"/>
    <w:basedOn w:val="ad"/>
    <w:rsid w:val="00DB12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0">
    <w:name w:val="xl190"/>
    <w:basedOn w:val="ad"/>
    <w:rsid w:val="00DB12F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91">
    <w:name w:val="xl191"/>
    <w:basedOn w:val="ad"/>
    <w:rsid w:val="00DB12F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2">
    <w:name w:val="xl192"/>
    <w:basedOn w:val="ad"/>
    <w:rsid w:val="00DB12F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93">
    <w:name w:val="xl193"/>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ad"/>
    <w:rsid w:val="00DB12F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17">
    <w:name w:val="xl217"/>
    <w:basedOn w:val="ad"/>
    <w:rsid w:val="00DB12FD"/>
    <w:pPr>
      <w:pBdr>
        <w:left w:val="single" w:sz="8" w:space="0" w:color="auto"/>
        <w:right w:val="single" w:sz="4" w:space="0" w:color="auto"/>
      </w:pBdr>
      <w:spacing w:before="100" w:beforeAutospacing="1" w:after="100" w:afterAutospacing="1"/>
      <w:jc w:val="center"/>
      <w:textAlignment w:val="center"/>
    </w:pPr>
    <w:rPr>
      <w:i/>
      <w:iCs/>
      <w:sz w:val="18"/>
      <w:szCs w:val="18"/>
    </w:rPr>
  </w:style>
  <w:style w:type="paragraph" w:customStyle="1" w:styleId="xl218">
    <w:name w:val="xl218"/>
    <w:basedOn w:val="ad"/>
    <w:rsid w:val="00DB12FD"/>
    <w:pPr>
      <w:pBdr>
        <w:left w:val="single" w:sz="4" w:space="0" w:color="auto"/>
        <w:right w:val="single" w:sz="8" w:space="0" w:color="auto"/>
      </w:pBdr>
      <w:spacing w:before="100" w:beforeAutospacing="1" w:after="100" w:afterAutospacing="1"/>
      <w:textAlignment w:val="center"/>
    </w:pPr>
    <w:rPr>
      <w:i/>
      <w:iCs/>
      <w:sz w:val="18"/>
      <w:szCs w:val="18"/>
    </w:rPr>
  </w:style>
  <w:style w:type="paragraph" w:customStyle="1" w:styleId="xl219">
    <w:name w:val="xl219"/>
    <w:basedOn w:val="ad"/>
    <w:rsid w:val="00DB12FD"/>
    <w:pPr>
      <w:pBdr>
        <w:left w:val="single" w:sz="4" w:space="0" w:color="auto"/>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220">
    <w:name w:val="xl220"/>
    <w:basedOn w:val="ad"/>
    <w:rsid w:val="00DB12FD"/>
    <w:pPr>
      <w:pBdr>
        <w:left w:val="single" w:sz="4" w:space="0" w:color="auto"/>
        <w:right w:val="single" w:sz="8" w:space="0" w:color="auto"/>
      </w:pBdr>
      <w:spacing w:before="100" w:beforeAutospacing="1" w:after="100" w:afterAutospacing="1"/>
      <w:textAlignment w:val="center"/>
    </w:pPr>
    <w:rPr>
      <w:i/>
      <w:iCs/>
      <w:sz w:val="18"/>
      <w:szCs w:val="18"/>
    </w:rPr>
  </w:style>
  <w:style w:type="paragraph" w:customStyle="1" w:styleId="xl221">
    <w:name w:val="xl221"/>
    <w:basedOn w:val="ad"/>
    <w:rsid w:val="00DB12FD"/>
    <w:pPr>
      <w:pBdr>
        <w:left w:val="single" w:sz="4" w:space="0" w:color="auto"/>
        <w:bottom w:val="single" w:sz="8" w:space="0" w:color="auto"/>
        <w:right w:val="single" w:sz="8" w:space="0" w:color="auto"/>
      </w:pBdr>
      <w:spacing w:before="100" w:beforeAutospacing="1" w:after="100" w:afterAutospacing="1"/>
      <w:textAlignment w:val="center"/>
    </w:pPr>
    <w:rPr>
      <w:i/>
      <w:iCs/>
      <w:sz w:val="18"/>
      <w:szCs w:val="18"/>
    </w:rPr>
  </w:style>
  <w:style w:type="character" w:customStyle="1" w:styleId="29pt">
    <w:name w:val="Основной текст (2) + 9 pt;Полужирный"/>
    <w:basedOn w:val="2f2"/>
    <w:rsid w:val="00DB12F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f2"/>
    <w:rsid w:val="00DB12F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f2"/>
    <w:rsid w:val="00DB12FD"/>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d"/>
    <w:rsid w:val="00DB12FD"/>
    <w:pPr>
      <w:pBdr>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14">
    <w:name w:val="xl2014"/>
    <w:basedOn w:val="ad"/>
    <w:rsid w:val="00DB12FD"/>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15">
    <w:name w:val="xl2015"/>
    <w:basedOn w:val="ad"/>
    <w:rsid w:val="00DB12FD"/>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16">
    <w:name w:val="xl2016"/>
    <w:basedOn w:val="ad"/>
    <w:rsid w:val="00DB12FD"/>
    <w:pPr>
      <w:pBdr>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17">
    <w:name w:val="xl2017"/>
    <w:basedOn w:val="ad"/>
    <w:rsid w:val="00DB12FD"/>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18">
    <w:name w:val="xl2018"/>
    <w:basedOn w:val="ad"/>
    <w:rsid w:val="00DB12FD"/>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19">
    <w:name w:val="xl2019"/>
    <w:basedOn w:val="ad"/>
    <w:rsid w:val="00DB12F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20">
    <w:name w:val="xl2020"/>
    <w:basedOn w:val="ad"/>
    <w:rsid w:val="00DB12F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21">
    <w:name w:val="xl2021"/>
    <w:basedOn w:val="ad"/>
    <w:rsid w:val="00DB12F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22">
    <w:name w:val="xl2022"/>
    <w:basedOn w:val="ad"/>
    <w:rsid w:val="00DB12FD"/>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23">
    <w:name w:val="xl2023"/>
    <w:basedOn w:val="ad"/>
    <w:rsid w:val="00DB12F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211pt">
    <w:name w:val="Основной текст (2) + 11 pt;Полужирный"/>
    <w:basedOn w:val="2f2"/>
    <w:rsid w:val="00DB12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f2"/>
    <w:rsid w:val="00DB12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e"/>
    <w:rsid w:val="00DB12FD"/>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f2"/>
    <w:rsid w:val="00DB12F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5">
    <w:name w:val="Основной текст (7)_"/>
    <w:basedOn w:val="ae"/>
    <w:link w:val="76"/>
    <w:rsid w:val="00DB12FD"/>
    <w:rPr>
      <w:b/>
      <w:bCs/>
      <w:sz w:val="22"/>
      <w:szCs w:val="22"/>
      <w:shd w:val="clear" w:color="auto" w:fill="FFFFFF"/>
    </w:rPr>
  </w:style>
  <w:style w:type="paragraph" w:customStyle="1" w:styleId="76">
    <w:name w:val="Основной текст (7)"/>
    <w:basedOn w:val="ad"/>
    <w:link w:val="75"/>
    <w:rsid w:val="00DB12FD"/>
    <w:pPr>
      <w:widowControl w:val="0"/>
      <w:shd w:val="clear" w:color="auto" w:fill="FFFFFF"/>
      <w:spacing w:line="0" w:lineRule="atLeast"/>
      <w:jc w:val="center"/>
    </w:pPr>
    <w:rPr>
      <w:b/>
      <w:bCs/>
      <w:sz w:val="22"/>
      <w:szCs w:val="22"/>
    </w:rPr>
  </w:style>
  <w:style w:type="character" w:customStyle="1" w:styleId="280">
    <w:name w:val="Подпись к картинке (28)_"/>
    <w:basedOn w:val="ae"/>
    <w:link w:val="281"/>
    <w:rsid w:val="00DB12FD"/>
    <w:rPr>
      <w:b/>
      <w:bCs/>
      <w:sz w:val="22"/>
      <w:szCs w:val="22"/>
      <w:shd w:val="clear" w:color="auto" w:fill="FFFFFF"/>
    </w:rPr>
  </w:style>
  <w:style w:type="paragraph" w:customStyle="1" w:styleId="281">
    <w:name w:val="Подпись к картинке (28)"/>
    <w:basedOn w:val="ad"/>
    <w:link w:val="280"/>
    <w:rsid w:val="00DB12FD"/>
    <w:pPr>
      <w:widowControl w:val="0"/>
      <w:shd w:val="clear" w:color="auto" w:fill="FFFFFF"/>
      <w:spacing w:line="0" w:lineRule="atLeast"/>
    </w:pPr>
    <w:rPr>
      <w:b/>
      <w:bCs/>
      <w:sz w:val="22"/>
      <w:szCs w:val="22"/>
    </w:rPr>
  </w:style>
  <w:style w:type="character" w:customStyle="1" w:styleId="7Candara13pt-2pt">
    <w:name w:val="Основной текст (7) + Candara;13 pt;Не полужирный;Интервал -2 pt"/>
    <w:basedOn w:val="75"/>
    <w:rsid w:val="00DB12FD"/>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ff1">
    <w:name w:val="Заголовок №1_"/>
    <w:basedOn w:val="ae"/>
    <w:link w:val="1ff2"/>
    <w:rsid w:val="00DB12FD"/>
    <w:rPr>
      <w:b/>
      <w:bCs/>
      <w:sz w:val="28"/>
      <w:szCs w:val="28"/>
      <w:shd w:val="clear" w:color="auto" w:fill="FFFFFF"/>
    </w:rPr>
  </w:style>
  <w:style w:type="paragraph" w:customStyle="1" w:styleId="1ff2">
    <w:name w:val="Заголовок №1"/>
    <w:basedOn w:val="ad"/>
    <w:link w:val="1ff1"/>
    <w:rsid w:val="00DB12FD"/>
    <w:pPr>
      <w:widowControl w:val="0"/>
      <w:shd w:val="clear" w:color="auto" w:fill="FFFFFF"/>
      <w:spacing w:after="60" w:line="0" w:lineRule="atLeast"/>
      <w:jc w:val="center"/>
      <w:outlineLvl w:val="0"/>
    </w:pPr>
    <w:rPr>
      <w:b/>
      <w:bCs/>
      <w:sz w:val="28"/>
      <w:szCs w:val="28"/>
    </w:rPr>
  </w:style>
  <w:style w:type="character" w:customStyle="1" w:styleId="affffffff4">
    <w:name w:val="Колонтитул_"/>
    <w:basedOn w:val="ae"/>
    <w:link w:val="affffffff5"/>
    <w:rsid w:val="00DB12FD"/>
    <w:rPr>
      <w:sz w:val="19"/>
      <w:szCs w:val="19"/>
      <w:shd w:val="clear" w:color="auto" w:fill="FFFFFF"/>
    </w:rPr>
  </w:style>
  <w:style w:type="character" w:customStyle="1" w:styleId="13pt">
    <w:name w:val="Колонтитул + 13 pt"/>
    <w:basedOn w:val="affffffff4"/>
    <w:rsid w:val="00DB12FD"/>
    <w:rPr>
      <w:color w:val="000000"/>
      <w:spacing w:val="0"/>
      <w:w w:val="100"/>
      <w:position w:val="0"/>
      <w:sz w:val="26"/>
      <w:szCs w:val="26"/>
      <w:shd w:val="clear" w:color="auto" w:fill="FFFFFF"/>
      <w:lang w:val="ru-RU" w:eastAsia="ru-RU" w:bidi="ru-RU"/>
    </w:rPr>
  </w:style>
  <w:style w:type="paragraph" w:customStyle="1" w:styleId="affffffff5">
    <w:name w:val="Колонтитул"/>
    <w:basedOn w:val="ad"/>
    <w:link w:val="affffffff4"/>
    <w:rsid w:val="00DB12FD"/>
    <w:pPr>
      <w:widowControl w:val="0"/>
      <w:shd w:val="clear" w:color="auto" w:fill="FFFFFF"/>
      <w:spacing w:line="0" w:lineRule="atLeast"/>
    </w:pPr>
    <w:rPr>
      <w:sz w:val="19"/>
      <w:szCs w:val="19"/>
    </w:rPr>
  </w:style>
  <w:style w:type="paragraph" w:customStyle="1" w:styleId="affffffff6">
    <w:name w:val="Содержимое таблицы"/>
    <w:basedOn w:val="ad"/>
    <w:rsid w:val="00DB12FD"/>
    <w:pPr>
      <w:suppressLineNumbers/>
      <w:suppressAutoHyphens/>
    </w:pPr>
    <w:rPr>
      <w:lang w:eastAsia="ar-SA"/>
    </w:rPr>
  </w:style>
  <w:style w:type="character" w:customStyle="1" w:styleId="65">
    <w:name w:val="Основной текст (6)_"/>
    <w:basedOn w:val="ae"/>
    <w:link w:val="66"/>
    <w:rsid w:val="00DB12FD"/>
    <w:rPr>
      <w:b/>
      <w:bCs/>
      <w:sz w:val="28"/>
      <w:szCs w:val="28"/>
      <w:shd w:val="clear" w:color="auto" w:fill="FFFFFF"/>
    </w:rPr>
  </w:style>
  <w:style w:type="paragraph" w:customStyle="1" w:styleId="66">
    <w:name w:val="Основной текст (6)"/>
    <w:basedOn w:val="ad"/>
    <w:link w:val="65"/>
    <w:rsid w:val="00DB12FD"/>
    <w:pPr>
      <w:widowControl w:val="0"/>
      <w:shd w:val="clear" w:color="auto" w:fill="FFFFFF"/>
      <w:spacing w:before="60" w:after="420" w:line="0" w:lineRule="atLeast"/>
    </w:pPr>
    <w:rPr>
      <w:b/>
      <w:bCs/>
      <w:sz w:val="28"/>
      <w:szCs w:val="28"/>
    </w:rPr>
  </w:style>
  <w:style w:type="character" w:customStyle="1" w:styleId="2f4">
    <w:name w:val="Основной текст (2) + Полужирный"/>
    <w:basedOn w:val="2f2"/>
    <w:rsid w:val="00DB12F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f2"/>
    <w:rsid w:val="00DB12FD"/>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e"/>
    <w:rsid w:val="00DB12FD"/>
    <w:rPr>
      <w:rFonts w:ascii="Times New Roman" w:eastAsia="Times New Roman" w:hAnsi="Times New Roman" w:cs="Times New Roman"/>
      <w:b w:val="0"/>
      <w:bCs w:val="0"/>
      <w:i w:val="0"/>
      <w:iCs w:val="0"/>
      <w:smallCaps w:val="0"/>
      <w:strike w:val="0"/>
      <w:sz w:val="28"/>
      <w:szCs w:val="28"/>
      <w:u w:val="none"/>
    </w:rPr>
  </w:style>
  <w:style w:type="paragraph" w:customStyle="1" w:styleId="214">
    <w:name w:val="Основной текст (2)1"/>
    <w:basedOn w:val="ad"/>
    <w:rsid w:val="00DB12FD"/>
    <w:pPr>
      <w:widowControl w:val="0"/>
      <w:shd w:val="clear" w:color="auto" w:fill="FFFFFF"/>
      <w:spacing w:line="0" w:lineRule="atLeast"/>
    </w:pPr>
    <w:rPr>
      <w:color w:val="000000"/>
      <w:sz w:val="28"/>
      <w:szCs w:val="28"/>
      <w:lang w:bidi="ru-RU"/>
    </w:rPr>
  </w:style>
  <w:style w:type="character" w:customStyle="1" w:styleId="2115pt1">
    <w:name w:val="Основной текст (2) + 11;5 pt1"/>
    <w:basedOn w:val="2f2"/>
    <w:rsid w:val="00DB12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d"/>
    <w:rsid w:val="00DB12FD"/>
    <w:pPr>
      <w:widowControl w:val="0"/>
      <w:shd w:val="clear" w:color="auto" w:fill="FFFFFF"/>
      <w:spacing w:line="0" w:lineRule="atLeast"/>
      <w:jc w:val="center"/>
    </w:pPr>
    <w:rPr>
      <w:b/>
      <w:bCs/>
      <w:color w:val="000000"/>
      <w:sz w:val="24"/>
      <w:szCs w:val="22"/>
      <w:lang w:bidi="ru-RU"/>
    </w:rPr>
  </w:style>
  <w:style w:type="paragraph" w:customStyle="1" w:styleId="xl2096">
    <w:name w:val="xl2096"/>
    <w:basedOn w:val="ad"/>
    <w:rsid w:val="00DB12FD"/>
    <w:pPr>
      <w:spacing w:before="100" w:beforeAutospacing="1" w:after="100" w:afterAutospacing="1"/>
      <w:jc w:val="center"/>
      <w:textAlignment w:val="center"/>
    </w:pPr>
  </w:style>
  <w:style w:type="paragraph" w:customStyle="1" w:styleId="xl2097">
    <w:name w:val="xl2097"/>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8">
    <w:name w:val="xl2098"/>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9">
    <w:name w:val="xl2099"/>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00">
    <w:name w:val="xl2100"/>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1">
    <w:name w:val="xl2101"/>
    <w:basedOn w:val="ad"/>
    <w:rsid w:val="00DB12FD"/>
    <w:pPr>
      <w:spacing w:before="100" w:beforeAutospacing="1" w:after="100" w:afterAutospacing="1"/>
      <w:textAlignment w:val="center"/>
    </w:pPr>
  </w:style>
  <w:style w:type="paragraph" w:customStyle="1" w:styleId="xl2102">
    <w:name w:val="xl210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3">
    <w:name w:val="xl2103"/>
    <w:basedOn w:val="ad"/>
    <w:rsid w:val="00DB12FD"/>
    <w:pPr>
      <w:shd w:val="clear" w:color="000000" w:fill="FFFFFF"/>
      <w:spacing w:before="100" w:beforeAutospacing="1" w:after="100" w:afterAutospacing="1"/>
      <w:jc w:val="center"/>
      <w:textAlignment w:val="center"/>
    </w:pPr>
    <w:rPr>
      <w:b/>
      <w:bCs/>
    </w:rPr>
  </w:style>
  <w:style w:type="paragraph" w:customStyle="1" w:styleId="xl2104">
    <w:name w:val="xl2104"/>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05">
    <w:name w:val="xl2105"/>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06">
    <w:name w:val="xl2106"/>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07">
    <w:name w:val="xl2107"/>
    <w:basedOn w:val="ad"/>
    <w:rsid w:val="00DB12FD"/>
    <w:pPr>
      <w:shd w:val="clear" w:color="000000" w:fill="A6A6A6"/>
      <w:spacing w:before="100" w:beforeAutospacing="1" w:after="100" w:afterAutospacing="1"/>
      <w:jc w:val="center"/>
      <w:textAlignment w:val="center"/>
    </w:pPr>
    <w:rPr>
      <w:b/>
      <w:bCs/>
    </w:rPr>
  </w:style>
  <w:style w:type="paragraph" w:customStyle="1" w:styleId="xl2108">
    <w:name w:val="xl2108"/>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09">
    <w:name w:val="xl2109"/>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10">
    <w:name w:val="xl2110"/>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1">
    <w:name w:val="xl2111"/>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12">
    <w:name w:val="xl2112"/>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3">
    <w:name w:val="xl2113"/>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4">
    <w:name w:val="xl2114"/>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5">
    <w:name w:val="xl2115"/>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6">
    <w:name w:val="xl2116"/>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17">
    <w:name w:val="xl2117"/>
    <w:basedOn w:val="ad"/>
    <w:rsid w:val="00DB12FD"/>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d"/>
    <w:rsid w:val="00DB12F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20">
    <w:name w:val="xl2120"/>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121">
    <w:name w:val="xl2121"/>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2">
    <w:name w:val="xl2122"/>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23">
    <w:name w:val="xl2123"/>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24">
    <w:name w:val="xl2124"/>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5">
    <w:name w:val="xl2125"/>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26">
    <w:name w:val="xl2126"/>
    <w:basedOn w:val="ad"/>
    <w:rsid w:val="00DB12F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27">
    <w:name w:val="xl2127"/>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8">
    <w:name w:val="xl2128"/>
    <w:basedOn w:val="ad"/>
    <w:rsid w:val="00DB12FD"/>
    <w:pPr>
      <w:spacing w:before="100" w:beforeAutospacing="1" w:after="100" w:afterAutospacing="1"/>
      <w:jc w:val="center"/>
      <w:textAlignment w:val="center"/>
    </w:pPr>
    <w:rPr>
      <w:b/>
      <w:bCs/>
    </w:rPr>
  </w:style>
  <w:style w:type="paragraph" w:customStyle="1" w:styleId="xl2129">
    <w:name w:val="xl2129"/>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0">
    <w:name w:val="xl2130"/>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131">
    <w:name w:val="xl2131"/>
    <w:basedOn w:val="ad"/>
    <w:rsid w:val="00DB12F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32">
    <w:name w:val="xl2132"/>
    <w:basedOn w:val="ad"/>
    <w:rsid w:val="00DB12FD"/>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133">
    <w:name w:val="xl2133"/>
    <w:basedOn w:val="ad"/>
    <w:rsid w:val="00DB12FD"/>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134">
    <w:name w:val="xl2134"/>
    <w:basedOn w:val="ad"/>
    <w:rsid w:val="00DB12FD"/>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2135">
    <w:name w:val="xl2135"/>
    <w:basedOn w:val="ad"/>
    <w:rsid w:val="00DB12FD"/>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36">
    <w:name w:val="xl2136"/>
    <w:basedOn w:val="ad"/>
    <w:rsid w:val="00DB12F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37">
    <w:name w:val="xl2137"/>
    <w:basedOn w:val="ad"/>
    <w:rsid w:val="00DB12FD"/>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38">
    <w:name w:val="xl2138"/>
    <w:basedOn w:val="ad"/>
    <w:rsid w:val="00DB12FD"/>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rPr>
  </w:style>
  <w:style w:type="paragraph" w:customStyle="1" w:styleId="xl2139">
    <w:name w:val="xl2139"/>
    <w:basedOn w:val="ad"/>
    <w:rsid w:val="00DB12FD"/>
    <w:pPr>
      <w:pBdr>
        <w:top w:val="single" w:sz="4" w:space="0" w:color="auto"/>
        <w:bottom w:val="single" w:sz="4" w:space="0" w:color="auto"/>
      </w:pBdr>
      <w:shd w:val="clear" w:color="000000" w:fill="A6A6A6"/>
      <w:spacing w:before="100" w:beforeAutospacing="1" w:after="100" w:afterAutospacing="1"/>
      <w:jc w:val="right"/>
      <w:textAlignment w:val="center"/>
    </w:pPr>
    <w:rPr>
      <w:b/>
      <w:bCs/>
    </w:rPr>
  </w:style>
  <w:style w:type="paragraph" w:customStyle="1" w:styleId="xl2140">
    <w:name w:val="xl2140"/>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rPr>
  </w:style>
  <w:style w:type="paragraph" w:customStyle="1" w:styleId="xl2141">
    <w:name w:val="xl2141"/>
    <w:basedOn w:val="ad"/>
    <w:rsid w:val="00DB12FD"/>
    <w:pPr>
      <w:pBdr>
        <w:top w:val="single" w:sz="4" w:space="0" w:color="auto"/>
        <w:bottom w:val="single" w:sz="4" w:space="0" w:color="auto"/>
      </w:pBdr>
      <w:shd w:val="clear" w:color="000000" w:fill="A6A6A6"/>
      <w:spacing w:before="100" w:beforeAutospacing="1" w:after="100" w:afterAutospacing="1"/>
      <w:jc w:val="center"/>
      <w:textAlignment w:val="center"/>
    </w:pPr>
    <w:rPr>
      <w:b/>
      <w:bCs/>
    </w:rPr>
  </w:style>
  <w:style w:type="paragraph" w:customStyle="1" w:styleId="xl2142">
    <w:name w:val="xl2142"/>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rPr>
  </w:style>
  <w:style w:type="paragraph" w:customStyle="1" w:styleId="xl2143">
    <w:name w:val="xl2143"/>
    <w:basedOn w:val="ad"/>
    <w:rsid w:val="00DB12FD"/>
    <w:pPr>
      <w:pBdr>
        <w:top w:val="single" w:sz="4" w:space="0" w:color="auto"/>
        <w:bottom w:val="single" w:sz="4" w:space="0" w:color="auto"/>
      </w:pBdr>
      <w:shd w:val="clear" w:color="000000" w:fill="A6A6A6"/>
      <w:spacing w:before="100" w:beforeAutospacing="1" w:after="100" w:afterAutospacing="1"/>
      <w:jc w:val="center"/>
      <w:textAlignment w:val="center"/>
    </w:pPr>
    <w:rPr>
      <w:b/>
      <w:bCs/>
    </w:rPr>
  </w:style>
  <w:style w:type="paragraph" w:customStyle="1" w:styleId="xl2144">
    <w:name w:val="xl2144"/>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45">
    <w:name w:val="xl2145"/>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rPr>
  </w:style>
  <w:style w:type="paragraph" w:customStyle="1" w:styleId="xl2146">
    <w:name w:val="xl2146"/>
    <w:basedOn w:val="ad"/>
    <w:rsid w:val="00DB12FD"/>
    <w:pPr>
      <w:pBdr>
        <w:top w:val="single" w:sz="4" w:space="0" w:color="auto"/>
        <w:bottom w:val="single" w:sz="4" w:space="0" w:color="auto"/>
      </w:pBdr>
      <w:shd w:val="clear" w:color="000000" w:fill="A6A6A6"/>
      <w:spacing w:before="100" w:beforeAutospacing="1" w:after="100" w:afterAutospacing="1"/>
      <w:jc w:val="center"/>
      <w:textAlignment w:val="center"/>
    </w:pPr>
    <w:rPr>
      <w:b/>
      <w:bCs/>
    </w:rPr>
  </w:style>
  <w:style w:type="paragraph" w:customStyle="1" w:styleId="xl2147">
    <w:name w:val="xl2147"/>
    <w:basedOn w:val="ad"/>
    <w:rsid w:val="00DB12FD"/>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48">
    <w:name w:val="xl2148"/>
    <w:basedOn w:val="ad"/>
    <w:rsid w:val="00DB12FD"/>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149">
    <w:name w:val="xl2149"/>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50">
    <w:name w:val="xl2150"/>
    <w:basedOn w:val="ad"/>
    <w:rsid w:val="00DB12FD"/>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52">
    <w:name w:val="xl2152"/>
    <w:basedOn w:val="ad"/>
    <w:rsid w:val="00DB12F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d"/>
    <w:rsid w:val="00DB12F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54">
    <w:name w:val="xl2154"/>
    <w:basedOn w:val="ad"/>
    <w:rsid w:val="00DB12F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5">
    <w:name w:val="xl2155"/>
    <w:basedOn w:val="ad"/>
    <w:rsid w:val="00DB12FD"/>
    <w:pPr>
      <w:spacing w:before="100" w:beforeAutospacing="1" w:after="100" w:afterAutospacing="1"/>
      <w:jc w:val="center"/>
      <w:textAlignment w:val="center"/>
    </w:pPr>
  </w:style>
  <w:style w:type="character" w:customStyle="1" w:styleId="215">
    <w:name w:val="Знак2 Знак1"/>
    <w:aliases w:val="Заголовок 3 Знак + 12 pt Знак1,не полужирный Знак1,влево Знак1,Перед:  0 пт Знак1,Пос... Знак1,Заголовок 3 Знак + Знак1,Пер... Знак1,Знак Знак Знак2"/>
    <w:basedOn w:val="ae"/>
    <w:rsid w:val="00DB12FD"/>
    <w:rPr>
      <w:rFonts w:ascii="Cambria" w:eastAsia="Times New Roman" w:hAnsi="Cambria" w:cs="Times New Roman"/>
      <w:b/>
      <w:bCs/>
      <w:color w:val="4F81BD"/>
    </w:rPr>
  </w:style>
  <w:style w:type="paragraph" w:customStyle="1" w:styleId="xl2157">
    <w:name w:val="xl2157"/>
    <w:basedOn w:val="ad"/>
    <w:rsid w:val="00DB12FD"/>
    <w:pPr>
      <w:spacing w:before="100" w:beforeAutospacing="1" w:after="100" w:afterAutospacing="1"/>
      <w:jc w:val="center"/>
      <w:textAlignment w:val="center"/>
    </w:pPr>
  </w:style>
  <w:style w:type="paragraph" w:customStyle="1" w:styleId="xl2158">
    <w:name w:val="xl2158"/>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9">
    <w:name w:val="xl2159"/>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60">
    <w:name w:val="xl2160"/>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61">
    <w:name w:val="xl2161"/>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62">
    <w:name w:val="xl2162"/>
    <w:basedOn w:val="ad"/>
    <w:rsid w:val="00DB12FD"/>
    <w:pPr>
      <w:spacing w:before="100" w:beforeAutospacing="1" w:after="100" w:afterAutospacing="1"/>
      <w:textAlignment w:val="center"/>
    </w:pPr>
  </w:style>
  <w:style w:type="paragraph" w:customStyle="1" w:styleId="xl2163">
    <w:name w:val="xl2163"/>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64">
    <w:name w:val="xl2164"/>
    <w:basedOn w:val="ad"/>
    <w:rsid w:val="00DB12FD"/>
    <w:pPr>
      <w:shd w:val="clear" w:color="000000" w:fill="FFFFFF"/>
      <w:spacing w:before="100" w:beforeAutospacing="1" w:after="100" w:afterAutospacing="1"/>
      <w:jc w:val="center"/>
      <w:textAlignment w:val="center"/>
    </w:pPr>
    <w:rPr>
      <w:b/>
      <w:bCs/>
    </w:rPr>
  </w:style>
  <w:style w:type="paragraph" w:customStyle="1" w:styleId="xl2156">
    <w:name w:val="xl2156"/>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f7">
    <w:name w:val="_Обычный"/>
    <w:basedOn w:val="ad"/>
    <w:link w:val="affffffff8"/>
    <w:qFormat/>
    <w:rsid w:val="00DB12FD"/>
    <w:pPr>
      <w:spacing w:line="360" w:lineRule="auto"/>
      <w:ind w:firstLine="709"/>
      <w:jc w:val="both"/>
    </w:pPr>
    <w:rPr>
      <w:rFonts w:eastAsia="Calibri" w:cs="Calibri"/>
      <w:sz w:val="26"/>
      <w:szCs w:val="26"/>
      <w:lang w:eastAsia="en-US"/>
    </w:rPr>
  </w:style>
  <w:style w:type="paragraph" w:customStyle="1" w:styleId="a4">
    <w:name w:val="_Таблица"/>
    <w:basedOn w:val="afc"/>
    <w:link w:val="affffffff9"/>
    <w:uiPriority w:val="99"/>
    <w:qFormat/>
    <w:rsid w:val="00DB12FD"/>
    <w:pPr>
      <w:keepNext/>
      <w:numPr>
        <w:numId w:val="27"/>
      </w:numPr>
      <w:tabs>
        <w:tab w:val="left" w:pos="1985"/>
      </w:tabs>
      <w:spacing w:before="240" w:after="120" w:line="240" w:lineRule="auto"/>
      <w:ind w:right="282"/>
      <w:contextualSpacing w:val="0"/>
      <w:jc w:val="both"/>
    </w:pPr>
    <w:rPr>
      <w:rFonts w:cs="Calibri"/>
      <w:b/>
      <w:bCs/>
      <w:spacing w:val="0"/>
      <w:sz w:val="26"/>
      <w:szCs w:val="26"/>
      <w:lang w:eastAsia="en-US"/>
    </w:rPr>
  </w:style>
  <w:style w:type="character" w:customStyle="1" w:styleId="affffffff8">
    <w:name w:val="_Обычный Знак"/>
    <w:link w:val="affffffff7"/>
    <w:locked/>
    <w:rsid w:val="00DB12FD"/>
    <w:rPr>
      <w:rFonts w:eastAsia="Calibri" w:cs="Calibri"/>
      <w:sz w:val="26"/>
      <w:szCs w:val="26"/>
      <w:lang w:eastAsia="en-US"/>
    </w:rPr>
  </w:style>
  <w:style w:type="paragraph" w:customStyle="1" w:styleId="a7">
    <w:name w:val="_Рисунок"/>
    <w:basedOn w:val="afc"/>
    <w:link w:val="affffffffa"/>
    <w:qFormat/>
    <w:rsid w:val="00DB12FD"/>
    <w:pPr>
      <w:numPr>
        <w:numId w:val="28"/>
      </w:numPr>
      <w:contextualSpacing w:val="0"/>
      <w:jc w:val="center"/>
    </w:pPr>
    <w:rPr>
      <w:rFonts w:cs="Calibri"/>
      <w:b/>
      <w:bCs/>
      <w:spacing w:val="0"/>
      <w:sz w:val="26"/>
      <w:szCs w:val="26"/>
    </w:rPr>
  </w:style>
  <w:style w:type="character" w:customStyle="1" w:styleId="affffffff9">
    <w:name w:val="_Таблица Знак"/>
    <w:link w:val="a4"/>
    <w:uiPriority w:val="99"/>
    <w:locked/>
    <w:rsid w:val="00DB12FD"/>
    <w:rPr>
      <w:rFonts w:eastAsia="Calibri" w:cs="Calibri"/>
      <w:b/>
      <w:bCs/>
      <w:sz w:val="26"/>
      <w:szCs w:val="26"/>
      <w:lang w:eastAsia="en-US"/>
    </w:rPr>
  </w:style>
  <w:style w:type="character" w:customStyle="1" w:styleId="affffffffa">
    <w:name w:val="_Рисунок Знак"/>
    <w:link w:val="a7"/>
    <w:locked/>
    <w:rsid w:val="00DB12FD"/>
    <w:rPr>
      <w:rFonts w:eastAsia="Calibri" w:cs="Calibri"/>
      <w:b/>
      <w:bCs/>
      <w:sz w:val="26"/>
      <w:szCs w:val="26"/>
    </w:rPr>
  </w:style>
  <w:style w:type="paragraph" w:customStyle="1" w:styleId="00">
    <w:name w:val="00_Обычный текст"/>
    <w:basedOn w:val="ad"/>
    <w:link w:val="000"/>
    <w:uiPriority w:val="99"/>
    <w:qFormat/>
    <w:rsid w:val="00DB12FD"/>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DB12FD"/>
    <w:rPr>
      <w:sz w:val="26"/>
      <w:szCs w:val="26"/>
      <w:lang w:eastAsia="en-US"/>
    </w:rPr>
  </w:style>
  <w:style w:type="paragraph" w:customStyle="1" w:styleId="110">
    <w:name w:val="1_1 Список ненумерной"/>
    <w:basedOn w:val="ad"/>
    <w:link w:val="11b"/>
    <w:qFormat/>
    <w:rsid w:val="00DB12FD"/>
    <w:pPr>
      <w:numPr>
        <w:numId w:val="29"/>
      </w:numPr>
      <w:snapToGrid w:val="0"/>
      <w:spacing w:after="40" w:line="360" w:lineRule="auto"/>
      <w:jc w:val="both"/>
    </w:pPr>
    <w:rPr>
      <w:sz w:val="26"/>
      <w:szCs w:val="26"/>
      <w:lang w:eastAsia="en-US"/>
    </w:rPr>
  </w:style>
  <w:style w:type="character" w:customStyle="1" w:styleId="11b">
    <w:name w:val="1_1 Список ненумерной Знак"/>
    <w:link w:val="110"/>
    <w:locked/>
    <w:rsid w:val="00DB12FD"/>
    <w:rPr>
      <w:sz w:val="26"/>
      <w:szCs w:val="26"/>
      <w:lang w:eastAsia="en-US"/>
    </w:rPr>
  </w:style>
  <w:style w:type="paragraph" w:customStyle="1" w:styleId="font9">
    <w:name w:val="font9"/>
    <w:basedOn w:val="ad"/>
    <w:rsid w:val="00DB12FD"/>
    <w:pPr>
      <w:spacing w:before="100" w:beforeAutospacing="1" w:after="100" w:afterAutospacing="1"/>
    </w:pPr>
    <w:rPr>
      <w:rFonts w:ascii="Tahoma" w:hAnsi="Tahoma" w:cs="Tahoma"/>
      <w:b/>
      <w:bCs/>
      <w:color w:val="000000"/>
      <w:sz w:val="16"/>
      <w:szCs w:val="16"/>
    </w:rPr>
  </w:style>
  <w:style w:type="paragraph" w:customStyle="1" w:styleId="font10">
    <w:name w:val="font10"/>
    <w:basedOn w:val="ad"/>
    <w:rsid w:val="00DB12FD"/>
    <w:pPr>
      <w:spacing w:before="100" w:beforeAutospacing="1" w:after="100" w:afterAutospacing="1"/>
    </w:pPr>
    <w:rPr>
      <w:b/>
      <w:bCs/>
      <w:color w:val="000000"/>
    </w:rPr>
  </w:style>
  <w:style w:type="paragraph" w:customStyle="1" w:styleId="font11">
    <w:name w:val="font11"/>
    <w:basedOn w:val="ad"/>
    <w:rsid w:val="00DB12FD"/>
    <w:pPr>
      <w:spacing w:before="100" w:beforeAutospacing="1" w:after="100" w:afterAutospacing="1"/>
    </w:pPr>
    <w:rPr>
      <w:rFonts w:cs="Calibri"/>
      <w:b/>
      <w:bCs/>
      <w:color w:val="000000"/>
    </w:rPr>
  </w:style>
  <w:style w:type="paragraph" w:customStyle="1" w:styleId="xl2204">
    <w:name w:val="xl2204"/>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05">
    <w:name w:val="xl2205"/>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2206">
    <w:name w:val="xl2206"/>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7">
    <w:name w:val="xl2207"/>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8">
    <w:name w:val="xl2208"/>
    <w:basedOn w:val="ad"/>
    <w:rsid w:val="00DB12FD"/>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d"/>
    <w:rsid w:val="00DB12FD"/>
    <w:pPr>
      <w:shd w:val="clear" w:color="000000" w:fill="FFFF00"/>
      <w:spacing w:before="100" w:beforeAutospacing="1" w:after="100" w:afterAutospacing="1"/>
      <w:jc w:val="center"/>
      <w:textAlignment w:val="center"/>
    </w:pPr>
  </w:style>
  <w:style w:type="paragraph" w:customStyle="1" w:styleId="xl2210">
    <w:name w:val="xl2210"/>
    <w:basedOn w:val="ad"/>
    <w:rsid w:val="00DB12FD"/>
    <w:pPr>
      <w:shd w:val="clear" w:color="000000" w:fill="A6A6A6"/>
      <w:spacing w:before="100" w:beforeAutospacing="1" w:after="100" w:afterAutospacing="1"/>
      <w:jc w:val="center"/>
      <w:textAlignment w:val="center"/>
    </w:pPr>
    <w:rPr>
      <w:b/>
      <w:bCs/>
    </w:rPr>
  </w:style>
  <w:style w:type="paragraph" w:customStyle="1" w:styleId="xl2211">
    <w:name w:val="xl2211"/>
    <w:basedOn w:val="ad"/>
    <w:rsid w:val="00DB12FD"/>
    <w:pPr>
      <w:shd w:val="clear" w:color="000000" w:fill="FFFFFF"/>
      <w:spacing w:before="100" w:beforeAutospacing="1" w:after="100" w:afterAutospacing="1"/>
      <w:jc w:val="center"/>
      <w:textAlignment w:val="center"/>
    </w:pPr>
  </w:style>
  <w:style w:type="paragraph" w:customStyle="1" w:styleId="xl2212">
    <w:name w:val="xl2212"/>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213">
    <w:name w:val="xl2213"/>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4">
    <w:name w:val="xl2214"/>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5">
    <w:name w:val="xl2215"/>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6">
    <w:name w:val="xl2216"/>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d"/>
    <w:rsid w:val="00DB12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219">
    <w:name w:val="xl2219"/>
    <w:basedOn w:val="ad"/>
    <w:rsid w:val="00DB12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220">
    <w:name w:val="xl2220"/>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221">
    <w:name w:val="xl2221"/>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2">
    <w:name w:val="xl2222"/>
    <w:basedOn w:val="ad"/>
    <w:rsid w:val="00DB12FD"/>
    <w:pPr>
      <w:shd w:val="clear" w:color="000000" w:fill="FFFFFF"/>
      <w:spacing w:before="100" w:beforeAutospacing="1" w:after="100" w:afterAutospacing="1"/>
      <w:jc w:val="center"/>
      <w:textAlignment w:val="center"/>
    </w:pPr>
  </w:style>
  <w:style w:type="paragraph" w:customStyle="1" w:styleId="xl2223">
    <w:name w:val="xl2223"/>
    <w:basedOn w:val="ad"/>
    <w:rsid w:val="00DB12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224">
    <w:name w:val="xl2224"/>
    <w:basedOn w:val="ad"/>
    <w:rsid w:val="00DB12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225">
    <w:name w:val="xl2225"/>
    <w:basedOn w:val="ad"/>
    <w:rsid w:val="00DB12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2226">
    <w:name w:val="xl2226"/>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27">
    <w:name w:val="xl2227"/>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28">
    <w:name w:val="xl2228"/>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29">
    <w:name w:val="xl2229"/>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0">
    <w:name w:val="xl2230"/>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31">
    <w:name w:val="xl2231"/>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2">
    <w:name w:val="xl223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3">
    <w:name w:val="xl2233"/>
    <w:basedOn w:val="ad"/>
    <w:rsid w:val="00DB12FD"/>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d"/>
    <w:rsid w:val="00DB12FD"/>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d"/>
    <w:rsid w:val="00DB12FD"/>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d"/>
    <w:rsid w:val="00DB12FD"/>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rPr>
  </w:style>
  <w:style w:type="paragraph" w:customStyle="1" w:styleId="xl2238">
    <w:name w:val="xl2238"/>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rPr>
  </w:style>
  <w:style w:type="paragraph" w:customStyle="1" w:styleId="xl2239">
    <w:name w:val="xl2239"/>
    <w:basedOn w:val="ad"/>
    <w:rsid w:val="00DB12FD"/>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240">
    <w:name w:val="xl2240"/>
    <w:basedOn w:val="ad"/>
    <w:rsid w:val="00DB12FD"/>
    <w:pPr>
      <w:pBdr>
        <w:top w:val="single" w:sz="4" w:space="0" w:color="auto"/>
        <w:bottom w:val="single" w:sz="4" w:space="0" w:color="auto"/>
      </w:pBdr>
      <w:spacing w:before="100" w:beforeAutospacing="1" w:after="100" w:afterAutospacing="1"/>
      <w:jc w:val="right"/>
      <w:textAlignment w:val="center"/>
    </w:pPr>
  </w:style>
  <w:style w:type="paragraph" w:customStyle="1" w:styleId="xl2241">
    <w:name w:val="xl2241"/>
    <w:basedOn w:val="ad"/>
    <w:rsid w:val="00DB12F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242">
    <w:name w:val="xl2242"/>
    <w:basedOn w:val="ad"/>
    <w:rsid w:val="00DB12FD"/>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d"/>
    <w:rsid w:val="00DB12FD"/>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d"/>
    <w:rsid w:val="00DB12FD"/>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d"/>
    <w:rsid w:val="00DB12FD"/>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246">
    <w:name w:val="xl2246"/>
    <w:basedOn w:val="ad"/>
    <w:rsid w:val="00DB12FD"/>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247">
    <w:name w:val="xl2247"/>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48">
    <w:name w:val="xl2248"/>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50">
    <w:name w:val="xl2250"/>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51">
    <w:name w:val="xl2251"/>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52">
    <w:name w:val="xl2252"/>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53">
    <w:name w:val="xl2253"/>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54">
    <w:name w:val="xl2254"/>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256">
    <w:name w:val="xl2256"/>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57">
    <w:name w:val="xl2257"/>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58">
    <w:name w:val="xl2258"/>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59">
    <w:name w:val="xl2259"/>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1">
    <w:name w:val="xl2261"/>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62">
    <w:name w:val="xl226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3">
    <w:name w:val="xl2263"/>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64">
    <w:name w:val="xl2264"/>
    <w:basedOn w:val="ad"/>
    <w:rsid w:val="00DB1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2265">
    <w:name w:val="xl2265"/>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266">
    <w:name w:val="xl2266"/>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7">
    <w:name w:val="xl2267"/>
    <w:basedOn w:val="ad"/>
    <w:rsid w:val="00DB12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2268">
    <w:name w:val="xl2268"/>
    <w:basedOn w:val="ad"/>
    <w:rsid w:val="00DB12FD"/>
    <w:pPr>
      <w:shd w:val="clear" w:color="000000" w:fill="538DD5"/>
      <w:spacing w:before="100" w:beforeAutospacing="1" w:after="100" w:afterAutospacing="1"/>
      <w:jc w:val="center"/>
      <w:textAlignment w:val="center"/>
    </w:pPr>
    <w:rPr>
      <w:b/>
      <w:bCs/>
    </w:rPr>
  </w:style>
  <w:style w:type="paragraph" w:customStyle="1" w:styleId="xl2269">
    <w:name w:val="xl2269"/>
    <w:basedOn w:val="ad"/>
    <w:rsid w:val="00DB12F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rPr>
  </w:style>
  <w:style w:type="paragraph" w:customStyle="1" w:styleId="xl2270">
    <w:name w:val="xl2270"/>
    <w:basedOn w:val="ad"/>
    <w:rsid w:val="00DB12F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rPr>
  </w:style>
  <w:style w:type="paragraph" w:customStyle="1" w:styleId="xl2271">
    <w:name w:val="xl2271"/>
    <w:basedOn w:val="ad"/>
    <w:rsid w:val="00DB12F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rPr>
  </w:style>
  <w:style w:type="paragraph" w:customStyle="1" w:styleId="xl2272">
    <w:name w:val="xl2272"/>
    <w:basedOn w:val="ad"/>
    <w:rsid w:val="00DB12F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rPr>
  </w:style>
  <w:style w:type="paragraph" w:customStyle="1" w:styleId="xl2273">
    <w:name w:val="xl2273"/>
    <w:basedOn w:val="ad"/>
    <w:rsid w:val="00DB12F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rPr>
  </w:style>
  <w:style w:type="paragraph" w:customStyle="1" w:styleId="xl2274">
    <w:name w:val="xl2274"/>
    <w:basedOn w:val="ad"/>
    <w:rsid w:val="00DB12F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rPr>
  </w:style>
  <w:style w:type="paragraph" w:customStyle="1" w:styleId="xl2275">
    <w:name w:val="xl2275"/>
    <w:basedOn w:val="ad"/>
    <w:rsid w:val="00DB12F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rPr>
  </w:style>
  <w:style w:type="paragraph" w:customStyle="1" w:styleId="xl2276">
    <w:name w:val="xl2276"/>
    <w:basedOn w:val="ad"/>
    <w:rsid w:val="00DB12FD"/>
    <w:pPr>
      <w:shd w:val="clear" w:color="000000" w:fill="538DD5"/>
      <w:spacing w:before="100" w:beforeAutospacing="1" w:after="100" w:afterAutospacing="1"/>
      <w:jc w:val="center"/>
      <w:textAlignment w:val="center"/>
    </w:pPr>
    <w:rPr>
      <w:b/>
      <w:bCs/>
    </w:rPr>
  </w:style>
  <w:style w:type="paragraph" w:customStyle="1" w:styleId="xl2277">
    <w:name w:val="xl2277"/>
    <w:basedOn w:val="ad"/>
    <w:rsid w:val="00DB12F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rPr>
  </w:style>
  <w:style w:type="paragraph" w:customStyle="1" w:styleId="xl2278">
    <w:name w:val="xl2278"/>
    <w:basedOn w:val="ad"/>
    <w:rsid w:val="00DB12FD"/>
    <w:pPr>
      <w:shd w:val="clear" w:color="000000" w:fill="538DD5"/>
      <w:spacing w:before="100" w:beforeAutospacing="1" w:after="100" w:afterAutospacing="1"/>
      <w:jc w:val="center"/>
      <w:textAlignment w:val="center"/>
    </w:pPr>
  </w:style>
  <w:style w:type="numbering" w:customStyle="1" w:styleId="2f5">
    <w:name w:val="Нет списка2"/>
    <w:next w:val="af0"/>
    <w:uiPriority w:val="99"/>
    <w:semiHidden/>
    <w:unhideWhenUsed/>
    <w:rsid w:val="00DB12FD"/>
  </w:style>
  <w:style w:type="table" w:customStyle="1" w:styleId="3d">
    <w:name w:val="Сетка таблицы3"/>
    <w:basedOn w:val="af"/>
    <w:next w:val="afff8"/>
    <w:uiPriority w:val="59"/>
    <w:rsid w:val="00DB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Рис.1"/>
    <w:rsid w:val="00DB12FD"/>
    <w:pPr>
      <w:numPr>
        <w:numId w:val="7"/>
      </w:numPr>
    </w:pPr>
  </w:style>
  <w:style w:type="table" w:customStyle="1" w:styleId="-31">
    <w:name w:val="Веб-таблица 31"/>
    <w:basedOn w:val="af"/>
    <w:next w:val="-3"/>
    <w:rsid w:val="00DB12FD"/>
    <w:pPr>
      <w:jc w:val="cente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
    <w:name w:val="Нет списка12"/>
    <w:next w:val="af0"/>
    <w:uiPriority w:val="99"/>
    <w:semiHidden/>
    <w:unhideWhenUsed/>
    <w:rsid w:val="00DB12FD"/>
  </w:style>
  <w:style w:type="table" w:customStyle="1" w:styleId="TableGridReport11">
    <w:name w:val="Table Grid Report11"/>
    <w:basedOn w:val="af"/>
    <w:next w:val="afff8"/>
    <w:uiPriority w:val="59"/>
    <w:rsid w:val="00DB12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
    <w:next w:val="afff8"/>
    <w:rsid w:val="00DB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ff8"/>
    <w:uiPriority w:val="59"/>
    <w:rsid w:val="00DB12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b">
    <w:name w:val="ТЕКСТ"/>
    <w:basedOn w:val="ad"/>
    <w:link w:val="affffffffc"/>
    <w:uiPriority w:val="99"/>
    <w:qFormat/>
    <w:rsid w:val="00DB12FD"/>
    <w:pPr>
      <w:spacing w:line="360" w:lineRule="auto"/>
      <w:ind w:firstLine="567"/>
      <w:contextualSpacing/>
      <w:jc w:val="both"/>
    </w:pPr>
    <w:rPr>
      <w:rFonts w:eastAsia="Calibri"/>
      <w:sz w:val="24"/>
      <w:szCs w:val="24"/>
      <w:lang w:eastAsia="en-US"/>
    </w:rPr>
  </w:style>
  <w:style w:type="character" w:customStyle="1" w:styleId="affffffffc">
    <w:name w:val="ТЕКСТ Знак"/>
    <w:link w:val="affffffffb"/>
    <w:uiPriority w:val="99"/>
    <w:rsid w:val="00DB12FD"/>
    <w:rPr>
      <w:rFonts w:eastAsia="Calibri"/>
      <w:sz w:val="24"/>
      <w:szCs w:val="24"/>
      <w:lang w:eastAsia="en-US"/>
    </w:rPr>
  </w:style>
  <w:style w:type="character" w:customStyle="1" w:styleId="-110">
    <w:name w:val="Текст-1 Знак1"/>
    <w:rsid w:val="00DB12FD"/>
    <w:rPr>
      <w:sz w:val="26"/>
      <w:lang w:val="ru-RU" w:eastAsia="ru-RU" w:bidi="ar-SA"/>
    </w:rPr>
  </w:style>
  <w:style w:type="paragraph" w:customStyle="1" w:styleId="126">
    <w:name w:val="ТАБ 12 Текст"/>
    <w:basedOn w:val="ad"/>
    <w:next w:val="-13"/>
    <w:rsid w:val="00DB12FD"/>
    <w:pPr>
      <w:widowControl w:val="0"/>
      <w:suppressAutoHyphens/>
      <w:jc w:val="center"/>
    </w:pPr>
    <w:rPr>
      <w:sz w:val="24"/>
      <w:szCs w:val="26"/>
      <w:lang w:eastAsia="en-US"/>
    </w:rPr>
  </w:style>
  <w:style w:type="paragraph" w:customStyle="1" w:styleId="a1">
    <w:name w:val="ТАБЛ."/>
    <w:basedOn w:val="-13"/>
    <w:next w:val="-13"/>
    <w:link w:val="affffffffd"/>
    <w:rsid w:val="00DB12FD"/>
    <w:pPr>
      <w:keepNext w:val="0"/>
      <w:keepLines w:val="0"/>
      <w:numPr>
        <w:numId w:val="30"/>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d">
    <w:name w:val="ТАБЛ. Знак"/>
    <w:link w:val="a1"/>
    <w:rsid w:val="00DB12FD"/>
    <w:rPr>
      <w:rFonts w:eastAsia="Calibri"/>
      <w:b/>
      <w:sz w:val="24"/>
      <w:szCs w:val="24"/>
      <w:lang w:eastAsia="en-US"/>
    </w:rPr>
  </w:style>
  <w:style w:type="paragraph" w:customStyle="1" w:styleId="affffffffe">
    <w:name w:val="ТАБЛ"/>
    <w:basedOn w:val="a1"/>
    <w:link w:val="afffffffff"/>
    <w:autoRedefine/>
    <w:qFormat/>
    <w:rsid w:val="00DB12FD"/>
    <w:pPr>
      <w:numPr>
        <w:numId w:val="0"/>
      </w:numPr>
      <w:tabs>
        <w:tab w:val="left" w:pos="1418"/>
      </w:tabs>
      <w:spacing w:before="120" w:after="120" w:line="240" w:lineRule="auto"/>
      <w:jc w:val="both"/>
    </w:pPr>
    <w:rPr>
      <w:sz w:val="22"/>
    </w:rPr>
  </w:style>
  <w:style w:type="character" w:customStyle="1" w:styleId="afffffffff">
    <w:name w:val="ТАБЛ Знак"/>
    <w:link w:val="affffffffe"/>
    <w:rsid w:val="00DB12FD"/>
    <w:rPr>
      <w:rFonts w:eastAsia="Calibri"/>
      <w:b/>
      <w:sz w:val="22"/>
      <w:szCs w:val="24"/>
      <w:lang w:eastAsia="en-US"/>
    </w:rPr>
  </w:style>
  <w:style w:type="paragraph" w:customStyle="1" w:styleId="105">
    <w:name w:val="ТАБ 10 Текст"/>
    <w:basedOn w:val="126"/>
    <w:rsid w:val="00DB12FD"/>
    <w:rPr>
      <w:sz w:val="20"/>
    </w:rPr>
  </w:style>
  <w:style w:type="paragraph" w:customStyle="1" w:styleId="-0">
    <w:name w:val="Рис-Т"/>
    <w:basedOn w:val="-13"/>
    <w:rsid w:val="00DB12F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0">
    <w:name w:val="Текст Табл"/>
    <w:basedOn w:val="ad"/>
    <w:link w:val="afffffffff1"/>
    <w:rsid w:val="00DB12FD"/>
    <w:pPr>
      <w:keepNext/>
      <w:keepLines/>
      <w:suppressAutoHyphens/>
      <w:autoSpaceDE w:val="0"/>
      <w:autoSpaceDN w:val="0"/>
      <w:adjustRightInd w:val="0"/>
      <w:jc w:val="center"/>
    </w:pPr>
    <w:rPr>
      <w:color w:val="000000"/>
      <w:szCs w:val="24"/>
      <w:lang w:eastAsia="en-US"/>
    </w:rPr>
  </w:style>
  <w:style w:type="character" w:customStyle="1" w:styleId="afffffffff1">
    <w:name w:val="Текст Табл Знак"/>
    <w:link w:val="afffffffff0"/>
    <w:rsid w:val="00DB12FD"/>
    <w:rPr>
      <w:color w:val="000000"/>
      <w:szCs w:val="24"/>
      <w:lang w:eastAsia="en-US"/>
    </w:rPr>
  </w:style>
  <w:style w:type="paragraph" w:customStyle="1" w:styleId="-4">
    <w:name w:val="Текст Табл-"/>
    <w:basedOn w:val="afffffffff0"/>
    <w:link w:val="-5"/>
    <w:rsid w:val="00DB12FD"/>
    <w:pPr>
      <w:ind w:left="-113" w:right="-113"/>
    </w:pPr>
  </w:style>
  <w:style w:type="character" w:customStyle="1" w:styleId="-5">
    <w:name w:val="Текст Табл- Знак"/>
    <w:link w:val="-4"/>
    <w:rsid w:val="00DB12FD"/>
    <w:rPr>
      <w:color w:val="000000"/>
      <w:szCs w:val="24"/>
      <w:lang w:eastAsia="en-US"/>
    </w:rPr>
  </w:style>
  <w:style w:type="paragraph" w:customStyle="1" w:styleId="afffffffff2">
    <w:name w:val="Приложение"/>
    <w:basedOn w:val="ad"/>
    <w:link w:val="afffffffff3"/>
    <w:rsid w:val="00DB12FD"/>
    <w:pPr>
      <w:jc w:val="center"/>
    </w:pPr>
    <w:rPr>
      <w:b/>
      <w:caps/>
      <w:sz w:val="24"/>
      <w:szCs w:val="24"/>
      <w:lang w:eastAsia="en-US"/>
    </w:rPr>
  </w:style>
  <w:style w:type="character" w:customStyle="1" w:styleId="afffffffff3">
    <w:name w:val="Приложение Знак"/>
    <w:link w:val="afffffffff2"/>
    <w:rsid w:val="00DB12FD"/>
    <w:rPr>
      <w:b/>
      <w:caps/>
      <w:sz w:val="24"/>
      <w:szCs w:val="24"/>
      <w:lang w:eastAsia="en-US"/>
    </w:rPr>
  </w:style>
  <w:style w:type="paragraph" w:customStyle="1" w:styleId="1ff3">
    <w:name w:val="Подрисуночная надпись Знак Знак1"/>
    <w:basedOn w:val="ad"/>
    <w:link w:val="1ff4"/>
    <w:autoRedefine/>
    <w:rsid w:val="00DB12FD"/>
    <w:pPr>
      <w:keepNext/>
      <w:tabs>
        <w:tab w:val="num" w:pos="-3"/>
        <w:tab w:val="left" w:pos="851"/>
      </w:tabs>
      <w:suppressAutoHyphens/>
      <w:ind w:left="630" w:hanging="630"/>
      <w:jc w:val="center"/>
    </w:pPr>
    <w:rPr>
      <w:rFonts w:eastAsia="Calibri"/>
      <w:b/>
      <w:bCs/>
      <w:sz w:val="24"/>
      <w:szCs w:val="24"/>
      <w:lang w:eastAsia="en-US"/>
    </w:rPr>
  </w:style>
  <w:style w:type="character" w:customStyle="1" w:styleId="1ff4">
    <w:name w:val="Подрисуночная надпись Знак Знак1 Знак"/>
    <w:link w:val="1ff3"/>
    <w:rsid w:val="00DB12FD"/>
    <w:rPr>
      <w:rFonts w:eastAsia="Calibri"/>
      <w:b/>
      <w:bCs/>
      <w:sz w:val="24"/>
      <w:szCs w:val="24"/>
      <w:lang w:eastAsia="en-US"/>
    </w:rPr>
  </w:style>
  <w:style w:type="paragraph" w:customStyle="1" w:styleId="-1">
    <w:name w:val="Список-1"/>
    <w:basedOn w:val="afffffffd"/>
    <w:link w:val="-1b"/>
    <w:rsid w:val="00DB12FD"/>
    <w:pPr>
      <w:keepNext w:val="0"/>
      <w:keepLines w:val="0"/>
      <w:widowControl w:val="0"/>
      <w:numPr>
        <w:numId w:val="6"/>
      </w:numPr>
      <w:tabs>
        <w:tab w:val="num" w:pos="851"/>
      </w:tabs>
      <w:spacing w:before="120" w:after="120" w:line="240" w:lineRule="auto"/>
      <w:ind w:left="567" w:right="57" w:firstLine="0"/>
    </w:pPr>
    <w:rPr>
      <w:sz w:val="24"/>
      <w:lang w:eastAsia="en-US"/>
    </w:rPr>
  </w:style>
  <w:style w:type="character" w:customStyle="1" w:styleId="-1b">
    <w:name w:val="Список-1 Знак"/>
    <w:link w:val="-1"/>
    <w:rsid w:val="00DB12FD"/>
    <w:rPr>
      <w:sz w:val="24"/>
      <w:lang w:eastAsia="en-US"/>
    </w:rPr>
  </w:style>
  <w:style w:type="paragraph" w:customStyle="1" w:styleId="-2">
    <w:name w:val="Список-2"/>
    <w:basedOn w:val="-1"/>
    <w:link w:val="-22"/>
    <w:rsid w:val="00DB12FD"/>
    <w:pPr>
      <w:numPr>
        <w:numId w:val="31"/>
      </w:numPr>
      <w:tabs>
        <w:tab w:val="num" w:pos="1134"/>
        <w:tab w:val="num" w:pos="1440"/>
      </w:tabs>
    </w:pPr>
    <w:rPr>
      <w:lang w:val="x-none" w:eastAsia="x-none"/>
    </w:rPr>
  </w:style>
  <w:style w:type="character" w:customStyle="1" w:styleId="-22">
    <w:name w:val="Список-2 Знак"/>
    <w:link w:val="-2"/>
    <w:rsid w:val="00DB12FD"/>
    <w:rPr>
      <w:sz w:val="24"/>
      <w:lang w:val="x-none" w:eastAsia="x-none"/>
    </w:rPr>
  </w:style>
  <w:style w:type="paragraph" w:styleId="HTML">
    <w:name w:val="HTML Preformatted"/>
    <w:basedOn w:val="ad"/>
    <w:link w:val="HTML0"/>
    <w:rsid w:val="00DB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666666"/>
      <w:lang w:eastAsia="en-US"/>
    </w:rPr>
  </w:style>
  <w:style w:type="character" w:customStyle="1" w:styleId="HTML0">
    <w:name w:val="Стандартный HTML Знак"/>
    <w:basedOn w:val="ae"/>
    <w:link w:val="HTML"/>
    <w:rsid w:val="00DB12FD"/>
    <w:rPr>
      <w:rFonts w:ascii="Courier New" w:hAnsi="Courier New"/>
      <w:color w:val="666666"/>
      <w:lang w:eastAsia="en-US"/>
    </w:rPr>
  </w:style>
  <w:style w:type="character" w:customStyle="1" w:styleId="ConsPlusCell0">
    <w:name w:val="ConsPlusCell Знак"/>
    <w:link w:val="ConsPlusCell"/>
    <w:rsid w:val="00DB12FD"/>
    <w:rPr>
      <w:rFonts w:ascii="Arial" w:hAnsi="Arial" w:cs="Arial"/>
    </w:rPr>
  </w:style>
  <w:style w:type="paragraph" w:customStyle="1" w:styleId="-40">
    <w:name w:val="Заголовок-4"/>
    <w:basedOn w:val="3"/>
    <w:link w:val="-41"/>
    <w:rsid w:val="00DB12FD"/>
    <w:pPr>
      <w:numPr>
        <w:ilvl w:val="0"/>
        <w:numId w:val="0"/>
      </w:numPr>
      <w:tabs>
        <w:tab w:val="num" w:pos="864"/>
      </w:tabs>
      <w:ind w:left="864" w:hanging="864"/>
    </w:pPr>
    <w:rPr>
      <w:rFonts w:cs="Times New Roman"/>
      <w:lang w:eastAsia="en-US"/>
    </w:rPr>
  </w:style>
  <w:style w:type="character" w:customStyle="1" w:styleId="-41">
    <w:name w:val="Заголовок-4 Знак"/>
    <w:link w:val="-40"/>
    <w:rsid w:val="00DB12FD"/>
    <w:rPr>
      <w:rFonts w:eastAsia="TimesNewRomanPSMT"/>
      <w:b/>
      <w:i/>
      <w:sz w:val="26"/>
      <w:szCs w:val="26"/>
      <w:lang w:eastAsia="en-US"/>
    </w:rPr>
  </w:style>
  <w:style w:type="character" w:customStyle="1" w:styleId="afffffffff4">
    <w:name w:val="Рисунок Знак"/>
    <w:link w:val="afffffffff5"/>
    <w:locked/>
    <w:rsid w:val="00DB12FD"/>
    <w:rPr>
      <w:b/>
      <w:bCs/>
      <w:i/>
      <w:sz w:val="24"/>
    </w:rPr>
  </w:style>
  <w:style w:type="paragraph" w:customStyle="1" w:styleId="afffffffff5">
    <w:name w:val="Рисунок"/>
    <w:basedOn w:val="affff6"/>
    <w:link w:val="afffffffff4"/>
    <w:rsid w:val="00DB12FD"/>
    <w:rPr>
      <w:rFonts w:eastAsia="Times New Roman"/>
      <w:b/>
      <w:bCs/>
      <w:i/>
      <w:szCs w:val="20"/>
      <w:lang w:eastAsia="ru-RU"/>
    </w:rPr>
  </w:style>
  <w:style w:type="paragraph" w:customStyle="1" w:styleId="afffffffff6">
    <w:name w:val="Рисунок Знак Знак"/>
    <w:basedOn w:val="affff6"/>
    <w:link w:val="afffffffff7"/>
    <w:rsid w:val="00DB12FD"/>
    <w:rPr>
      <w:rFonts w:eastAsia="Times New Roman"/>
      <w:b/>
      <w:bCs/>
      <w:i/>
      <w:szCs w:val="24"/>
    </w:rPr>
  </w:style>
  <w:style w:type="character" w:customStyle="1" w:styleId="afffffffff7">
    <w:name w:val="Рисунок Знак Знак Знак"/>
    <w:link w:val="afffffffff6"/>
    <w:rsid w:val="00DB12FD"/>
    <w:rPr>
      <w:b/>
      <w:bCs/>
      <w:i/>
      <w:sz w:val="24"/>
      <w:szCs w:val="24"/>
      <w:lang w:eastAsia="en-US"/>
    </w:rPr>
  </w:style>
  <w:style w:type="paragraph" w:customStyle="1" w:styleId="3e">
    <w:name w:val="Стиль3"/>
    <w:basedOn w:val="ConsPlusCell"/>
    <w:link w:val="3f"/>
    <w:rsid w:val="00DB12FD"/>
    <w:pPr>
      <w:widowControl/>
      <w:numPr>
        <w:ilvl w:val="3"/>
      </w:numPr>
      <w:tabs>
        <w:tab w:val="num" w:pos="864"/>
      </w:tabs>
      <w:suppressAutoHyphens/>
      <w:autoSpaceDN/>
      <w:adjustRightInd/>
      <w:ind w:left="864" w:hanging="864"/>
    </w:pPr>
    <w:rPr>
      <w:rFonts w:ascii="Times New Roman" w:eastAsia="Calibri" w:hAnsi="Times New Roman" w:cs="Times New Roman"/>
      <w:b/>
      <w:i/>
      <w:kern w:val="1"/>
      <w:sz w:val="24"/>
      <w:szCs w:val="24"/>
      <w:lang w:eastAsia="ar-SA"/>
    </w:rPr>
  </w:style>
  <w:style w:type="character" w:customStyle="1" w:styleId="3f">
    <w:name w:val="Стиль3 Знак"/>
    <w:link w:val="3e"/>
    <w:rsid w:val="00DB12FD"/>
    <w:rPr>
      <w:rFonts w:eastAsia="Calibri"/>
      <w:b/>
      <w:i/>
      <w:kern w:val="1"/>
      <w:sz w:val="24"/>
      <w:szCs w:val="24"/>
      <w:lang w:eastAsia="ar-SA"/>
    </w:rPr>
  </w:style>
  <w:style w:type="paragraph" w:customStyle="1" w:styleId="afffffffff8">
    <w:name w:val="абзац"/>
    <w:basedOn w:val="ad"/>
    <w:link w:val="1ff5"/>
    <w:rsid w:val="00DB12FD"/>
    <w:pPr>
      <w:spacing w:line="360" w:lineRule="auto"/>
      <w:ind w:firstLine="851"/>
      <w:jc w:val="both"/>
    </w:pPr>
    <w:rPr>
      <w:sz w:val="24"/>
      <w:lang w:eastAsia="en-US"/>
    </w:rPr>
  </w:style>
  <w:style w:type="character" w:customStyle="1" w:styleId="1ff5">
    <w:name w:val="абзац Знак1"/>
    <w:link w:val="afffffffff8"/>
    <w:rsid w:val="00DB12FD"/>
    <w:rPr>
      <w:sz w:val="24"/>
      <w:lang w:eastAsia="en-US"/>
    </w:rPr>
  </w:style>
  <w:style w:type="paragraph" w:customStyle="1" w:styleId="afffffffff9">
    <w:name w:val="в табл"/>
    <w:basedOn w:val="ad"/>
    <w:next w:val="afffffffff8"/>
    <w:link w:val="afffffffffa"/>
    <w:rsid w:val="00DB12FD"/>
    <w:pPr>
      <w:keepNext/>
    </w:pPr>
    <w:rPr>
      <w:sz w:val="24"/>
      <w:lang w:eastAsia="en-US"/>
    </w:rPr>
  </w:style>
  <w:style w:type="character" w:customStyle="1" w:styleId="afffffffffa">
    <w:name w:val="в табл Знак"/>
    <w:link w:val="afffffffff9"/>
    <w:rsid w:val="00DB12FD"/>
    <w:rPr>
      <w:sz w:val="24"/>
      <w:lang w:eastAsia="en-US"/>
    </w:rPr>
  </w:style>
  <w:style w:type="paragraph" w:customStyle="1" w:styleId="afffffffffb">
    <w:name w:val="Жирный текст"/>
    <w:basedOn w:val="affffffffb"/>
    <w:link w:val="afffffffffc"/>
    <w:rsid w:val="00DB12FD"/>
    <w:rPr>
      <w:b/>
    </w:rPr>
  </w:style>
  <w:style w:type="character" w:customStyle="1" w:styleId="afffffffffc">
    <w:name w:val="Жирный текст Знак"/>
    <w:link w:val="afffffffffb"/>
    <w:rsid w:val="00DB12FD"/>
    <w:rPr>
      <w:rFonts w:eastAsia="Calibri"/>
      <w:b/>
      <w:sz w:val="24"/>
      <w:szCs w:val="24"/>
      <w:lang w:eastAsia="en-US"/>
    </w:rPr>
  </w:style>
  <w:style w:type="character" w:customStyle="1" w:styleId="FontStyle624">
    <w:name w:val="Font Style624"/>
    <w:uiPriority w:val="99"/>
    <w:rsid w:val="00DB12FD"/>
    <w:rPr>
      <w:rFonts w:ascii="Times New Roman" w:hAnsi="Times New Roman" w:cs="Times New Roman"/>
      <w:sz w:val="26"/>
      <w:szCs w:val="26"/>
    </w:rPr>
  </w:style>
  <w:style w:type="character" w:customStyle="1" w:styleId="FontStyle621">
    <w:name w:val="Font Style621"/>
    <w:uiPriority w:val="99"/>
    <w:rsid w:val="00DB12FD"/>
    <w:rPr>
      <w:rFonts w:ascii="Times New Roman" w:hAnsi="Times New Roman" w:cs="Times New Roman"/>
      <w:sz w:val="22"/>
      <w:szCs w:val="22"/>
    </w:rPr>
  </w:style>
  <w:style w:type="paragraph" w:customStyle="1" w:styleId="afffffffffd">
    <w:name w:val="Заг. без №"/>
    <w:basedOn w:val="affffffffb"/>
    <w:next w:val="affffffffb"/>
    <w:link w:val="afffffffffe"/>
    <w:rsid w:val="00DB12FD"/>
    <w:pPr>
      <w:ind w:firstLine="0"/>
      <w:jc w:val="left"/>
    </w:pPr>
    <w:rPr>
      <w:b/>
      <w:i/>
    </w:rPr>
  </w:style>
  <w:style w:type="character" w:customStyle="1" w:styleId="afffffffffe">
    <w:name w:val="Заг. без № Знак"/>
    <w:link w:val="afffffffffd"/>
    <w:rsid w:val="00DB12FD"/>
    <w:rPr>
      <w:rFonts w:eastAsia="Calibri"/>
      <w:b/>
      <w:i/>
      <w:sz w:val="24"/>
      <w:szCs w:val="24"/>
      <w:lang w:eastAsia="en-US"/>
    </w:rPr>
  </w:style>
  <w:style w:type="paragraph" w:customStyle="1" w:styleId="a0">
    <w:name w:val="Нумерация М"/>
    <w:basedOn w:val="afffffffffd"/>
    <w:link w:val="affffffffff"/>
    <w:rsid w:val="00DB12FD"/>
    <w:pPr>
      <w:numPr>
        <w:numId w:val="32"/>
      </w:numPr>
    </w:pPr>
  </w:style>
  <w:style w:type="character" w:customStyle="1" w:styleId="affffffffff">
    <w:name w:val="Нумерация М Знак"/>
    <w:link w:val="a0"/>
    <w:rsid w:val="00DB12FD"/>
    <w:rPr>
      <w:rFonts w:eastAsia="Calibri"/>
      <w:b/>
      <w:i/>
      <w:sz w:val="24"/>
      <w:szCs w:val="24"/>
      <w:lang w:eastAsia="en-US"/>
    </w:rPr>
  </w:style>
  <w:style w:type="character" w:customStyle="1" w:styleId="FontStyle644">
    <w:name w:val="Font Style644"/>
    <w:uiPriority w:val="99"/>
    <w:rsid w:val="00DB12FD"/>
    <w:rPr>
      <w:rFonts w:ascii="Times New Roman" w:hAnsi="Times New Roman" w:cs="Times New Roman"/>
      <w:sz w:val="26"/>
      <w:szCs w:val="26"/>
    </w:rPr>
  </w:style>
  <w:style w:type="character" w:customStyle="1" w:styleId="FontStyle638">
    <w:name w:val="Font Style638"/>
    <w:uiPriority w:val="99"/>
    <w:rsid w:val="00DB12FD"/>
    <w:rPr>
      <w:rFonts w:ascii="Times New Roman" w:hAnsi="Times New Roman" w:cs="Times New Roman"/>
      <w:sz w:val="18"/>
      <w:szCs w:val="18"/>
    </w:rPr>
  </w:style>
  <w:style w:type="character" w:customStyle="1" w:styleId="FontStyle640">
    <w:name w:val="Font Style640"/>
    <w:uiPriority w:val="99"/>
    <w:rsid w:val="00DB12FD"/>
    <w:rPr>
      <w:rFonts w:ascii="Times New Roman" w:hAnsi="Times New Roman" w:cs="Times New Roman"/>
      <w:sz w:val="22"/>
      <w:szCs w:val="22"/>
    </w:rPr>
  </w:style>
  <w:style w:type="paragraph" w:customStyle="1" w:styleId="47">
    <w:name w:val="Стиль4"/>
    <w:basedOn w:val="ConsPlusCell"/>
    <w:link w:val="48"/>
    <w:rsid w:val="00DB12F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eastAsia="ar-SA"/>
    </w:rPr>
  </w:style>
  <w:style w:type="character" w:customStyle="1" w:styleId="48">
    <w:name w:val="Стиль4 Знак"/>
    <w:link w:val="47"/>
    <w:rsid w:val="00DB12FD"/>
    <w:rPr>
      <w:rFonts w:eastAsia="Calibri"/>
      <w:kern w:val="1"/>
      <w:sz w:val="24"/>
      <w:szCs w:val="24"/>
      <w:lang w:eastAsia="ar-SA"/>
    </w:rPr>
  </w:style>
  <w:style w:type="paragraph" w:customStyle="1" w:styleId="100">
    <w:name w:val="Список 10"/>
    <w:basedOn w:val="-13"/>
    <w:link w:val="106"/>
    <w:rsid w:val="00DB12FD"/>
    <w:pPr>
      <w:keepNext w:val="0"/>
      <w:keepLines w:val="0"/>
      <w:numPr>
        <w:numId w:val="33"/>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6">
    <w:name w:val="Список 10 Знак"/>
    <w:link w:val="100"/>
    <w:rsid w:val="00DB12FD"/>
    <w:rPr>
      <w:rFonts w:eastAsia="Calibri"/>
      <w:sz w:val="24"/>
      <w:szCs w:val="24"/>
      <w:lang w:eastAsia="en-US"/>
    </w:rPr>
  </w:style>
  <w:style w:type="paragraph" w:customStyle="1" w:styleId="12-">
    <w:name w:val="ТАБ 12-Заг."/>
    <w:basedOn w:val="126"/>
    <w:uiPriority w:val="99"/>
    <w:rsid w:val="00DB12FD"/>
    <w:pPr>
      <w:suppressAutoHyphens w:val="0"/>
    </w:pPr>
    <w:rPr>
      <w:b/>
    </w:rPr>
  </w:style>
  <w:style w:type="paragraph" w:customStyle="1" w:styleId="10-">
    <w:name w:val="ТАБ 10-Заг."/>
    <w:basedOn w:val="12-"/>
    <w:rsid w:val="00DB12FD"/>
    <w:rPr>
      <w:sz w:val="20"/>
    </w:rPr>
  </w:style>
  <w:style w:type="character" w:customStyle="1" w:styleId="FontStyle505">
    <w:name w:val="Font Style505"/>
    <w:uiPriority w:val="99"/>
    <w:rsid w:val="00DB12FD"/>
    <w:rPr>
      <w:rFonts w:ascii="Times New Roman" w:hAnsi="Times New Roman" w:cs="Times New Roman"/>
      <w:sz w:val="26"/>
      <w:szCs w:val="26"/>
    </w:rPr>
  </w:style>
  <w:style w:type="character" w:customStyle="1" w:styleId="FontStyle515">
    <w:name w:val="Font Style515"/>
    <w:uiPriority w:val="99"/>
    <w:rsid w:val="00DB12FD"/>
    <w:rPr>
      <w:rFonts w:ascii="Times New Roman" w:hAnsi="Times New Roman" w:cs="Times New Roman"/>
      <w:sz w:val="26"/>
      <w:szCs w:val="26"/>
    </w:rPr>
  </w:style>
  <w:style w:type="character" w:customStyle="1" w:styleId="affffffffff0">
    <w:name w:val="номер страницы"/>
    <w:rsid w:val="00DB12FD"/>
  </w:style>
  <w:style w:type="paragraph" w:customStyle="1" w:styleId="3f0">
    <w:name w:val="çàãîëîâîê 3"/>
    <w:basedOn w:val="ad"/>
    <w:next w:val="ad"/>
    <w:rsid w:val="00DB12FD"/>
    <w:pPr>
      <w:keepNext/>
      <w:widowControl w:val="0"/>
      <w:autoSpaceDE w:val="0"/>
      <w:autoSpaceDN w:val="0"/>
      <w:adjustRightInd w:val="0"/>
      <w:ind w:right="-108"/>
      <w:jc w:val="center"/>
    </w:pPr>
    <w:rPr>
      <w:b/>
      <w:bCs/>
      <w:sz w:val="28"/>
      <w:szCs w:val="28"/>
      <w:lang w:eastAsia="en-US"/>
    </w:rPr>
  </w:style>
  <w:style w:type="paragraph" w:customStyle="1" w:styleId="1ff6">
    <w:name w:val="Стиль Оглавление 1 + По левому краю"/>
    <w:basedOn w:val="1f"/>
    <w:rsid w:val="00DB12FD"/>
    <w:pPr>
      <w:tabs>
        <w:tab w:val="clear" w:pos="709"/>
        <w:tab w:val="clear" w:pos="9356"/>
        <w:tab w:val="right" w:pos="284"/>
        <w:tab w:val="right" w:leader="dot" w:pos="851"/>
        <w:tab w:val="left" w:leader="dot" w:pos="9214"/>
      </w:tabs>
      <w:spacing w:after="0"/>
      <w:ind w:right="-1"/>
    </w:pPr>
    <w:rPr>
      <w:rFonts w:eastAsia="Times New Roman"/>
      <w:b w:val="0"/>
      <w:szCs w:val="20"/>
    </w:rPr>
  </w:style>
  <w:style w:type="paragraph" w:styleId="affffffffff1">
    <w:name w:val="No Spacing"/>
    <w:uiPriority w:val="1"/>
    <w:rsid w:val="00DB12FD"/>
    <w:pPr>
      <w:ind w:right="-108"/>
      <w:jc w:val="center"/>
    </w:pPr>
    <w:rPr>
      <w:sz w:val="28"/>
      <w:lang w:eastAsia="en-US"/>
    </w:rPr>
  </w:style>
  <w:style w:type="character" w:customStyle="1" w:styleId="FontStyle68">
    <w:name w:val="Font Style68"/>
    <w:uiPriority w:val="99"/>
    <w:rsid w:val="00DB12FD"/>
    <w:rPr>
      <w:rFonts w:ascii="Times New Roman" w:hAnsi="Times New Roman" w:cs="Times New Roman"/>
      <w:sz w:val="22"/>
      <w:szCs w:val="22"/>
    </w:rPr>
  </w:style>
  <w:style w:type="character" w:customStyle="1" w:styleId="FontStyle70">
    <w:name w:val="Font Style70"/>
    <w:uiPriority w:val="99"/>
    <w:rsid w:val="00DB12FD"/>
    <w:rPr>
      <w:rFonts w:ascii="Times New Roman" w:hAnsi="Times New Roman" w:cs="Times New Roman"/>
      <w:b/>
      <w:bCs/>
      <w:sz w:val="20"/>
      <w:szCs w:val="20"/>
    </w:rPr>
  </w:style>
  <w:style w:type="paragraph" w:customStyle="1" w:styleId="49">
    <w:name w:val="заголовок 4"/>
    <w:basedOn w:val="ad"/>
    <w:next w:val="ad"/>
    <w:rsid w:val="00DB12FD"/>
    <w:pPr>
      <w:keepNext/>
      <w:spacing w:before="240" w:after="60"/>
      <w:jc w:val="both"/>
    </w:pPr>
    <w:rPr>
      <w:rFonts w:ascii="Arial" w:hAnsi="Arial"/>
      <w:b/>
      <w:sz w:val="24"/>
      <w:lang w:val="en-US" w:eastAsia="en-US"/>
    </w:rPr>
  </w:style>
  <w:style w:type="paragraph" w:customStyle="1" w:styleId="56">
    <w:name w:val="заголовок 5"/>
    <w:basedOn w:val="ad"/>
    <w:next w:val="ad"/>
    <w:rsid w:val="00DB12FD"/>
    <w:pPr>
      <w:spacing w:before="240" w:after="60"/>
      <w:jc w:val="both"/>
    </w:pPr>
    <w:rPr>
      <w:rFonts w:ascii="Arial" w:hAnsi="Arial"/>
      <w:sz w:val="24"/>
      <w:lang w:val="en-US" w:eastAsia="en-US"/>
    </w:rPr>
  </w:style>
  <w:style w:type="paragraph" w:customStyle="1" w:styleId="67">
    <w:name w:val="заголовок 6"/>
    <w:basedOn w:val="ad"/>
    <w:next w:val="ad"/>
    <w:rsid w:val="00DB12FD"/>
    <w:pPr>
      <w:spacing w:before="240" w:after="60"/>
      <w:jc w:val="both"/>
    </w:pPr>
    <w:rPr>
      <w:i/>
      <w:sz w:val="24"/>
      <w:lang w:val="en-US" w:eastAsia="en-US"/>
    </w:rPr>
  </w:style>
  <w:style w:type="paragraph" w:customStyle="1" w:styleId="-23">
    <w:name w:val="Рис.-2"/>
    <w:rsid w:val="00DB12FD"/>
    <w:pPr>
      <w:ind w:left="717" w:hanging="360"/>
      <w:contextualSpacing/>
    </w:pPr>
    <w:rPr>
      <w:rFonts w:ascii="Calibri" w:eastAsia="Calibri" w:hAnsi="Calibri"/>
      <w:lang w:eastAsia="en-US"/>
    </w:rPr>
  </w:style>
  <w:style w:type="paragraph" w:customStyle="1" w:styleId="-24">
    <w:name w:val="Табл.-2"/>
    <w:basedOn w:val="affffffffe"/>
    <w:rsid w:val="00DB12FD"/>
  </w:style>
  <w:style w:type="paragraph" w:customStyle="1" w:styleId="Style171">
    <w:name w:val="Style171"/>
    <w:basedOn w:val="ad"/>
    <w:uiPriority w:val="99"/>
    <w:rsid w:val="00DB12FD"/>
    <w:pPr>
      <w:widowControl w:val="0"/>
      <w:autoSpaceDE w:val="0"/>
      <w:autoSpaceDN w:val="0"/>
      <w:adjustRightInd w:val="0"/>
      <w:spacing w:line="490" w:lineRule="exact"/>
      <w:ind w:firstLine="720"/>
      <w:jc w:val="both"/>
    </w:pPr>
    <w:rPr>
      <w:rFonts w:ascii="Arial Narrow" w:hAnsi="Arial Narrow"/>
      <w:sz w:val="24"/>
      <w:szCs w:val="24"/>
      <w:lang w:eastAsia="en-US"/>
    </w:rPr>
  </w:style>
  <w:style w:type="paragraph" w:customStyle="1" w:styleId="Style53">
    <w:name w:val="Style53"/>
    <w:basedOn w:val="ad"/>
    <w:uiPriority w:val="99"/>
    <w:rsid w:val="00DB12FD"/>
    <w:pPr>
      <w:widowControl w:val="0"/>
      <w:autoSpaceDE w:val="0"/>
      <w:autoSpaceDN w:val="0"/>
      <w:adjustRightInd w:val="0"/>
      <w:spacing w:line="274" w:lineRule="exact"/>
      <w:jc w:val="center"/>
    </w:pPr>
    <w:rPr>
      <w:rFonts w:ascii="Arial Narrow" w:hAnsi="Arial Narrow"/>
      <w:sz w:val="24"/>
      <w:szCs w:val="24"/>
      <w:lang w:eastAsia="en-US"/>
    </w:rPr>
  </w:style>
  <w:style w:type="paragraph" w:customStyle="1" w:styleId="Style136">
    <w:name w:val="Style136"/>
    <w:basedOn w:val="ad"/>
    <w:uiPriority w:val="99"/>
    <w:rsid w:val="00DB12FD"/>
    <w:pPr>
      <w:widowControl w:val="0"/>
      <w:autoSpaceDE w:val="0"/>
      <w:autoSpaceDN w:val="0"/>
      <w:adjustRightInd w:val="0"/>
      <w:spacing w:line="497" w:lineRule="exact"/>
      <w:ind w:firstLine="706"/>
    </w:pPr>
    <w:rPr>
      <w:rFonts w:ascii="Arial Narrow" w:hAnsi="Arial Narrow"/>
      <w:sz w:val="24"/>
      <w:szCs w:val="24"/>
      <w:lang w:eastAsia="en-US"/>
    </w:rPr>
  </w:style>
  <w:style w:type="paragraph" w:customStyle="1" w:styleId="Style153">
    <w:name w:val="Style153"/>
    <w:basedOn w:val="ad"/>
    <w:uiPriority w:val="99"/>
    <w:rsid w:val="00DB12FD"/>
    <w:pPr>
      <w:widowControl w:val="0"/>
      <w:autoSpaceDE w:val="0"/>
      <w:autoSpaceDN w:val="0"/>
      <w:adjustRightInd w:val="0"/>
    </w:pPr>
    <w:rPr>
      <w:rFonts w:ascii="Arial Narrow" w:hAnsi="Arial Narrow"/>
      <w:sz w:val="24"/>
      <w:szCs w:val="24"/>
      <w:lang w:eastAsia="en-US"/>
    </w:rPr>
  </w:style>
  <w:style w:type="paragraph" w:customStyle="1" w:styleId="Style189">
    <w:name w:val="Style189"/>
    <w:basedOn w:val="ad"/>
    <w:uiPriority w:val="99"/>
    <w:rsid w:val="00DB12FD"/>
    <w:pPr>
      <w:widowControl w:val="0"/>
      <w:autoSpaceDE w:val="0"/>
      <w:autoSpaceDN w:val="0"/>
      <w:adjustRightInd w:val="0"/>
      <w:spacing w:line="490" w:lineRule="exact"/>
      <w:ind w:firstLine="144"/>
    </w:pPr>
    <w:rPr>
      <w:rFonts w:ascii="Arial Narrow" w:hAnsi="Arial Narrow"/>
      <w:sz w:val="24"/>
      <w:szCs w:val="24"/>
      <w:lang w:eastAsia="en-US"/>
    </w:rPr>
  </w:style>
  <w:style w:type="character" w:customStyle="1" w:styleId="FontStyle480">
    <w:name w:val="Font Style480"/>
    <w:rsid w:val="00DB12FD"/>
    <w:rPr>
      <w:rFonts w:ascii="Times New Roman" w:hAnsi="Times New Roman" w:cs="Times New Roman" w:hint="default"/>
      <w:sz w:val="26"/>
      <w:szCs w:val="26"/>
    </w:rPr>
  </w:style>
  <w:style w:type="character" w:customStyle="1" w:styleId="FontStyle483">
    <w:name w:val="Font Style483"/>
    <w:uiPriority w:val="99"/>
    <w:rsid w:val="00DB12FD"/>
    <w:rPr>
      <w:rFonts w:ascii="Times New Roman" w:hAnsi="Times New Roman" w:cs="Times New Roman" w:hint="default"/>
      <w:sz w:val="24"/>
      <w:szCs w:val="24"/>
    </w:rPr>
  </w:style>
  <w:style w:type="character" w:customStyle="1" w:styleId="FontStyle534">
    <w:name w:val="Font Style534"/>
    <w:uiPriority w:val="99"/>
    <w:rsid w:val="00DB12FD"/>
    <w:rPr>
      <w:rFonts w:ascii="Times New Roman" w:hAnsi="Times New Roman" w:cs="Times New Roman" w:hint="default"/>
      <w:i/>
      <w:iCs/>
      <w:sz w:val="26"/>
      <w:szCs w:val="26"/>
    </w:rPr>
  </w:style>
  <w:style w:type="paragraph" w:customStyle="1" w:styleId="Style28">
    <w:name w:val="Style28"/>
    <w:basedOn w:val="ad"/>
    <w:uiPriority w:val="99"/>
    <w:rsid w:val="00DB12FD"/>
    <w:pPr>
      <w:widowControl w:val="0"/>
      <w:autoSpaceDE w:val="0"/>
      <w:autoSpaceDN w:val="0"/>
      <w:adjustRightInd w:val="0"/>
    </w:pPr>
    <w:rPr>
      <w:rFonts w:ascii="Arial Narrow" w:hAnsi="Arial Narrow"/>
      <w:sz w:val="24"/>
      <w:szCs w:val="24"/>
      <w:lang w:eastAsia="en-US"/>
    </w:rPr>
  </w:style>
  <w:style w:type="paragraph" w:customStyle="1" w:styleId="Style143">
    <w:name w:val="Style143"/>
    <w:basedOn w:val="ad"/>
    <w:uiPriority w:val="99"/>
    <w:rsid w:val="00DB12FD"/>
    <w:pPr>
      <w:widowControl w:val="0"/>
      <w:autoSpaceDE w:val="0"/>
      <w:autoSpaceDN w:val="0"/>
      <w:adjustRightInd w:val="0"/>
    </w:pPr>
    <w:rPr>
      <w:rFonts w:ascii="Arial Narrow" w:hAnsi="Arial Narrow"/>
      <w:sz w:val="24"/>
      <w:szCs w:val="24"/>
      <w:lang w:eastAsia="en-US"/>
    </w:rPr>
  </w:style>
  <w:style w:type="paragraph" w:customStyle="1" w:styleId="Style255">
    <w:name w:val="Style255"/>
    <w:basedOn w:val="ad"/>
    <w:uiPriority w:val="99"/>
    <w:rsid w:val="00DB12FD"/>
    <w:pPr>
      <w:widowControl w:val="0"/>
      <w:autoSpaceDE w:val="0"/>
      <w:autoSpaceDN w:val="0"/>
      <w:adjustRightInd w:val="0"/>
    </w:pPr>
    <w:rPr>
      <w:rFonts w:ascii="Arial Narrow" w:hAnsi="Arial Narrow"/>
      <w:sz w:val="24"/>
      <w:szCs w:val="24"/>
      <w:lang w:eastAsia="en-US"/>
    </w:rPr>
  </w:style>
  <w:style w:type="paragraph" w:customStyle="1" w:styleId="Style123">
    <w:name w:val="Style123"/>
    <w:basedOn w:val="ad"/>
    <w:uiPriority w:val="99"/>
    <w:rsid w:val="00DB12FD"/>
    <w:pPr>
      <w:widowControl w:val="0"/>
      <w:autoSpaceDE w:val="0"/>
      <w:autoSpaceDN w:val="0"/>
      <w:adjustRightInd w:val="0"/>
      <w:spacing w:line="482" w:lineRule="exact"/>
      <w:ind w:firstLine="720"/>
      <w:jc w:val="both"/>
    </w:pPr>
    <w:rPr>
      <w:sz w:val="24"/>
      <w:szCs w:val="24"/>
      <w:lang w:eastAsia="en-US"/>
    </w:rPr>
  </w:style>
  <w:style w:type="paragraph" w:customStyle="1" w:styleId="Style125">
    <w:name w:val="Style125"/>
    <w:basedOn w:val="ad"/>
    <w:uiPriority w:val="99"/>
    <w:rsid w:val="00DB12FD"/>
    <w:pPr>
      <w:widowControl w:val="0"/>
      <w:autoSpaceDE w:val="0"/>
      <w:autoSpaceDN w:val="0"/>
      <w:adjustRightInd w:val="0"/>
      <w:spacing w:line="482" w:lineRule="exact"/>
      <w:ind w:firstLine="713"/>
      <w:jc w:val="both"/>
    </w:pPr>
    <w:rPr>
      <w:sz w:val="24"/>
      <w:szCs w:val="24"/>
      <w:lang w:eastAsia="en-US"/>
    </w:rPr>
  </w:style>
  <w:style w:type="paragraph" w:customStyle="1" w:styleId="Style152">
    <w:name w:val="Style152"/>
    <w:basedOn w:val="ad"/>
    <w:uiPriority w:val="99"/>
    <w:rsid w:val="00DB12FD"/>
    <w:pPr>
      <w:widowControl w:val="0"/>
      <w:autoSpaceDE w:val="0"/>
      <w:autoSpaceDN w:val="0"/>
      <w:adjustRightInd w:val="0"/>
      <w:spacing w:line="511" w:lineRule="exact"/>
      <w:ind w:hanging="1008"/>
    </w:pPr>
    <w:rPr>
      <w:sz w:val="24"/>
      <w:szCs w:val="24"/>
      <w:lang w:eastAsia="en-US"/>
    </w:rPr>
  </w:style>
  <w:style w:type="paragraph" w:customStyle="1" w:styleId="Style199">
    <w:name w:val="Style199"/>
    <w:basedOn w:val="ad"/>
    <w:uiPriority w:val="99"/>
    <w:rsid w:val="00DB12FD"/>
    <w:pPr>
      <w:widowControl w:val="0"/>
      <w:autoSpaceDE w:val="0"/>
      <w:autoSpaceDN w:val="0"/>
      <w:adjustRightInd w:val="0"/>
      <w:spacing w:line="482" w:lineRule="exact"/>
      <w:ind w:firstLine="720"/>
      <w:jc w:val="both"/>
    </w:pPr>
    <w:rPr>
      <w:rFonts w:ascii="Arial Narrow" w:hAnsi="Arial Narrow"/>
      <w:sz w:val="24"/>
      <w:szCs w:val="24"/>
      <w:lang w:eastAsia="en-US"/>
    </w:rPr>
  </w:style>
  <w:style w:type="paragraph" w:customStyle="1" w:styleId="Style12">
    <w:name w:val="Style12"/>
    <w:basedOn w:val="ad"/>
    <w:uiPriority w:val="99"/>
    <w:rsid w:val="00DB12FD"/>
    <w:pPr>
      <w:widowControl w:val="0"/>
      <w:autoSpaceDE w:val="0"/>
      <w:autoSpaceDN w:val="0"/>
      <w:adjustRightInd w:val="0"/>
    </w:pPr>
    <w:rPr>
      <w:rFonts w:ascii="Arial Narrow" w:hAnsi="Arial Narrow"/>
      <w:sz w:val="24"/>
      <w:szCs w:val="24"/>
      <w:lang w:eastAsia="en-US"/>
    </w:rPr>
  </w:style>
  <w:style w:type="paragraph" w:customStyle="1" w:styleId="Style47">
    <w:name w:val="Style47"/>
    <w:basedOn w:val="ad"/>
    <w:uiPriority w:val="99"/>
    <w:rsid w:val="00DB12FD"/>
    <w:pPr>
      <w:widowControl w:val="0"/>
      <w:autoSpaceDE w:val="0"/>
      <w:autoSpaceDN w:val="0"/>
      <w:adjustRightInd w:val="0"/>
      <w:jc w:val="both"/>
    </w:pPr>
    <w:rPr>
      <w:rFonts w:ascii="Arial Narrow" w:hAnsi="Arial Narrow"/>
      <w:sz w:val="24"/>
      <w:szCs w:val="24"/>
      <w:lang w:eastAsia="en-US"/>
    </w:rPr>
  </w:style>
  <w:style w:type="paragraph" w:customStyle="1" w:styleId="Style121">
    <w:name w:val="Style121"/>
    <w:basedOn w:val="ad"/>
    <w:uiPriority w:val="99"/>
    <w:rsid w:val="00DB12FD"/>
    <w:pPr>
      <w:widowControl w:val="0"/>
      <w:autoSpaceDE w:val="0"/>
      <w:autoSpaceDN w:val="0"/>
      <w:adjustRightInd w:val="0"/>
      <w:spacing w:line="461" w:lineRule="exact"/>
      <w:jc w:val="both"/>
    </w:pPr>
    <w:rPr>
      <w:rFonts w:ascii="Arial Narrow" w:hAnsi="Arial Narrow"/>
      <w:sz w:val="24"/>
      <w:szCs w:val="24"/>
      <w:lang w:eastAsia="en-US"/>
    </w:rPr>
  </w:style>
  <w:style w:type="paragraph" w:customStyle="1" w:styleId="Style212">
    <w:name w:val="Style212"/>
    <w:basedOn w:val="ad"/>
    <w:uiPriority w:val="99"/>
    <w:rsid w:val="00DB12FD"/>
    <w:pPr>
      <w:widowControl w:val="0"/>
      <w:autoSpaceDE w:val="0"/>
      <w:autoSpaceDN w:val="0"/>
      <w:adjustRightInd w:val="0"/>
    </w:pPr>
    <w:rPr>
      <w:rFonts w:ascii="Arial Narrow" w:hAnsi="Arial Narrow"/>
      <w:sz w:val="24"/>
      <w:szCs w:val="24"/>
      <w:lang w:eastAsia="en-US"/>
    </w:rPr>
  </w:style>
  <w:style w:type="character" w:customStyle="1" w:styleId="216">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rsid w:val="00DB12FD"/>
    <w:rPr>
      <w:b/>
      <w:bCs w:val="0"/>
      <w:kern w:val="28"/>
      <w:sz w:val="24"/>
      <w:szCs w:val="24"/>
      <w:lang w:val="ru-RU" w:eastAsia="ru-RU" w:bidi="ar-SA"/>
    </w:rPr>
  </w:style>
  <w:style w:type="character" w:customStyle="1" w:styleId="FontStyle454">
    <w:name w:val="Font Style454"/>
    <w:uiPriority w:val="99"/>
    <w:rsid w:val="00DB12FD"/>
    <w:rPr>
      <w:rFonts w:ascii="Times New Roman" w:hAnsi="Times New Roman" w:cs="Times New Roman" w:hint="default"/>
      <w:sz w:val="26"/>
      <w:szCs w:val="26"/>
    </w:rPr>
  </w:style>
  <w:style w:type="character" w:customStyle="1" w:styleId="FontStyle442">
    <w:name w:val="Font Style442"/>
    <w:uiPriority w:val="99"/>
    <w:rsid w:val="00DB12FD"/>
    <w:rPr>
      <w:rFonts w:ascii="Times New Roman" w:hAnsi="Times New Roman" w:cs="Times New Roman" w:hint="default"/>
      <w:b/>
      <w:bCs/>
      <w:i/>
      <w:iCs/>
      <w:sz w:val="18"/>
      <w:szCs w:val="18"/>
    </w:rPr>
  </w:style>
  <w:style w:type="character" w:customStyle="1" w:styleId="FontStyle481">
    <w:name w:val="Font Style481"/>
    <w:uiPriority w:val="99"/>
    <w:rsid w:val="00DB12FD"/>
    <w:rPr>
      <w:rFonts w:ascii="Times New Roman" w:hAnsi="Times New Roman" w:cs="Times New Roman" w:hint="default"/>
      <w:b/>
      <w:bCs/>
      <w:i/>
      <w:iCs/>
      <w:sz w:val="22"/>
      <w:szCs w:val="22"/>
    </w:rPr>
  </w:style>
  <w:style w:type="character" w:customStyle="1" w:styleId="FontStyle485">
    <w:name w:val="Font Style485"/>
    <w:uiPriority w:val="99"/>
    <w:rsid w:val="00DB12FD"/>
    <w:rPr>
      <w:rFonts w:ascii="Times New Roman" w:hAnsi="Times New Roman" w:cs="Times New Roman" w:hint="default"/>
      <w:b/>
      <w:bCs/>
      <w:i/>
      <w:iCs/>
      <w:sz w:val="26"/>
      <w:szCs w:val="26"/>
    </w:rPr>
  </w:style>
  <w:style w:type="character" w:customStyle="1" w:styleId="FontStyle540">
    <w:name w:val="Font Style540"/>
    <w:uiPriority w:val="99"/>
    <w:rsid w:val="00DB12FD"/>
    <w:rPr>
      <w:rFonts w:ascii="Georgia" w:hAnsi="Georgia" w:cs="Georgia" w:hint="default"/>
      <w:b/>
      <w:bCs/>
      <w:i/>
      <w:iCs/>
      <w:sz w:val="42"/>
      <w:szCs w:val="42"/>
    </w:rPr>
  </w:style>
  <w:style w:type="character" w:customStyle="1" w:styleId="FontStyle45">
    <w:name w:val="Font Style45"/>
    <w:uiPriority w:val="99"/>
    <w:rsid w:val="00DB12FD"/>
    <w:rPr>
      <w:rFonts w:ascii="Microsoft Sans Serif" w:hAnsi="Microsoft Sans Serif" w:cs="Microsoft Sans Serif"/>
      <w:sz w:val="18"/>
      <w:szCs w:val="18"/>
    </w:rPr>
  </w:style>
  <w:style w:type="paragraph" w:customStyle="1" w:styleId="Style9">
    <w:name w:val="Style9"/>
    <w:basedOn w:val="ad"/>
    <w:uiPriority w:val="99"/>
    <w:rsid w:val="00DB12FD"/>
    <w:pPr>
      <w:widowControl w:val="0"/>
      <w:autoSpaceDE w:val="0"/>
      <w:autoSpaceDN w:val="0"/>
      <w:adjustRightInd w:val="0"/>
      <w:spacing w:line="259" w:lineRule="exact"/>
    </w:pPr>
    <w:rPr>
      <w:rFonts w:ascii="Microsoft Sans Serif" w:hAnsi="Microsoft Sans Serif" w:cs="Microsoft Sans Serif"/>
      <w:sz w:val="24"/>
      <w:szCs w:val="24"/>
      <w:lang w:eastAsia="en-US"/>
    </w:rPr>
  </w:style>
  <w:style w:type="paragraph" w:customStyle="1" w:styleId="Style36">
    <w:name w:val="Style36"/>
    <w:basedOn w:val="ad"/>
    <w:uiPriority w:val="99"/>
    <w:rsid w:val="00DB12FD"/>
    <w:pPr>
      <w:widowControl w:val="0"/>
      <w:autoSpaceDE w:val="0"/>
      <w:autoSpaceDN w:val="0"/>
      <w:adjustRightInd w:val="0"/>
    </w:pPr>
    <w:rPr>
      <w:rFonts w:ascii="Microsoft Sans Serif" w:hAnsi="Microsoft Sans Serif" w:cs="Microsoft Sans Serif"/>
      <w:sz w:val="24"/>
      <w:szCs w:val="24"/>
      <w:lang w:eastAsia="en-US"/>
    </w:rPr>
  </w:style>
  <w:style w:type="character" w:customStyle="1" w:styleId="FontStyle44">
    <w:name w:val="Font Style44"/>
    <w:uiPriority w:val="99"/>
    <w:rsid w:val="00DB12FD"/>
    <w:rPr>
      <w:rFonts w:ascii="Times New Roman" w:hAnsi="Times New Roman" w:cs="Times New Roman"/>
      <w:b/>
      <w:bCs/>
      <w:spacing w:val="-10"/>
      <w:sz w:val="18"/>
      <w:szCs w:val="18"/>
    </w:rPr>
  </w:style>
  <w:style w:type="character" w:customStyle="1" w:styleId="FontStyle54">
    <w:name w:val="Font Style54"/>
    <w:uiPriority w:val="99"/>
    <w:rsid w:val="00DB12FD"/>
    <w:rPr>
      <w:rFonts w:ascii="Times New Roman" w:hAnsi="Times New Roman" w:cs="Times New Roman"/>
      <w:sz w:val="20"/>
      <w:szCs w:val="20"/>
    </w:rPr>
  </w:style>
  <w:style w:type="paragraph" w:customStyle="1" w:styleId="Style3">
    <w:name w:val="Style3"/>
    <w:basedOn w:val="ad"/>
    <w:uiPriority w:val="99"/>
    <w:rsid w:val="00DB12FD"/>
    <w:pPr>
      <w:widowControl w:val="0"/>
      <w:autoSpaceDE w:val="0"/>
      <w:autoSpaceDN w:val="0"/>
      <w:adjustRightInd w:val="0"/>
      <w:spacing w:line="211" w:lineRule="exact"/>
      <w:ind w:firstLine="278"/>
    </w:pPr>
    <w:rPr>
      <w:rFonts w:ascii="Microsoft Sans Serif" w:hAnsi="Microsoft Sans Serif" w:cs="Microsoft Sans Serif"/>
      <w:sz w:val="24"/>
      <w:szCs w:val="24"/>
      <w:lang w:eastAsia="en-US"/>
    </w:rPr>
  </w:style>
  <w:style w:type="paragraph" w:customStyle="1" w:styleId="Style10">
    <w:name w:val="Style10"/>
    <w:basedOn w:val="ad"/>
    <w:uiPriority w:val="99"/>
    <w:rsid w:val="00DB12FD"/>
    <w:pPr>
      <w:widowControl w:val="0"/>
      <w:autoSpaceDE w:val="0"/>
      <w:autoSpaceDN w:val="0"/>
      <w:adjustRightInd w:val="0"/>
      <w:jc w:val="both"/>
    </w:pPr>
    <w:rPr>
      <w:rFonts w:ascii="Microsoft Sans Serif" w:hAnsi="Microsoft Sans Serif" w:cs="Microsoft Sans Serif"/>
      <w:sz w:val="24"/>
      <w:szCs w:val="24"/>
      <w:lang w:eastAsia="en-US"/>
    </w:rPr>
  </w:style>
  <w:style w:type="paragraph" w:customStyle="1" w:styleId="Style21">
    <w:name w:val="Style21"/>
    <w:basedOn w:val="ad"/>
    <w:uiPriority w:val="99"/>
    <w:rsid w:val="00DB12FD"/>
    <w:pPr>
      <w:widowControl w:val="0"/>
      <w:autoSpaceDE w:val="0"/>
      <w:autoSpaceDN w:val="0"/>
      <w:adjustRightInd w:val="0"/>
      <w:spacing w:line="269" w:lineRule="exact"/>
      <w:ind w:firstLine="86"/>
    </w:pPr>
    <w:rPr>
      <w:rFonts w:ascii="Microsoft Sans Serif" w:hAnsi="Microsoft Sans Serif" w:cs="Microsoft Sans Serif"/>
      <w:sz w:val="24"/>
      <w:szCs w:val="24"/>
      <w:lang w:eastAsia="en-US"/>
    </w:rPr>
  </w:style>
  <w:style w:type="paragraph" w:customStyle="1" w:styleId="Style31">
    <w:name w:val="Style31"/>
    <w:basedOn w:val="ad"/>
    <w:uiPriority w:val="99"/>
    <w:rsid w:val="00DB12FD"/>
    <w:pPr>
      <w:widowControl w:val="0"/>
      <w:autoSpaceDE w:val="0"/>
      <w:autoSpaceDN w:val="0"/>
      <w:adjustRightInd w:val="0"/>
      <w:spacing w:line="278" w:lineRule="exact"/>
      <w:ind w:firstLine="605"/>
    </w:pPr>
    <w:rPr>
      <w:rFonts w:ascii="Microsoft Sans Serif" w:hAnsi="Microsoft Sans Serif" w:cs="Microsoft Sans Serif"/>
      <w:sz w:val="24"/>
      <w:szCs w:val="24"/>
      <w:lang w:eastAsia="en-US"/>
    </w:rPr>
  </w:style>
  <w:style w:type="character" w:customStyle="1" w:styleId="FontStyle55">
    <w:name w:val="Font Style55"/>
    <w:uiPriority w:val="99"/>
    <w:rsid w:val="00DB12FD"/>
    <w:rPr>
      <w:rFonts w:ascii="Microsoft Sans Serif" w:hAnsi="Microsoft Sans Serif" w:cs="Microsoft Sans Serif"/>
      <w:b/>
      <w:bCs/>
      <w:spacing w:val="-20"/>
      <w:sz w:val="16"/>
      <w:szCs w:val="16"/>
    </w:rPr>
  </w:style>
  <w:style w:type="character" w:customStyle="1" w:styleId="FontStyle56">
    <w:name w:val="Font Style56"/>
    <w:uiPriority w:val="99"/>
    <w:rsid w:val="00DB12FD"/>
    <w:rPr>
      <w:rFonts w:ascii="Microsoft Sans Serif" w:hAnsi="Microsoft Sans Serif" w:cs="Microsoft Sans Serif"/>
      <w:b/>
      <w:bCs/>
      <w:sz w:val="18"/>
      <w:szCs w:val="18"/>
    </w:rPr>
  </w:style>
  <w:style w:type="paragraph" w:customStyle="1" w:styleId="Style22">
    <w:name w:val="Style22"/>
    <w:basedOn w:val="ad"/>
    <w:uiPriority w:val="99"/>
    <w:rsid w:val="00DB12FD"/>
    <w:pPr>
      <w:widowControl w:val="0"/>
      <w:autoSpaceDE w:val="0"/>
      <w:autoSpaceDN w:val="0"/>
      <w:adjustRightInd w:val="0"/>
      <w:jc w:val="both"/>
    </w:pPr>
    <w:rPr>
      <w:rFonts w:ascii="Microsoft Sans Serif" w:hAnsi="Microsoft Sans Serif" w:cs="Microsoft Sans Serif"/>
      <w:sz w:val="24"/>
      <w:szCs w:val="24"/>
      <w:lang w:eastAsia="en-US"/>
    </w:rPr>
  </w:style>
  <w:style w:type="paragraph" w:customStyle="1" w:styleId="Style105">
    <w:name w:val="Style105"/>
    <w:basedOn w:val="ad"/>
    <w:uiPriority w:val="99"/>
    <w:rsid w:val="00DB12FD"/>
    <w:pPr>
      <w:widowControl w:val="0"/>
      <w:autoSpaceDE w:val="0"/>
      <w:autoSpaceDN w:val="0"/>
      <w:adjustRightInd w:val="0"/>
      <w:spacing w:line="281" w:lineRule="exact"/>
      <w:ind w:firstLine="562"/>
      <w:jc w:val="both"/>
    </w:pPr>
    <w:rPr>
      <w:rFonts w:ascii="Trebuchet MS" w:hAnsi="Trebuchet MS"/>
      <w:sz w:val="24"/>
      <w:szCs w:val="24"/>
      <w:lang w:eastAsia="en-US"/>
    </w:rPr>
  </w:style>
  <w:style w:type="character" w:customStyle="1" w:styleId="FontStyle383">
    <w:name w:val="Font Style383"/>
    <w:uiPriority w:val="99"/>
    <w:rsid w:val="00DB12FD"/>
    <w:rPr>
      <w:rFonts w:ascii="Times New Roman" w:hAnsi="Times New Roman" w:cs="Times New Roman"/>
      <w:sz w:val="22"/>
      <w:szCs w:val="22"/>
    </w:rPr>
  </w:style>
  <w:style w:type="paragraph" w:customStyle="1" w:styleId="Style139">
    <w:name w:val="Style139"/>
    <w:basedOn w:val="ad"/>
    <w:uiPriority w:val="99"/>
    <w:rsid w:val="00DB12FD"/>
    <w:pPr>
      <w:widowControl w:val="0"/>
      <w:autoSpaceDE w:val="0"/>
      <w:autoSpaceDN w:val="0"/>
      <w:adjustRightInd w:val="0"/>
    </w:pPr>
    <w:rPr>
      <w:rFonts w:ascii="Trebuchet MS" w:hAnsi="Trebuchet MS"/>
      <w:sz w:val="24"/>
      <w:szCs w:val="24"/>
      <w:lang w:eastAsia="en-US"/>
    </w:rPr>
  </w:style>
  <w:style w:type="character" w:customStyle="1" w:styleId="FontStyle387">
    <w:name w:val="Font Style387"/>
    <w:uiPriority w:val="99"/>
    <w:rsid w:val="00DB12FD"/>
    <w:rPr>
      <w:rFonts w:ascii="Times New Roman" w:hAnsi="Times New Roman" w:cs="Times New Roman"/>
      <w:i/>
      <w:iCs/>
      <w:sz w:val="22"/>
      <w:szCs w:val="22"/>
    </w:rPr>
  </w:style>
  <w:style w:type="paragraph" w:customStyle="1" w:styleId="Style104">
    <w:name w:val="Style104"/>
    <w:basedOn w:val="ad"/>
    <w:uiPriority w:val="99"/>
    <w:rsid w:val="00DB12FD"/>
    <w:pPr>
      <w:widowControl w:val="0"/>
      <w:autoSpaceDE w:val="0"/>
      <w:autoSpaceDN w:val="0"/>
      <w:adjustRightInd w:val="0"/>
      <w:jc w:val="right"/>
    </w:pPr>
    <w:rPr>
      <w:rFonts w:ascii="Trebuchet MS" w:hAnsi="Trebuchet MS"/>
      <w:sz w:val="24"/>
      <w:szCs w:val="24"/>
      <w:lang w:eastAsia="en-US"/>
    </w:rPr>
  </w:style>
  <w:style w:type="paragraph" w:customStyle="1" w:styleId="Style114">
    <w:name w:val="Style114"/>
    <w:basedOn w:val="ad"/>
    <w:uiPriority w:val="99"/>
    <w:rsid w:val="00DB12FD"/>
    <w:pPr>
      <w:widowControl w:val="0"/>
      <w:autoSpaceDE w:val="0"/>
      <w:autoSpaceDN w:val="0"/>
      <w:adjustRightInd w:val="0"/>
    </w:pPr>
    <w:rPr>
      <w:rFonts w:ascii="Trebuchet MS" w:hAnsi="Trebuchet MS"/>
      <w:sz w:val="24"/>
      <w:szCs w:val="24"/>
      <w:lang w:eastAsia="en-US"/>
    </w:rPr>
  </w:style>
  <w:style w:type="paragraph" w:customStyle="1" w:styleId="Style215">
    <w:name w:val="Style215"/>
    <w:basedOn w:val="ad"/>
    <w:uiPriority w:val="99"/>
    <w:rsid w:val="00DB12FD"/>
    <w:pPr>
      <w:widowControl w:val="0"/>
      <w:autoSpaceDE w:val="0"/>
      <w:autoSpaceDN w:val="0"/>
      <w:adjustRightInd w:val="0"/>
      <w:spacing w:line="234" w:lineRule="exact"/>
    </w:pPr>
    <w:rPr>
      <w:rFonts w:ascii="Trebuchet MS" w:hAnsi="Trebuchet MS"/>
      <w:sz w:val="24"/>
      <w:szCs w:val="24"/>
      <w:lang w:eastAsia="en-US"/>
    </w:rPr>
  </w:style>
  <w:style w:type="paragraph" w:customStyle="1" w:styleId="Style233">
    <w:name w:val="Style233"/>
    <w:basedOn w:val="ad"/>
    <w:uiPriority w:val="99"/>
    <w:rsid w:val="00DB12FD"/>
    <w:pPr>
      <w:widowControl w:val="0"/>
      <w:autoSpaceDE w:val="0"/>
      <w:autoSpaceDN w:val="0"/>
      <w:adjustRightInd w:val="0"/>
    </w:pPr>
    <w:rPr>
      <w:rFonts w:ascii="Trebuchet MS" w:hAnsi="Trebuchet MS"/>
      <w:sz w:val="24"/>
      <w:szCs w:val="24"/>
      <w:lang w:eastAsia="en-US"/>
    </w:rPr>
  </w:style>
  <w:style w:type="paragraph" w:customStyle="1" w:styleId="Style236">
    <w:name w:val="Style236"/>
    <w:basedOn w:val="ad"/>
    <w:uiPriority w:val="99"/>
    <w:rsid w:val="00DB12FD"/>
    <w:pPr>
      <w:widowControl w:val="0"/>
      <w:autoSpaceDE w:val="0"/>
      <w:autoSpaceDN w:val="0"/>
      <w:adjustRightInd w:val="0"/>
      <w:spacing w:line="209" w:lineRule="exact"/>
      <w:jc w:val="both"/>
    </w:pPr>
    <w:rPr>
      <w:rFonts w:ascii="Trebuchet MS" w:hAnsi="Trebuchet MS"/>
      <w:sz w:val="24"/>
      <w:szCs w:val="24"/>
      <w:lang w:eastAsia="en-US"/>
    </w:rPr>
  </w:style>
  <w:style w:type="paragraph" w:customStyle="1" w:styleId="Style247">
    <w:name w:val="Style247"/>
    <w:basedOn w:val="ad"/>
    <w:uiPriority w:val="99"/>
    <w:rsid w:val="00DB12FD"/>
    <w:pPr>
      <w:widowControl w:val="0"/>
      <w:autoSpaceDE w:val="0"/>
      <w:autoSpaceDN w:val="0"/>
      <w:adjustRightInd w:val="0"/>
    </w:pPr>
    <w:rPr>
      <w:rFonts w:ascii="Trebuchet MS" w:hAnsi="Trebuchet MS"/>
      <w:sz w:val="24"/>
      <w:szCs w:val="24"/>
      <w:lang w:eastAsia="en-US"/>
    </w:rPr>
  </w:style>
  <w:style w:type="paragraph" w:customStyle="1" w:styleId="Style272">
    <w:name w:val="Style272"/>
    <w:basedOn w:val="ad"/>
    <w:uiPriority w:val="99"/>
    <w:rsid w:val="00DB12FD"/>
    <w:pPr>
      <w:widowControl w:val="0"/>
      <w:autoSpaceDE w:val="0"/>
      <w:autoSpaceDN w:val="0"/>
      <w:adjustRightInd w:val="0"/>
      <w:spacing w:line="396" w:lineRule="exact"/>
      <w:ind w:firstLine="554"/>
    </w:pPr>
    <w:rPr>
      <w:rFonts w:ascii="Trebuchet MS" w:hAnsi="Trebuchet MS"/>
      <w:sz w:val="24"/>
      <w:szCs w:val="24"/>
      <w:lang w:eastAsia="en-US"/>
    </w:rPr>
  </w:style>
  <w:style w:type="paragraph" w:customStyle="1" w:styleId="Style284">
    <w:name w:val="Style284"/>
    <w:basedOn w:val="ad"/>
    <w:uiPriority w:val="99"/>
    <w:rsid w:val="00DB12FD"/>
    <w:pPr>
      <w:widowControl w:val="0"/>
      <w:autoSpaceDE w:val="0"/>
      <w:autoSpaceDN w:val="0"/>
      <w:adjustRightInd w:val="0"/>
      <w:spacing w:line="367" w:lineRule="exact"/>
    </w:pPr>
    <w:rPr>
      <w:rFonts w:ascii="Trebuchet MS" w:hAnsi="Trebuchet MS"/>
      <w:sz w:val="24"/>
      <w:szCs w:val="24"/>
      <w:lang w:eastAsia="en-US"/>
    </w:rPr>
  </w:style>
  <w:style w:type="paragraph" w:customStyle="1" w:styleId="Style288">
    <w:name w:val="Style288"/>
    <w:basedOn w:val="ad"/>
    <w:uiPriority w:val="99"/>
    <w:rsid w:val="00DB12FD"/>
    <w:pPr>
      <w:widowControl w:val="0"/>
      <w:autoSpaceDE w:val="0"/>
      <w:autoSpaceDN w:val="0"/>
      <w:adjustRightInd w:val="0"/>
      <w:spacing w:line="252" w:lineRule="exact"/>
      <w:jc w:val="both"/>
    </w:pPr>
    <w:rPr>
      <w:rFonts w:ascii="Trebuchet MS" w:hAnsi="Trebuchet MS"/>
      <w:sz w:val="24"/>
      <w:szCs w:val="24"/>
      <w:lang w:eastAsia="en-US"/>
    </w:rPr>
  </w:style>
  <w:style w:type="character" w:customStyle="1" w:styleId="FontStyle371">
    <w:name w:val="Font Style371"/>
    <w:uiPriority w:val="99"/>
    <w:rsid w:val="00DB12FD"/>
    <w:rPr>
      <w:rFonts w:ascii="Times New Roman" w:hAnsi="Times New Roman" w:cs="Times New Roman"/>
      <w:b/>
      <w:bCs/>
      <w:sz w:val="22"/>
      <w:szCs w:val="22"/>
    </w:rPr>
  </w:style>
  <w:style w:type="character" w:customStyle="1" w:styleId="FontStyle395">
    <w:name w:val="Font Style395"/>
    <w:uiPriority w:val="99"/>
    <w:rsid w:val="00DB12FD"/>
    <w:rPr>
      <w:rFonts w:ascii="Times New Roman" w:hAnsi="Times New Roman" w:cs="Times New Roman"/>
      <w:sz w:val="20"/>
      <w:szCs w:val="20"/>
    </w:rPr>
  </w:style>
  <w:style w:type="character" w:customStyle="1" w:styleId="FontStyle403">
    <w:name w:val="Font Style403"/>
    <w:uiPriority w:val="99"/>
    <w:rsid w:val="00DB12FD"/>
    <w:rPr>
      <w:rFonts w:ascii="Times New Roman" w:hAnsi="Times New Roman" w:cs="Times New Roman"/>
      <w:b/>
      <w:bCs/>
      <w:sz w:val="18"/>
      <w:szCs w:val="18"/>
    </w:rPr>
  </w:style>
  <w:style w:type="character" w:customStyle="1" w:styleId="FontStyle438">
    <w:name w:val="Font Style438"/>
    <w:uiPriority w:val="99"/>
    <w:rsid w:val="00DB12FD"/>
    <w:rPr>
      <w:rFonts w:ascii="Times New Roman" w:hAnsi="Times New Roman" w:cs="Times New Roman"/>
      <w:b/>
      <w:bCs/>
      <w:sz w:val="20"/>
      <w:szCs w:val="20"/>
    </w:rPr>
  </w:style>
  <w:style w:type="character" w:customStyle="1" w:styleId="FontStyle439">
    <w:name w:val="Font Style439"/>
    <w:uiPriority w:val="99"/>
    <w:rsid w:val="00DB12FD"/>
    <w:rPr>
      <w:rFonts w:ascii="Arial Unicode MS" w:eastAsia="Arial Unicode MS" w:cs="Arial Unicode MS"/>
      <w:sz w:val="20"/>
      <w:szCs w:val="20"/>
    </w:rPr>
  </w:style>
  <w:style w:type="character" w:customStyle="1" w:styleId="1ff7">
    <w:name w:val="НЕТ отступов Знак Знак1"/>
    <w:aliases w:val="Основной текст Знак1 Знак Знак Знак Знак1,Основной текст Знак1 Знак Знак Знак1,НЕТ отступов1"/>
    <w:rsid w:val="00DB12FD"/>
    <w:rPr>
      <w:sz w:val="24"/>
      <w:lang w:val="ru-RU" w:eastAsia="ru-RU" w:bidi="ar-SA"/>
    </w:rPr>
  </w:style>
  <w:style w:type="paragraph" w:customStyle="1" w:styleId="Style144">
    <w:name w:val="Style144"/>
    <w:basedOn w:val="ad"/>
    <w:uiPriority w:val="99"/>
    <w:rsid w:val="00DB12FD"/>
    <w:pPr>
      <w:widowControl w:val="0"/>
      <w:autoSpaceDE w:val="0"/>
      <w:autoSpaceDN w:val="0"/>
      <w:adjustRightInd w:val="0"/>
      <w:spacing w:line="482" w:lineRule="exact"/>
      <w:ind w:firstLine="713"/>
      <w:jc w:val="both"/>
    </w:pPr>
    <w:rPr>
      <w:rFonts w:ascii="Franklin Gothic Demi Cond" w:hAnsi="Franklin Gothic Demi Cond"/>
      <w:sz w:val="24"/>
      <w:szCs w:val="24"/>
      <w:lang w:eastAsia="en-US"/>
    </w:rPr>
  </w:style>
  <w:style w:type="paragraph" w:customStyle="1" w:styleId="Style200">
    <w:name w:val="Style200"/>
    <w:basedOn w:val="ad"/>
    <w:uiPriority w:val="99"/>
    <w:rsid w:val="00DB12FD"/>
    <w:pPr>
      <w:widowControl w:val="0"/>
      <w:autoSpaceDE w:val="0"/>
      <w:autoSpaceDN w:val="0"/>
      <w:adjustRightInd w:val="0"/>
      <w:spacing w:line="482" w:lineRule="exact"/>
      <w:ind w:firstLine="706"/>
      <w:jc w:val="both"/>
    </w:pPr>
    <w:rPr>
      <w:rFonts w:ascii="Franklin Gothic Demi Cond" w:hAnsi="Franklin Gothic Demi Cond"/>
      <w:sz w:val="24"/>
      <w:szCs w:val="24"/>
      <w:lang w:eastAsia="en-US"/>
    </w:rPr>
  </w:style>
  <w:style w:type="paragraph" w:customStyle="1" w:styleId="Style66">
    <w:name w:val="Style66"/>
    <w:basedOn w:val="ad"/>
    <w:uiPriority w:val="99"/>
    <w:rsid w:val="00DB12FD"/>
    <w:pPr>
      <w:widowControl w:val="0"/>
      <w:autoSpaceDE w:val="0"/>
      <w:autoSpaceDN w:val="0"/>
      <w:adjustRightInd w:val="0"/>
      <w:spacing w:line="497" w:lineRule="exact"/>
      <w:ind w:firstLine="706"/>
      <w:jc w:val="both"/>
    </w:pPr>
    <w:rPr>
      <w:rFonts w:ascii="Franklin Gothic Demi Cond" w:hAnsi="Franklin Gothic Demi Cond"/>
      <w:sz w:val="24"/>
      <w:szCs w:val="24"/>
      <w:lang w:eastAsia="en-US"/>
    </w:rPr>
  </w:style>
  <w:style w:type="paragraph" w:customStyle="1" w:styleId="Style24">
    <w:name w:val="Style24"/>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15">
    <w:name w:val="Style315"/>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16">
    <w:name w:val="Style316"/>
    <w:basedOn w:val="ad"/>
    <w:uiPriority w:val="99"/>
    <w:rsid w:val="00DB12FD"/>
    <w:pPr>
      <w:widowControl w:val="0"/>
      <w:autoSpaceDE w:val="0"/>
      <w:autoSpaceDN w:val="0"/>
      <w:adjustRightInd w:val="0"/>
      <w:jc w:val="right"/>
    </w:pPr>
    <w:rPr>
      <w:rFonts w:ascii="Franklin Gothic Demi Cond" w:hAnsi="Franklin Gothic Demi Cond"/>
      <w:sz w:val="24"/>
      <w:szCs w:val="24"/>
      <w:lang w:eastAsia="en-US"/>
    </w:rPr>
  </w:style>
  <w:style w:type="paragraph" w:customStyle="1" w:styleId="Style322">
    <w:name w:val="Style322"/>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23">
    <w:name w:val="Style323"/>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24">
    <w:name w:val="Style324"/>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25">
    <w:name w:val="Style325"/>
    <w:basedOn w:val="ad"/>
    <w:uiPriority w:val="99"/>
    <w:rsid w:val="00DB12FD"/>
    <w:pPr>
      <w:widowControl w:val="0"/>
      <w:autoSpaceDE w:val="0"/>
      <w:autoSpaceDN w:val="0"/>
      <w:adjustRightInd w:val="0"/>
      <w:spacing w:line="259" w:lineRule="exact"/>
    </w:pPr>
    <w:rPr>
      <w:rFonts w:ascii="Franklin Gothic Demi Cond" w:hAnsi="Franklin Gothic Demi Cond"/>
      <w:sz w:val="24"/>
      <w:szCs w:val="24"/>
      <w:lang w:eastAsia="en-US"/>
    </w:rPr>
  </w:style>
  <w:style w:type="paragraph" w:customStyle="1" w:styleId="Style326">
    <w:name w:val="Style326"/>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28">
    <w:name w:val="Style328"/>
    <w:basedOn w:val="ad"/>
    <w:uiPriority w:val="99"/>
    <w:rsid w:val="00DB12FD"/>
    <w:pPr>
      <w:widowControl w:val="0"/>
      <w:autoSpaceDE w:val="0"/>
      <w:autoSpaceDN w:val="0"/>
      <w:adjustRightInd w:val="0"/>
      <w:jc w:val="center"/>
    </w:pPr>
    <w:rPr>
      <w:rFonts w:ascii="Franklin Gothic Demi Cond" w:hAnsi="Franklin Gothic Demi Cond"/>
      <w:sz w:val="24"/>
      <w:szCs w:val="24"/>
      <w:lang w:eastAsia="en-US"/>
    </w:rPr>
  </w:style>
  <w:style w:type="paragraph" w:customStyle="1" w:styleId="Style329">
    <w:name w:val="Style329"/>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30">
    <w:name w:val="Style330"/>
    <w:basedOn w:val="ad"/>
    <w:uiPriority w:val="99"/>
    <w:rsid w:val="00DB12FD"/>
    <w:pPr>
      <w:widowControl w:val="0"/>
      <w:autoSpaceDE w:val="0"/>
      <w:autoSpaceDN w:val="0"/>
      <w:adjustRightInd w:val="0"/>
      <w:spacing w:line="216" w:lineRule="exact"/>
      <w:jc w:val="center"/>
    </w:pPr>
    <w:rPr>
      <w:rFonts w:ascii="Franklin Gothic Demi Cond" w:hAnsi="Franklin Gothic Demi Cond"/>
      <w:sz w:val="24"/>
      <w:szCs w:val="24"/>
      <w:lang w:eastAsia="en-US"/>
    </w:rPr>
  </w:style>
  <w:style w:type="character" w:customStyle="1" w:styleId="FontStyle452">
    <w:name w:val="Font Style452"/>
    <w:uiPriority w:val="99"/>
    <w:rsid w:val="00DB12FD"/>
    <w:rPr>
      <w:rFonts w:ascii="Times New Roman" w:hAnsi="Times New Roman" w:cs="Times New Roman"/>
      <w:b/>
      <w:bCs/>
      <w:sz w:val="18"/>
      <w:szCs w:val="18"/>
    </w:rPr>
  </w:style>
  <w:style w:type="character" w:customStyle="1" w:styleId="FontStyle473">
    <w:name w:val="Font Style473"/>
    <w:uiPriority w:val="99"/>
    <w:rsid w:val="00DB12FD"/>
    <w:rPr>
      <w:rFonts w:ascii="Franklin Gothic Demi Cond" w:hAnsi="Franklin Gothic Demi Cond" w:cs="Franklin Gothic Demi Cond"/>
      <w:sz w:val="14"/>
      <w:szCs w:val="14"/>
    </w:rPr>
  </w:style>
  <w:style w:type="character" w:customStyle="1" w:styleId="FontStyle499">
    <w:name w:val="Font Style499"/>
    <w:uiPriority w:val="99"/>
    <w:rsid w:val="00DB12FD"/>
    <w:rPr>
      <w:rFonts w:ascii="Franklin Gothic Demi Cond" w:hAnsi="Franklin Gothic Demi Cond" w:cs="Franklin Gothic Demi Cond"/>
      <w:sz w:val="16"/>
      <w:szCs w:val="16"/>
    </w:rPr>
  </w:style>
  <w:style w:type="character" w:customStyle="1" w:styleId="FontStyle557">
    <w:name w:val="Font Style557"/>
    <w:uiPriority w:val="99"/>
    <w:rsid w:val="00DB12FD"/>
    <w:rPr>
      <w:rFonts w:ascii="Arial" w:hAnsi="Arial" w:cs="Arial"/>
      <w:b/>
      <w:bCs/>
      <w:sz w:val="8"/>
      <w:szCs w:val="8"/>
    </w:rPr>
  </w:style>
  <w:style w:type="character" w:customStyle="1" w:styleId="FontStyle558">
    <w:name w:val="Font Style558"/>
    <w:uiPriority w:val="99"/>
    <w:rsid w:val="00DB12FD"/>
    <w:rPr>
      <w:rFonts w:ascii="Trebuchet MS" w:hAnsi="Trebuchet MS" w:cs="Trebuchet MS"/>
      <w:sz w:val="24"/>
      <w:szCs w:val="24"/>
    </w:rPr>
  </w:style>
  <w:style w:type="character" w:customStyle="1" w:styleId="FontStyle559">
    <w:name w:val="Font Style559"/>
    <w:uiPriority w:val="99"/>
    <w:rsid w:val="00DB12FD"/>
    <w:rPr>
      <w:rFonts w:ascii="Trebuchet MS" w:hAnsi="Trebuchet MS" w:cs="Trebuchet MS"/>
      <w:b/>
      <w:bCs/>
      <w:sz w:val="18"/>
      <w:szCs w:val="18"/>
    </w:rPr>
  </w:style>
  <w:style w:type="character" w:customStyle="1" w:styleId="FontStyle560">
    <w:name w:val="Font Style560"/>
    <w:uiPriority w:val="99"/>
    <w:rsid w:val="00DB12FD"/>
    <w:rPr>
      <w:rFonts w:ascii="Arial" w:hAnsi="Arial" w:cs="Arial"/>
      <w:sz w:val="18"/>
      <w:szCs w:val="18"/>
    </w:rPr>
  </w:style>
  <w:style w:type="character" w:customStyle="1" w:styleId="FontStyle561">
    <w:name w:val="Font Style561"/>
    <w:uiPriority w:val="99"/>
    <w:rsid w:val="00DB12FD"/>
    <w:rPr>
      <w:rFonts w:ascii="Times New Roman" w:hAnsi="Times New Roman" w:cs="Times New Roman"/>
      <w:b/>
      <w:bCs/>
      <w:sz w:val="20"/>
      <w:szCs w:val="20"/>
    </w:rPr>
  </w:style>
  <w:style w:type="paragraph" w:customStyle="1" w:styleId="Style137">
    <w:name w:val="Style137"/>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224">
    <w:name w:val="Style224"/>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39">
    <w:name w:val="Style339"/>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48">
    <w:name w:val="Style348"/>
    <w:basedOn w:val="ad"/>
    <w:uiPriority w:val="99"/>
    <w:rsid w:val="00DB12FD"/>
    <w:pPr>
      <w:widowControl w:val="0"/>
      <w:autoSpaceDE w:val="0"/>
      <w:autoSpaceDN w:val="0"/>
      <w:adjustRightInd w:val="0"/>
      <w:spacing w:line="205" w:lineRule="exact"/>
      <w:ind w:firstLine="108"/>
    </w:pPr>
    <w:rPr>
      <w:rFonts w:ascii="Franklin Gothic Demi Cond" w:hAnsi="Franklin Gothic Demi Cond"/>
      <w:sz w:val="24"/>
      <w:szCs w:val="24"/>
      <w:lang w:eastAsia="en-US"/>
    </w:rPr>
  </w:style>
  <w:style w:type="paragraph" w:customStyle="1" w:styleId="Style350">
    <w:name w:val="Style350"/>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51">
    <w:name w:val="Style351"/>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52">
    <w:name w:val="Style352"/>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53">
    <w:name w:val="Style353"/>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character" w:customStyle="1" w:styleId="FontStyle475">
    <w:name w:val="Font Style475"/>
    <w:uiPriority w:val="99"/>
    <w:rsid w:val="00DB12FD"/>
    <w:rPr>
      <w:rFonts w:ascii="Franklin Gothic Demi Cond" w:hAnsi="Franklin Gothic Demi Cond" w:cs="Franklin Gothic Demi Cond"/>
      <w:smallCaps/>
      <w:sz w:val="16"/>
      <w:szCs w:val="16"/>
    </w:rPr>
  </w:style>
  <w:style w:type="character" w:customStyle="1" w:styleId="FontStyle536">
    <w:name w:val="Font Style536"/>
    <w:uiPriority w:val="99"/>
    <w:rsid w:val="00DB12FD"/>
    <w:rPr>
      <w:rFonts w:ascii="Times New Roman" w:hAnsi="Times New Roman" w:cs="Times New Roman"/>
      <w:b/>
      <w:bCs/>
      <w:sz w:val="16"/>
      <w:szCs w:val="16"/>
    </w:rPr>
  </w:style>
  <w:style w:type="character" w:customStyle="1" w:styleId="FontStyle554">
    <w:name w:val="Font Style554"/>
    <w:uiPriority w:val="99"/>
    <w:rsid w:val="00DB12FD"/>
    <w:rPr>
      <w:rFonts w:ascii="Times New Roman" w:hAnsi="Times New Roman" w:cs="Times New Roman"/>
      <w:b/>
      <w:bCs/>
      <w:sz w:val="22"/>
      <w:szCs w:val="22"/>
    </w:rPr>
  </w:style>
  <w:style w:type="character" w:customStyle="1" w:styleId="FontStyle562">
    <w:name w:val="Font Style562"/>
    <w:uiPriority w:val="99"/>
    <w:rsid w:val="00DB12FD"/>
    <w:rPr>
      <w:rFonts w:ascii="Arial" w:hAnsi="Arial" w:cs="Arial"/>
      <w:b/>
      <w:bCs/>
      <w:sz w:val="18"/>
      <w:szCs w:val="18"/>
    </w:rPr>
  </w:style>
  <w:style w:type="character" w:customStyle="1" w:styleId="FontStyle563">
    <w:name w:val="Font Style563"/>
    <w:uiPriority w:val="99"/>
    <w:rsid w:val="00DB12FD"/>
    <w:rPr>
      <w:rFonts w:ascii="Trebuchet MS" w:hAnsi="Trebuchet MS" w:cs="Trebuchet MS"/>
      <w:sz w:val="24"/>
      <w:szCs w:val="24"/>
    </w:rPr>
  </w:style>
  <w:style w:type="character" w:customStyle="1" w:styleId="FontStyle564">
    <w:name w:val="Font Style564"/>
    <w:uiPriority w:val="99"/>
    <w:rsid w:val="00DB12FD"/>
    <w:rPr>
      <w:rFonts w:ascii="Franklin Gothic Demi Cond" w:hAnsi="Franklin Gothic Demi Cond" w:cs="Franklin Gothic Demi Cond"/>
      <w:b/>
      <w:bCs/>
      <w:sz w:val="22"/>
      <w:szCs w:val="22"/>
    </w:rPr>
  </w:style>
  <w:style w:type="character" w:customStyle="1" w:styleId="FontStyle565">
    <w:name w:val="Font Style565"/>
    <w:uiPriority w:val="99"/>
    <w:rsid w:val="00DB12FD"/>
    <w:rPr>
      <w:rFonts w:ascii="Arial" w:hAnsi="Arial" w:cs="Arial"/>
      <w:sz w:val="18"/>
      <w:szCs w:val="18"/>
    </w:rPr>
  </w:style>
  <w:style w:type="character" w:customStyle="1" w:styleId="FontStyle566">
    <w:name w:val="Font Style566"/>
    <w:uiPriority w:val="99"/>
    <w:rsid w:val="00DB12FD"/>
    <w:rPr>
      <w:rFonts w:ascii="Trebuchet MS" w:hAnsi="Trebuchet MS" w:cs="Trebuchet MS"/>
      <w:sz w:val="22"/>
      <w:szCs w:val="22"/>
    </w:rPr>
  </w:style>
  <w:style w:type="character" w:customStyle="1" w:styleId="FontStyle506">
    <w:name w:val="Font Style506"/>
    <w:uiPriority w:val="99"/>
    <w:rsid w:val="00DB12FD"/>
    <w:rPr>
      <w:rFonts w:ascii="Times New Roman" w:hAnsi="Times New Roman" w:cs="Times New Roman"/>
      <w:sz w:val="22"/>
      <w:szCs w:val="22"/>
    </w:rPr>
  </w:style>
  <w:style w:type="paragraph" w:customStyle="1" w:styleId="Style2">
    <w:name w:val="Style2"/>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286">
    <w:name w:val="Style286"/>
    <w:basedOn w:val="ad"/>
    <w:uiPriority w:val="99"/>
    <w:rsid w:val="00DB12FD"/>
    <w:pPr>
      <w:widowControl w:val="0"/>
      <w:autoSpaceDE w:val="0"/>
      <w:autoSpaceDN w:val="0"/>
      <w:adjustRightInd w:val="0"/>
      <w:spacing w:line="504" w:lineRule="exact"/>
      <w:ind w:hanging="1015"/>
    </w:pPr>
    <w:rPr>
      <w:rFonts w:ascii="Franklin Gothic Demi Cond" w:hAnsi="Franklin Gothic Demi Cond"/>
      <w:sz w:val="24"/>
      <w:szCs w:val="24"/>
      <w:lang w:eastAsia="en-US"/>
    </w:rPr>
  </w:style>
  <w:style w:type="paragraph" w:customStyle="1" w:styleId="Style54">
    <w:name w:val="Style54"/>
    <w:basedOn w:val="ad"/>
    <w:uiPriority w:val="99"/>
    <w:rsid w:val="00DB12FD"/>
    <w:pPr>
      <w:widowControl w:val="0"/>
      <w:autoSpaceDE w:val="0"/>
      <w:autoSpaceDN w:val="0"/>
      <w:adjustRightInd w:val="0"/>
      <w:jc w:val="both"/>
    </w:pPr>
    <w:rPr>
      <w:rFonts w:ascii="Franklin Gothic Demi Cond" w:hAnsi="Franklin Gothic Demi Cond"/>
      <w:sz w:val="24"/>
      <w:szCs w:val="24"/>
      <w:lang w:eastAsia="en-US"/>
    </w:rPr>
  </w:style>
  <w:style w:type="paragraph" w:customStyle="1" w:styleId="Style142">
    <w:name w:val="Style142"/>
    <w:basedOn w:val="ad"/>
    <w:uiPriority w:val="99"/>
    <w:rsid w:val="00DB12FD"/>
    <w:pPr>
      <w:widowControl w:val="0"/>
      <w:autoSpaceDE w:val="0"/>
      <w:autoSpaceDN w:val="0"/>
      <w:adjustRightInd w:val="0"/>
      <w:spacing w:line="497" w:lineRule="exact"/>
    </w:pPr>
    <w:rPr>
      <w:rFonts w:ascii="Franklin Gothic Demi Cond" w:hAnsi="Franklin Gothic Demi Cond"/>
      <w:sz w:val="24"/>
      <w:szCs w:val="24"/>
      <w:lang w:eastAsia="en-US"/>
    </w:rPr>
  </w:style>
  <w:style w:type="paragraph" w:customStyle="1" w:styleId="Style235">
    <w:name w:val="Style235"/>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character" w:customStyle="1" w:styleId="FontStyle457">
    <w:name w:val="Font Style457"/>
    <w:uiPriority w:val="99"/>
    <w:rsid w:val="00DB12FD"/>
    <w:rPr>
      <w:rFonts w:ascii="Times New Roman" w:hAnsi="Times New Roman" w:cs="Times New Roman"/>
      <w:b/>
      <w:bCs/>
      <w:i/>
      <w:iCs/>
      <w:sz w:val="20"/>
      <w:szCs w:val="20"/>
    </w:rPr>
  </w:style>
  <w:style w:type="character" w:customStyle="1" w:styleId="FontStyle525">
    <w:name w:val="Font Style525"/>
    <w:uiPriority w:val="99"/>
    <w:rsid w:val="00DB12FD"/>
    <w:rPr>
      <w:rFonts w:ascii="Franklin Gothic Demi Cond" w:hAnsi="Franklin Gothic Demi Cond" w:cs="Franklin Gothic Demi Cond"/>
      <w:b/>
      <w:bCs/>
      <w:i/>
      <w:iCs/>
      <w:w w:val="66"/>
      <w:sz w:val="38"/>
      <w:szCs w:val="38"/>
    </w:rPr>
  </w:style>
  <w:style w:type="paragraph" w:customStyle="1" w:styleId="Style41">
    <w:name w:val="Style41"/>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119">
    <w:name w:val="Style119"/>
    <w:basedOn w:val="ad"/>
    <w:uiPriority w:val="99"/>
    <w:rsid w:val="00DB12FD"/>
    <w:pPr>
      <w:widowControl w:val="0"/>
      <w:autoSpaceDE w:val="0"/>
      <w:autoSpaceDN w:val="0"/>
      <w:adjustRightInd w:val="0"/>
      <w:spacing w:line="274" w:lineRule="exact"/>
      <w:jc w:val="center"/>
    </w:pPr>
    <w:rPr>
      <w:rFonts w:ascii="Franklin Gothic Demi Cond" w:hAnsi="Franklin Gothic Demi Cond"/>
      <w:sz w:val="24"/>
      <w:szCs w:val="24"/>
      <w:lang w:eastAsia="en-US"/>
    </w:rPr>
  </w:style>
  <w:style w:type="paragraph" w:customStyle="1" w:styleId="Style128">
    <w:name w:val="Style128"/>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149">
    <w:name w:val="Style149"/>
    <w:basedOn w:val="ad"/>
    <w:uiPriority w:val="99"/>
    <w:rsid w:val="00DB12FD"/>
    <w:pPr>
      <w:widowControl w:val="0"/>
      <w:autoSpaceDE w:val="0"/>
      <w:autoSpaceDN w:val="0"/>
      <w:adjustRightInd w:val="0"/>
      <w:spacing w:line="482" w:lineRule="exact"/>
      <w:ind w:firstLine="713"/>
    </w:pPr>
    <w:rPr>
      <w:rFonts w:ascii="Franklin Gothic Demi Cond" w:hAnsi="Franklin Gothic Demi Cond"/>
      <w:sz w:val="24"/>
      <w:szCs w:val="24"/>
      <w:lang w:eastAsia="en-US"/>
    </w:rPr>
  </w:style>
  <w:style w:type="paragraph" w:customStyle="1" w:styleId="Style162">
    <w:name w:val="Style162"/>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164">
    <w:name w:val="Style164"/>
    <w:basedOn w:val="ad"/>
    <w:uiPriority w:val="99"/>
    <w:rsid w:val="00DB12FD"/>
    <w:pPr>
      <w:widowControl w:val="0"/>
      <w:autoSpaceDE w:val="0"/>
      <w:autoSpaceDN w:val="0"/>
      <w:adjustRightInd w:val="0"/>
      <w:spacing w:line="691" w:lineRule="exact"/>
    </w:pPr>
    <w:rPr>
      <w:rFonts w:ascii="Franklin Gothic Demi Cond" w:hAnsi="Franklin Gothic Demi Cond"/>
      <w:sz w:val="24"/>
      <w:szCs w:val="24"/>
      <w:lang w:eastAsia="en-US"/>
    </w:rPr>
  </w:style>
  <w:style w:type="paragraph" w:customStyle="1" w:styleId="Style176">
    <w:name w:val="Style176"/>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188">
    <w:name w:val="Style188"/>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274">
    <w:name w:val="Style274"/>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58">
    <w:name w:val="Style358"/>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360">
    <w:name w:val="Style360"/>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paragraph" w:customStyle="1" w:styleId="Style419">
    <w:name w:val="Style419"/>
    <w:basedOn w:val="ad"/>
    <w:uiPriority w:val="99"/>
    <w:rsid w:val="00DB12FD"/>
    <w:pPr>
      <w:widowControl w:val="0"/>
      <w:autoSpaceDE w:val="0"/>
      <w:autoSpaceDN w:val="0"/>
      <w:adjustRightInd w:val="0"/>
    </w:pPr>
    <w:rPr>
      <w:rFonts w:ascii="Franklin Gothic Demi Cond" w:hAnsi="Franklin Gothic Demi Cond"/>
      <w:sz w:val="24"/>
      <w:szCs w:val="24"/>
      <w:lang w:eastAsia="en-US"/>
    </w:rPr>
  </w:style>
  <w:style w:type="character" w:customStyle="1" w:styleId="FontStyle461">
    <w:name w:val="Font Style461"/>
    <w:uiPriority w:val="99"/>
    <w:rsid w:val="00DB12FD"/>
    <w:rPr>
      <w:rFonts w:ascii="Times New Roman" w:hAnsi="Times New Roman" w:cs="Times New Roman"/>
      <w:b/>
      <w:bCs/>
      <w:i/>
      <w:iCs/>
      <w:spacing w:val="-10"/>
      <w:sz w:val="22"/>
      <w:szCs w:val="22"/>
    </w:rPr>
  </w:style>
  <w:style w:type="character" w:customStyle="1" w:styleId="FontStyle509">
    <w:name w:val="Font Style509"/>
    <w:uiPriority w:val="99"/>
    <w:rsid w:val="00DB12FD"/>
    <w:rPr>
      <w:rFonts w:ascii="Franklin Gothic Demi Cond" w:hAnsi="Franklin Gothic Demi Cond" w:cs="Franklin Gothic Demi Cond"/>
      <w:sz w:val="22"/>
      <w:szCs w:val="22"/>
    </w:rPr>
  </w:style>
  <w:style w:type="character" w:customStyle="1" w:styleId="FontStyle510">
    <w:name w:val="Font Style510"/>
    <w:uiPriority w:val="99"/>
    <w:rsid w:val="00DB12FD"/>
    <w:rPr>
      <w:rFonts w:ascii="Times New Roman" w:hAnsi="Times New Roman" w:cs="Times New Roman"/>
      <w:b/>
      <w:bCs/>
      <w:i/>
      <w:iCs/>
      <w:sz w:val="16"/>
      <w:szCs w:val="16"/>
    </w:rPr>
  </w:style>
  <w:style w:type="character" w:customStyle="1" w:styleId="FontStyle551">
    <w:name w:val="Font Style551"/>
    <w:uiPriority w:val="99"/>
    <w:rsid w:val="00DB12FD"/>
    <w:rPr>
      <w:rFonts w:ascii="Times New Roman" w:hAnsi="Times New Roman" w:cs="Times New Roman"/>
      <w:i/>
      <w:iCs/>
      <w:sz w:val="26"/>
      <w:szCs w:val="26"/>
    </w:rPr>
  </w:style>
  <w:style w:type="character" w:customStyle="1" w:styleId="FontStyle568">
    <w:name w:val="Font Style568"/>
    <w:uiPriority w:val="99"/>
    <w:rsid w:val="00DB12FD"/>
    <w:rPr>
      <w:rFonts w:ascii="Times New Roman" w:hAnsi="Times New Roman" w:cs="Times New Roman"/>
      <w:i/>
      <w:iCs/>
      <w:sz w:val="22"/>
      <w:szCs w:val="22"/>
    </w:rPr>
  </w:style>
  <w:style w:type="character" w:customStyle="1" w:styleId="FontStyle571">
    <w:name w:val="Font Style571"/>
    <w:uiPriority w:val="99"/>
    <w:rsid w:val="00DB12FD"/>
    <w:rPr>
      <w:rFonts w:ascii="Times New Roman" w:hAnsi="Times New Roman" w:cs="Times New Roman"/>
      <w:sz w:val="22"/>
      <w:szCs w:val="22"/>
    </w:rPr>
  </w:style>
  <w:style w:type="character" w:customStyle="1" w:styleId="FontStyle585">
    <w:name w:val="Font Style585"/>
    <w:uiPriority w:val="99"/>
    <w:rsid w:val="00DB12FD"/>
    <w:rPr>
      <w:rFonts w:ascii="Times New Roman" w:hAnsi="Times New Roman" w:cs="Times New Roman"/>
      <w:sz w:val="28"/>
      <w:szCs w:val="28"/>
    </w:rPr>
  </w:style>
  <w:style w:type="paragraph" w:customStyle="1" w:styleId="Style27">
    <w:name w:val="Style27"/>
    <w:basedOn w:val="ad"/>
    <w:uiPriority w:val="99"/>
    <w:rsid w:val="00DB12FD"/>
    <w:pPr>
      <w:widowControl w:val="0"/>
      <w:autoSpaceDE w:val="0"/>
      <w:autoSpaceDN w:val="0"/>
      <w:adjustRightInd w:val="0"/>
      <w:spacing w:line="322" w:lineRule="exact"/>
      <w:ind w:firstLine="710"/>
      <w:jc w:val="both"/>
    </w:pPr>
    <w:rPr>
      <w:sz w:val="24"/>
      <w:szCs w:val="24"/>
      <w:lang w:eastAsia="en-US"/>
    </w:rPr>
  </w:style>
  <w:style w:type="paragraph" w:customStyle="1" w:styleId="Style48">
    <w:name w:val="Style48"/>
    <w:basedOn w:val="ad"/>
    <w:uiPriority w:val="99"/>
    <w:rsid w:val="00DB12FD"/>
    <w:pPr>
      <w:widowControl w:val="0"/>
      <w:autoSpaceDE w:val="0"/>
      <w:autoSpaceDN w:val="0"/>
      <w:adjustRightInd w:val="0"/>
      <w:spacing w:line="322" w:lineRule="exact"/>
      <w:ind w:firstLine="845"/>
    </w:pPr>
    <w:rPr>
      <w:sz w:val="24"/>
      <w:szCs w:val="24"/>
      <w:lang w:eastAsia="en-US"/>
    </w:rPr>
  </w:style>
  <w:style w:type="paragraph" w:customStyle="1" w:styleId="Style59">
    <w:name w:val="Style59"/>
    <w:basedOn w:val="ad"/>
    <w:uiPriority w:val="99"/>
    <w:rsid w:val="00DB12FD"/>
    <w:pPr>
      <w:widowControl w:val="0"/>
      <w:autoSpaceDE w:val="0"/>
      <w:autoSpaceDN w:val="0"/>
      <w:adjustRightInd w:val="0"/>
      <w:jc w:val="both"/>
    </w:pPr>
    <w:rPr>
      <w:sz w:val="24"/>
      <w:szCs w:val="24"/>
      <w:lang w:eastAsia="en-US"/>
    </w:rPr>
  </w:style>
  <w:style w:type="character" w:customStyle="1" w:styleId="FontStyle584">
    <w:name w:val="Font Style584"/>
    <w:uiPriority w:val="99"/>
    <w:rsid w:val="00DB12FD"/>
    <w:rPr>
      <w:rFonts w:ascii="Times New Roman" w:hAnsi="Times New Roman" w:cs="Times New Roman"/>
      <w:b/>
      <w:bCs/>
      <w:sz w:val="18"/>
      <w:szCs w:val="18"/>
    </w:rPr>
  </w:style>
  <w:style w:type="paragraph" w:customStyle="1" w:styleId="Style74">
    <w:name w:val="Style74"/>
    <w:basedOn w:val="ad"/>
    <w:uiPriority w:val="99"/>
    <w:rsid w:val="00DB12FD"/>
    <w:pPr>
      <w:widowControl w:val="0"/>
      <w:autoSpaceDE w:val="0"/>
      <w:autoSpaceDN w:val="0"/>
      <w:adjustRightInd w:val="0"/>
      <w:spacing w:line="269" w:lineRule="exact"/>
      <w:jc w:val="center"/>
    </w:pPr>
    <w:rPr>
      <w:sz w:val="24"/>
      <w:szCs w:val="24"/>
      <w:lang w:eastAsia="en-US"/>
    </w:rPr>
  </w:style>
  <w:style w:type="paragraph" w:customStyle="1" w:styleId="1ff8">
    <w:name w:val="Заголовок оглавления1"/>
    <w:basedOn w:val="1a"/>
    <w:next w:val="ad"/>
    <w:uiPriority w:val="39"/>
    <w:rsid w:val="00DB12FD"/>
    <w:pPr>
      <w:suppressAutoHyphens w:val="0"/>
      <w:spacing w:before="480" w:after="0" w:line="276" w:lineRule="auto"/>
      <w:outlineLvl w:val="9"/>
    </w:pPr>
    <w:rPr>
      <w:rFonts w:ascii="Cambria" w:eastAsia="Times New Roman" w:hAnsi="Cambria" w:cs="Times New Roman"/>
      <w:bCs/>
      <w:caps/>
      <w:color w:val="365F91"/>
      <w:szCs w:val="28"/>
      <w:lang w:eastAsia="en-US"/>
    </w:rPr>
  </w:style>
  <w:style w:type="paragraph" w:customStyle="1" w:styleId="1ff9">
    <w:name w:val="Без интервала1"/>
    <w:uiPriority w:val="1"/>
    <w:rsid w:val="00DB12FD"/>
    <w:pPr>
      <w:ind w:right="-108"/>
      <w:jc w:val="center"/>
    </w:pPr>
    <w:rPr>
      <w:sz w:val="28"/>
      <w:lang w:eastAsia="en-US"/>
    </w:rPr>
  </w:style>
  <w:style w:type="character" w:customStyle="1" w:styleId="1ffa">
    <w:name w:val="Слабое выделение1"/>
    <w:rsid w:val="00DB12FD"/>
    <w:rPr>
      <w:i/>
      <w:iCs/>
      <w:color w:val="808080"/>
    </w:rPr>
  </w:style>
  <w:style w:type="paragraph" w:customStyle="1" w:styleId="Style56">
    <w:name w:val="Style56"/>
    <w:basedOn w:val="ad"/>
    <w:rsid w:val="00DB12FD"/>
    <w:pPr>
      <w:widowControl w:val="0"/>
      <w:autoSpaceDE w:val="0"/>
      <w:autoSpaceDN w:val="0"/>
      <w:adjustRightInd w:val="0"/>
      <w:spacing w:line="482" w:lineRule="exact"/>
      <w:ind w:firstLine="713"/>
      <w:jc w:val="both"/>
    </w:pPr>
    <w:rPr>
      <w:rFonts w:ascii="Arial Narrow" w:hAnsi="Arial Narrow"/>
      <w:sz w:val="24"/>
      <w:szCs w:val="24"/>
      <w:lang w:eastAsia="en-US"/>
    </w:rPr>
  </w:style>
  <w:style w:type="paragraph" w:customStyle="1" w:styleId="Style84">
    <w:name w:val="Style84"/>
    <w:basedOn w:val="ad"/>
    <w:rsid w:val="00DB12FD"/>
    <w:pPr>
      <w:widowControl w:val="0"/>
      <w:autoSpaceDE w:val="0"/>
      <w:autoSpaceDN w:val="0"/>
      <w:adjustRightInd w:val="0"/>
      <w:spacing w:line="497" w:lineRule="exact"/>
      <w:ind w:firstLine="706"/>
      <w:jc w:val="both"/>
    </w:pPr>
    <w:rPr>
      <w:rFonts w:ascii="Arial Narrow" w:hAnsi="Arial Narrow"/>
      <w:sz w:val="24"/>
      <w:szCs w:val="24"/>
      <w:lang w:eastAsia="en-US"/>
    </w:rPr>
  </w:style>
  <w:style w:type="paragraph" w:customStyle="1" w:styleId="Style37">
    <w:name w:val="Style37"/>
    <w:basedOn w:val="ad"/>
    <w:uiPriority w:val="99"/>
    <w:rsid w:val="00DB12FD"/>
    <w:pPr>
      <w:widowControl w:val="0"/>
      <w:autoSpaceDE w:val="0"/>
      <w:autoSpaceDN w:val="0"/>
      <w:adjustRightInd w:val="0"/>
    </w:pPr>
    <w:rPr>
      <w:sz w:val="24"/>
      <w:szCs w:val="24"/>
      <w:lang w:eastAsia="en-US"/>
    </w:rPr>
  </w:style>
  <w:style w:type="paragraph" w:customStyle="1" w:styleId="Style75">
    <w:name w:val="Style75"/>
    <w:basedOn w:val="ad"/>
    <w:uiPriority w:val="99"/>
    <w:rsid w:val="00DB12FD"/>
    <w:pPr>
      <w:widowControl w:val="0"/>
      <w:autoSpaceDE w:val="0"/>
      <w:autoSpaceDN w:val="0"/>
      <w:adjustRightInd w:val="0"/>
      <w:spacing w:line="269" w:lineRule="exact"/>
      <w:jc w:val="center"/>
    </w:pPr>
    <w:rPr>
      <w:sz w:val="24"/>
      <w:szCs w:val="24"/>
      <w:lang w:eastAsia="en-US"/>
    </w:rPr>
  </w:style>
  <w:style w:type="paragraph" w:customStyle="1" w:styleId="Style76">
    <w:name w:val="Style76"/>
    <w:basedOn w:val="ad"/>
    <w:uiPriority w:val="99"/>
    <w:rsid w:val="00DB12FD"/>
    <w:pPr>
      <w:widowControl w:val="0"/>
      <w:autoSpaceDE w:val="0"/>
      <w:autoSpaceDN w:val="0"/>
      <w:adjustRightInd w:val="0"/>
    </w:pPr>
    <w:rPr>
      <w:sz w:val="24"/>
      <w:szCs w:val="24"/>
      <w:lang w:eastAsia="en-US"/>
    </w:rPr>
  </w:style>
  <w:style w:type="character" w:customStyle="1" w:styleId="FontStyle603">
    <w:name w:val="Font Style603"/>
    <w:uiPriority w:val="99"/>
    <w:rsid w:val="00DB12FD"/>
    <w:rPr>
      <w:rFonts w:ascii="Times New Roman" w:hAnsi="Times New Roman" w:cs="Times New Roman"/>
      <w:b/>
      <w:bCs/>
      <w:sz w:val="22"/>
      <w:szCs w:val="22"/>
    </w:rPr>
  </w:style>
  <w:style w:type="paragraph" w:customStyle="1" w:styleId="Style154">
    <w:name w:val="Style154"/>
    <w:basedOn w:val="ad"/>
    <w:uiPriority w:val="99"/>
    <w:rsid w:val="00DB12FD"/>
    <w:pPr>
      <w:widowControl w:val="0"/>
      <w:autoSpaceDE w:val="0"/>
      <w:autoSpaceDN w:val="0"/>
      <w:adjustRightInd w:val="0"/>
      <w:spacing w:line="274" w:lineRule="exact"/>
      <w:ind w:firstLine="288"/>
    </w:pPr>
    <w:rPr>
      <w:sz w:val="24"/>
      <w:szCs w:val="24"/>
      <w:lang w:eastAsia="en-US"/>
    </w:rPr>
  </w:style>
  <w:style w:type="character" w:customStyle="1" w:styleId="FontStyle635">
    <w:name w:val="Font Style635"/>
    <w:uiPriority w:val="99"/>
    <w:rsid w:val="00DB12FD"/>
    <w:rPr>
      <w:rFonts w:ascii="Times New Roman" w:hAnsi="Times New Roman" w:cs="Times New Roman"/>
      <w:sz w:val="16"/>
      <w:szCs w:val="16"/>
    </w:rPr>
  </w:style>
  <w:style w:type="paragraph" w:customStyle="1" w:styleId="Style29">
    <w:name w:val="Style29"/>
    <w:basedOn w:val="ad"/>
    <w:uiPriority w:val="99"/>
    <w:rsid w:val="00DB12FD"/>
    <w:pPr>
      <w:widowControl w:val="0"/>
      <w:autoSpaceDE w:val="0"/>
      <w:autoSpaceDN w:val="0"/>
      <w:adjustRightInd w:val="0"/>
      <w:spacing w:line="322" w:lineRule="exact"/>
      <w:ind w:firstLine="686"/>
      <w:jc w:val="both"/>
    </w:pPr>
    <w:rPr>
      <w:sz w:val="24"/>
      <w:szCs w:val="24"/>
      <w:lang w:eastAsia="en-US"/>
    </w:rPr>
  </w:style>
  <w:style w:type="character" w:customStyle="1" w:styleId="FontStyle512">
    <w:name w:val="Font Style512"/>
    <w:uiPriority w:val="99"/>
    <w:rsid w:val="00DB12FD"/>
    <w:rPr>
      <w:rFonts w:ascii="Times New Roman" w:hAnsi="Times New Roman" w:cs="Times New Roman"/>
      <w:sz w:val="26"/>
      <w:szCs w:val="26"/>
    </w:rPr>
  </w:style>
  <w:style w:type="paragraph" w:customStyle="1" w:styleId="2f6">
    <w:name w:val="Заголовок оглавления2"/>
    <w:basedOn w:val="1a"/>
    <w:next w:val="ad"/>
    <w:uiPriority w:val="39"/>
    <w:rsid w:val="00DB12FD"/>
    <w:pPr>
      <w:suppressAutoHyphens w:val="0"/>
      <w:spacing w:before="480" w:after="0" w:line="276" w:lineRule="auto"/>
      <w:outlineLvl w:val="9"/>
    </w:pPr>
    <w:rPr>
      <w:rFonts w:ascii="Cambria" w:eastAsia="Times New Roman" w:hAnsi="Cambria" w:cs="Times New Roman"/>
      <w:bCs/>
      <w:caps/>
      <w:color w:val="365F91"/>
      <w:szCs w:val="28"/>
      <w:lang w:val="x-none" w:eastAsia="en-US"/>
    </w:rPr>
  </w:style>
  <w:style w:type="paragraph" w:customStyle="1" w:styleId="2f7">
    <w:name w:val="Без интервала2"/>
    <w:uiPriority w:val="1"/>
    <w:rsid w:val="00DB12FD"/>
    <w:pPr>
      <w:ind w:right="-108"/>
      <w:jc w:val="center"/>
    </w:pPr>
    <w:rPr>
      <w:sz w:val="28"/>
      <w:lang w:eastAsia="en-US"/>
    </w:rPr>
  </w:style>
  <w:style w:type="character" w:customStyle="1" w:styleId="2f8">
    <w:name w:val="Слабое выделение2"/>
    <w:rsid w:val="00DB12FD"/>
    <w:rPr>
      <w:i/>
      <w:iCs/>
      <w:color w:val="808080"/>
    </w:rPr>
  </w:style>
  <w:style w:type="paragraph" w:customStyle="1" w:styleId="107">
    <w:name w:val="Стиль ТАБЛ. + 10 пт"/>
    <w:basedOn w:val="a1"/>
    <w:rsid w:val="00DB12FD"/>
    <w:pPr>
      <w:numPr>
        <w:numId w:val="0"/>
      </w:numPr>
      <w:tabs>
        <w:tab w:val="num" w:pos="1440"/>
      </w:tabs>
      <w:ind w:left="786" w:hanging="360"/>
    </w:pPr>
    <w:rPr>
      <w:bCs/>
      <w:lang w:val="x-none" w:eastAsia="x-none"/>
    </w:rPr>
  </w:style>
  <w:style w:type="character" w:customStyle="1" w:styleId="FontStyle630">
    <w:name w:val="Font Style630"/>
    <w:uiPriority w:val="99"/>
    <w:rsid w:val="00DB12FD"/>
    <w:rPr>
      <w:rFonts w:ascii="Times New Roman" w:hAnsi="Times New Roman" w:cs="Times New Roman"/>
      <w:sz w:val="20"/>
      <w:szCs w:val="20"/>
    </w:rPr>
  </w:style>
  <w:style w:type="paragraph" w:customStyle="1" w:styleId="Style299">
    <w:name w:val="Style299"/>
    <w:basedOn w:val="ad"/>
    <w:uiPriority w:val="99"/>
    <w:rsid w:val="00DB12FD"/>
    <w:pPr>
      <w:widowControl w:val="0"/>
      <w:autoSpaceDE w:val="0"/>
      <w:autoSpaceDN w:val="0"/>
      <w:adjustRightInd w:val="0"/>
    </w:pPr>
    <w:rPr>
      <w:sz w:val="24"/>
      <w:szCs w:val="24"/>
      <w:lang w:eastAsia="en-US"/>
    </w:rPr>
  </w:style>
  <w:style w:type="character" w:customStyle="1" w:styleId="FontStyle662">
    <w:name w:val="Font Style662"/>
    <w:uiPriority w:val="99"/>
    <w:rsid w:val="00DB12FD"/>
    <w:rPr>
      <w:rFonts w:ascii="Times New Roman" w:hAnsi="Times New Roman" w:cs="Times New Roman"/>
      <w:sz w:val="38"/>
      <w:szCs w:val="38"/>
    </w:rPr>
  </w:style>
  <w:style w:type="paragraph" w:customStyle="1" w:styleId="Style58">
    <w:name w:val="Style58"/>
    <w:basedOn w:val="ad"/>
    <w:uiPriority w:val="99"/>
    <w:rsid w:val="00DB12FD"/>
    <w:pPr>
      <w:widowControl w:val="0"/>
      <w:autoSpaceDE w:val="0"/>
      <w:autoSpaceDN w:val="0"/>
      <w:adjustRightInd w:val="0"/>
      <w:spacing w:line="233" w:lineRule="exact"/>
      <w:jc w:val="center"/>
    </w:pPr>
    <w:rPr>
      <w:sz w:val="24"/>
      <w:szCs w:val="24"/>
      <w:lang w:eastAsia="en-US"/>
    </w:rPr>
  </w:style>
  <w:style w:type="character" w:customStyle="1" w:styleId="FontStyle611">
    <w:name w:val="Font Style611"/>
    <w:uiPriority w:val="99"/>
    <w:rsid w:val="00DB12FD"/>
    <w:rPr>
      <w:rFonts w:ascii="Times New Roman" w:hAnsi="Times New Roman" w:cs="Times New Roman"/>
      <w:sz w:val="20"/>
      <w:szCs w:val="20"/>
    </w:rPr>
  </w:style>
  <w:style w:type="character" w:customStyle="1" w:styleId="FontStyle687">
    <w:name w:val="Font Style687"/>
    <w:uiPriority w:val="99"/>
    <w:rsid w:val="00DB12FD"/>
    <w:rPr>
      <w:rFonts w:ascii="Times New Roman" w:hAnsi="Times New Roman" w:cs="Times New Roman"/>
      <w:sz w:val="30"/>
      <w:szCs w:val="30"/>
    </w:rPr>
  </w:style>
  <w:style w:type="character" w:customStyle="1" w:styleId="FontStyle596">
    <w:name w:val="Font Style596"/>
    <w:uiPriority w:val="99"/>
    <w:rsid w:val="00DB12FD"/>
    <w:rPr>
      <w:rFonts w:ascii="Times New Roman" w:hAnsi="Times New Roman" w:cs="Times New Roman"/>
      <w:b/>
      <w:bCs/>
      <w:sz w:val="20"/>
      <w:szCs w:val="20"/>
    </w:rPr>
  </w:style>
  <w:style w:type="character" w:customStyle="1" w:styleId="affffffffff2">
    <w:name w:val="Формулы нумерация"/>
    <w:uiPriority w:val="1"/>
    <w:rsid w:val="00DB12FD"/>
    <w:rPr>
      <w:rFonts w:ascii="Times New Roman" w:hAnsi="Times New Roman"/>
      <w:b w:val="0"/>
      <w:bCs/>
      <w:sz w:val="24"/>
    </w:rPr>
  </w:style>
  <w:style w:type="paragraph" w:customStyle="1" w:styleId="3f1">
    <w:name w:val="Заголовок оглавления3"/>
    <w:basedOn w:val="1a"/>
    <w:next w:val="ad"/>
    <w:uiPriority w:val="39"/>
    <w:rsid w:val="00DB12FD"/>
    <w:pPr>
      <w:suppressAutoHyphens w:val="0"/>
      <w:spacing w:before="480" w:after="0" w:line="276" w:lineRule="auto"/>
      <w:outlineLvl w:val="9"/>
    </w:pPr>
    <w:rPr>
      <w:rFonts w:ascii="Cambria" w:eastAsia="Times New Roman" w:hAnsi="Cambria" w:cs="Times New Roman"/>
      <w:bCs/>
      <w:caps/>
      <w:color w:val="365F91"/>
      <w:szCs w:val="28"/>
      <w:lang w:val="x-none" w:eastAsia="en-US"/>
    </w:rPr>
  </w:style>
  <w:style w:type="paragraph" w:customStyle="1" w:styleId="3f2">
    <w:name w:val="Без интервала3"/>
    <w:uiPriority w:val="1"/>
    <w:rsid w:val="00DB12FD"/>
    <w:pPr>
      <w:ind w:right="-108"/>
      <w:jc w:val="center"/>
    </w:pPr>
    <w:rPr>
      <w:sz w:val="28"/>
      <w:lang w:eastAsia="en-US"/>
    </w:rPr>
  </w:style>
  <w:style w:type="character" w:customStyle="1" w:styleId="3f3">
    <w:name w:val="Слабое выделение3"/>
    <w:rsid w:val="00DB12FD"/>
    <w:rPr>
      <w:i/>
      <w:iCs/>
      <w:color w:val="808080"/>
    </w:rPr>
  </w:style>
  <w:style w:type="paragraph" w:customStyle="1" w:styleId="3f4">
    <w:name w:val="Абзац списка3"/>
    <w:basedOn w:val="ad"/>
    <w:uiPriority w:val="99"/>
    <w:rsid w:val="00DB12FD"/>
    <w:pPr>
      <w:spacing w:after="200" w:line="276" w:lineRule="auto"/>
      <w:ind w:left="720"/>
      <w:contextualSpacing/>
    </w:pPr>
    <w:rPr>
      <w:rFonts w:eastAsia="Calibri"/>
      <w:spacing w:val="37"/>
      <w:sz w:val="28"/>
      <w:szCs w:val="28"/>
      <w:lang w:eastAsia="en-US"/>
    </w:rPr>
  </w:style>
  <w:style w:type="paragraph" w:styleId="2f9">
    <w:name w:val="List 2"/>
    <w:basedOn w:val="ad"/>
    <w:rsid w:val="00DB12FD"/>
    <w:pPr>
      <w:spacing w:after="120" w:line="360" w:lineRule="auto"/>
      <w:ind w:left="566" w:hanging="283"/>
    </w:pPr>
    <w:rPr>
      <w:sz w:val="24"/>
      <w:szCs w:val="24"/>
      <w:lang w:eastAsia="en-US"/>
    </w:rPr>
  </w:style>
  <w:style w:type="paragraph" w:styleId="3f5">
    <w:name w:val="List 3"/>
    <w:basedOn w:val="ad"/>
    <w:rsid w:val="00DB12FD"/>
    <w:pPr>
      <w:spacing w:after="120" w:line="360" w:lineRule="auto"/>
      <w:ind w:left="849" w:hanging="283"/>
    </w:pPr>
    <w:rPr>
      <w:sz w:val="24"/>
      <w:szCs w:val="24"/>
      <w:lang w:eastAsia="en-US"/>
    </w:rPr>
  </w:style>
  <w:style w:type="paragraph" w:styleId="4">
    <w:name w:val="List 4"/>
    <w:basedOn w:val="ad"/>
    <w:rsid w:val="00DB12FD"/>
    <w:pPr>
      <w:numPr>
        <w:numId w:val="34"/>
      </w:numPr>
      <w:tabs>
        <w:tab w:val="clear" w:pos="1209"/>
      </w:tabs>
      <w:spacing w:after="120" w:line="360" w:lineRule="auto"/>
      <w:ind w:left="1132" w:hanging="283"/>
    </w:pPr>
    <w:rPr>
      <w:sz w:val="24"/>
      <w:szCs w:val="24"/>
      <w:lang w:eastAsia="en-US"/>
    </w:rPr>
  </w:style>
  <w:style w:type="paragraph" w:styleId="4a">
    <w:name w:val="List Bullet 4"/>
    <w:basedOn w:val="ad"/>
    <w:rsid w:val="00DB12FD"/>
    <w:pPr>
      <w:spacing w:after="120" w:line="360" w:lineRule="auto"/>
      <w:ind w:left="5039" w:hanging="360"/>
    </w:pPr>
    <w:rPr>
      <w:sz w:val="24"/>
      <w:szCs w:val="24"/>
      <w:lang w:eastAsia="en-US"/>
    </w:rPr>
  </w:style>
  <w:style w:type="paragraph" w:styleId="affffffffff3">
    <w:name w:val="Body Text First Indent"/>
    <w:basedOn w:val="affff6"/>
    <w:link w:val="affffffffff4"/>
    <w:rsid w:val="00DB12FD"/>
    <w:pPr>
      <w:spacing w:line="360" w:lineRule="auto"/>
      <w:ind w:firstLine="210"/>
      <w:jc w:val="left"/>
    </w:pPr>
    <w:rPr>
      <w:rFonts w:eastAsia="Times New Roman"/>
      <w:szCs w:val="24"/>
    </w:rPr>
  </w:style>
  <w:style w:type="character" w:customStyle="1" w:styleId="affffffffff4">
    <w:name w:val="Красная строка Знак"/>
    <w:basedOn w:val="affff7"/>
    <w:link w:val="affffffffff3"/>
    <w:rsid w:val="00DB12FD"/>
    <w:rPr>
      <w:rFonts w:eastAsia="Calibri"/>
      <w:sz w:val="24"/>
      <w:szCs w:val="24"/>
      <w:lang w:eastAsia="en-US"/>
    </w:rPr>
  </w:style>
  <w:style w:type="paragraph" w:styleId="2fa">
    <w:name w:val="Body Text First Indent 2"/>
    <w:basedOn w:val="affff0"/>
    <w:link w:val="2fb"/>
    <w:rsid w:val="00DB12FD"/>
    <w:pPr>
      <w:spacing w:after="120" w:line="360" w:lineRule="auto"/>
      <w:ind w:left="283" w:firstLine="210"/>
      <w:jc w:val="left"/>
    </w:pPr>
    <w:rPr>
      <w:lang w:eastAsia="en-US"/>
    </w:rPr>
  </w:style>
  <w:style w:type="character" w:customStyle="1" w:styleId="2fb">
    <w:name w:val="Красная строка 2 Знак"/>
    <w:basedOn w:val="affff1"/>
    <w:link w:val="2fa"/>
    <w:rsid w:val="00DB12FD"/>
    <w:rPr>
      <w:sz w:val="24"/>
      <w:szCs w:val="24"/>
      <w:lang w:eastAsia="en-US"/>
    </w:rPr>
  </w:style>
  <w:style w:type="paragraph" w:customStyle="1" w:styleId="affffffffff5">
    <w:name w:val="Формула"/>
    <w:basedOn w:val="ad"/>
    <w:autoRedefine/>
    <w:rsid w:val="00DB12FD"/>
    <w:pPr>
      <w:autoSpaceDE w:val="0"/>
      <w:autoSpaceDN w:val="0"/>
      <w:adjustRightInd w:val="0"/>
      <w:spacing w:after="120" w:line="360" w:lineRule="auto"/>
      <w:ind w:firstLine="684"/>
      <w:jc w:val="center"/>
    </w:pPr>
    <w:rPr>
      <w:sz w:val="28"/>
      <w:szCs w:val="28"/>
      <w:lang w:eastAsia="en-US"/>
    </w:rPr>
  </w:style>
  <w:style w:type="character" w:customStyle="1" w:styleId="FontStyle14">
    <w:name w:val="Font Style14"/>
    <w:uiPriority w:val="99"/>
    <w:rsid w:val="00DB12FD"/>
    <w:rPr>
      <w:rFonts w:ascii="Century Schoolbook" w:hAnsi="Century Schoolbook" w:cs="Century Schoolbook"/>
      <w:sz w:val="18"/>
      <w:szCs w:val="18"/>
    </w:rPr>
  </w:style>
  <w:style w:type="character" w:customStyle="1" w:styleId="FontStyle15">
    <w:name w:val="Font Style15"/>
    <w:uiPriority w:val="99"/>
    <w:rsid w:val="00DB12FD"/>
    <w:rPr>
      <w:rFonts w:ascii="Century Schoolbook" w:hAnsi="Century Schoolbook" w:cs="Century Schoolbook"/>
      <w:i/>
      <w:iCs/>
      <w:spacing w:val="-10"/>
      <w:sz w:val="18"/>
      <w:szCs w:val="18"/>
    </w:rPr>
  </w:style>
  <w:style w:type="character" w:customStyle="1" w:styleId="FontStyle12">
    <w:name w:val="Font Style12"/>
    <w:uiPriority w:val="99"/>
    <w:rsid w:val="00DB12FD"/>
    <w:rPr>
      <w:rFonts w:ascii="Times New Roman" w:hAnsi="Times New Roman" w:cs="Times New Roman"/>
      <w:sz w:val="22"/>
      <w:szCs w:val="22"/>
    </w:rPr>
  </w:style>
  <w:style w:type="paragraph" w:customStyle="1" w:styleId="Style4">
    <w:name w:val="Style4"/>
    <w:basedOn w:val="ad"/>
    <w:uiPriority w:val="99"/>
    <w:rsid w:val="00DB12FD"/>
    <w:pPr>
      <w:widowControl w:val="0"/>
      <w:autoSpaceDE w:val="0"/>
      <w:autoSpaceDN w:val="0"/>
      <w:adjustRightInd w:val="0"/>
      <w:spacing w:after="120" w:line="276" w:lineRule="exact"/>
      <w:ind w:hanging="430"/>
    </w:pPr>
    <w:rPr>
      <w:sz w:val="24"/>
      <w:szCs w:val="24"/>
      <w:lang w:eastAsia="en-US"/>
    </w:rPr>
  </w:style>
  <w:style w:type="paragraph" w:customStyle="1" w:styleId="Style5">
    <w:name w:val="Style5"/>
    <w:basedOn w:val="ad"/>
    <w:uiPriority w:val="99"/>
    <w:rsid w:val="00DB12FD"/>
    <w:pPr>
      <w:widowControl w:val="0"/>
      <w:autoSpaceDE w:val="0"/>
      <w:autoSpaceDN w:val="0"/>
      <w:adjustRightInd w:val="0"/>
      <w:spacing w:after="120" w:line="278" w:lineRule="exact"/>
      <w:ind w:firstLine="567"/>
      <w:jc w:val="both"/>
    </w:pPr>
    <w:rPr>
      <w:sz w:val="24"/>
      <w:szCs w:val="24"/>
      <w:lang w:eastAsia="en-US"/>
    </w:rPr>
  </w:style>
  <w:style w:type="character" w:customStyle="1" w:styleId="FontStyle13">
    <w:name w:val="Font Style13"/>
    <w:uiPriority w:val="99"/>
    <w:rsid w:val="00DB12FD"/>
    <w:rPr>
      <w:rFonts w:ascii="Times New Roman" w:hAnsi="Times New Roman" w:cs="Times New Roman"/>
      <w:b/>
      <w:bCs/>
      <w:sz w:val="22"/>
      <w:szCs w:val="22"/>
    </w:rPr>
  </w:style>
  <w:style w:type="paragraph" w:customStyle="1" w:styleId="affffffffff6">
    <w:name w:val="Таблица"/>
    <w:basedOn w:val="afffffc"/>
    <w:link w:val="affffffffff7"/>
    <w:autoRedefine/>
    <w:rsid w:val="00DB12F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7">
    <w:name w:val="Таблица Знак"/>
    <w:link w:val="affffffffff6"/>
    <w:rsid w:val="00DB12FD"/>
    <w:rPr>
      <w:b/>
      <w:sz w:val="22"/>
      <w:lang w:eastAsia="en-US"/>
    </w:rPr>
  </w:style>
  <w:style w:type="character" w:customStyle="1" w:styleId="FontStyle18">
    <w:name w:val="Font Style18"/>
    <w:uiPriority w:val="99"/>
    <w:rsid w:val="00DB12FD"/>
    <w:rPr>
      <w:rFonts w:ascii="Times New Roman" w:hAnsi="Times New Roman" w:cs="Times New Roman"/>
      <w:b/>
      <w:bCs/>
      <w:sz w:val="20"/>
      <w:szCs w:val="20"/>
    </w:rPr>
  </w:style>
  <w:style w:type="character" w:customStyle="1" w:styleId="1ffb">
    <w:name w:val="Стиль1 Знак"/>
    <w:rsid w:val="00DB12FD"/>
  </w:style>
  <w:style w:type="paragraph" w:customStyle="1" w:styleId="aa">
    <w:name w:val="Рисунок подпись"/>
    <w:basedOn w:val="affffff"/>
    <w:link w:val="affffffffff8"/>
    <w:autoRedefine/>
    <w:rsid w:val="00DB12FD"/>
    <w:pPr>
      <w:widowControl/>
      <w:numPr>
        <w:numId w:val="37"/>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8">
    <w:name w:val="Рисунок подпись Знак"/>
    <w:link w:val="aa"/>
    <w:rsid w:val="00DB12FD"/>
    <w:rPr>
      <w:b/>
      <w:bCs/>
      <w:sz w:val="22"/>
      <w:szCs w:val="24"/>
      <w:lang w:eastAsia="en-US"/>
    </w:rPr>
  </w:style>
  <w:style w:type="paragraph" w:customStyle="1" w:styleId="5">
    <w:name w:val="Стиль5"/>
    <w:basedOn w:val="ad"/>
    <w:link w:val="57"/>
    <w:rsid w:val="00DB12FD"/>
    <w:pPr>
      <w:numPr>
        <w:numId w:val="35"/>
      </w:numPr>
      <w:ind w:left="1985" w:right="-108"/>
    </w:pPr>
    <w:rPr>
      <w:sz w:val="24"/>
      <w:szCs w:val="24"/>
      <w:lang w:eastAsia="en-US"/>
    </w:rPr>
  </w:style>
  <w:style w:type="character" w:customStyle="1" w:styleId="57">
    <w:name w:val="Стиль5 Знак"/>
    <w:link w:val="5"/>
    <w:rsid w:val="00DB12FD"/>
    <w:rPr>
      <w:sz w:val="24"/>
      <w:szCs w:val="24"/>
      <w:lang w:eastAsia="en-US"/>
    </w:rPr>
  </w:style>
  <w:style w:type="paragraph" w:customStyle="1" w:styleId="15">
    <w:name w:val="Стиль №1"/>
    <w:basedOn w:val="ad"/>
    <w:rsid w:val="00DB12FD"/>
    <w:pPr>
      <w:keepNext/>
      <w:keepLines/>
      <w:numPr>
        <w:numId w:val="36"/>
      </w:numPr>
      <w:jc w:val="center"/>
    </w:pPr>
    <w:rPr>
      <w:b/>
      <w:sz w:val="24"/>
      <w:szCs w:val="24"/>
      <w:lang w:eastAsia="en-US"/>
    </w:rPr>
  </w:style>
  <w:style w:type="paragraph" w:customStyle="1" w:styleId="68">
    <w:name w:val="Стиль6"/>
    <w:basedOn w:val="affffffffb"/>
    <w:link w:val="69"/>
    <w:rsid w:val="00DB12FD"/>
    <w:pPr>
      <w:ind w:firstLine="0"/>
      <w:jc w:val="center"/>
    </w:pPr>
    <w:rPr>
      <w:b/>
      <w:sz w:val="22"/>
    </w:rPr>
  </w:style>
  <w:style w:type="character" w:customStyle="1" w:styleId="69">
    <w:name w:val="Стиль6 Знак"/>
    <w:basedOn w:val="affffffffc"/>
    <w:link w:val="68"/>
    <w:rsid w:val="00DB12FD"/>
    <w:rPr>
      <w:rFonts w:eastAsia="Calibri"/>
      <w:b/>
      <w:sz w:val="22"/>
      <w:szCs w:val="24"/>
      <w:lang w:eastAsia="en-US"/>
    </w:rPr>
  </w:style>
  <w:style w:type="paragraph" w:customStyle="1" w:styleId="10">
    <w:name w:val="1"/>
    <w:basedOn w:val="ad"/>
    <w:next w:val="ad"/>
    <w:link w:val="1ffc"/>
    <w:autoRedefine/>
    <w:rsid w:val="00DB12FD"/>
    <w:pPr>
      <w:keepNext/>
      <w:keepLines/>
      <w:numPr>
        <w:numId w:val="38"/>
      </w:numPr>
      <w:spacing w:before="280" w:after="280"/>
      <w:ind w:left="0" w:firstLine="851"/>
    </w:pPr>
    <w:rPr>
      <w:b/>
      <w:sz w:val="28"/>
      <w:lang w:eastAsia="en-US"/>
    </w:rPr>
  </w:style>
  <w:style w:type="character" w:customStyle="1" w:styleId="1ffc">
    <w:name w:val="1 Знак"/>
    <w:basedOn w:val="ae"/>
    <w:link w:val="10"/>
    <w:rsid w:val="00DB12FD"/>
    <w:rPr>
      <w:b/>
      <w:sz w:val="28"/>
      <w:lang w:eastAsia="en-US"/>
    </w:rPr>
  </w:style>
  <w:style w:type="paragraph" w:customStyle="1" w:styleId="affffffffff9">
    <w:name w:val="Мой рис."/>
    <w:basedOn w:val="68"/>
    <w:link w:val="affffffffffa"/>
    <w:autoRedefine/>
    <w:rsid w:val="00DB12FD"/>
    <w:pPr>
      <w:tabs>
        <w:tab w:val="left" w:pos="1418"/>
      </w:tabs>
    </w:pPr>
  </w:style>
  <w:style w:type="paragraph" w:customStyle="1" w:styleId="affffffffffb">
    <w:name w:val="Мой текст книги"/>
    <w:basedOn w:val="affffffffb"/>
    <w:link w:val="affffffffffc"/>
    <w:rsid w:val="00DB12FD"/>
    <w:pPr>
      <w:ind w:firstLine="851"/>
    </w:pPr>
  </w:style>
  <w:style w:type="character" w:customStyle="1" w:styleId="affffffffffa">
    <w:name w:val="Мой рис. Знак"/>
    <w:basedOn w:val="69"/>
    <w:link w:val="affffffffff9"/>
    <w:rsid w:val="00DB12FD"/>
    <w:rPr>
      <w:rFonts w:eastAsia="Calibri"/>
      <w:b/>
      <w:sz w:val="22"/>
      <w:szCs w:val="24"/>
      <w:lang w:eastAsia="en-US"/>
    </w:rPr>
  </w:style>
  <w:style w:type="character" w:customStyle="1" w:styleId="affffffffffc">
    <w:name w:val="Мой текст книги Знак"/>
    <w:basedOn w:val="affffffffc"/>
    <w:link w:val="affffffffffb"/>
    <w:rsid w:val="00DB12FD"/>
    <w:rPr>
      <w:rFonts w:eastAsia="Calibri"/>
      <w:sz w:val="24"/>
      <w:szCs w:val="24"/>
      <w:lang w:eastAsia="en-US"/>
    </w:rPr>
  </w:style>
  <w:style w:type="paragraph" w:customStyle="1" w:styleId="affffffffffd">
    <w:name w:val="Рисунок картинка"/>
    <w:basedOn w:val="af4"/>
    <w:link w:val="affffffffffe"/>
    <w:qFormat/>
    <w:rsid w:val="00DB12FD"/>
    <w:pPr>
      <w:ind w:left="-284" w:firstLine="0"/>
      <w:jc w:val="center"/>
    </w:pPr>
    <w:rPr>
      <w:rFonts w:cs="Calibri"/>
      <w:b/>
      <w:noProof/>
    </w:rPr>
  </w:style>
  <w:style w:type="character" w:customStyle="1" w:styleId="affffffffffe">
    <w:name w:val="Рисунок картинка Знак"/>
    <w:basedOn w:val="af5"/>
    <w:link w:val="affffffffffd"/>
    <w:rsid w:val="00DB12FD"/>
    <w:rPr>
      <w:rFonts w:eastAsia="Calibri" w:cs="Calibri"/>
      <w:b/>
      <w:noProof/>
      <w:sz w:val="24"/>
      <w:szCs w:val="28"/>
      <w:lang w:eastAsia="en-US"/>
    </w:rPr>
  </w:style>
  <w:style w:type="paragraph" w:customStyle="1" w:styleId="BodyText22">
    <w:name w:val="Body Text 22"/>
    <w:basedOn w:val="ad"/>
    <w:rsid w:val="00DB12FD"/>
    <w:pPr>
      <w:widowControl w:val="0"/>
      <w:overflowPunct w:val="0"/>
      <w:autoSpaceDE w:val="0"/>
      <w:autoSpaceDN w:val="0"/>
      <w:adjustRightInd w:val="0"/>
      <w:ind w:left="1080"/>
    </w:pPr>
    <w:rPr>
      <w:sz w:val="28"/>
    </w:rPr>
  </w:style>
  <w:style w:type="table" w:customStyle="1" w:styleId="TableGridReport2">
    <w:name w:val="Table Grid Report2"/>
    <w:basedOn w:val="af"/>
    <w:next w:val="afff8"/>
    <w:uiPriority w:val="59"/>
    <w:rsid w:val="00DB12F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f"/>
    <w:next w:val="afff8"/>
    <w:uiPriority w:val="59"/>
    <w:rsid w:val="00DB12F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f"/>
    <w:next w:val="afff8"/>
    <w:uiPriority w:val="59"/>
    <w:rsid w:val="00DB12F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Основной текст"/>
    <w:basedOn w:val="ad"/>
    <w:link w:val="01"/>
    <w:rsid w:val="00DB12FD"/>
    <w:pPr>
      <w:ind w:left="284" w:right="284" w:firstLine="709"/>
      <w:jc w:val="both"/>
    </w:pPr>
    <w:rPr>
      <w:rFonts w:eastAsia="Batang"/>
      <w:color w:val="000000"/>
      <w:sz w:val="28"/>
      <w:szCs w:val="28"/>
    </w:rPr>
  </w:style>
  <w:style w:type="character" w:customStyle="1" w:styleId="01">
    <w:name w:val="0 Основной текст Знак"/>
    <w:basedOn w:val="ae"/>
    <w:link w:val="0"/>
    <w:locked/>
    <w:rsid w:val="00DB12FD"/>
    <w:rPr>
      <w:rFonts w:eastAsia="Batang"/>
      <w:color w:val="000000"/>
      <w:sz w:val="28"/>
      <w:szCs w:val="28"/>
    </w:rPr>
  </w:style>
  <w:style w:type="paragraph" w:customStyle="1" w:styleId="121">
    <w:name w:val="Стиль 12 пт По ширине1"/>
    <w:basedOn w:val="ad"/>
    <w:rsid w:val="00DB12FD"/>
    <w:pPr>
      <w:numPr>
        <w:ilvl w:val="1"/>
        <w:numId w:val="39"/>
      </w:numPr>
      <w:jc w:val="both"/>
    </w:pPr>
    <w:rPr>
      <w:sz w:val="28"/>
    </w:rPr>
  </w:style>
  <w:style w:type="paragraph" w:customStyle="1" w:styleId="afffffffffff">
    <w:name w:val="МГП Обычный"/>
    <w:basedOn w:val="ad"/>
    <w:rsid w:val="00DB12FD"/>
    <w:pPr>
      <w:ind w:right="284" w:firstLine="851"/>
      <w:jc w:val="both"/>
    </w:pPr>
    <w:rPr>
      <w:rFonts w:eastAsia="Batang"/>
      <w:color w:val="000000"/>
      <w:sz w:val="28"/>
      <w:szCs w:val="28"/>
    </w:rPr>
  </w:style>
  <w:style w:type="character" w:customStyle="1" w:styleId="xdtextbox1">
    <w:name w:val="xdtextbox1"/>
    <w:basedOn w:val="ae"/>
    <w:rsid w:val="00DB12FD"/>
    <w:rPr>
      <w:color w:val="auto"/>
      <w:bdr w:val="single" w:sz="8" w:space="1" w:color="DCDCDC" w:frame="1"/>
      <w:shd w:val="clear" w:color="auto" w:fill="FFFFFF"/>
    </w:rPr>
  </w:style>
  <w:style w:type="paragraph" w:customStyle="1" w:styleId="afffffffffff0">
    <w:name w:val="подпись Знак"/>
    <w:basedOn w:val="ad"/>
    <w:rsid w:val="00DB12FD"/>
    <w:pPr>
      <w:suppressLineNumbers/>
      <w:tabs>
        <w:tab w:val="right" w:pos="9072"/>
      </w:tabs>
      <w:spacing w:before="840"/>
    </w:pPr>
    <w:rPr>
      <w:sz w:val="24"/>
    </w:rPr>
  </w:style>
  <w:style w:type="paragraph" w:customStyle="1" w:styleId="Iacaaiea">
    <w:name w:val="Iacaaiea"/>
    <w:basedOn w:val="ad"/>
    <w:rsid w:val="00DB12FD"/>
    <w:pPr>
      <w:jc w:val="center"/>
    </w:pPr>
    <w:rPr>
      <w:sz w:val="24"/>
    </w:rPr>
  </w:style>
  <w:style w:type="paragraph" w:customStyle="1" w:styleId="ConsPlusNormal">
    <w:name w:val="ConsPlusNormal"/>
    <w:rsid w:val="00DB12FD"/>
    <w:pPr>
      <w:widowControl w:val="0"/>
      <w:autoSpaceDE w:val="0"/>
      <w:autoSpaceDN w:val="0"/>
      <w:adjustRightInd w:val="0"/>
      <w:ind w:firstLine="720"/>
    </w:pPr>
    <w:rPr>
      <w:rFonts w:ascii="Arial" w:hAnsi="Arial" w:cs="Arial"/>
    </w:rPr>
  </w:style>
  <w:style w:type="paragraph" w:customStyle="1" w:styleId="xl222">
    <w:name w:val="xl222"/>
    <w:basedOn w:val="ad"/>
    <w:rsid w:val="00DB12F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3">
    <w:name w:val="xl223"/>
    <w:basedOn w:val="ad"/>
    <w:rsid w:val="00DB12F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24">
    <w:name w:val="xl224"/>
    <w:basedOn w:val="ad"/>
    <w:rsid w:val="00DB12FD"/>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25">
    <w:name w:val="xl225"/>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26">
    <w:name w:val="xl226"/>
    <w:basedOn w:val="ad"/>
    <w:rsid w:val="00DB12F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27">
    <w:name w:val="xl227"/>
    <w:basedOn w:val="ad"/>
    <w:rsid w:val="00DB12FD"/>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28">
    <w:name w:val="xl228"/>
    <w:basedOn w:val="ad"/>
    <w:rsid w:val="00DB12F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d"/>
    <w:rsid w:val="00DB12FD"/>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30">
    <w:name w:val="xl230"/>
    <w:basedOn w:val="ad"/>
    <w:rsid w:val="00DB12FD"/>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31">
    <w:name w:val="xl231"/>
    <w:basedOn w:val="ad"/>
    <w:rsid w:val="00DB12FD"/>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2">
    <w:name w:val="xl232"/>
    <w:basedOn w:val="ad"/>
    <w:rsid w:val="00DB12FD"/>
    <w:pPr>
      <w:pBdr>
        <w:top w:val="single" w:sz="8" w:space="0" w:color="auto"/>
      </w:pBdr>
      <w:spacing w:before="100" w:beforeAutospacing="1" w:after="100" w:afterAutospacing="1"/>
      <w:textAlignment w:val="center"/>
    </w:pPr>
    <w:rPr>
      <w:sz w:val="24"/>
      <w:szCs w:val="24"/>
    </w:rPr>
  </w:style>
  <w:style w:type="paragraph" w:customStyle="1" w:styleId="xl233">
    <w:name w:val="xl233"/>
    <w:basedOn w:val="ad"/>
    <w:rsid w:val="00DB12FD"/>
    <w:pPr>
      <w:pBdr>
        <w:bottom w:val="single" w:sz="4" w:space="0" w:color="auto"/>
      </w:pBdr>
      <w:spacing w:before="100" w:beforeAutospacing="1" w:after="100" w:afterAutospacing="1"/>
      <w:textAlignment w:val="center"/>
    </w:pPr>
    <w:rPr>
      <w:sz w:val="24"/>
      <w:szCs w:val="24"/>
    </w:rPr>
  </w:style>
  <w:style w:type="paragraph" w:customStyle="1" w:styleId="xl234">
    <w:name w:val="xl234"/>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5">
    <w:name w:val="xl235"/>
    <w:basedOn w:val="ad"/>
    <w:rsid w:val="00DB12F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6">
    <w:name w:val="xl236"/>
    <w:basedOn w:val="ad"/>
    <w:rsid w:val="00DB12FD"/>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237">
    <w:name w:val="xl237"/>
    <w:basedOn w:val="ad"/>
    <w:rsid w:val="00DB12FD"/>
    <w:pPr>
      <w:pBdr>
        <w:left w:val="single" w:sz="8"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238">
    <w:name w:val="xl238"/>
    <w:basedOn w:val="ad"/>
    <w:rsid w:val="00DB12F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9">
    <w:name w:val="xl239"/>
    <w:basedOn w:val="ad"/>
    <w:rsid w:val="00DB12F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d"/>
    <w:rsid w:val="00DB12FD"/>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41">
    <w:name w:val="xl241"/>
    <w:basedOn w:val="ad"/>
    <w:rsid w:val="00DB12FD"/>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42">
    <w:name w:val="xl242"/>
    <w:basedOn w:val="ad"/>
    <w:rsid w:val="00DB12FD"/>
    <w:pPr>
      <w:pBdr>
        <w:left w:val="single" w:sz="8" w:space="0" w:color="auto"/>
        <w:bottom w:val="single" w:sz="8" w:space="0" w:color="auto"/>
      </w:pBdr>
      <w:spacing w:before="100" w:beforeAutospacing="1" w:after="100" w:afterAutospacing="1"/>
      <w:jc w:val="center"/>
      <w:textAlignment w:val="center"/>
    </w:pPr>
    <w:rPr>
      <w:sz w:val="24"/>
      <w:szCs w:val="24"/>
    </w:rPr>
  </w:style>
  <w:style w:type="numbering" w:customStyle="1" w:styleId="3f6">
    <w:name w:val="Нет списка3"/>
    <w:next w:val="af0"/>
    <w:semiHidden/>
    <w:rsid w:val="00DB12FD"/>
  </w:style>
  <w:style w:type="numbering" w:customStyle="1" w:styleId="4b">
    <w:name w:val="Нет списка4"/>
    <w:next w:val="af0"/>
    <w:uiPriority w:val="99"/>
    <w:semiHidden/>
    <w:unhideWhenUsed/>
    <w:rsid w:val="00DB12FD"/>
  </w:style>
  <w:style w:type="numbering" w:customStyle="1" w:styleId="217">
    <w:name w:val="Нет списка21"/>
    <w:next w:val="af0"/>
    <w:uiPriority w:val="99"/>
    <w:semiHidden/>
    <w:rsid w:val="00DB12FD"/>
  </w:style>
  <w:style w:type="numbering" w:customStyle="1" w:styleId="310">
    <w:name w:val="Нет списка31"/>
    <w:next w:val="af0"/>
    <w:semiHidden/>
    <w:rsid w:val="00DB12FD"/>
  </w:style>
  <w:style w:type="paragraph" w:customStyle="1" w:styleId="77">
    <w:name w:val="Стиль7"/>
    <w:basedOn w:val="af4"/>
    <w:link w:val="78"/>
    <w:qFormat/>
    <w:rsid w:val="00DB12FD"/>
    <w:rPr>
      <w:rFonts w:cs="Calibri"/>
      <w:color w:val="00B050"/>
    </w:rPr>
  </w:style>
  <w:style w:type="character" w:customStyle="1" w:styleId="78">
    <w:name w:val="Стиль7 Знак"/>
    <w:basedOn w:val="af5"/>
    <w:link w:val="77"/>
    <w:rsid w:val="00DB12FD"/>
    <w:rPr>
      <w:rFonts w:eastAsia="Calibri" w:cs="Calibri"/>
      <w:color w:val="00B050"/>
      <w:sz w:val="24"/>
      <w:szCs w:val="28"/>
      <w:lang w:eastAsia="en-US"/>
    </w:rPr>
  </w:style>
  <w:style w:type="paragraph" w:customStyle="1" w:styleId="Style565">
    <w:name w:val="Style565"/>
    <w:basedOn w:val="ad"/>
    <w:uiPriority w:val="99"/>
    <w:rsid w:val="00DB12FD"/>
    <w:pPr>
      <w:widowControl w:val="0"/>
      <w:autoSpaceDE w:val="0"/>
      <w:autoSpaceDN w:val="0"/>
      <w:adjustRightInd w:val="0"/>
    </w:pPr>
    <w:rPr>
      <w:sz w:val="24"/>
      <w:szCs w:val="24"/>
    </w:rPr>
  </w:style>
  <w:style w:type="character" w:customStyle="1" w:styleId="FontStyle1165">
    <w:name w:val="Font Style1165"/>
    <w:basedOn w:val="ae"/>
    <w:uiPriority w:val="99"/>
    <w:rsid w:val="00DB12FD"/>
    <w:rPr>
      <w:rFonts w:ascii="Times New Roman" w:hAnsi="Times New Roman" w:cs="Times New Roman"/>
      <w:color w:val="000000"/>
      <w:sz w:val="24"/>
      <w:szCs w:val="24"/>
    </w:rPr>
  </w:style>
  <w:style w:type="numbering" w:customStyle="1" w:styleId="58">
    <w:name w:val="Нет списка5"/>
    <w:next w:val="af0"/>
    <w:uiPriority w:val="99"/>
    <w:semiHidden/>
    <w:unhideWhenUsed/>
    <w:rsid w:val="00DB12FD"/>
  </w:style>
  <w:style w:type="character" w:customStyle="1" w:styleId="2a">
    <w:name w:val="Стиль2 Знак"/>
    <w:basedOn w:val="ae"/>
    <w:link w:val="29"/>
    <w:rsid w:val="00DB12FD"/>
    <w:rPr>
      <w:sz w:val="26"/>
      <w:szCs w:val="26"/>
    </w:rPr>
  </w:style>
  <w:style w:type="character" w:customStyle="1" w:styleId="afffffffffff1">
    <w:name w:val="Гипертекстовая ссылка"/>
    <w:basedOn w:val="ae"/>
    <w:uiPriority w:val="99"/>
    <w:rsid w:val="00DB12FD"/>
    <w:rPr>
      <w:rFonts w:cs="Times New Roman"/>
      <w:b w:val="0"/>
      <w:color w:val="106BBE"/>
    </w:rPr>
  </w:style>
  <w:style w:type="paragraph" w:customStyle="1" w:styleId="western">
    <w:name w:val="western"/>
    <w:basedOn w:val="ad"/>
    <w:rsid w:val="00DB12FD"/>
    <w:pPr>
      <w:spacing w:before="100" w:beforeAutospacing="1" w:after="100" w:afterAutospacing="1"/>
    </w:pPr>
    <w:rPr>
      <w:sz w:val="24"/>
      <w:szCs w:val="24"/>
    </w:rPr>
  </w:style>
  <w:style w:type="paragraph" w:customStyle="1" w:styleId="xl243">
    <w:name w:val="xl243"/>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244">
    <w:name w:val="xl244"/>
    <w:basedOn w:val="ad"/>
    <w:rsid w:val="00DB12F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5">
    <w:name w:val="xl245"/>
    <w:basedOn w:val="ad"/>
    <w:rsid w:val="00DB12F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6">
    <w:name w:val="xl246"/>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7">
    <w:name w:val="xl247"/>
    <w:basedOn w:val="ad"/>
    <w:rsid w:val="00DB12F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8">
    <w:name w:val="xl248"/>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9">
    <w:name w:val="xl249"/>
    <w:basedOn w:val="ad"/>
    <w:rsid w:val="00DB12FD"/>
    <w:pPr>
      <w:pBdr>
        <w:top w:val="single" w:sz="8" w:space="0" w:color="auto"/>
        <w:left w:val="single" w:sz="4" w:space="0" w:color="auto"/>
        <w:right w:val="single" w:sz="4" w:space="0" w:color="auto"/>
      </w:pBdr>
      <w:shd w:val="clear" w:color="000000" w:fill="CCFFFF"/>
      <w:spacing w:before="100" w:beforeAutospacing="1" w:after="100" w:afterAutospacing="1"/>
      <w:jc w:val="center"/>
      <w:textAlignment w:val="center"/>
    </w:pPr>
    <w:rPr>
      <w:sz w:val="18"/>
      <w:szCs w:val="18"/>
    </w:rPr>
  </w:style>
  <w:style w:type="paragraph" w:customStyle="1" w:styleId="xl250">
    <w:name w:val="xl250"/>
    <w:basedOn w:val="ad"/>
    <w:rsid w:val="00DB12FD"/>
    <w:pPr>
      <w:pBdr>
        <w:left w:val="single" w:sz="4" w:space="0" w:color="auto"/>
        <w:right w:val="single" w:sz="4" w:space="0" w:color="auto"/>
      </w:pBdr>
      <w:shd w:val="clear" w:color="000000" w:fill="CCFFFF"/>
      <w:spacing w:before="100" w:beforeAutospacing="1" w:after="100" w:afterAutospacing="1"/>
      <w:jc w:val="center"/>
      <w:textAlignment w:val="center"/>
    </w:pPr>
    <w:rPr>
      <w:sz w:val="18"/>
      <w:szCs w:val="18"/>
    </w:rPr>
  </w:style>
  <w:style w:type="paragraph" w:customStyle="1" w:styleId="xl251">
    <w:name w:val="xl251"/>
    <w:basedOn w:val="ad"/>
    <w:rsid w:val="00DB12FD"/>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sz w:val="18"/>
      <w:szCs w:val="18"/>
    </w:rPr>
  </w:style>
  <w:style w:type="paragraph" w:customStyle="1" w:styleId="xl252">
    <w:name w:val="xl252"/>
    <w:basedOn w:val="ad"/>
    <w:rsid w:val="00DB12FD"/>
    <w:pPr>
      <w:pBdr>
        <w:top w:val="single" w:sz="8" w:space="0" w:color="auto"/>
        <w:left w:val="single" w:sz="4"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253">
    <w:name w:val="xl253"/>
    <w:basedOn w:val="ad"/>
    <w:rsid w:val="00DB12FD"/>
    <w:pPr>
      <w:pBdr>
        <w:left w:val="single" w:sz="4"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254">
    <w:name w:val="xl254"/>
    <w:basedOn w:val="ad"/>
    <w:rsid w:val="00DB12F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255">
    <w:name w:val="xl255"/>
    <w:basedOn w:val="ad"/>
    <w:rsid w:val="00DB12FD"/>
    <w:pPr>
      <w:pBdr>
        <w:top w:val="single" w:sz="8" w:space="0" w:color="auto"/>
        <w:lef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256">
    <w:name w:val="xl256"/>
    <w:basedOn w:val="ad"/>
    <w:rsid w:val="00DB12FD"/>
    <w:pPr>
      <w:pBdr>
        <w:left w:val="single" w:sz="8" w:space="0" w:color="auto"/>
      </w:pBdr>
      <w:shd w:val="clear" w:color="000000" w:fill="FFFF00"/>
      <w:spacing w:before="100" w:beforeAutospacing="1" w:after="100" w:afterAutospacing="1"/>
    </w:pPr>
    <w:rPr>
      <w:sz w:val="18"/>
      <w:szCs w:val="18"/>
    </w:rPr>
  </w:style>
  <w:style w:type="paragraph" w:customStyle="1" w:styleId="xl257">
    <w:name w:val="xl257"/>
    <w:basedOn w:val="ad"/>
    <w:rsid w:val="00DB12FD"/>
    <w:pPr>
      <w:pBdr>
        <w:left w:val="single" w:sz="8" w:space="0" w:color="auto"/>
        <w:bottom w:val="single" w:sz="8" w:space="0" w:color="auto"/>
      </w:pBdr>
      <w:shd w:val="clear" w:color="000000" w:fill="FFFF00"/>
      <w:spacing w:before="100" w:beforeAutospacing="1" w:after="100" w:afterAutospacing="1"/>
    </w:pPr>
    <w:rPr>
      <w:sz w:val="18"/>
      <w:szCs w:val="18"/>
    </w:rPr>
  </w:style>
  <w:style w:type="paragraph" w:customStyle="1" w:styleId="xl258">
    <w:name w:val="xl258"/>
    <w:basedOn w:val="ad"/>
    <w:rsid w:val="00DB12F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9">
    <w:name w:val="xl259"/>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0">
    <w:name w:val="xl260"/>
    <w:basedOn w:val="ad"/>
    <w:rsid w:val="00DB12FD"/>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61">
    <w:name w:val="xl261"/>
    <w:basedOn w:val="ad"/>
    <w:rsid w:val="00DB12FD"/>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62">
    <w:name w:val="xl262"/>
    <w:basedOn w:val="ad"/>
    <w:rsid w:val="00DB12F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3">
    <w:name w:val="xl263"/>
    <w:basedOn w:val="ad"/>
    <w:rsid w:val="00DB12F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4">
    <w:name w:val="xl264"/>
    <w:basedOn w:val="ad"/>
    <w:rsid w:val="00DB12F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5">
    <w:name w:val="xl265"/>
    <w:basedOn w:val="ad"/>
    <w:rsid w:val="00DB12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color w:val="0000FF"/>
    </w:rPr>
  </w:style>
  <w:style w:type="paragraph" w:customStyle="1" w:styleId="xl266">
    <w:name w:val="xl266"/>
    <w:basedOn w:val="ad"/>
    <w:rsid w:val="00DB12FD"/>
    <w:pPr>
      <w:pBdr>
        <w:top w:val="single" w:sz="4" w:space="0" w:color="auto"/>
      </w:pBdr>
      <w:shd w:val="clear" w:color="000000" w:fill="C0C0C0"/>
      <w:spacing w:before="100" w:beforeAutospacing="1" w:after="100" w:afterAutospacing="1"/>
    </w:pPr>
  </w:style>
  <w:style w:type="paragraph" w:customStyle="1" w:styleId="xl267">
    <w:name w:val="xl267"/>
    <w:basedOn w:val="ad"/>
    <w:rsid w:val="00DB12FD"/>
    <w:pPr>
      <w:pBdr>
        <w:bottom w:val="single" w:sz="4" w:space="0" w:color="auto"/>
      </w:pBdr>
      <w:shd w:val="clear" w:color="000000" w:fill="C0C0C0"/>
      <w:spacing w:before="100" w:beforeAutospacing="1" w:after="100" w:afterAutospacing="1"/>
    </w:pPr>
  </w:style>
  <w:style w:type="paragraph" w:customStyle="1" w:styleId="xl268">
    <w:name w:val="xl268"/>
    <w:basedOn w:val="ad"/>
    <w:rsid w:val="00DB12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color w:val="0000FF"/>
    </w:rPr>
  </w:style>
  <w:style w:type="paragraph" w:customStyle="1" w:styleId="xl269">
    <w:name w:val="xl269"/>
    <w:basedOn w:val="ad"/>
    <w:rsid w:val="00DB12FD"/>
    <w:pPr>
      <w:pBdr>
        <w:top w:val="single" w:sz="4" w:space="0" w:color="auto"/>
      </w:pBdr>
      <w:shd w:val="clear" w:color="000000" w:fill="C0C0C0"/>
      <w:spacing w:before="100" w:beforeAutospacing="1" w:after="100" w:afterAutospacing="1"/>
      <w:jc w:val="right"/>
      <w:textAlignment w:val="top"/>
    </w:pPr>
  </w:style>
  <w:style w:type="paragraph" w:customStyle="1" w:styleId="xl270">
    <w:name w:val="xl270"/>
    <w:basedOn w:val="ad"/>
    <w:rsid w:val="00DB12FD"/>
    <w:pPr>
      <w:pBdr>
        <w:bottom w:val="single" w:sz="4" w:space="0" w:color="auto"/>
      </w:pBdr>
      <w:shd w:val="clear" w:color="000000" w:fill="C0C0C0"/>
      <w:spacing w:before="100" w:beforeAutospacing="1" w:after="100" w:afterAutospacing="1"/>
      <w:jc w:val="right"/>
      <w:textAlignment w:val="top"/>
    </w:pPr>
  </w:style>
  <w:style w:type="paragraph" w:customStyle="1" w:styleId="xl271">
    <w:name w:val="xl271"/>
    <w:basedOn w:val="ad"/>
    <w:rsid w:val="00DB12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style>
  <w:style w:type="paragraph" w:customStyle="1" w:styleId="xl272">
    <w:name w:val="xl272"/>
    <w:basedOn w:val="ad"/>
    <w:rsid w:val="00DB12FD"/>
    <w:pPr>
      <w:shd w:val="clear" w:color="000000" w:fill="C0C0C0"/>
      <w:spacing w:before="100" w:beforeAutospacing="1" w:after="100" w:afterAutospacing="1"/>
      <w:jc w:val="right"/>
      <w:textAlignment w:val="top"/>
    </w:pPr>
  </w:style>
  <w:style w:type="paragraph" w:customStyle="1" w:styleId="xl273">
    <w:name w:val="xl273"/>
    <w:basedOn w:val="ad"/>
    <w:rsid w:val="00DB12FD"/>
    <w:pPr>
      <w:pBdr>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style>
  <w:style w:type="paragraph" w:customStyle="1" w:styleId="xl274">
    <w:name w:val="xl274"/>
    <w:basedOn w:val="ad"/>
    <w:rsid w:val="00DB12FD"/>
    <w:pPr>
      <w:pBdr>
        <w:top w:val="single" w:sz="4" w:space="0" w:color="auto"/>
        <w:left w:val="single" w:sz="4" w:space="0" w:color="auto"/>
        <w:right w:val="single" w:sz="4" w:space="0" w:color="auto"/>
      </w:pBdr>
      <w:shd w:val="clear" w:color="000000" w:fill="C0C0C0"/>
      <w:spacing w:before="100" w:beforeAutospacing="1" w:after="100" w:afterAutospacing="1"/>
      <w:jc w:val="right"/>
      <w:textAlignment w:val="top"/>
    </w:pPr>
    <w:rPr>
      <w:color w:val="0000FF"/>
    </w:rPr>
  </w:style>
  <w:style w:type="paragraph" w:customStyle="1" w:styleId="xl275">
    <w:name w:val="xl275"/>
    <w:basedOn w:val="ad"/>
    <w:rsid w:val="00DB12FD"/>
    <w:pPr>
      <w:pBdr>
        <w:left w:val="single" w:sz="4" w:space="0" w:color="auto"/>
        <w:right w:val="single" w:sz="4" w:space="0" w:color="auto"/>
      </w:pBdr>
      <w:shd w:val="clear" w:color="000000" w:fill="C0C0C0"/>
      <w:spacing w:before="100" w:beforeAutospacing="1" w:after="100" w:afterAutospacing="1"/>
      <w:jc w:val="right"/>
      <w:textAlignment w:val="top"/>
    </w:pPr>
    <w:rPr>
      <w:color w:val="0000FF"/>
    </w:rPr>
  </w:style>
  <w:style w:type="paragraph" w:customStyle="1" w:styleId="xl276">
    <w:name w:val="xl276"/>
    <w:basedOn w:val="ad"/>
    <w:rsid w:val="00DB12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277">
    <w:name w:val="xl277"/>
    <w:basedOn w:val="ad"/>
    <w:rsid w:val="00DB12FD"/>
    <w:pPr>
      <w:pBdr>
        <w:top w:val="single" w:sz="4" w:space="0" w:color="auto"/>
        <w:left w:val="single" w:sz="4" w:space="0" w:color="auto"/>
        <w:right w:val="single" w:sz="4" w:space="0" w:color="auto"/>
      </w:pBdr>
      <w:shd w:val="clear" w:color="000000" w:fill="C0C0C0"/>
      <w:spacing w:before="100" w:beforeAutospacing="1" w:after="100" w:afterAutospacing="1"/>
    </w:pPr>
  </w:style>
  <w:style w:type="paragraph" w:customStyle="1" w:styleId="xl278">
    <w:name w:val="xl278"/>
    <w:basedOn w:val="ad"/>
    <w:rsid w:val="00DB12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color w:val="0000FF"/>
    </w:rPr>
  </w:style>
  <w:style w:type="paragraph" w:customStyle="1" w:styleId="xl279">
    <w:name w:val="xl279"/>
    <w:basedOn w:val="ad"/>
    <w:rsid w:val="00DB12FD"/>
    <w:pPr>
      <w:pBdr>
        <w:bottom w:val="single" w:sz="8" w:space="0" w:color="auto"/>
      </w:pBdr>
      <w:shd w:val="clear" w:color="000000" w:fill="C0C0C0"/>
      <w:spacing w:before="100" w:beforeAutospacing="1" w:after="100" w:afterAutospacing="1"/>
    </w:pPr>
  </w:style>
  <w:style w:type="paragraph" w:customStyle="1" w:styleId="xl280">
    <w:name w:val="xl280"/>
    <w:basedOn w:val="ad"/>
    <w:rsid w:val="00DB12FD"/>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top"/>
    </w:pPr>
  </w:style>
  <w:style w:type="paragraph" w:customStyle="1" w:styleId="xl281">
    <w:name w:val="xl281"/>
    <w:basedOn w:val="ad"/>
    <w:rsid w:val="00DB12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282">
    <w:name w:val="xl282"/>
    <w:basedOn w:val="ad"/>
    <w:rsid w:val="00DB12FD"/>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style>
  <w:style w:type="paragraph" w:customStyle="1" w:styleId="xl283">
    <w:name w:val="xl283"/>
    <w:basedOn w:val="ad"/>
    <w:rsid w:val="00DB12FD"/>
    <w:pPr>
      <w:pBdr>
        <w:top w:val="single" w:sz="4" w:space="0" w:color="auto"/>
        <w:left w:val="single" w:sz="4" w:space="0" w:color="auto"/>
        <w:right w:val="single" w:sz="4" w:space="0" w:color="auto"/>
      </w:pBdr>
      <w:shd w:val="clear" w:color="000000" w:fill="C0C0C0"/>
      <w:spacing w:before="100" w:beforeAutospacing="1" w:after="100" w:afterAutospacing="1"/>
      <w:jc w:val="right"/>
      <w:textAlignment w:val="top"/>
    </w:pPr>
  </w:style>
  <w:style w:type="paragraph" w:customStyle="1" w:styleId="xl284">
    <w:name w:val="xl284"/>
    <w:basedOn w:val="ad"/>
    <w:rsid w:val="00DB12FD"/>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b/>
      <w:bCs/>
      <w:color w:val="FF0000"/>
    </w:rPr>
  </w:style>
  <w:style w:type="paragraph" w:customStyle="1" w:styleId="xl1861">
    <w:name w:val="xl1861"/>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1862">
    <w:name w:val="xl1862"/>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863">
    <w:name w:val="xl1863"/>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1864">
    <w:name w:val="xl1864"/>
    <w:basedOn w:val="ad"/>
    <w:rsid w:val="00DB12FD"/>
    <w:pPr>
      <w:pBdr>
        <w:left w:val="single" w:sz="8" w:space="0" w:color="auto"/>
        <w:bottom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865">
    <w:name w:val="xl1865"/>
    <w:basedOn w:val="ad"/>
    <w:rsid w:val="00DB12F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866">
    <w:name w:val="xl1866"/>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867">
    <w:name w:val="xl1867"/>
    <w:basedOn w:val="ad"/>
    <w:rsid w:val="00DB12FD"/>
    <w:pPr>
      <w:spacing w:before="100" w:beforeAutospacing="1" w:after="100" w:afterAutospacing="1"/>
    </w:pPr>
    <w:rPr>
      <w:sz w:val="24"/>
      <w:szCs w:val="24"/>
    </w:rPr>
  </w:style>
  <w:style w:type="paragraph" w:customStyle="1" w:styleId="xl1868">
    <w:name w:val="xl1868"/>
    <w:basedOn w:val="ad"/>
    <w:rsid w:val="00DB12FD"/>
    <w:pPr>
      <w:spacing w:before="100" w:beforeAutospacing="1" w:after="100" w:afterAutospacing="1"/>
    </w:pPr>
    <w:rPr>
      <w:b/>
      <w:bCs/>
      <w:sz w:val="24"/>
      <w:szCs w:val="24"/>
    </w:rPr>
  </w:style>
  <w:style w:type="paragraph" w:customStyle="1" w:styleId="xl1869">
    <w:name w:val="xl1869"/>
    <w:basedOn w:val="ad"/>
    <w:rsid w:val="00DB12FD"/>
    <w:pPr>
      <w:pBdr>
        <w:top w:val="single" w:sz="8" w:space="0" w:color="auto"/>
        <w:left w:val="single" w:sz="8"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1870">
    <w:name w:val="xl1870"/>
    <w:basedOn w:val="ad"/>
    <w:rsid w:val="00DB12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ahoma" w:hAnsi="Tahoma" w:cs="Tahoma"/>
      <w:sz w:val="18"/>
      <w:szCs w:val="18"/>
    </w:rPr>
  </w:style>
  <w:style w:type="paragraph" w:customStyle="1" w:styleId="xl1871">
    <w:name w:val="xl1871"/>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1872">
    <w:name w:val="xl1872"/>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1873">
    <w:name w:val="xl1873"/>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B050"/>
      <w:sz w:val="18"/>
      <w:szCs w:val="18"/>
    </w:rPr>
  </w:style>
  <w:style w:type="paragraph" w:customStyle="1" w:styleId="xl1874">
    <w:name w:val="xl1874"/>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B050"/>
      <w:sz w:val="18"/>
      <w:szCs w:val="18"/>
    </w:rPr>
  </w:style>
  <w:style w:type="paragraph" w:customStyle="1" w:styleId="xl1875">
    <w:name w:val="xl1875"/>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1876">
    <w:name w:val="xl1876"/>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B050"/>
      <w:sz w:val="18"/>
      <w:szCs w:val="18"/>
    </w:rPr>
  </w:style>
  <w:style w:type="paragraph" w:customStyle="1" w:styleId="xl1877">
    <w:name w:val="xl1877"/>
    <w:basedOn w:val="ad"/>
    <w:rsid w:val="00DB12FD"/>
    <w:pPr>
      <w:spacing w:before="100" w:beforeAutospacing="1" w:after="100" w:afterAutospacing="1"/>
    </w:pPr>
    <w:rPr>
      <w:b/>
      <w:bCs/>
      <w:color w:val="000000"/>
      <w:sz w:val="24"/>
      <w:szCs w:val="24"/>
    </w:rPr>
  </w:style>
  <w:style w:type="paragraph" w:customStyle="1" w:styleId="xl1878">
    <w:name w:val="xl1878"/>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1879">
    <w:name w:val="xl1879"/>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1880">
    <w:name w:val="xl1880"/>
    <w:basedOn w:val="ad"/>
    <w:rsid w:val="00DB12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ahoma" w:hAnsi="Tahoma" w:cs="Tahoma"/>
      <w:color w:val="0070C0"/>
      <w:sz w:val="18"/>
      <w:szCs w:val="18"/>
    </w:rPr>
  </w:style>
  <w:style w:type="paragraph" w:customStyle="1" w:styleId="xl1881">
    <w:name w:val="xl1881"/>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882">
    <w:name w:val="xl1882"/>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883">
    <w:name w:val="xl1883"/>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884">
    <w:name w:val="xl1884"/>
    <w:basedOn w:val="ad"/>
    <w:rsid w:val="00DB12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1885">
    <w:name w:val="xl1885"/>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1886">
    <w:name w:val="xl1886"/>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887">
    <w:name w:val="xl1887"/>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888">
    <w:name w:val="xl1888"/>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889">
    <w:name w:val="xl1889"/>
    <w:basedOn w:val="ad"/>
    <w:rsid w:val="00DB12F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890">
    <w:name w:val="xl1890"/>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891">
    <w:name w:val="xl1891"/>
    <w:basedOn w:val="ad"/>
    <w:rsid w:val="00DB12F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892">
    <w:name w:val="xl1892"/>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893">
    <w:name w:val="xl1893"/>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894">
    <w:name w:val="xl1894"/>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895">
    <w:name w:val="xl1895"/>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896">
    <w:name w:val="xl1896"/>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897">
    <w:name w:val="xl1897"/>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898">
    <w:name w:val="xl1898"/>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hAnsi="Tahoma" w:cs="Tahoma"/>
      <w:color w:val="00B050"/>
      <w:sz w:val="18"/>
      <w:szCs w:val="18"/>
    </w:rPr>
  </w:style>
  <w:style w:type="paragraph" w:customStyle="1" w:styleId="xl1899">
    <w:name w:val="xl1899"/>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B050"/>
      <w:sz w:val="18"/>
      <w:szCs w:val="18"/>
    </w:rPr>
  </w:style>
  <w:style w:type="paragraph" w:customStyle="1" w:styleId="xl1900">
    <w:name w:val="xl1900"/>
    <w:basedOn w:val="ad"/>
    <w:rsid w:val="00DB12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1901">
    <w:name w:val="xl1901"/>
    <w:basedOn w:val="ad"/>
    <w:rsid w:val="00DB12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ahoma" w:hAnsi="Tahoma" w:cs="Tahoma"/>
      <w:color w:val="FF0000"/>
      <w:sz w:val="18"/>
      <w:szCs w:val="18"/>
    </w:rPr>
  </w:style>
  <w:style w:type="paragraph" w:customStyle="1" w:styleId="xl1902">
    <w:name w:val="xl1902"/>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03">
    <w:name w:val="xl1903"/>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04">
    <w:name w:val="xl1904"/>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05">
    <w:name w:val="xl1905"/>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06">
    <w:name w:val="xl1906"/>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07">
    <w:name w:val="xl1907"/>
    <w:basedOn w:val="ad"/>
    <w:rsid w:val="00DB1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color w:val="00B050"/>
      <w:sz w:val="18"/>
      <w:szCs w:val="18"/>
    </w:rPr>
  </w:style>
  <w:style w:type="paragraph" w:customStyle="1" w:styleId="xl1908">
    <w:name w:val="xl1908"/>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09">
    <w:name w:val="xl1909"/>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color w:val="0070C0"/>
      <w:sz w:val="18"/>
      <w:szCs w:val="18"/>
    </w:rPr>
  </w:style>
  <w:style w:type="paragraph" w:customStyle="1" w:styleId="xl1910">
    <w:name w:val="xl1910"/>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11">
    <w:name w:val="xl1911"/>
    <w:basedOn w:val="ad"/>
    <w:rsid w:val="00DB12F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1912">
    <w:name w:val="xl1912"/>
    <w:basedOn w:val="ad"/>
    <w:rsid w:val="00DB12FD"/>
    <w:pPr>
      <w:pBdr>
        <w:left w:val="single" w:sz="8"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1913">
    <w:name w:val="xl1913"/>
    <w:basedOn w:val="ad"/>
    <w:rsid w:val="00DB1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color w:val="0070C0"/>
      <w:sz w:val="18"/>
      <w:szCs w:val="18"/>
    </w:rPr>
  </w:style>
  <w:style w:type="paragraph" w:customStyle="1" w:styleId="xl1914">
    <w:name w:val="xl1914"/>
    <w:basedOn w:val="ad"/>
    <w:rsid w:val="00DB12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1915">
    <w:name w:val="xl1915"/>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1916">
    <w:name w:val="xl1916"/>
    <w:basedOn w:val="ad"/>
    <w:rsid w:val="00DB12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1917">
    <w:name w:val="xl1917"/>
    <w:basedOn w:val="ad"/>
    <w:rsid w:val="00DB12FD"/>
    <w:pPr>
      <w:pBdr>
        <w:top w:val="single" w:sz="4" w:space="0" w:color="auto"/>
        <w:left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1918">
    <w:name w:val="xl1918"/>
    <w:basedOn w:val="ad"/>
    <w:rsid w:val="00DB12FD"/>
    <w:pPr>
      <w:pBdr>
        <w:top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1919">
    <w:name w:val="xl1919"/>
    <w:basedOn w:val="ad"/>
    <w:rsid w:val="00DB12FD"/>
    <w:pPr>
      <w:pBdr>
        <w:left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1920">
    <w:name w:val="xl1920"/>
    <w:basedOn w:val="ad"/>
    <w:rsid w:val="00DB12FD"/>
    <w:pPr>
      <w:pBdr>
        <w:right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1921">
    <w:name w:val="xl1921"/>
    <w:basedOn w:val="ad"/>
    <w:rsid w:val="00DB12FD"/>
    <w:pPr>
      <w:pBdr>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1922">
    <w:name w:val="xl1922"/>
    <w:basedOn w:val="ad"/>
    <w:rsid w:val="00DB12FD"/>
    <w:pPr>
      <w:pBdr>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1923">
    <w:name w:val="xl1923"/>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1924">
    <w:name w:val="xl1924"/>
    <w:basedOn w:val="ad"/>
    <w:rsid w:val="00DB12F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1925">
    <w:name w:val="xl1925"/>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1926">
    <w:name w:val="xl1926"/>
    <w:basedOn w:val="ad"/>
    <w:rsid w:val="00DB12F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1927">
    <w:name w:val="xl1927"/>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hAnsi="Tahoma" w:cs="Tahoma"/>
      <w:color w:val="00B050"/>
      <w:sz w:val="18"/>
      <w:szCs w:val="18"/>
    </w:rPr>
  </w:style>
  <w:style w:type="paragraph" w:customStyle="1" w:styleId="xl1928">
    <w:name w:val="xl1928"/>
    <w:basedOn w:val="ad"/>
    <w:rsid w:val="00DB12F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B050"/>
      <w:sz w:val="18"/>
      <w:szCs w:val="18"/>
    </w:rPr>
  </w:style>
  <w:style w:type="paragraph" w:customStyle="1" w:styleId="xl1929">
    <w:name w:val="xl1929"/>
    <w:basedOn w:val="ad"/>
    <w:rsid w:val="00DB12FD"/>
    <w:pPr>
      <w:pBdr>
        <w:top w:val="single" w:sz="4" w:space="0" w:color="auto"/>
        <w:left w:val="single" w:sz="8"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930">
    <w:name w:val="xl1930"/>
    <w:basedOn w:val="ad"/>
    <w:rsid w:val="00DB12FD"/>
    <w:pPr>
      <w:pBdr>
        <w:left w:val="single" w:sz="8"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1931">
    <w:name w:val="xl1931"/>
    <w:basedOn w:val="ad"/>
    <w:rsid w:val="00DB12F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1932">
    <w:name w:val="xl193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1933">
    <w:name w:val="xl1933"/>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hAnsi="Tahoma" w:cs="Tahoma"/>
      <w:color w:val="00B050"/>
      <w:sz w:val="18"/>
      <w:szCs w:val="18"/>
    </w:rPr>
  </w:style>
  <w:style w:type="paragraph" w:customStyle="1" w:styleId="xl1934">
    <w:name w:val="xl1934"/>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B050"/>
      <w:sz w:val="18"/>
      <w:szCs w:val="18"/>
    </w:rPr>
  </w:style>
  <w:style w:type="paragraph" w:customStyle="1" w:styleId="xl1935">
    <w:name w:val="xl1935"/>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1936">
    <w:name w:val="xl1936"/>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hAnsi="Tahoma" w:cs="Tahoma"/>
      <w:sz w:val="18"/>
      <w:szCs w:val="18"/>
    </w:rPr>
  </w:style>
  <w:style w:type="paragraph" w:customStyle="1" w:styleId="xl1937">
    <w:name w:val="xl1937"/>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sz w:val="18"/>
      <w:szCs w:val="18"/>
    </w:rPr>
  </w:style>
  <w:style w:type="paragraph" w:customStyle="1" w:styleId="xl1938">
    <w:name w:val="xl1938"/>
    <w:basedOn w:val="ad"/>
    <w:rsid w:val="00DB12F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ahoma" w:hAnsi="Tahoma" w:cs="Tahoma"/>
      <w:sz w:val="18"/>
      <w:szCs w:val="18"/>
    </w:rPr>
  </w:style>
  <w:style w:type="paragraph" w:customStyle="1" w:styleId="xl1939">
    <w:name w:val="xl1939"/>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hAnsi="Tahoma" w:cs="Tahoma"/>
      <w:color w:val="00B050"/>
      <w:sz w:val="18"/>
      <w:szCs w:val="18"/>
    </w:rPr>
  </w:style>
  <w:style w:type="paragraph" w:customStyle="1" w:styleId="xl1940">
    <w:name w:val="xl1940"/>
    <w:basedOn w:val="ad"/>
    <w:rsid w:val="00DB12F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B050"/>
      <w:sz w:val="18"/>
      <w:szCs w:val="18"/>
    </w:rPr>
  </w:style>
  <w:style w:type="paragraph" w:customStyle="1" w:styleId="xl1941">
    <w:name w:val="xl1941"/>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hAnsi="Tahoma" w:cs="Tahoma"/>
      <w:color w:val="FF0000"/>
      <w:sz w:val="18"/>
      <w:szCs w:val="18"/>
    </w:rPr>
  </w:style>
  <w:style w:type="paragraph" w:customStyle="1" w:styleId="xl1942">
    <w:name w:val="xl1942"/>
    <w:basedOn w:val="ad"/>
    <w:rsid w:val="00DB12F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FF0000"/>
      <w:sz w:val="18"/>
      <w:szCs w:val="18"/>
    </w:rPr>
  </w:style>
  <w:style w:type="paragraph" w:customStyle="1" w:styleId="xl1943">
    <w:name w:val="xl1943"/>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hAnsi="Tahoma" w:cs="Tahoma"/>
      <w:color w:val="000000"/>
      <w:sz w:val="18"/>
      <w:szCs w:val="18"/>
    </w:rPr>
  </w:style>
  <w:style w:type="paragraph" w:customStyle="1" w:styleId="xl1944">
    <w:name w:val="xl1944"/>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8"/>
      <w:szCs w:val="18"/>
    </w:rPr>
  </w:style>
  <w:style w:type="paragraph" w:customStyle="1" w:styleId="xl1945">
    <w:name w:val="xl1945"/>
    <w:basedOn w:val="ad"/>
    <w:rsid w:val="00DB1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1946">
    <w:name w:val="xl1946"/>
    <w:basedOn w:val="ad"/>
    <w:rsid w:val="00DB12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B050"/>
      <w:sz w:val="18"/>
      <w:szCs w:val="18"/>
    </w:rPr>
  </w:style>
  <w:style w:type="paragraph" w:customStyle="1" w:styleId="xl1947">
    <w:name w:val="xl1947"/>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48">
    <w:name w:val="xl1948"/>
    <w:basedOn w:val="ad"/>
    <w:rsid w:val="00DB12FD"/>
    <w:pPr>
      <w:pBdr>
        <w:top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49">
    <w:name w:val="xl1949"/>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50">
    <w:name w:val="xl1950"/>
    <w:basedOn w:val="ad"/>
    <w:rsid w:val="00DB12FD"/>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1951">
    <w:name w:val="xl1951"/>
    <w:basedOn w:val="ad"/>
    <w:rsid w:val="00DB12FD"/>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1952">
    <w:name w:val="xl1952"/>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53">
    <w:name w:val="xl1953"/>
    <w:basedOn w:val="ad"/>
    <w:rsid w:val="00DB12FD"/>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954">
    <w:name w:val="xl1954"/>
    <w:basedOn w:val="ad"/>
    <w:rsid w:val="00DB12FD"/>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955">
    <w:name w:val="xl1955"/>
    <w:basedOn w:val="ad"/>
    <w:rsid w:val="00DB12FD"/>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rFonts w:ascii="Tahoma" w:hAnsi="Tahoma" w:cs="Tahoma"/>
      <w:color w:val="0070C0"/>
      <w:sz w:val="18"/>
      <w:szCs w:val="18"/>
    </w:rPr>
  </w:style>
  <w:style w:type="paragraph" w:customStyle="1" w:styleId="xl1956">
    <w:name w:val="xl1956"/>
    <w:basedOn w:val="ad"/>
    <w:rsid w:val="00DB12FD"/>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ahoma" w:hAnsi="Tahoma" w:cs="Tahoma"/>
      <w:color w:val="0070C0"/>
      <w:sz w:val="18"/>
      <w:szCs w:val="18"/>
    </w:rPr>
  </w:style>
  <w:style w:type="paragraph" w:customStyle="1" w:styleId="xl1957">
    <w:name w:val="xl1957"/>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58">
    <w:name w:val="xl1958"/>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59">
    <w:name w:val="xl1959"/>
    <w:basedOn w:val="ad"/>
    <w:rsid w:val="00DB12FD"/>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1960">
    <w:name w:val="xl1960"/>
    <w:basedOn w:val="ad"/>
    <w:rsid w:val="00DB12FD"/>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1961">
    <w:name w:val="xl1961"/>
    <w:basedOn w:val="ad"/>
    <w:rsid w:val="00DB12FD"/>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Tahoma" w:hAnsi="Tahoma" w:cs="Tahoma"/>
      <w:b/>
      <w:bCs/>
      <w:color w:val="E511E5"/>
      <w:sz w:val="18"/>
      <w:szCs w:val="18"/>
    </w:rPr>
  </w:style>
  <w:style w:type="paragraph" w:customStyle="1" w:styleId="xl1962">
    <w:name w:val="xl1962"/>
    <w:basedOn w:val="ad"/>
    <w:rsid w:val="00DB12FD"/>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color w:val="E511E5"/>
      <w:sz w:val="18"/>
      <w:szCs w:val="18"/>
    </w:rPr>
  </w:style>
  <w:style w:type="paragraph" w:customStyle="1" w:styleId="xl1963">
    <w:name w:val="xl1963"/>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64">
    <w:name w:val="xl1964"/>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65">
    <w:name w:val="xl1965"/>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66">
    <w:name w:val="xl1966"/>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67">
    <w:name w:val="xl1967"/>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68">
    <w:name w:val="xl1968"/>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69">
    <w:name w:val="xl1969"/>
    <w:basedOn w:val="ad"/>
    <w:rsid w:val="00DB12FD"/>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ahoma" w:hAnsi="Tahoma" w:cs="Tahoma"/>
      <w:color w:val="0070C0"/>
      <w:sz w:val="18"/>
      <w:szCs w:val="18"/>
    </w:rPr>
  </w:style>
  <w:style w:type="paragraph" w:customStyle="1" w:styleId="xl1970">
    <w:name w:val="xl1970"/>
    <w:basedOn w:val="ad"/>
    <w:rsid w:val="00DB12FD"/>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ahoma" w:hAnsi="Tahoma" w:cs="Tahoma"/>
      <w:color w:val="0070C0"/>
      <w:sz w:val="18"/>
      <w:szCs w:val="18"/>
    </w:rPr>
  </w:style>
  <w:style w:type="paragraph" w:customStyle="1" w:styleId="xl1971">
    <w:name w:val="xl1971"/>
    <w:basedOn w:val="ad"/>
    <w:rsid w:val="00DB12FD"/>
    <w:pPr>
      <w:pBdr>
        <w:top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72">
    <w:name w:val="xl1972"/>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73">
    <w:name w:val="xl1973"/>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74">
    <w:name w:val="xl1974"/>
    <w:basedOn w:val="ad"/>
    <w:rsid w:val="00DB12FD"/>
    <w:pPr>
      <w:pBdr>
        <w:top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75">
    <w:name w:val="xl1975"/>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76">
    <w:name w:val="xl1976"/>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1977">
    <w:name w:val="xl1977"/>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1978">
    <w:name w:val="xl1978"/>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1979">
    <w:name w:val="xl1979"/>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80">
    <w:name w:val="xl1980"/>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81">
    <w:name w:val="xl1981"/>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82">
    <w:name w:val="xl1982"/>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83">
    <w:name w:val="xl1983"/>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1984">
    <w:name w:val="xl1984"/>
    <w:basedOn w:val="ad"/>
    <w:rsid w:val="00DB12FD"/>
    <w:pPr>
      <w:pBdr>
        <w:top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24">
    <w:name w:val="xl2024"/>
    <w:basedOn w:val="ad"/>
    <w:rsid w:val="00DB12FD"/>
    <w:pPr>
      <w:pBdr>
        <w:top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2025">
    <w:name w:val="xl2025"/>
    <w:basedOn w:val="ad"/>
    <w:rsid w:val="00DB12F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2026">
    <w:name w:val="xl2026"/>
    <w:basedOn w:val="ad"/>
    <w:rsid w:val="00DB12F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2027">
    <w:name w:val="xl2027"/>
    <w:basedOn w:val="ad"/>
    <w:rsid w:val="00DB12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rPr>
  </w:style>
  <w:style w:type="paragraph" w:customStyle="1" w:styleId="xl2028">
    <w:name w:val="xl2028"/>
    <w:basedOn w:val="ad"/>
    <w:rsid w:val="00DB12F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rPr>
  </w:style>
  <w:style w:type="paragraph" w:customStyle="1" w:styleId="xl2029">
    <w:name w:val="xl2029"/>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0000"/>
      <w:sz w:val="18"/>
      <w:szCs w:val="18"/>
    </w:rPr>
  </w:style>
  <w:style w:type="paragraph" w:customStyle="1" w:styleId="xl2030">
    <w:name w:val="xl2030"/>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18"/>
      <w:szCs w:val="18"/>
    </w:rPr>
  </w:style>
  <w:style w:type="paragraph" w:customStyle="1" w:styleId="xl2031">
    <w:name w:val="xl2031"/>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2032">
    <w:name w:val="xl2032"/>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B050"/>
      <w:sz w:val="18"/>
      <w:szCs w:val="18"/>
    </w:rPr>
  </w:style>
  <w:style w:type="paragraph" w:customStyle="1" w:styleId="xl2033">
    <w:name w:val="xl2033"/>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2034">
    <w:name w:val="xl2034"/>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2035">
    <w:name w:val="xl2035"/>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2036">
    <w:name w:val="xl2036"/>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2037">
    <w:name w:val="xl2037"/>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2038">
    <w:name w:val="xl2038"/>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2039">
    <w:name w:val="xl2039"/>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40">
    <w:name w:val="xl2040"/>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41">
    <w:name w:val="xl2041"/>
    <w:basedOn w:val="ad"/>
    <w:rsid w:val="00DB12FD"/>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Tahoma" w:hAnsi="Tahoma" w:cs="Tahoma"/>
      <w:sz w:val="18"/>
      <w:szCs w:val="18"/>
    </w:rPr>
  </w:style>
  <w:style w:type="paragraph" w:customStyle="1" w:styleId="xl2042">
    <w:name w:val="xl2042"/>
    <w:basedOn w:val="ad"/>
    <w:rsid w:val="00DB12FD"/>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sz w:val="18"/>
      <w:szCs w:val="18"/>
    </w:rPr>
  </w:style>
  <w:style w:type="paragraph" w:customStyle="1" w:styleId="xl2043">
    <w:name w:val="xl2043"/>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44">
    <w:name w:val="xl2044"/>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45">
    <w:name w:val="xl2045"/>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b/>
      <w:bCs/>
      <w:color w:val="0070C0"/>
      <w:sz w:val="18"/>
      <w:szCs w:val="18"/>
    </w:rPr>
  </w:style>
  <w:style w:type="paragraph" w:customStyle="1" w:styleId="xl2046">
    <w:name w:val="xl2046"/>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color w:val="0070C0"/>
      <w:sz w:val="18"/>
      <w:szCs w:val="18"/>
    </w:rPr>
  </w:style>
  <w:style w:type="paragraph" w:customStyle="1" w:styleId="xl2047">
    <w:name w:val="xl2047"/>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48">
    <w:name w:val="xl2048"/>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49">
    <w:name w:val="xl2049"/>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50">
    <w:name w:val="xl2050"/>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51">
    <w:name w:val="xl2051"/>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color w:val="FF0000"/>
      <w:sz w:val="18"/>
      <w:szCs w:val="18"/>
    </w:rPr>
  </w:style>
  <w:style w:type="paragraph" w:customStyle="1" w:styleId="xl2052">
    <w:name w:val="xl2052"/>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color w:val="FF0000"/>
      <w:sz w:val="18"/>
      <w:szCs w:val="18"/>
    </w:rPr>
  </w:style>
  <w:style w:type="paragraph" w:customStyle="1" w:styleId="xl2053">
    <w:name w:val="xl2053"/>
    <w:basedOn w:val="ad"/>
    <w:rsid w:val="00DB12FD"/>
    <w:pPr>
      <w:pBdr>
        <w:top w:val="single" w:sz="4" w:space="0" w:color="auto"/>
        <w:lef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54">
    <w:name w:val="xl2054"/>
    <w:basedOn w:val="ad"/>
    <w:rsid w:val="00DB12FD"/>
    <w:pPr>
      <w:pBdr>
        <w:top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55">
    <w:name w:val="xl2055"/>
    <w:basedOn w:val="ad"/>
    <w:rsid w:val="00DB12F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56">
    <w:name w:val="xl2056"/>
    <w:basedOn w:val="ad"/>
    <w:rsid w:val="00DB12F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57">
    <w:name w:val="xl2057"/>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CYR" w:hAnsi="Arial CYR" w:cs="Arial CYR"/>
      <w:color w:val="0000FF"/>
      <w:sz w:val="24"/>
      <w:szCs w:val="24"/>
      <w:u w:val="single"/>
    </w:rPr>
  </w:style>
  <w:style w:type="paragraph" w:customStyle="1" w:styleId="xl2058">
    <w:name w:val="xl2058"/>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18"/>
      <w:szCs w:val="18"/>
    </w:rPr>
  </w:style>
  <w:style w:type="paragraph" w:customStyle="1" w:styleId="xl2059">
    <w:name w:val="xl2059"/>
    <w:basedOn w:val="ad"/>
    <w:rsid w:val="00DB12FD"/>
    <w:pPr>
      <w:pBdr>
        <w:top w:val="single" w:sz="4" w:space="0" w:color="auto"/>
        <w:left w:val="single" w:sz="4" w:space="0" w:color="auto"/>
        <w:bottom w:val="single" w:sz="4" w:space="0" w:color="auto"/>
      </w:pBdr>
      <w:shd w:val="clear" w:color="000000" w:fill="C4D79B"/>
      <w:spacing w:before="100" w:beforeAutospacing="1" w:after="100" w:afterAutospacing="1"/>
      <w:jc w:val="center"/>
    </w:pPr>
    <w:rPr>
      <w:color w:val="00B050"/>
      <w:sz w:val="24"/>
      <w:szCs w:val="24"/>
    </w:rPr>
  </w:style>
  <w:style w:type="paragraph" w:customStyle="1" w:styleId="xl2060">
    <w:name w:val="xl2060"/>
    <w:basedOn w:val="ad"/>
    <w:rsid w:val="00DB12FD"/>
    <w:pPr>
      <w:pBdr>
        <w:top w:val="single" w:sz="4" w:space="0" w:color="auto"/>
        <w:bottom w:val="single" w:sz="4" w:space="0" w:color="auto"/>
        <w:right w:val="single" w:sz="4" w:space="0" w:color="auto"/>
      </w:pBdr>
      <w:shd w:val="clear" w:color="000000" w:fill="C4D79B"/>
      <w:spacing w:before="100" w:beforeAutospacing="1" w:after="100" w:afterAutospacing="1"/>
      <w:jc w:val="center"/>
    </w:pPr>
    <w:rPr>
      <w:color w:val="00B050"/>
      <w:sz w:val="24"/>
      <w:szCs w:val="24"/>
    </w:rPr>
  </w:style>
  <w:style w:type="paragraph" w:customStyle="1" w:styleId="xl2061">
    <w:name w:val="xl2061"/>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2062">
    <w:name w:val="xl2062"/>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2063">
    <w:name w:val="xl2063"/>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2064">
    <w:name w:val="xl2064"/>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B050"/>
      <w:sz w:val="18"/>
      <w:szCs w:val="18"/>
    </w:rPr>
  </w:style>
  <w:style w:type="paragraph" w:customStyle="1" w:styleId="xl2065">
    <w:name w:val="xl2065"/>
    <w:basedOn w:val="ad"/>
    <w:rsid w:val="00DB12F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66">
    <w:name w:val="xl2066"/>
    <w:basedOn w:val="ad"/>
    <w:rsid w:val="00DB12FD"/>
    <w:pPr>
      <w:pBdr>
        <w:left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67">
    <w:name w:val="xl2067"/>
    <w:basedOn w:val="ad"/>
    <w:rsid w:val="00DB12F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2068">
    <w:name w:val="xl2068"/>
    <w:basedOn w:val="ad"/>
    <w:rsid w:val="00DB12FD"/>
    <w:pPr>
      <w:pBdr>
        <w:top w:val="single" w:sz="4" w:space="0" w:color="auto"/>
        <w:left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2069">
    <w:name w:val="xl2069"/>
    <w:basedOn w:val="ad"/>
    <w:rsid w:val="00DB12FD"/>
    <w:pPr>
      <w:pBdr>
        <w:top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2070">
    <w:name w:val="xl2070"/>
    <w:basedOn w:val="ad"/>
    <w:rsid w:val="00DB12FD"/>
    <w:pPr>
      <w:pBdr>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2071">
    <w:name w:val="xl2071"/>
    <w:basedOn w:val="ad"/>
    <w:rsid w:val="00DB12FD"/>
    <w:pPr>
      <w:pBdr>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2072">
    <w:name w:val="xl2072"/>
    <w:basedOn w:val="ad"/>
    <w:rsid w:val="00DB12F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2073">
    <w:name w:val="xl2073"/>
    <w:basedOn w:val="ad"/>
    <w:rsid w:val="00DB12F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8"/>
      <w:szCs w:val="18"/>
    </w:rPr>
  </w:style>
  <w:style w:type="paragraph" w:customStyle="1" w:styleId="xl2074">
    <w:name w:val="xl2074"/>
    <w:basedOn w:val="ad"/>
    <w:rsid w:val="00DB12FD"/>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Tahoma" w:hAnsi="Tahoma" w:cs="Tahoma"/>
      <w:color w:val="0070C0"/>
      <w:sz w:val="18"/>
      <w:szCs w:val="18"/>
    </w:rPr>
  </w:style>
  <w:style w:type="paragraph" w:customStyle="1" w:styleId="xl2075">
    <w:name w:val="xl2075"/>
    <w:basedOn w:val="ad"/>
    <w:rsid w:val="00DB12FD"/>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ahoma" w:hAnsi="Tahoma" w:cs="Tahoma"/>
      <w:color w:val="0070C0"/>
      <w:sz w:val="18"/>
      <w:szCs w:val="18"/>
    </w:rPr>
  </w:style>
  <w:style w:type="paragraph" w:customStyle="1" w:styleId="xl2076">
    <w:name w:val="xl2076"/>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color w:val="0070C0"/>
      <w:sz w:val="18"/>
      <w:szCs w:val="18"/>
    </w:rPr>
  </w:style>
  <w:style w:type="paragraph" w:customStyle="1" w:styleId="xl2077">
    <w:name w:val="xl2077"/>
    <w:basedOn w:val="ad"/>
    <w:rsid w:val="00DB12FD"/>
    <w:pPr>
      <w:pBdr>
        <w:top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color w:val="0070C0"/>
      <w:sz w:val="18"/>
      <w:szCs w:val="18"/>
    </w:rPr>
  </w:style>
  <w:style w:type="paragraph" w:customStyle="1" w:styleId="xl2078">
    <w:name w:val="xl2078"/>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color w:val="0070C0"/>
      <w:sz w:val="18"/>
      <w:szCs w:val="18"/>
    </w:rPr>
  </w:style>
  <w:style w:type="paragraph" w:customStyle="1" w:styleId="xl2079">
    <w:name w:val="xl2079"/>
    <w:basedOn w:val="ad"/>
    <w:rsid w:val="00DB12FD"/>
    <w:pPr>
      <w:pBdr>
        <w:top w:val="single" w:sz="4" w:space="0" w:color="auto"/>
        <w:bottom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2080">
    <w:name w:val="xl2080"/>
    <w:basedOn w:val="ad"/>
    <w:rsid w:val="00DB12FD"/>
    <w:pPr>
      <w:pBdr>
        <w:top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81">
    <w:name w:val="xl2081"/>
    <w:basedOn w:val="ad"/>
    <w:rsid w:val="00DB12FD"/>
    <w:pPr>
      <w:pBdr>
        <w:top w:val="single" w:sz="4" w:space="0" w:color="auto"/>
        <w:bottom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2082">
    <w:name w:val="xl2082"/>
    <w:basedOn w:val="ad"/>
    <w:rsid w:val="00DB12FD"/>
    <w:pPr>
      <w:pBdr>
        <w:top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2083">
    <w:name w:val="xl2083"/>
    <w:basedOn w:val="ad"/>
    <w:rsid w:val="00DB12FD"/>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rFonts w:ascii="Tahoma" w:hAnsi="Tahoma" w:cs="Tahoma"/>
      <w:color w:val="0070C0"/>
      <w:sz w:val="18"/>
      <w:szCs w:val="18"/>
    </w:rPr>
  </w:style>
  <w:style w:type="paragraph" w:customStyle="1" w:styleId="xl2084">
    <w:name w:val="xl2084"/>
    <w:basedOn w:val="ad"/>
    <w:rsid w:val="00DB12FD"/>
    <w:pPr>
      <w:pBdr>
        <w:top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ahoma" w:hAnsi="Tahoma" w:cs="Tahoma"/>
      <w:color w:val="0070C0"/>
      <w:sz w:val="18"/>
      <w:szCs w:val="18"/>
    </w:rPr>
  </w:style>
  <w:style w:type="paragraph" w:customStyle="1" w:styleId="xl2085">
    <w:name w:val="xl2085"/>
    <w:basedOn w:val="ad"/>
    <w:rsid w:val="00DB12F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86">
    <w:name w:val="xl2086"/>
    <w:basedOn w:val="ad"/>
    <w:rsid w:val="00DB12F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color w:val="0070C0"/>
      <w:sz w:val="18"/>
      <w:szCs w:val="18"/>
    </w:rPr>
  </w:style>
  <w:style w:type="paragraph" w:customStyle="1" w:styleId="xl2087">
    <w:name w:val="xl2087"/>
    <w:basedOn w:val="ad"/>
    <w:rsid w:val="00DB12FD"/>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2088">
    <w:name w:val="xl2088"/>
    <w:basedOn w:val="ad"/>
    <w:rsid w:val="00DB12FD"/>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color w:val="0070C0"/>
      <w:sz w:val="18"/>
      <w:szCs w:val="18"/>
    </w:rPr>
  </w:style>
  <w:style w:type="paragraph" w:customStyle="1" w:styleId="xl2089">
    <w:name w:val="xl2089"/>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2090">
    <w:name w:val="xl2090"/>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2091">
    <w:name w:val="xl2091"/>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2092">
    <w:name w:val="xl2092"/>
    <w:basedOn w:val="ad"/>
    <w:rsid w:val="00DB12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70C0"/>
      <w:sz w:val="18"/>
      <w:szCs w:val="18"/>
    </w:rPr>
  </w:style>
  <w:style w:type="paragraph" w:customStyle="1" w:styleId="xl2093">
    <w:name w:val="xl2093"/>
    <w:basedOn w:val="ad"/>
    <w:rsid w:val="00DB12FD"/>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rFonts w:ascii="Tahoma" w:hAnsi="Tahoma" w:cs="Tahoma"/>
      <w:b/>
      <w:bCs/>
      <w:color w:val="E511E5"/>
      <w:sz w:val="18"/>
      <w:szCs w:val="18"/>
    </w:rPr>
  </w:style>
  <w:style w:type="paragraph" w:customStyle="1" w:styleId="xl2094">
    <w:name w:val="xl2094"/>
    <w:basedOn w:val="ad"/>
    <w:rsid w:val="00DB12FD"/>
    <w:pPr>
      <w:pBdr>
        <w:top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ahoma" w:hAnsi="Tahoma" w:cs="Tahoma"/>
      <w:b/>
      <w:bCs/>
      <w:color w:val="E511E5"/>
      <w:sz w:val="18"/>
      <w:szCs w:val="18"/>
    </w:rPr>
  </w:style>
  <w:style w:type="paragraph" w:customStyle="1" w:styleId="xl2095">
    <w:name w:val="xl2095"/>
    <w:basedOn w:val="ad"/>
    <w:rsid w:val="00DB12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b/>
      <w:bCs/>
      <w:color w:val="00B050"/>
      <w:sz w:val="18"/>
      <w:szCs w:val="18"/>
    </w:rPr>
  </w:style>
  <w:style w:type="paragraph" w:customStyle="1" w:styleId="xl63568">
    <w:name w:val="xl63568"/>
    <w:basedOn w:val="ad"/>
    <w:rsid w:val="00DB1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569">
    <w:name w:val="xl63569"/>
    <w:basedOn w:val="ad"/>
    <w:rsid w:val="00DB12F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570">
    <w:name w:val="xl63570"/>
    <w:basedOn w:val="ad"/>
    <w:rsid w:val="00DB12F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71">
    <w:name w:val="xl63571"/>
    <w:basedOn w:val="ad"/>
    <w:rsid w:val="00DB12F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72">
    <w:name w:val="xl63572"/>
    <w:basedOn w:val="ad"/>
    <w:rsid w:val="00DB12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73">
    <w:name w:val="xl63573"/>
    <w:basedOn w:val="ad"/>
    <w:rsid w:val="00DB12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74">
    <w:name w:val="xl63574"/>
    <w:basedOn w:val="ad"/>
    <w:rsid w:val="00DB12F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75">
    <w:name w:val="xl63575"/>
    <w:basedOn w:val="ad"/>
    <w:rsid w:val="00DB12FD"/>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63576">
    <w:name w:val="xl63576"/>
    <w:basedOn w:val="ad"/>
    <w:rsid w:val="00DB12F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63577">
    <w:name w:val="xl63577"/>
    <w:basedOn w:val="ad"/>
    <w:rsid w:val="00DB12FD"/>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63578">
    <w:name w:val="xl63578"/>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3579">
    <w:name w:val="xl63579"/>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808080"/>
    </w:rPr>
  </w:style>
  <w:style w:type="paragraph" w:customStyle="1" w:styleId="xl63580">
    <w:name w:val="xl63580"/>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808080"/>
    </w:rPr>
  </w:style>
  <w:style w:type="paragraph" w:customStyle="1" w:styleId="xl63581">
    <w:name w:val="xl63581"/>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808080"/>
    </w:rPr>
  </w:style>
  <w:style w:type="paragraph" w:customStyle="1" w:styleId="85">
    <w:name w:val="Стиль8"/>
    <w:basedOn w:val="afffff1"/>
    <w:qFormat/>
    <w:rsid w:val="00DB12FD"/>
    <w:pPr>
      <w:spacing w:line="360" w:lineRule="auto"/>
      <w:ind w:firstLine="720"/>
    </w:pPr>
  </w:style>
  <w:style w:type="paragraph" w:customStyle="1" w:styleId="afffffffffff2">
    <w:name w:val="Подпись рисунков/таблиц"/>
    <w:basedOn w:val="aff3"/>
    <w:uiPriority w:val="99"/>
    <w:qFormat/>
    <w:rsid w:val="00DB12FD"/>
    <w:pPr>
      <w:suppressLineNumbers w:val="0"/>
      <w:tabs>
        <w:tab w:val="clear" w:pos="9356"/>
      </w:tabs>
      <w:suppressAutoHyphens w:val="0"/>
      <w:spacing w:line="360" w:lineRule="auto"/>
      <w:ind w:firstLine="426"/>
    </w:pPr>
    <w:rPr>
      <w:b w:val="0"/>
      <w:bCs w:val="0"/>
      <w:spacing w:val="-12"/>
      <w:szCs w:val="24"/>
      <w:lang w:eastAsia="ru-RU"/>
    </w:rPr>
  </w:style>
  <w:style w:type="paragraph" w:customStyle="1" w:styleId="xl63567">
    <w:name w:val="xl63567"/>
    <w:basedOn w:val="ad"/>
    <w:rsid w:val="00DB12FD"/>
    <w:pPr>
      <w:shd w:val="clear" w:color="000000" w:fill="FFFFFF"/>
      <w:spacing w:before="100" w:beforeAutospacing="1" w:after="100" w:afterAutospacing="1"/>
      <w:jc w:val="center"/>
      <w:textAlignment w:val="center"/>
    </w:pPr>
    <w:rPr>
      <w:color w:val="000000"/>
    </w:rPr>
  </w:style>
  <w:style w:type="paragraph" w:customStyle="1" w:styleId="xl63582">
    <w:name w:val="xl63582"/>
    <w:basedOn w:val="ad"/>
    <w:rsid w:val="00DB1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63583">
    <w:name w:val="xl63583"/>
    <w:basedOn w:val="ad"/>
    <w:rsid w:val="00DB12FD"/>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63584">
    <w:name w:val="xl63584"/>
    <w:basedOn w:val="ad"/>
    <w:rsid w:val="00DB12FD"/>
    <w:pPr>
      <w:pBdr>
        <w:left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63585">
    <w:name w:val="xl63585"/>
    <w:basedOn w:val="ad"/>
    <w:rsid w:val="00DB12FD"/>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character" w:customStyle="1" w:styleId="1f0">
    <w:name w:val="Оглавление 1 Знак"/>
    <w:basedOn w:val="ae"/>
    <w:link w:val="1f"/>
    <w:uiPriority w:val="39"/>
    <w:rsid w:val="0048618A"/>
    <w:rPr>
      <w:rFonts w:eastAsia="Calibri"/>
      <w:b/>
      <w:bCs/>
      <w:noProof/>
      <w:sz w:val="22"/>
      <w:szCs w:val="22"/>
      <w:lang w:eastAsia="en-US"/>
    </w:rPr>
  </w:style>
  <w:style w:type="table" w:customStyle="1" w:styleId="TableGridReport5">
    <w:name w:val="Table Grid Report5"/>
    <w:basedOn w:val="af"/>
    <w:next w:val="afff8"/>
    <w:uiPriority w:val="59"/>
    <w:rsid w:val="002D25E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586">
    <w:name w:val="xl63586"/>
    <w:basedOn w:val="ad"/>
    <w:rsid w:val="0004219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3587">
    <w:name w:val="xl63587"/>
    <w:basedOn w:val="ad"/>
    <w:rsid w:val="0004219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3588">
    <w:name w:val="xl63588"/>
    <w:basedOn w:val="ad"/>
    <w:rsid w:val="0004219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3589">
    <w:name w:val="xl63589"/>
    <w:basedOn w:val="ad"/>
    <w:rsid w:val="00042191"/>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3590">
    <w:name w:val="xl63590"/>
    <w:basedOn w:val="ad"/>
    <w:rsid w:val="00042191"/>
    <w:pPr>
      <w:pBdr>
        <w:right w:val="single" w:sz="4" w:space="0" w:color="auto"/>
      </w:pBdr>
      <w:spacing w:before="100" w:beforeAutospacing="1" w:after="100" w:afterAutospacing="1"/>
      <w:jc w:val="center"/>
      <w:textAlignment w:val="center"/>
    </w:pPr>
    <w:rPr>
      <w:color w:val="000000"/>
    </w:rPr>
  </w:style>
  <w:style w:type="paragraph" w:customStyle="1" w:styleId="xl63591">
    <w:name w:val="xl63591"/>
    <w:basedOn w:val="ad"/>
    <w:rsid w:val="00042191"/>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3592">
    <w:name w:val="xl63592"/>
    <w:basedOn w:val="ad"/>
    <w:rsid w:val="00A31BE0"/>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3593">
    <w:name w:val="xl63593"/>
    <w:basedOn w:val="ad"/>
    <w:rsid w:val="00D8479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3594">
    <w:name w:val="xl63594"/>
    <w:basedOn w:val="ad"/>
    <w:rsid w:val="00D8479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63595">
    <w:name w:val="xl63595"/>
    <w:basedOn w:val="ad"/>
    <w:rsid w:val="00D8479F"/>
    <w:pPr>
      <w:pBdr>
        <w:left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63596">
    <w:name w:val="xl63596"/>
    <w:basedOn w:val="ad"/>
    <w:rsid w:val="00D8479F"/>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a3">
    <w:name w:val="Перечисление"/>
    <w:basedOn w:val="afc"/>
    <w:qFormat/>
    <w:rsid w:val="008F59F8"/>
    <w:pPr>
      <w:numPr>
        <w:numId w:val="40"/>
      </w:numPr>
      <w:adjustRightInd w:val="0"/>
      <w:snapToGrid w:val="0"/>
      <w:spacing w:after="40" w:line="300" w:lineRule="auto"/>
      <w:ind w:left="1004" w:hanging="295"/>
      <w:contextualSpacing w:val="0"/>
      <w:jc w:val="both"/>
    </w:pPr>
    <w:rPr>
      <w:rFonts w:eastAsia="MS Mincho" w:cstheme="minorBidi"/>
      <w:spacing w:val="0"/>
      <w:szCs w:val="22"/>
      <w:lang w:eastAsia="en-US"/>
    </w:rPr>
  </w:style>
  <w:style w:type="table" w:customStyle="1" w:styleId="TableGridReport7">
    <w:name w:val="Table Grid Report7"/>
    <w:basedOn w:val="af"/>
    <w:next w:val="afff8"/>
    <w:rsid w:val="008F59F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918">
    <w:name w:val="xl4918"/>
    <w:basedOn w:val="ad"/>
    <w:rsid w:val="0090007C"/>
    <w:pPr>
      <w:spacing w:before="100" w:beforeAutospacing="1" w:after="100" w:afterAutospacing="1"/>
    </w:pPr>
    <w:rPr>
      <w:b/>
      <w:bCs/>
      <w:sz w:val="22"/>
      <w:szCs w:val="22"/>
    </w:rPr>
  </w:style>
  <w:style w:type="paragraph" w:customStyle="1" w:styleId="xl4919">
    <w:name w:val="xl4919"/>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920">
    <w:name w:val="xl4920"/>
    <w:basedOn w:val="ad"/>
    <w:rsid w:val="0090007C"/>
    <w:pPr>
      <w:spacing w:before="100" w:beforeAutospacing="1" w:after="100" w:afterAutospacing="1"/>
    </w:pPr>
    <w:rPr>
      <w:sz w:val="22"/>
      <w:szCs w:val="22"/>
    </w:rPr>
  </w:style>
  <w:style w:type="paragraph" w:customStyle="1" w:styleId="xl4921">
    <w:name w:val="xl4921"/>
    <w:basedOn w:val="ad"/>
    <w:rsid w:val="00900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4922">
    <w:name w:val="xl4922"/>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23">
    <w:name w:val="xl4923"/>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924">
    <w:name w:val="xl4924"/>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25">
    <w:name w:val="xl4925"/>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4926">
    <w:name w:val="xl4926"/>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4927">
    <w:name w:val="xl4927"/>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928">
    <w:name w:val="xl4928"/>
    <w:basedOn w:val="ad"/>
    <w:rsid w:val="00900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4929">
    <w:name w:val="xl4929"/>
    <w:basedOn w:val="ad"/>
    <w:rsid w:val="0090007C"/>
    <w:pPr>
      <w:spacing w:before="100" w:beforeAutospacing="1" w:after="100" w:afterAutospacing="1"/>
      <w:jc w:val="right"/>
    </w:pPr>
    <w:rPr>
      <w:i/>
      <w:iCs/>
      <w:sz w:val="22"/>
      <w:szCs w:val="22"/>
    </w:rPr>
  </w:style>
  <w:style w:type="paragraph" w:customStyle="1" w:styleId="xl4930">
    <w:name w:val="xl4930"/>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931">
    <w:name w:val="xl4931"/>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932">
    <w:name w:val="xl4932"/>
    <w:basedOn w:val="ad"/>
    <w:rsid w:val="00900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933">
    <w:name w:val="xl4933"/>
    <w:basedOn w:val="ad"/>
    <w:rsid w:val="00900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4934">
    <w:name w:val="xl4934"/>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935">
    <w:name w:val="xl4935"/>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4936">
    <w:name w:val="xl4936"/>
    <w:basedOn w:val="ad"/>
    <w:rsid w:val="009000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 w:val="22"/>
      <w:szCs w:val="22"/>
    </w:rPr>
  </w:style>
  <w:style w:type="paragraph" w:customStyle="1" w:styleId="xl4937">
    <w:name w:val="xl4937"/>
    <w:basedOn w:val="ad"/>
    <w:rsid w:val="009000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4938">
    <w:name w:val="xl4938"/>
    <w:basedOn w:val="ad"/>
    <w:rsid w:val="009000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24"/>
      <w:szCs w:val="24"/>
    </w:rPr>
  </w:style>
  <w:style w:type="paragraph" w:customStyle="1" w:styleId="xl4939">
    <w:name w:val="xl4939"/>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4940">
    <w:name w:val="xl4940"/>
    <w:basedOn w:val="ad"/>
    <w:rsid w:val="0090007C"/>
    <w:pPr>
      <w:pBdr>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24"/>
      <w:szCs w:val="24"/>
    </w:rPr>
  </w:style>
  <w:style w:type="paragraph" w:customStyle="1" w:styleId="xl4941">
    <w:name w:val="xl4941"/>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4942">
    <w:name w:val="xl4942"/>
    <w:basedOn w:val="ad"/>
    <w:rsid w:val="0090007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sz w:val="22"/>
      <w:szCs w:val="22"/>
    </w:rPr>
  </w:style>
  <w:style w:type="paragraph" w:customStyle="1" w:styleId="xl4943">
    <w:name w:val="xl4943"/>
    <w:basedOn w:val="ad"/>
    <w:rsid w:val="0090007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sz w:val="24"/>
      <w:szCs w:val="24"/>
    </w:rPr>
  </w:style>
  <w:style w:type="paragraph" w:customStyle="1" w:styleId="xl4944">
    <w:name w:val="xl4944"/>
    <w:basedOn w:val="ad"/>
    <w:rsid w:val="0090007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sz w:val="24"/>
      <w:szCs w:val="24"/>
    </w:rPr>
  </w:style>
  <w:style w:type="paragraph" w:customStyle="1" w:styleId="xl4945">
    <w:name w:val="xl4945"/>
    <w:basedOn w:val="ad"/>
    <w:rsid w:val="0090007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b/>
      <w:bCs/>
      <w:sz w:val="24"/>
      <w:szCs w:val="24"/>
    </w:rPr>
  </w:style>
  <w:style w:type="paragraph" w:customStyle="1" w:styleId="xl4946">
    <w:name w:val="xl4946"/>
    <w:basedOn w:val="ad"/>
    <w:rsid w:val="0090007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24"/>
      <w:szCs w:val="24"/>
    </w:rPr>
  </w:style>
  <w:style w:type="paragraph" w:customStyle="1" w:styleId="xl4947">
    <w:name w:val="xl4947"/>
    <w:basedOn w:val="ad"/>
    <w:rsid w:val="009000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22"/>
      <w:szCs w:val="22"/>
    </w:rPr>
  </w:style>
  <w:style w:type="paragraph" w:customStyle="1" w:styleId="xl4948">
    <w:name w:val="xl4948"/>
    <w:basedOn w:val="ad"/>
    <w:rsid w:val="009000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24"/>
      <w:szCs w:val="24"/>
    </w:rPr>
  </w:style>
  <w:style w:type="paragraph" w:customStyle="1" w:styleId="xl4949">
    <w:name w:val="xl4949"/>
    <w:basedOn w:val="ad"/>
    <w:rsid w:val="0090007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i/>
      <w:iCs/>
      <w:sz w:val="24"/>
      <w:szCs w:val="24"/>
    </w:rPr>
  </w:style>
  <w:style w:type="paragraph" w:customStyle="1" w:styleId="xl4950">
    <w:name w:val="xl4950"/>
    <w:basedOn w:val="ad"/>
    <w:rsid w:val="00900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sz w:val="24"/>
      <w:szCs w:val="24"/>
    </w:rPr>
  </w:style>
  <w:style w:type="paragraph" w:customStyle="1" w:styleId="xl4951">
    <w:name w:val="xl4951"/>
    <w:basedOn w:val="ad"/>
    <w:rsid w:val="0090007C"/>
    <w:pPr>
      <w:spacing w:before="100" w:beforeAutospacing="1" w:after="100" w:afterAutospacing="1"/>
    </w:pPr>
    <w:rPr>
      <w:sz w:val="24"/>
      <w:szCs w:val="24"/>
    </w:rPr>
  </w:style>
  <w:style w:type="paragraph" w:customStyle="1" w:styleId="xl4952">
    <w:name w:val="xl4952"/>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953">
    <w:name w:val="xl4953"/>
    <w:basedOn w:val="ad"/>
    <w:rsid w:val="00900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4954">
    <w:name w:val="xl4954"/>
    <w:basedOn w:val="ad"/>
    <w:rsid w:val="0090007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4955">
    <w:name w:val="xl4955"/>
    <w:basedOn w:val="ad"/>
    <w:rsid w:val="0090007C"/>
    <w:pPr>
      <w:pBdr>
        <w:top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4956">
    <w:name w:val="xl4956"/>
    <w:basedOn w:val="ad"/>
    <w:rsid w:val="0090007C"/>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4957">
    <w:name w:val="xl4957"/>
    <w:basedOn w:val="ad"/>
    <w:rsid w:val="0090007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b/>
      <w:bCs/>
      <w:sz w:val="24"/>
      <w:szCs w:val="24"/>
    </w:rPr>
  </w:style>
  <w:style w:type="paragraph" w:customStyle="1" w:styleId="xl4958">
    <w:name w:val="xl4958"/>
    <w:basedOn w:val="ad"/>
    <w:rsid w:val="0090007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sz w:val="24"/>
      <w:szCs w:val="24"/>
    </w:rPr>
  </w:style>
  <w:style w:type="paragraph" w:customStyle="1" w:styleId="xl4959">
    <w:name w:val="xl4959"/>
    <w:basedOn w:val="ad"/>
    <w:rsid w:val="0090007C"/>
    <w:pPr>
      <w:pBdr>
        <w:top w:val="single" w:sz="4" w:space="0" w:color="auto"/>
        <w:left w:val="single" w:sz="4" w:space="0" w:color="auto"/>
        <w:right w:val="single" w:sz="4" w:space="0" w:color="auto"/>
      </w:pBdr>
      <w:shd w:val="clear" w:color="000000" w:fill="99CCFF"/>
      <w:spacing w:before="100" w:beforeAutospacing="1" w:after="100" w:afterAutospacing="1"/>
      <w:jc w:val="center"/>
    </w:pPr>
    <w:rPr>
      <w:b/>
      <w:bCs/>
      <w:sz w:val="24"/>
      <w:szCs w:val="24"/>
    </w:rPr>
  </w:style>
  <w:style w:type="paragraph" w:customStyle="1" w:styleId="xl4960">
    <w:name w:val="xl4960"/>
    <w:basedOn w:val="ad"/>
    <w:rsid w:val="0090007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4961">
    <w:name w:val="xl4961"/>
    <w:basedOn w:val="ad"/>
    <w:rsid w:val="0090007C"/>
    <w:pPr>
      <w:pBdr>
        <w:top w:val="single" w:sz="4" w:space="0" w:color="auto"/>
        <w:left w:val="single" w:sz="4" w:space="0" w:color="auto"/>
        <w:bottom w:val="single" w:sz="4" w:space="0" w:color="auto"/>
        <w:right w:val="single" w:sz="4" w:space="0" w:color="auto"/>
      </w:pBdr>
      <w:shd w:val="clear" w:color="000000" w:fill="B4FEA2"/>
      <w:spacing w:before="100" w:beforeAutospacing="1" w:after="100" w:afterAutospacing="1"/>
      <w:jc w:val="center"/>
    </w:pPr>
    <w:rPr>
      <w:b/>
      <w:bCs/>
      <w:sz w:val="24"/>
      <w:szCs w:val="24"/>
    </w:rPr>
  </w:style>
  <w:style w:type="paragraph" w:customStyle="1" w:styleId="xl4962">
    <w:name w:val="xl4962"/>
    <w:basedOn w:val="ad"/>
    <w:rsid w:val="0090007C"/>
    <w:pPr>
      <w:pBdr>
        <w:top w:val="single" w:sz="4" w:space="0" w:color="auto"/>
        <w:left w:val="single" w:sz="4" w:space="0" w:color="auto"/>
        <w:bottom w:val="single" w:sz="4" w:space="0" w:color="auto"/>
        <w:right w:val="single" w:sz="4" w:space="0" w:color="auto"/>
      </w:pBdr>
      <w:shd w:val="clear" w:color="000000" w:fill="B4FEA2"/>
      <w:spacing w:before="100" w:beforeAutospacing="1" w:after="100" w:afterAutospacing="1"/>
      <w:jc w:val="center"/>
    </w:pPr>
    <w:rPr>
      <w:sz w:val="24"/>
      <w:szCs w:val="24"/>
    </w:rPr>
  </w:style>
  <w:style w:type="paragraph" w:customStyle="1" w:styleId="xl4963">
    <w:name w:val="xl4963"/>
    <w:basedOn w:val="ad"/>
    <w:rsid w:val="0090007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b/>
      <w:bCs/>
      <w:i/>
      <w:iCs/>
      <w:sz w:val="24"/>
      <w:szCs w:val="24"/>
    </w:rPr>
  </w:style>
  <w:style w:type="paragraph" w:customStyle="1" w:styleId="xl4964">
    <w:name w:val="xl4964"/>
    <w:basedOn w:val="ad"/>
    <w:rsid w:val="0090007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pPr>
    <w:rPr>
      <w:i/>
      <w:iCs/>
      <w:sz w:val="24"/>
      <w:szCs w:val="24"/>
    </w:rPr>
  </w:style>
  <w:style w:type="paragraph" w:customStyle="1" w:styleId="xl4965">
    <w:name w:val="xl4965"/>
    <w:basedOn w:val="ad"/>
    <w:rsid w:val="0090007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966">
    <w:name w:val="xl4966"/>
    <w:basedOn w:val="ad"/>
    <w:rsid w:val="0090007C"/>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24"/>
      <w:szCs w:val="24"/>
    </w:rPr>
  </w:style>
  <w:style w:type="paragraph" w:customStyle="1" w:styleId="xl4967">
    <w:name w:val="xl4967"/>
    <w:basedOn w:val="ad"/>
    <w:rsid w:val="0090007C"/>
    <w:pPr>
      <w:pBdr>
        <w:top w:val="single" w:sz="4" w:space="0" w:color="auto"/>
        <w:left w:val="single" w:sz="4" w:space="0" w:color="auto"/>
        <w:bottom w:val="single" w:sz="4" w:space="0" w:color="auto"/>
      </w:pBdr>
      <w:shd w:val="clear" w:color="000000" w:fill="C0C0C0"/>
      <w:spacing w:before="100" w:beforeAutospacing="1" w:after="100" w:afterAutospacing="1"/>
    </w:pPr>
    <w:rPr>
      <w:b/>
      <w:bCs/>
      <w:sz w:val="24"/>
      <w:szCs w:val="24"/>
    </w:rPr>
  </w:style>
  <w:style w:type="paragraph" w:customStyle="1" w:styleId="xl4968">
    <w:name w:val="xl4968"/>
    <w:basedOn w:val="ad"/>
    <w:rsid w:val="00900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4969">
    <w:name w:val="xl4969"/>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70">
    <w:name w:val="xl4970"/>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971">
    <w:name w:val="xl4971"/>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4972">
    <w:name w:val="xl4972"/>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4973">
    <w:name w:val="xl4973"/>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974">
    <w:name w:val="xl4974"/>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4975">
    <w:name w:val="xl4975"/>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76">
    <w:name w:val="xl4976"/>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77">
    <w:name w:val="xl4977"/>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78">
    <w:name w:val="xl4978"/>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4"/>
      <w:szCs w:val="24"/>
    </w:rPr>
  </w:style>
  <w:style w:type="paragraph" w:customStyle="1" w:styleId="xl4979">
    <w:name w:val="xl4979"/>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4980">
    <w:name w:val="xl4980"/>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981">
    <w:name w:val="xl4981"/>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4982">
    <w:name w:val="xl4982"/>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83">
    <w:name w:val="xl4983"/>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84">
    <w:name w:val="xl4984"/>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85">
    <w:name w:val="xl4985"/>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4"/>
      <w:szCs w:val="24"/>
    </w:rPr>
  </w:style>
  <w:style w:type="paragraph" w:customStyle="1" w:styleId="xl4986">
    <w:name w:val="xl4986"/>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4987">
    <w:name w:val="xl4987"/>
    <w:basedOn w:val="ad"/>
    <w:rsid w:val="002C3BE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color w:val="000000"/>
      <w:sz w:val="24"/>
      <w:szCs w:val="24"/>
    </w:rPr>
  </w:style>
  <w:style w:type="paragraph" w:customStyle="1" w:styleId="xl4988">
    <w:name w:val="xl4988"/>
    <w:basedOn w:val="ad"/>
    <w:rsid w:val="002C3BE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24"/>
      <w:szCs w:val="24"/>
    </w:rPr>
  </w:style>
  <w:style w:type="paragraph" w:customStyle="1" w:styleId="xl4989">
    <w:name w:val="xl4989"/>
    <w:basedOn w:val="ad"/>
    <w:rsid w:val="002C3BE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4"/>
      <w:szCs w:val="24"/>
    </w:rPr>
  </w:style>
  <w:style w:type="paragraph" w:customStyle="1" w:styleId="xl4990">
    <w:name w:val="xl4990"/>
    <w:basedOn w:val="ad"/>
    <w:rsid w:val="002C3B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4"/>
      <w:szCs w:val="24"/>
    </w:rPr>
  </w:style>
  <w:style w:type="paragraph" w:customStyle="1" w:styleId="xl4991">
    <w:name w:val="xl4991"/>
    <w:basedOn w:val="ad"/>
    <w:rsid w:val="002C3BE2"/>
    <w:pPr>
      <w:spacing w:before="100" w:beforeAutospacing="1" w:after="100" w:afterAutospacing="1"/>
      <w:textAlignment w:val="center"/>
    </w:pPr>
    <w:rPr>
      <w:color w:val="000000"/>
      <w:sz w:val="24"/>
      <w:szCs w:val="24"/>
    </w:rPr>
  </w:style>
  <w:style w:type="paragraph" w:customStyle="1" w:styleId="xl4992">
    <w:name w:val="xl4992"/>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4993">
    <w:name w:val="xl4993"/>
    <w:basedOn w:val="ad"/>
    <w:rsid w:val="002C3B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color w:val="000000"/>
      <w:sz w:val="24"/>
      <w:szCs w:val="24"/>
    </w:rPr>
  </w:style>
  <w:style w:type="paragraph" w:customStyle="1" w:styleId="xl4994">
    <w:name w:val="xl4994"/>
    <w:basedOn w:val="ad"/>
    <w:rsid w:val="002C3BE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i/>
      <w:iCs/>
      <w:sz w:val="24"/>
      <w:szCs w:val="24"/>
    </w:rPr>
  </w:style>
  <w:style w:type="paragraph" w:customStyle="1" w:styleId="xl4995">
    <w:name w:val="xl4995"/>
    <w:basedOn w:val="ad"/>
    <w:rsid w:val="002C3BE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24"/>
      <w:szCs w:val="24"/>
    </w:rPr>
  </w:style>
  <w:style w:type="paragraph" w:customStyle="1" w:styleId="xl4996">
    <w:name w:val="xl4996"/>
    <w:basedOn w:val="ad"/>
    <w:rsid w:val="002C3BE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4"/>
      <w:szCs w:val="24"/>
    </w:rPr>
  </w:style>
  <w:style w:type="paragraph" w:customStyle="1" w:styleId="xl4997">
    <w:name w:val="xl4997"/>
    <w:basedOn w:val="ad"/>
    <w:rsid w:val="002C3BE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4998">
    <w:name w:val="xl4998"/>
    <w:basedOn w:val="ad"/>
    <w:rsid w:val="002C3BE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i/>
      <w:iCs/>
      <w:sz w:val="24"/>
      <w:szCs w:val="24"/>
    </w:rPr>
  </w:style>
  <w:style w:type="paragraph" w:customStyle="1" w:styleId="xl4999">
    <w:name w:val="xl4999"/>
    <w:basedOn w:val="ad"/>
    <w:rsid w:val="002C3BE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5000">
    <w:name w:val="xl5000"/>
    <w:basedOn w:val="ad"/>
    <w:rsid w:val="002C3BE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5001">
    <w:name w:val="xl5001"/>
    <w:basedOn w:val="ad"/>
    <w:rsid w:val="002C3BE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5002">
    <w:name w:val="xl5002"/>
    <w:basedOn w:val="ad"/>
    <w:rsid w:val="002C3BE2"/>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5003">
    <w:name w:val="xl5003"/>
    <w:basedOn w:val="ad"/>
    <w:rsid w:val="002C3BE2"/>
    <w:pPr>
      <w:pBdr>
        <w:top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5004">
    <w:name w:val="xl5004"/>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5005">
    <w:name w:val="xl5005"/>
    <w:basedOn w:val="ad"/>
    <w:rsid w:val="002C3BE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5006">
    <w:name w:val="xl5006"/>
    <w:basedOn w:val="ad"/>
    <w:rsid w:val="002C3BE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5007">
    <w:name w:val="xl5007"/>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008">
    <w:name w:val="xl5008"/>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009">
    <w:name w:val="xl5009"/>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010">
    <w:name w:val="xl5010"/>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5011">
    <w:name w:val="xl5011"/>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5012">
    <w:name w:val="xl5012"/>
    <w:basedOn w:val="ad"/>
    <w:rsid w:val="002C3BE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msonormal0">
    <w:name w:val="msonormal"/>
    <w:basedOn w:val="ad"/>
    <w:rsid w:val="00451A8C"/>
    <w:pPr>
      <w:spacing w:before="100" w:beforeAutospacing="1" w:after="100" w:afterAutospacing="1"/>
    </w:pPr>
    <w:rPr>
      <w:sz w:val="24"/>
      <w:szCs w:val="24"/>
    </w:rPr>
  </w:style>
  <w:style w:type="paragraph" w:customStyle="1" w:styleId="xl60218">
    <w:name w:val="xl60218"/>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0219">
    <w:name w:val="xl60219"/>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0220">
    <w:name w:val="xl60220"/>
    <w:basedOn w:val="ad"/>
    <w:rsid w:val="00451A8C"/>
    <w:pPr>
      <w:shd w:val="clear" w:color="000000" w:fill="FFFFFF"/>
      <w:spacing w:before="100" w:beforeAutospacing="1" w:after="100" w:afterAutospacing="1"/>
    </w:pPr>
    <w:rPr>
      <w:sz w:val="28"/>
      <w:szCs w:val="28"/>
    </w:rPr>
  </w:style>
  <w:style w:type="paragraph" w:customStyle="1" w:styleId="xl60221">
    <w:name w:val="xl60221"/>
    <w:basedOn w:val="ad"/>
    <w:rsid w:val="00451A8C"/>
    <w:pPr>
      <w:shd w:val="clear" w:color="000000" w:fill="FFFFFF"/>
      <w:spacing w:before="100" w:beforeAutospacing="1" w:after="100" w:afterAutospacing="1"/>
    </w:pPr>
    <w:rPr>
      <w:b/>
      <w:bCs/>
      <w:sz w:val="28"/>
      <w:szCs w:val="28"/>
    </w:rPr>
  </w:style>
  <w:style w:type="paragraph" w:customStyle="1" w:styleId="xl60222">
    <w:name w:val="xl60222"/>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23">
    <w:name w:val="xl60223"/>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24">
    <w:name w:val="xl60224"/>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25">
    <w:name w:val="xl60225"/>
    <w:basedOn w:val="ad"/>
    <w:rsid w:val="00451A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26">
    <w:name w:val="xl60226"/>
    <w:basedOn w:val="ad"/>
    <w:rsid w:val="00451A8C"/>
    <w:pPr>
      <w:shd w:val="clear" w:color="000000" w:fill="FFFFFF"/>
      <w:spacing w:before="100" w:beforeAutospacing="1" w:after="100" w:afterAutospacing="1"/>
      <w:jc w:val="center"/>
      <w:textAlignment w:val="center"/>
    </w:pPr>
    <w:rPr>
      <w:sz w:val="28"/>
      <w:szCs w:val="28"/>
    </w:rPr>
  </w:style>
  <w:style w:type="paragraph" w:customStyle="1" w:styleId="xl60227">
    <w:name w:val="xl60227"/>
    <w:basedOn w:val="ad"/>
    <w:rsid w:val="00451A8C"/>
    <w:pPr>
      <w:shd w:val="clear" w:color="000000" w:fill="FFFFFF"/>
      <w:spacing w:before="100" w:beforeAutospacing="1" w:after="100" w:afterAutospacing="1"/>
    </w:pPr>
    <w:rPr>
      <w:i/>
      <w:iCs/>
      <w:sz w:val="28"/>
      <w:szCs w:val="28"/>
    </w:rPr>
  </w:style>
  <w:style w:type="paragraph" w:customStyle="1" w:styleId="xl60228">
    <w:name w:val="xl60228"/>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60229">
    <w:name w:val="xl60229"/>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60230">
    <w:name w:val="xl6023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60231">
    <w:name w:val="xl60231"/>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60232">
    <w:name w:val="xl60232"/>
    <w:basedOn w:val="ad"/>
    <w:rsid w:val="00451A8C"/>
    <w:pPr>
      <w:shd w:val="clear" w:color="000000" w:fill="FFFFFF"/>
      <w:spacing w:before="100" w:beforeAutospacing="1" w:after="100" w:afterAutospacing="1"/>
    </w:pPr>
    <w:rPr>
      <w:sz w:val="24"/>
      <w:szCs w:val="24"/>
    </w:rPr>
  </w:style>
  <w:style w:type="paragraph" w:customStyle="1" w:styleId="xl60233">
    <w:name w:val="xl60233"/>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60234">
    <w:name w:val="xl60234"/>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60235">
    <w:name w:val="xl60235"/>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236">
    <w:name w:val="xl60236"/>
    <w:basedOn w:val="ad"/>
    <w:rsid w:val="00451A8C"/>
    <w:pPr>
      <w:shd w:val="clear" w:color="000000" w:fill="FFFFFF"/>
      <w:spacing w:before="100" w:beforeAutospacing="1" w:after="100" w:afterAutospacing="1"/>
    </w:pPr>
    <w:rPr>
      <w:sz w:val="28"/>
      <w:szCs w:val="28"/>
    </w:rPr>
  </w:style>
  <w:style w:type="paragraph" w:customStyle="1" w:styleId="xl60237">
    <w:name w:val="xl60237"/>
    <w:basedOn w:val="ad"/>
    <w:rsid w:val="00451A8C"/>
    <w:pPr>
      <w:shd w:val="clear" w:color="000000" w:fill="FFFFFF"/>
      <w:spacing w:before="100" w:beforeAutospacing="1" w:after="100" w:afterAutospacing="1"/>
    </w:pPr>
    <w:rPr>
      <w:sz w:val="28"/>
      <w:szCs w:val="28"/>
    </w:rPr>
  </w:style>
  <w:style w:type="paragraph" w:customStyle="1" w:styleId="xl60238">
    <w:name w:val="xl60238"/>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60239">
    <w:name w:val="xl60239"/>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60240">
    <w:name w:val="xl60240"/>
    <w:basedOn w:val="ad"/>
    <w:rsid w:val="00451A8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sz w:val="24"/>
      <w:szCs w:val="24"/>
    </w:rPr>
  </w:style>
  <w:style w:type="paragraph" w:customStyle="1" w:styleId="xl60241">
    <w:name w:val="xl60241"/>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60242">
    <w:name w:val="xl60242"/>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60243">
    <w:name w:val="xl60243"/>
    <w:basedOn w:val="ad"/>
    <w:rsid w:val="00451A8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60244">
    <w:name w:val="xl60244"/>
    <w:basedOn w:val="ad"/>
    <w:rsid w:val="00451A8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60245">
    <w:name w:val="xl60245"/>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246">
    <w:name w:val="xl60246"/>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247">
    <w:name w:val="xl60247"/>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60248">
    <w:name w:val="xl60248"/>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0249">
    <w:name w:val="xl60249"/>
    <w:basedOn w:val="ad"/>
    <w:rsid w:val="00451A8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60250">
    <w:name w:val="xl6025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0251">
    <w:name w:val="xl60251"/>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4"/>
      <w:szCs w:val="24"/>
    </w:rPr>
  </w:style>
  <w:style w:type="paragraph" w:customStyle="1" w:styleId="xl60252">
    <w:name w:val="xl60252"/>
    <w:basedOn w:val="ad"/>
    <w:rsid w:val="00451A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53">
    <w:name w:val="xl60253"/>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254">
    <w:name w:val="xl60254"/>
    <w:basedOn w:val="ad"/>
    <w:rsid w:val="00451A8C"/>
    <w:pPr>
      <w:shd w:val="clear" w:color="000000" w:fill="FFFFFF"/>
      <w:spacing w:before="100" w:beforeAutospacing="1" w:after="100" w:afterAutospacing="1"/>
      <w:jc w:val="center"/>
      <w:textAlignment w:val="center"/>
    </w:pPr>
    <w:rPr>
      <w:sz w:val="24"/>
      <w:szCs w:val="24"/>
    </w:rPr>
  </w:style>
  <w:style w:type="paragraph" w:customStyle="1" w:styleId="xl60255">
    <w:name w:val="xl60255"/>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56">
    <w:name w:val="xl60256"/>
    <w:basedOn w:val="ad"/>
    <w:rsid w:val="00451A8C"/>
    <w:pPr>
      <w:shd w:val="clear" w:color="000000" w:fill="FFFFFF"/>
      <w:spacing w:before="100" w:beforeAutospacing="1" w:after="100" w:afterAutospacing="1"/>
      <w:textAlignment w:val="center"/>
    </w:pPr>
    <w:rPr>
      <w:sz w:val="28"/>
      <w:szCs w:val="28"/>
    </w:rPr>
  </w:style>
  <w:style w:type="paragraph" w:customStyle="1" w:styleId="xl60257">
    <w:name w:val="xl60257"/>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60258">
    <w:name w:val="xl60258"/>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59">
    <w:name w:val="xl60259"/>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0260">
    <w:name w:val="xl6026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0261">
    <w:name w:val="xl60261"/>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60262">
    <w:name w:val="xl60262"/>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0263">
    <w:name w:val="xl60263"/>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60264">
    <w:name w:val="xl60264"/>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0265">
    <w:name w:val="xl60265"/>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266">
    <w:name w:val="xl60266"/>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67">
    <w:name w:val="xl60267"/>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6"/>
      <w:szCs w:val="26"/>
    </w:rPr>
  </w:style>
  <w:style w:type="paragraph" w:customStyle="1" w:styleId="xl60268">
    <w:name w:val="xl60268"/>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6"/>
      <w:szCs w:val="26"/>
    </w:rPr>
  </w:style>
  <w:style w:type="paragraph" w:customStyle="1" w:styleId="xl60269">
    <w:name w:val="xl60269"/>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sz w:val="24"/>
      <w:szCs w:val="24"/>
    </w:rPr>
  </w:style>
  <w:style w:type="paragraph" w:customStyle="1" w:styleId="xl60270">
    <w:name w:val="xl6027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0271">
    <w:name w:val="xl60271"/>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sz w:val="24"/>
      <w:szCs w:val="24"/>
    </w:rPr>
  </w:style>
  <w:style w:type="paragraph" w:customStyle="1" w:styleId="xl60272">
    <w:name w:val="xl60272"/>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0273">
    <w:name w:val="xl60273"/>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0274">
    <w:name w:val="xl60274"/>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75">
    <w:name w:val="xl60275"/>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sz w:val="24"/>
      <w:szCs w:val="24"/>
    </w:rPr>
  </w:style>
  <w:style w:type="paragraph" w:customStyle="1" w:styleId="xl60276">
    <w:name w:val="xl60276"/>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60277">
    <w:name w:val="xl60277"/>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78">
    <w:name w:val="xl60278"/>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79">
    <w:name w:val="xl60279"/>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0280">
    <w:name w:val="xl6028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81">
    <w:name w:val="xl60281"/>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60282">
    <w:name w:val="xl60282"/>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60283">
    <w:name w:val="xl60283"/>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60284">
    <w:name w:val="xl60284"/>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60285">
    <w:name w:val="xl60285"/>
    <w:basedOn w:val="ad"/>
    <w:rsid w:val="00451A8C"/>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86">
    <w:name w:val="xl60286"/>
    <w:basedOn w:val="ad"/>
    <w:rsid w:val="00451A8C"/>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87">
    <w:name w:val="xl60287"/>
    <w:basedOn w:val="ad"/>
    <w:rsid w:val="00451A8C"/>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88">
    <w:name w:val="xl60288"/>
    <w:basedOn w:val="ad"/>
    <w:rsid w:val="00451A8C"/>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289">
    <w:name w:val="xl60289"/>
    <w:basedOn w:val="ad"/>
    <w:rsid w:val="00451A8C"/>
    <w:pPr>
      <w:shd w:val="clear" w:color="000000" w:fill="FDE9D9"/>
      <w:spacing w:before="100" w:beforeAutospacing="1" w:after="100" w:afterAutospacing="1"/>
      <w:jc w:val="center"/>
      <w:textAlignment w:val="center"/>
    </w:pPr>
    <w:rPr>
      <w:b/>
      <w:bCs/>
      <w:sz w:val="24"/>
      <w:szCs w:val="24"/>
    </w:rPr>
  </w:style>
  <w:style w:type="paragraph" w:customStyle="1" w:styleId="xl60290">
    <w:name w:val="xl6029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60291">
    <w:name w:val="xl60291"/>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60292">
    <w:name w:val="xl60292"/>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60293">
    <w:name w:val="xl60293"/>
    <w:basedOn w:val="ad"/>
    <w:rsid w:val="00451A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top"/>
    </w:pPr>
    <w:rPr>
      <w:b/>
      <w:bCs/>
      <w:sz w:val="24"/>
      <w:szCs w:val="24"/>
    </w:rPr>
  </w:style>
  <w:style w:type="paragraph" w:customStyle="1" w:styleId="xl60294">
    <w:name w:val="xl60294"/>
    <w:basedOn w:val="ad"/>
    <w:rsid w:val="00451A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24"/>
      <w:szCs w:val="24"/>
    </w:rPr>
  </w:style>
  <w:style w:type="paragraph" w:customStyle="1" w:styleId="xl60295">
    <w:name w:val="xl60295"/>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60296">
    <w:name w:val="xl60296"/>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60297">
    <w:name w:val="xl60297"/>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60298">
    <w:name w:val="xl60298"/>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60299">
    <w:name w:val="xl60299"/>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szCs w:val="24"/>
    </w:rPr>
  </w:style>
  <w:style w:type="paragraph" w:customStyle="1" w:styleId="xl60300">
    <w:name w:val="xl60300"/>
    <w:basedOn w:val="ad"/>
    <w:rsid w:val="00451A8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sz w:val="24"/>
      <w:szCs w:val="24"/>
    </w:rPr>
  </w:style>
  <w:style w:type="paragraph" w:customStyle="1" w:styleId="xl60301">
    <w:name w:val="xl60301"/>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szCs w:val="24"/>
    </w:rPr>
  </w:style>
  <w:style w:type="paragraph" w:customStyle="1" w:styleId="xl60302">
    <w:name w:val="xl60302"/>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4"/>
      <w:szCs w:val="24"/>
    </w:rPr>
  </w:style>
  <w:style w:type="paragraph" w:customStyle="1" w:styleId="xl60303">
    <w:name w:val="xl60303"/>
    <w:basedOn w:val="ad"/>
    <w:rsid w:val="00451A8C"/>
    <w:pPr>
      <w:shd w:val="clear" w:color="000000" w:fill="FDE9D9"/>
      <w:spacing w:before="100" w:beforeAutospacing="1" w:after="100" w:afterAutospacing="1"/>
      <w:jc w:val="center"/>
      <w:textAlignment w:val="center"/>
    </w:pPr>
    <w:rPr>
      <w:sz w:val="28"/>
      <w:szCs w:val="28"/>
    </w:rPr>
  </w:style>
  <w:style w:type="paragraph" w:customStyle="1" w:styleId="xl60304">
    <w:name w:val="xl60304"/>
    <w:basedOn w:val="ad"/>
    <w:rsid w:val="00451A8C"/>
    <w:pPr>
      <w:shd w:val="clear" w:color="000000" w:fill="FDE9D9"/>
      <w:spacing w:before="100" w:beforeAutospacing="1" w:after="100" w:afterAutospacing="1"/>
      <w:jc w:val="center"/>
      <w:textAlignment w:val="center"/>
    </w:pPr>
    <w:rPr>
      <w:b/>
      <w:bCs/>
      <w:sz w:val="28"/>
      <w:szCs w:val="28"/>
    </w:rPr>
  </w:style>
  <w:style w:type="paragraph" w:customStyle="1" w:styleId="xl60305">
    <w:name w:val="xl60305"/>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6"/>
      <w:szCs w:val="26"/>
    </w:rPr>
  </w:style>
  <w:style w:type="paragraph" w:customStyle="1" w:styleId="xl60306">
    <w:name w:val="xl60306"/>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6"/>
      <w:szCs w:val="26"/>
    </w:rPr>
  </w:style>
  <w:style w:type="paragraph" w:customStyle="1" w:styleId="xl60307">
    <w:name w:val="xl60307"/>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60308">
    <w:name w:val="xl60308"/>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0309">
    <w:name w:val="xl60309"/>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60310">
    <w:name w:val="xl6031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60311">
    <w:name w:val="xl60311"/>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60312">
    <w:name w:val="xl60312"/>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60313">
    <w:name w:val="xl60313"/>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60314">
    <w:name w:val="xl60314"/>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0315">
    <w:name w:val="xl60315"/>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60316">
    <w:name w:val="xl60316"/>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60317">
    <w:name w:val="xl60317"/>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0318">
    <w:name w:val="xl60318"/>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0319">
    <w:name w:val="xl60319"/>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60320">
    <w:name w:val="xl6032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8"/>
      <w:szCs w:val="28"/>
    </w:rPr>
  </w:style>
  <w:style w:type="paragraph" w:customStyle="1" w:styleId="xl60321">
    <w:name w:val="xl60321"/>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60322">
    <w:name w:val="xl60322"/>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60323">
    <w:name w:val="xl60323"/>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60324">
    <w:name w:val="xl60324"/>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60325">
    <w:name w:val="xl60325"/>
    <w:basedOn w:val="ad"/>
    <w:rsid w:val="00451A8C"/>
    <w:pPr>
      <w:shd w:val="clear" w:color="000000" w:fill="FFFFFF"/>
      <w:spacing w:before="100" w:beforeAutospacing="1" w:after="100" w:afterAutospacing="1"/>
      <w:textAlignment w:val="center"/>
    </w:pPr>
    <w:rPr>
      <w:b/>
      <w:bCs/>
      <w:sz w:val="28"/>
      <w:szCs w:val="28"/>
    </w:rPr>
  </w:style>
  <w:style w:type="paragraph" w:customStyle="1" w:styleId="xl60326">
    <w:name w:val="xl60326"/>
    <w:basedOn w:val="ad"/>
    <w:rsid w:val="00451A8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b/>
      <w:bCs/>
      <w:color w:val="FFFFFF"/>
      <w:sz w:val="28"/>
      <w:szCs w:val="28"/>
    </w:rPr>
  </w:style>
  <w:style w:type="paragraph" w:customStyle="1" w:styleId="xl60327">
    <w:name w:val="xl60327"/>
    <w:basedOn w:val="ad"/>
    <w:rsid w:val="00451A8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textAlignment w:val="top"/>
    </w:pPr>
    <w:rPr>
      <w:b/>
      <w:bCs/>
      <w:color w:val="FFFFFF"/>
      <w:sz w:val="28"/>
      <w:szCs w:val="28"/>
    </w:rPr>
  </w:style>
  <w:style w:type="paragraph" w:customStyle="1" w:styleId="xl60328">
    <w:name w:val="xl60328"/>
    <w:basedOn w:val="ad"/>
    <w:rsid w:val="00451A8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b/>
      <w:bCs/>
      <w:color w:val="FFFFFF"/>
      <w:sz w:val="28"/>
      <w:szCs w:val="28"/>
    </w:rPr>
  </w:style>
  <w:style w:type="paragraph" w:customStyle="1" w:styleId="xl60329">
    <w:name w:val="xl60329"/>
    <w:basedOn w:val="ad"/>
    <w:rsid w:val="00451A8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b/>
      <w:bCs/>
      <w:color w:val="FFFFFF"/>
      <w:sz w:val="28"/>
      <w:szCs w:val="28"/>
    </w:rPr>
  </w:style>
  <w:style w:type="paragraph" w:customStyle="1" w:styleId="xl60330">
    <w:name w:val="xl60330"/>
    <w:basedOn w:val="ad"/>
    <w:rsid w:val="00451A8C"/>
    <w:pPr>
      <w:pBdr>
        <w:top w:val="single" w:sz="4" w:space="0" w:color="auto"/>
        <w:left w:val="single" w:sz="4" w:space="0" w:color="auto"/>
        <w:bottom w:val="single" w:sz="4" w:space="0" w:color="auto"/>
      </w:pBdr>
      <w:shd w:val="clear" w:color="000000" w:fill="0070C0"/>
      <w:spacing w:before="100" w:beforeAutospacing="1" w:after="100" w:afterAutospacing="1"/>
      <w:jc w:val="center"/>
      <w:textAlignment w:val="center"/>
    </w:pPr>
    <w:rPr>
      <w:b/>
      <w:bCs/>
      <w:color w:val="FFFFFF"/>
      <w:sz w:val="28"/>
      <w:szCs w:val="28"/>
    </w:rPr>
  </w:style>
  <w:style w:type="paragraph" w:customStyle="1" w:styleId="xl60331">
    <w:name w:val="xl60331"/>
    <w:basedOn w:val="ad"/>
    <w:rsid w:val="00451A8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textAlignment w:val="center"/>
    </w:pPr>
    <w:rPr>
      <w:b/>
      <w:bCs/>
      <w:color w:val="FFFFFF"/>
      <w:sz w:val="28"/>
      <w:szCs w:val="28"/>
    </w:rPr>
  </w:style>
  <w:style w:type="paragraph" w:customStyle="1" w:styleId="xl60332">
    <w:name w:val="xl60332"/>
    <w:basedOn w:val="ad"/>
    <w:rsid w:val="00451A8C"/>
    <w:pPr>
      <w:shd w:val="clear" w:color="000000" w:fill="FFFFFF"/>
      <w:spacing w:before="100" w:beforeAutospacing="1" w:after="100" w:afterAutospacing="1"/>
    </w:pPr>
    <w:rPr>
      <w:b/>
      <w:bCs/>
      <w:color w:val="FFFFFF"/>
      <w:sz w:val="28"/>
      <w:szCs w:val="28"/>
    </w:rPr>
  </w:style>
  <w:style w:type="paragraph" w:customStyle="1" w:styleId="xl60333">
    <w:name w:val="xl60333"/>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28"/>
      <w:szCs w:val="28"/>
    </w:rPr>
  </w:style>
  <w:style w:type="paragraph" w:customStyle="1" w:styleId="xl60334">
    <w:name w:val="xl60334"/>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0335">
    <w:name w:val="xl60335"/>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0336">
    <w:name w:val="xl60336"/>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60337">
    <w:name w:val="xl60337"/>
    <w:basedOn w:val="ad"/>
    <w:rsid w:val="00451A8C"/>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jc w:val="center"/>
      <w:textAlignment w:val="center"/>
    </w:pPr>
    <w:rPr>
      <w:b/>
      <w:bCs/>
      <w:color w:val="FFFFFF"/>
      <w:sz w:val="28"/>
      <w:szCs w:val="28"/>
    </w:rPr>
  </w:style>
  <w:style w:type="paragraph" w:customStyle="1" w:styleId="xl60338">
    <w:name w:val="xl60338"/>
    <w:basedOn w:val="ad"/>
    <w:rsid w:val="00451A8C"/>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jc w:val="center"/>
      <w:textAlignment w:val="center"/>
    </w:pPr>
    <w:rPr>
      <w:b/>
      <w:bCs/>
      <w:color w:val="FFFFFF"/>
      <w:sz w:val="28"/>
      <w:szCs w:val="28"/>
    </w:rPr>
  </w:style>
  <w:style w:type="paragraph" w:customStyle="1" w:styleId="xl60339">
    <w:name w:val="xl60339"/>
    <w:basedOn w:val="ad"/>
    <w:rsid w:val="00451A8C"/>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jc w:val="center"/>
      <w:textAlignment w:val="center"/>
    </w:pPr>
    <w:rPr>
      <w:b/>
      <w:bCs/>
      <w:color w:val="FFFFFF"/>
      <w:sz w:val="28"/>
      <w:szCs w:val="28"/>
    </w:rPr>
  </w:style>
  <w:style w:type="paragraph" w:customStyle="1" w:styleId="xl60340">
    <w:name w:val="xl60340"/>
    <w:basedOn w:val="ad"/>
    <w:rsid w:val="00451A8C"/>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jc w:val="center"/>
      <w:textAlignment w:val="center"/>
    </w:pPr>
    <w:rPr>
      <w:b/>
      <w:bCs/>
      <w:color w:val="FFFFFF"/>
      <w:sz w:val="28"/>
      <w:szCs w:val="28"/>
    </w:rPr>
  </w:style>
  <w:style w:type="paragraph" w:customStyle="1" w:styleId="xl60341">
    <w:name w:val="xl60341"/>
    <w:basedOn w:val="ad"/>
    <w:rsid w:val="00451A8C"/>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jc w:val="center"/>
      <w:textAlignment w:val="top"/>
    </w:pPr>
    <w:rPr>
      <w:b/>
      <w:bCs/>
      <w:color w:val="FFFFFF"/>
      <w:sz w:val="28"/>
      <w:szCs w:val="28"/>
    </w:rPr>
  </w:style>
  <w:style w:type="paragraph" w:customStyle="1" w:styleId="xl60342">
    <w:name w:val="xl60342"/>
    <w:basedOn w:val="ad"/>
    <w:rsid w:val="00451A8C"/>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jc w:val="center"/>
    </w:pPr>
    <w:rPr>
      <w:b/>
      <w:bCs/>
      <w:color w:val="FFFFFF"/>
      <w:sz w:val="28"/>
      <w:szCs w:val="28"/>
    </w:rPr>
  </w:style>
  <w:style w:type="paragraph" w:customStyle="1" w:styleId="xl60343">
    <w:name w:val="xl60343"/>
    <w:basedOn w:val="ad"/>
    <w:rsid w:val="00451A8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24"/>
      <w:szCs w:val="24"/>
    </w:rPr>
  </w:style>
  <w:style w:type="paragraph" w:customStyle="1" w:styleId="xl60344">
    <w:name w:val="xl60344"/>
    <w:basedOn w:val="ad"/>
    <w:rsid w:val="00451A8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top"/>
    </w:pPr>
    <w:rPr>
      <w:b/>
      <w:bCs/>
      <w:sz w:val="24"/>
      <w:szCs w:val="24"/>
    </w:rPr>
  </w:style>
  <w:style w:type="paragraph" w:customStyle="1" w:styleId="xl60345">
    <w:name w:val="xl60345"/>
    <w:basedOn w:val="ad"/>
    <w:rsid w:val="00451A8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24"/>
      <w:szCs w:val="24"/>
    </w:rPr>
  </w:style>
  <w:style w:type="paragraph" w:customStyle="1" w:styleId="xl60346">
    <w:name w:val="xl60346"/>
    <w:basedOn w:val="ad"/>
    <w:rsid w:val="00451A8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24"/>
      <w:szCs w:val="24"/>
    </w:rPr>
  </w:style>
  <w:style w:type="paragraph" w:customStyle="1" w:styleId="xl60347">
    <w:name w:val="xl60347"/>
    <w:basedOn w:val="ad"/>
    <w:rsid w:val="00451A8C"/>
    <w:pPr>
      <w:shd w:val="clear" w:color="000000" w:fill="60497A"/>
      <w:spacing w:before="100" w:beforeAutospacing="1" w:after="100" w:afterAutospacing="1"/>
    </w:pPr>
    <w:rPr>
      <w:b/>
      <w:bCs/>
      <w:color w:val="FFFFFF"/>
      <w:sz w:val="28"/>
      <w:szCs w:val="28"/>
    </w:rPr>
  </w:style>
  <w:style w:type="paragraph" w:customStyle="1" w:styleId="xl60348">
    <w:name w:val="xl60348"/>
    <w:basedOn w:val="ad"/>
    <w:rsid w:val="00451A8C"/>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b/>
      <w:bCs/>
      <w:color w:val="FFFFFF"/>
      <w:sz w:val="28"/>
      <w:szCs w:val="28"/>
    </w:rPr>
  </w:style>
  <w:style w:type="paragraph" w:customStyle="1" w:styleId="xl60349">
    <w:name w:val="xl60349"/>
    <w:basedOn w:val="ad"/>
    <w:rsid w:val="00451A8C"/>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textAlignment w:val="top"/>
    </w:pPr>
    <w:rPr>
      <w:b/>
      <w:bCs/>
      <w:color w:val="FFFFFF"/>
      <w:sz w:val="28"/>
      <w:szCs w:val="28"/>
    </w:rPr>
  </w:style>
  <w:style w:type="paragraph" w:customStyle="1" w:styleId="xl60350">
    <w:name w:val="xl60350"/>
    <w:basedOn w:val="ad"/>
    <w:rsid w:val="00451A8C"/>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b/>
      <w:bCs/>
      <w:color w:val="FFFFFF"/>
      <w:sz w:val="28"/>
      <w:szCs w:val="28"/>
    </w:rPr>
  </w:style>
  <w:style w:type="paragraph" w:customStyle="1" w:styleId="xl60351">
    <w:name w:val="xl60351"/>
    <w:basedOn w:val="ad"/>
    <w:rsid w:val="00451A8C"/>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center"/>
    </w:pPr>
    <w:rPr>
      <w:b/>
      <w:bCs/>
      <w:color w:val="FFFFFF"/>
      <w:sz w:val="28"/>
      <w:szCs w:val="28"/>
    </w:rPr>
  </w:style>
  <w:style w:type="paragraph" w:customStyle="1" w:styleId="xl60352">
    <w:name w:val="xl60352"/>
    <w:basedOn w:val="ad"/>
    <w:rsid w:val="00451A8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top"/>
    </w:pPr>
    <w:rPr>
      <w:b/>
      <w:bCs/>
      <w:sz w:val="24"/>
      <w:szCs w:val="24"/>
    </w:rPr>
  </w:style>
  <w:style w:type="paragraph" w:customStyle="1" w:styleId="xl60353">
    <w:name w:val="xl60353"/>
    <w:basedOn w:val="ad"/>
    <w:rsid w:val="00451A8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top"/>
    </w:pPr>
    <w:rPr>
      <w:b/>
      <w:bCs/>
      <w:sz w:val="24"/>
      <w:szCs w:val="24"/>
    </w:rPr>
  </w:style>
  <w:style w:type="paragraph" w:customStyle="1" w:styleId="xl60354">
    <w:name w:val="xl60354"/>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0355">
    <w:name w:val="xl60355"/>
    <w:basedOn w:val="ad"/>
    <w:rsid w:val="00451A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8"/>
      <w:szCs w:val="28"/>
    </w:rPr>
  </w:style>
  <w:style w:type="paragraph" w:customStyle="1" w:styleId="xl60356">
    <w:name w:val="xl60356"/>
    <w:basedOn w:val="ad"/>
    <w:rsid w:val="00451A8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sz w:val="28"/>
      <w:szCs w:val="28"/>
    </w:rPr>
  </w:style>
  <w:style w:type="paragraph" w:customStyle="1" w:styleId="xl60357">
    <w:name w:val="xl60357"/>
    <w:basedOn w:val="ad"/>
    <w:rsid w:val="00451A8C"/>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textAlignment w:val="center"/>
    </w:pPr>
    <w:rPr>
      <w:b/>
      <w:bCs/>
      <w:color w:val="FFFFFF"/>
      <w:sz w:val="28"/>
      <w:szCs w:val="28"/>
    </w:rPr>
  </w:style>
  <w:style w:type="paragraph" w:customStyle="1" w:styleId="xl60358">
    <w:name w:val="xl60358"/>
    <w:basedOn w:val="ad"/>
    <w:rsid w:val="00451A8C"/>
    <w:pPr>
      <w:pBdr>
        <w:top w:val="single" w:sz="4" w:space="0" w:color="auto"/>
        <w:left w:val="single" w:sz="4" w:space="0" w:color="auto"/>
        <w:bottom w:val="single" w:sz="4" w:space="0" w:color="auto"/>
        <w:right w:val="single" w:sz="4" w:space="0" w:color="auto"/>
      </w:pBdr>
      <w:shd w:val="clear" w:color="000000" w:fill="FF0066"/>
      <w:spacing w:before="100" w:beforeAutospacing="1" w:after="100" w:afterAutospacing="1"/>
      <w:jc w:val="center"/>
      <w:textAlignment w:val="center"/>
    </w:pPr>
    <w:rPr>
      <w:b/>
      <w:bCs/>
      <w:color w:val="FFFFFF"/>
      <w:sz w:val="28"/>
      <w:szCs w:val="28"/>
    </w:rPr>
  </w:style>
  <w:style w:type="paragraph" w:customStyle="1" w:styleId="xl60359">
    <w:name w:val="xl60359"/>
    <w:basedOn w:val="ad"/>
    <w:rsid w:val="00451A8C"/>
    <w:pPr>
      <w:pBdr>
        <w:top w:val="single" w:sz="4" w:space="0" w:color="auto"/>
        <w:left w:val="single" w:sz="4" w:space="0" w:color="auto"/>
        <w:bottom w:val="single" w:sz="4" w:space="0" w:color="auto"/>
        <w:right w:val="single" w:sz="4" w:space="0" w:color="auto"/>
      </w:pBdr>
      <w:shd w:val="clear" w:color="000000" w:fill="FF0066"/>
      <w:spacing w:before="100" w:beforeAutospacing="1" w:after="100" w:afterAutospacing="1"/>
      <w:jc w:val="center"/>
      <w:textAlignment w:val="center"/>
    </w:pPr>
    <w:rPr>
      <w:b/>
      <w:bCs/>
      <w:color w:val="FFFFFF"/>
      <w:sz w:val="28"/>
      <w:szCs w:val="28"/>
    </w:rPr>
  </w:style>
  <w:style w:type="paragraph" w:customStyle="1" w:styleId="xl60360">
    <w:name w:val="xl60360"/>
    <w:basedOn w:val="ad"/>
    <w:rsid w:val="00451A8C"/>
    <w:pPr>
      <w:pBdr>
        <w:top w:val="single" w:sz="4" w:space="0" w:color="auto"/>
        <w:left w:val="single" w:sz="4" w:space="0" w:color="auto"/>
        <w:bottom w:val="single" w:sz="4" w:space="0" w:color="auto"/>
        <w:right w:val="single" w:sz="4" w:space="0" w:color="auto"/>
      </w:pBdr>
      <w:shd w:val="clear" w:color="000000" w:fill="FF0066"/>
      <w:spacing w:before="100" w:beforeAutospacing="1" w:after="100" w:afterAutospacing="1"/>
      <w:jc w:val="center"/>
      <w:textAlignment w:val="center"/>
    </w:pPr>
    <w:rPr>
      <w:b/>
      <w:bCs/>
      <w:color w:val="FFFFFF"/>
      <w:sz w:val="28"/>
      <w:szCs w:val="28"/>
    </w:rPr>
  </w:style>
  <w:style w:type="paragraph" w:customStyle="1" w:styleId="xl60361">
    <w:name w:val="xl60361"/>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60362">
    <w:name w:val="xl60362"/>
    <w:basedOn w:val="ad"/>
    <w:rsid w:val="00451A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24"/>
      <w:szCs w:val="24"/>
    </w:rPr>
  </w:style>
  <w:style w:type="paragraph" w:customStyle="1" w:styleId="xl60363">
    <w:name w:val="xl60363"/>
    <w:basedOn w:val="ad"/>
    <w:rsid w:val="00451A8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top"/>
    </w:pPr>
    <w:rPr>
      <w:b/>
      <w:bCs/>
      <w:sz w:val="24"/>
      <w:szCs w:val="24"/>
    </w:rPr>
  </w:style>
  <w:style w:type="paragraph" w:customStyle="1" w:styleId="xl60364">
    <w:name w:val="xl60364"/>
    <w:basedOn w:val="ad"/>
    <w:rsid w:val="00451A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8"/>
      <w:szCs w:val="28"/>
    </w:rPr>
  </w:style>
  <w:style w:type="paragraph" w:customStyle="1" w:styleId="xl60365">
    <w:name w:val="xl60365"/>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0366">
    <w:name w:val="xl60366"/>
    <w:basedOn w:val="ad"/>
    <w:rsid w:val="00451A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8"/>
      <w:szCs w:val="28"/>
    </w:rPr>
  </w:style>
  <w:style w:type="paragraph" w:customStyle="1" w:styleId="xl60367">
    <w:name w:val="xl60367"/>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60368">
    <w:name w:val="xl60368"/>
    <w:basedOn w:val="ad"/>
    <w:rsid w:val="00451A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4"/>
      <w:szCs w:val="24"/>
    </w:rPr>
  </w:style>
  <w:style w:type="paragraph" w:customStyle="1" w:styleId="xl60369">
    <w:name w:val="xl60369"/>
    <w:basedOn w:val="ad"/>
    <w:rsid w:val="00451A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60370">
    <w:name w:val="xl60370"/>
    <w:basedOn w:val="ad"/>
    <w:rsid w:val="00451A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sz w:val="24"/>
      <w:szCs w:val="24"/>
    </w:rPr>
  </w:style>
  <w:style w:type="paragraph" w:customStyle="1" w:styleId="xl60371">
    <w:name w:val="xl60371"/>
    <w:basedOn w:val="ad"/>
    <w:rsid w:val="00451A8C"/>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textAlignment w:val="center"/>
    </w:pPr>
    <w:rPr>
      <w:b/>
      <w:bCs/>
      <w:color w:val="FFFFFF"/>
      <w:sz w:val="28"/>
      <w:szCs w:val="28"/>
    </w:rPr>
  </w:style>
  <w:style w:type="paragraph" w:customStyle="1" w:styleId="xl60372">
    <w:name w:val="xl60372"/>
    <w:basedOn w:val="ad"/>
    <w:rsid w:val="00451A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b/>
      <w:bCs/>
      <w:color w:val="FFFFFF"/>
      <w:sz w:val="28"/>
      <w:szCs w:val="28"/>
    </w:rPr>
  </w:style>
  <w:style w:type="paragraph" w:customStyle="1" w:styleId="xl60373">
    <w:name w:val="xl60373"/>
    <w:basedOn w:val="ad"/>
    <w:rsid w:val="00451A8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8"/>
      <w:szCs w:val="28"/>
    </w:rPr>
  </w:style>
  <w:style w:type="paragraph" w:customStyle="1" w:styleId="xl60374">
    <w:name w:val="xl60374"/>
    <w:basedOn w:val="ad"/>
    <w:rsid w:val="00451A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sz w:val="24"/>
      <w:szCs w:val="24"/>
    </w:rPr>
  </w:style>
  <w:style w:type="paragraph" w:customStyle="1" w:styleId="xl60375">
    <w:name w:val="xl60375"/>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0376">
    <w:name w:val="xl60376"/>
    <w:basedOn w:val="ad"/>
    <w:rsid w:val="00451A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sz w:val="24"/>
      <w:szCs w:val="24"/>
    </w:rPr>
  </w:style>
  <w:style w:type="paragraph" w:customStyle="1" w:styleId="xl60377">
    <w:name w:val="xl60377"/>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0378">
    <w:name w:val="xl60378"/>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60379">
    <w:name w:val="xl60379"/>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60380">
    <w:name w:val="xl60380"/>
    <w:basedOn w:val="ad"/>
    <w:rsid w:val="00451A8C"/>
    <w:pPr>
      <w:shd w:val="clear" w:color="000000" w:fill="FFFFFF"/>
      <w:spacing w:before="100" w:beforeAutospacing="1" w:after="100" w:afterAutospacing="1"/>
      <w:jc w:val="center"/>
      <w:textAlignment w:val="center"/>
    </w:pPr>
    <w:rPr>
      <w:b/>
      <w:bCs/>
      <w:color w:val="BFBFBF"/>
      <w:sz w:val="32"/>
      <w:szCs w:val="32"/>
    </w:rPr>
  </w:style>
  <w:style w:type="paragraph" w:customStyle="1" w:styleId="xl60381">
    <w:name w:val="xl60381"/>
    <w:basedOn w:val="ad"/>
    <w:rsid w:val="00451A8C"/>
    <w:pPr>
      <w:shd w:val="clear" w:color="000000" w:fill="FFFFFF"/>
      <w:spacing w:before="100" w:beforeAutospacing="1" w:after="100" w:afterAutospacing="1"/>
      <w:jc w:val="center"/>
      <w:textAlignment w:val="center"/>
    </w:pPr>
    <w:rPr>
      <w:b/>
      <w:bCs/>
      <w:color w:val="BFBFBF"/>
      <w:sz w:val="28"/>
      <w:szCs w:val="28"/>
    </w:rPr>
  </w:style>
  <w:style w:type="paragraph" w:customStyle="1" w:styleId="xl60382">
    <w:name w:val="xl60382"/>
    <w:basedOn w:val="ad"/>
    <w:rsid w:val="00451A8C"/>
    <w:pPr>
      <w:shd w:val="clear" w:color="000000" w:fill="FFFFFF"/>
      <w:spacing w:before="100" w:beforeAutospacing="1" w:after="100" w:afterAutospacing="1"/>
      <w:jc w:val="center"/>
      <w:textAlignment w:val="center"/>
    </w:pPr>
    <w:rPr>
      <w:color w:val="BFBFBF"/>
      <w:sz w:val="28"/>
      <w:szCs w:val="28"/>
    </w:rPr>
  </w:style>
  <w:style w:type="paragraph" w:customStyle="1" w:styleId="xl60383">
    <w:name w:val="xl60383"/>
    <w:basedOn w:val="ad"/>
    <w:rsid w:val="00451A8C"/>
    <w:pPr>
      <w:shd w:val="clear" w:color="000000" w:fill="FFFFFF"/>
      <w:spacing w:before="100" w:beforeAutospacing="1" w:after="100" w:afterAutospacing="1"/>
      <w:jc w:val="center"/>
      <w:textAlignment w:val="center"/>
    </w:pPr>
    <w:rPr>
      <w:i/>
      <w:iCs/>
      <w:color w:val="BFBFBF"/>
      <w:sz w:val="28"/>
      <w:szCs w:val="28"/>
    </w:rPr>
  </w:style>
  <w:style w:type="paragraph" w:customStyle="1" w:styleId="xl60384">
    <w:name w:val="xl60384"/>
    <w:basedOn w:val="ad"/>
    <w:rsid w:val="00451A8C"/>
    <w:pPr>
      <w:shd w:val="clear" w:color="000000" w:fill="FFFFFF"/>
      <w:spacing w:before="100" w:beforeAutospacing="1" w:after="100" w:afterAutospacing="1"/>
      <w:jc w:val="center"/>
      <w:textAlignment w:val="center"/>
    </w:pPr>
    <w:rPr>
      <w:b/>
      <w:bCs/>
      <w:color w:val="BFBFBF"/>
      <w:sz w:val="28"/>
      <w:szCs w:val="28"/>
    </w:rPr>
  </w:style>
  <w:style w:type="paragraph" w:customStyle="1" w:styleId="xl60385">
    <w:name w:val="xl60385"/>
    <w:basedOn w:val="ad"/>
    <w:rsid w:val="00451A8C"/>
    <w:pPr>
      <w:shd w:val="clear" w:color="000000" w:fill="FFFFFF"/>
      <w:spacing w:before="100" w:beforeAutospacing="1" w:after="100" w:afterAutospacing="1"/>
      <w:jc w:val="center"/>
      <w:textAlignment w:val="center"/>
    </w:pPr>
    <w:rPr>
      <w:color w:val="BFBFBF"/>
      <w:sz w:val="28"/>
      <w:szCs w:val="28"/>
    </w:rPr>
  </w:style>
  <w:style w:type="paragraph" w:customStyle="1" w:styleId="xl60386">
    <w:name w:val="xl60386"/>
    <w:basedOn w:val="ad"/>
    <w:rsid w:val="00451A8C"/>
    <w:pPr>
      <w:shd w:val="clear" w:color="000000" w:fill="FFFFFF"/>
      <w:spacing w:before="100" w:beforeAutospacing="1" w:after="100" w:afterAutospacing="1"/>
      <w:jc w:val="center"/>
      <w:textAlignment w:val="center"/>
    </w:pPr>
    <w:rPr>
      <w:color w:val="BFBFBF"/>
      <w:sz w:val="28"/>
      <w:szCs w:val="28"/>
    </w:rPr>
  </w:style>
  <w:style w:type="paragraph" w:customStyle="1" w:styleId="xl60387">
    <w:name w:val="xl60387"/>
    <w:basedOn w:val="ad"/>
    <w:rsid w:val="00451A8C"/>
    <w:pPr>
      <w:shd w:val="clear" w:color="000000" w:fill="FFFFFF"/>
      <w:spacing w:before="100" w:beforeAutospacing="1" w:after="100" w:afterAutospacing="1"/>
      <w:jc w:val="center"/>
      <w:textAlignment w:val="center"/>
    </w:pPr>
    <w:rPr>
      <w:color w:val="BFBFBF"/>
      <w:sz w:val="24"/>
      <w:szCs w:val="24"/>
    </w:rPr>
  </w:style>
  <w:style w:type="paragraph" w:customStyle="1" w:styleId="xl60388">
    <w:name w:val="xl60388"/>
    <w:basedOn w:val="ad"/>
    <w:rsid w:val="00451A8C"/>
    <w:pPr>
      <w:shd w:val="clear" w:color="000000" w:fill="FFFFFF"/>
      <w:spacing w:before="100" w:beforeAutospacing="1" w:after="100" w:afterAutospacing="1"/>
      <w:jc w:val="center"/>
      <w:textAlignment w:val="center"/>
    </w:pPr>
    <w:rPr>
      <w:color w:val="BFBFBF"/>
      <w:sz w:val="28"/>
      <w:szCs w:val="28"/>
    </w:rPr>
  </w:style>
  <w:style w:type="paragraph" w:customStyle="1" w:styleId="xl60389">
    <w:name w:val="xl60389"/>
    <w:basedOn w:val="ad"/>
    <w:rsid w:val="00451A8C"/>
    <w:pPr>
      <w:shd w:val="clear" w:color="000000" w:fill="FFFF00"/>
      <w:spacing w:before="100" w:beforeAutospacing="1" w:after="100" w:afterAutospacing="1"/>
      <w:jc w:val="center"/>
      <w:textAlignment w:val="center"/>
    </w:pPr>
    <w:rPr>
      <w:b/>
      <w:bCs/>
      <w:color w:val="BFBFBF"/>
      <w:sz w:val="28"/>
      <w:szCs w:val="28"/>
    </w:rPr>
  </w:style>
  <w:style w:type="paragraph" w:customStyle="1" w:styleId="xl60390">
    <w:name w:val="xl60390"/>
    <w:basedOn w:val="ad"/>
    <w:rsid w:val="00451A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4"/>
      <w:szCs w:val="24"/>
    </w:rPr>
  </w:style>
  <w:style w:type="paragraph" w:customStyle="1" w:styleId="xl60391">
    <w:name w:val="xl60391"/>
    <w:basedOn w:val="ad"/>
    <w:rsid w:val="00451A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top"/>
    </w:pPr>
    <w:rPr>
      <w:b/>
      <w:bCs/>
      <w:color w:val="FFFFFF"/>
      <w:sz w:val="24"/>
      <w:szCs w:val="24"/>
    </w:rPr>
  </w:style>
  <w:style w:type="paragraph" w:customStyle="1" w:styleId="xl60392">
    <w:name w:val="xl60392"/>
    <w:basedOn w:val="ad"/>
    <w:rsid w:val="00451A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4"/>
      <w:szCs w:val="24"/>
    </w:rPr>
  </w:style>
  <w:style w:type="paragraph" w:customStyle="1" w:styleId="xl60393">
    <w:name w:val="xl60393"/>
    <w:basedOn w:val="ad"/>
    <w:rsid w:val="00451A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4"/>
      <w:szCs w:val="24"/>
    </w:rPr>
  </w:style>
  <w:style w:type="paragraph" w:customStyle="1" w:styleId="xl60394">
    <w:name w:val="xl60394"/>
    <w:basedOn w:val="ad"/>
    <w:rsid w:val="00451A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textAlignment w:val="top"/>
    </w:pPr>
    <w:rPr>
      <w:b/>
      <w:bCs/>
      <w:color w:val="FFFFFF"/>
      <w:sz w:val="24"/>
      <w:szCs w:val="24"/>
    </w:rPr>
  </w:style>
  <w:style w:type="paragraph" w:customStyle="1" w:styleId="xl60395">
    <w:name w:val="xl60395"/>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60396">
    <w:name w:val="xl60396"/>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60397">
    <w:name w:val="xl60397"/>
    <w:basedOn w:val="ad"/>
    <w:rsid w:val="00451A8C"/>
    <w:pPr>
      <w:shd w:val="clear" w:color="000000" w:fill="FFFFFF"/>
      <w:spacing w:before="100" w:beforeAutospacing="1" w:after="100" w:afterAutospacing="1"/>
      <w:jc w:val="center"/>
    </w:pPr>
    <w:rPr>
      <w:b/>
      <w:bCs/>
      <w:sz w:val="28"/>
      <w:szCs w:val="28"/>
    </w:rPr>
  </w:style>
  <w:style w:type="paragraph" w:customStyle="1" w:styleId="xl60398">
    <w:name w:val="xl60398"/>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8"/>
      <w:szCs w:val="28"/>
    </w:rPr>
  </w:style>
  <w:style w:type="paragraph" w:customStyle="1" w:styleId="xl60399">
    <w:name w:val="xl60399"/>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60400">
    <w:name w:val="xl60400"/>
    <w:basedOn w:val="ad"/>
    <w:rsid w:val="00451A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60401">
    <w:name w:val="xl60401"/>
    <w:basedOn w:val="ad"/>
    <w:rsid w:val="00451A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sz w:val="24"/>
      <w:szCs w:val="24"/>
    </w:rPr>
  </w:style>
  <w:style w:type="paragraph" w:customStyle="1" w:styleId="xl60402">
    <w:name w:val="xl60402"/>
    <w:basedOn w:val="ad"/>
    <w:rsid w:val="00451A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60403">
    <w:name w:val="xl60403"/>
    <w:basedOn w:val="ad"/>
    <w:rsid w:val="00451A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60404">
    <w:name w:val="xl60404"/>
    <w:basedOn w:val="ad"/>
    <w:rsid w:val="00451A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b/>
      <w:bCs/>
      <w:sz w:val="24"/>
      <w:szCs w:val="24"/>
    </w:rPr>
  </w:style>
  <w:style w:type="paragraph" w:customStyle="1" w:styleId="xl60405">
    <w:name w:val="xl60405"/>
    <w:basedOn w:val="ad"/>
    <w:rsid w:val="00451A8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b/>
      <w:bCs/>
      <w:sz w:val="24"/>
      <w:szCs w:val="24"/>
    </w:rPr>
  </w:style>
  <w:style w:type="paragraph" w:customStyle="1" w:styleId="xl60406">
    <w:name w:val="xl60406"/>
    <w:basedOn w:val="ad"/>
    <w:rsid w:val="00451A8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top"/>
    </w:pPr>
    <w:rPr>
      <w:b/>
      <w:bCs/>
      <w:sz w:val="26"/>
      <w:szCs w:val="26"/>
    </w:rPr>
  </w:style>
  <w:style w:type="paragraph" w:customStyle="1" w:styleId="xl60407">
    <w:name w:val="xl60407"/>
    <w:basedOn w:val="ad"/>
    <w:rsid w:val="00451A8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4"/>
      <w:szCs w:val="24"/>
    </w:rPr>
  </w:style>
  <w:style w:type="paragraph" w:customStyle="1" w:styleId="xl60408">
    <w:name w:val="xl60408"/>
    <w:basedOn w:val="ad"/>
    <w:rsid w:val="00451A8C"/>
    <w:pPr>
      <w:pBdr>
        <w:top w:val="single" w:sz="4" w:space="0" w:color="auto"/>
        <w:left w:val="single" w:sz="4" w:space="0" w:color="auto"/>
        <w:bottom w:val="single" w:sz="4" w:space="0" w:color="auto"/>
        <w:right w:val="single" w:sz="4" w:space="0" w:color="auto"/>
      </w:pBdr>
      <w:shd w:val="clear" w:color="000000" w:fill="FF0066"/>
      <w:spacing w:before="100" w:beforeAutospacing="1" w:after="100" w:afterAutospacing="1"/>
      <w:textAlignment w:val="center"/>
    </w:pPr>
    <w:rPr>
      <w:b/>
      <w:bCs/>
      <w:color w:val="FFFFFF"/>
      <w:sz w:val="28"/>
      <w:szCs w:val="28"/>
    </w:rPr>
  </w:style>
  <w:style w:type="paragraph" w:customStyle="1" w:styleId="xl60409">
    <w:name w:val="xl60409"/>
    <w:basedOn w:val="ad"/>
    <w:rsid w:val="00451A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color w:val="FF0000"/>
      <w:sz w:val="28"/>
      <w:szCs w:val="28"/>
    </w:rPr>
  </w:style>
  <w:style w:type="paragraph" w:customStyle="1" w:styleId="xl60410">
    <w:name w:val="xl6041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60411">
    <w:name w:val="xl60411"/>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60412">
    <w:name w:val="xl60412"/>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8"/>
      <w:szCs w:val="28"/>
    </w:rPr>
  </w:style>
  <w:style w:type="paragraph" w:customStyle="1" w:styleId="xl60413">
    <w:name w:val="xl60413"/>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60414">
    <w:name w:val="xl60414"/>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sz w:val="24"/>
      <w:szCs w:val="24"/>
    </w:rPr>
  </w:style>
  <w:style w:type="paragraph" w:customStyle="1" w:styleId="xl60415">
    <w:name w:val="xl60415"/>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FF0000"/>
      <w:sz w:val="24"/>
      <w:szCs w:val="24"/>
    </w:rPr>
  </w:style>
  <w:style w:type="paragraph" w:customStyle="1" w:styleId="xl60416">
    <w:name w:val="xl60416"/>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FF0000"/>
      <w:sz w:val="24"/>
      <w:szCs w:val="24"/>
    </w:rPr>
  </w:style>
  <w:style w:type="paragraph" w:customStyle="1" w:styleId="xl60417">
    <w:name w:val="xl60417"/>
    <w:basedOn w:val="ad"/>
    <w:rsid w:val="00451A8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textAlignment w:val="center"/>
    </w:pPr>
    <w:rPr>
      <w:b/>
      <w:bCs/>
      <w:color w:val="FFFFFF"/>
      <w:sz w:val="28"/>
      <w:szCs w:val="28"/>
    </w:rPr>
  </w:style>
  <w:style w:type="paragraph" w:customStyle="1" w:styleId="xl60418">
    <w:name w:val="xl60418"/>
    <w:basedOn w:val="ad"/>
    <w:rsid w:val="00451A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8"/>
      <w:szCs w:val="28"/>
    </w:rPr>
  </w:style>
  <w:style w:type="paragraph" w:customStyle="1" w:styleId="xl60419">
    <w:name w:val="xl60419"/>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0420">
    <w:name w:val="xl60420"/>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60421">
    <w:name w:val="xl60421"/>
    <w:basedOn w:val="ad"/>
    <w:rsid w:val="00451A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b/>
      <w:bCs/>
      <w:color w:val="FFFFFF"/>
      <w:sz w:val="28"/>
      <w:szCs w:val="28"/>
    </w:rPr>
  </w:style>
  <w:style w:type="paragraph" w:customStyle="1" w:styleId="xl60422">
    <w:name w:val="xl60422"/>
    <w:basedOn w:val="ad"/>
    <w:rsid w:val="00451A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FF0000"/>
      <w:sz w:val="24"/>
      <w:szCs w:val="24"/>
    </w:rPr>
  </w:style>
  <w:style w:type="paragraph" w:customStyle="1" w:styleId="xl60423">
    <w:name w:val="xl60423"/>
    <w:basedOn w:val="ad"/>
    <w:rsid w:val="00451A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D9D9D9"/>
      <w:sz w:val="28"/>
      <w:szCs w:val="28"/>
    </w:rPr>
  </w:style>
  <w:style w:type="paragraph" w:customStyle="1" w:styleId="xl60424">
    <w:name w:val="xl60424"/>
    <w:basedOn w:val="ad"/>
    <w:rsid w:val="00451A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425">
    <w:name w:val="xl60425"/>
    <w:basedOn w:val="ad"/>
    <w:rsid w:val="00451A8C"/>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426">
    <w:name w:val="xl60426"/>
    <w:basedOn w:val="ad"/>
    <w:rsid w:val="00451A8C"/>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27">
    <w:name w:val="xl60427"/>
    <w:basedOn w:val="ad"/>
    <w:rsid w:val="00451A8C"/>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28">
    <w:name w:val="xl60428"/>
    <w:basedOn w:val="ad"/>
    <w:rsid w:val="00451A8C"/>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29">
    <w:name w:val="xl60429"/>
    <w:basedOn w:val="ad"/>
    <w:rsid w:val="00451A8C"/>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30">
    <w:name w:val="xl60430"/>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431">
    <w:name w:val="xl60431"/>
    <w:basedOn w:val="ad"/>
    <w:rsid w:val="00451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32">
    <w:name w:val="xl60432"/>
    <w:basedOn w:val="ad"/>
    <w:rsid w:val="00451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33">
    <w:name w:val="xl60433"/>
    <w:basedOn w:val="ad"/>
    <w:rsid w:val="00451A8C"/>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34">
    <w:name w:val="xl60434"/>
    <w:basedOn w:val="ad"/>
    <w:rsid w:val="00451A8C"/>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35">
    <w:name w:val="xl60435"/>
    <w:basedOn w:val="ad"/>
    <w:rsid w:val="00451A8C"/>
    <w:pPr>
      <w:shd w:val="clear" w:color="000000" w:fill="FFFFFF"/>
      <w:spacing w:before="100" w:beforeAutospacing="1" w:after="100" w:afterAutospacing="1"/>
      <w:jc w:val="center"/>
      <w:textAlignment w:val="center"/>
    </w:pPr>
    <w:rPr>
      <w:b/>
      <w:bCs/>
      <w:sz w:val="32"/>
      <w:szCs w:val="32"/>
    </w:rPr>
  </w:style>
  <w:style w:type="paragraph" w:customStyle="1" w:styleId="xl60436">
    <w:name w:val="xl60436"/>
    <w:basedOn w:val="ad"/>
    <w:rsid w:val="00451A8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37">
    <w:name w:val="xl60437"/>
    <w:basedOn w:val="ad"/>
    <w:rsid w:val="00451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38">
    <w:name w:val="xl60438"/>
    <w:basedOn w:val="ad"/>
    <w:rsid w:val="00451A8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39">
    <w:name w:val="xl60439"/>
    <w:basedOn w:val="ad"/>
    <w:rsid w:val="00451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0">
    <w:name w:val="xl60440"/>
    <w:basedOn w:val="ad"/>
    <w:rsid w:val="00451A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1">
    <w:name w:val="xl60441"/>
    <w:basedOn w:val="ad"/>
    <w:rsid w:val="00451A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2">
    <w:name w:val="xl60442"/>
    <w:basedOn w:val="ad"/>
    <w:rsid w:val="00451A8C"/>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3">
    <w:name w:val="xl60443"/>
    <w:basedOn w:val="ad"/>
    <w:rsid w:val="00451A8C"/>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4">
    <w:name w:val="xl60444"/>
    <w:basedOn w:val="ad"/>
    <w:rsid w:val="00451A8C"/>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5">
    <w:name w:val="xl60445"/>
    <w:basedOn w:val="ad"/>
    <w:rsid w:val="00451A8C"/>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6">
    <w:name w:val="xl60446"/>
    <w:basedOn w:val="ad"/>
    <w:rsid w:val="00451A8C"/>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7">
    <w:name w:val="xl60447"/>
    <w:basedOn w:val="ad"/>
    <w:rsid w:val="00451A8C"/>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8">
    <w:name w:val="xl60448"/>
    <w:basedOn w:val="ad"/>
    <w:rsid w:val="00451A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49">
    <w:name w:val="xl60449"/>
    <w:basedOn w:val="ad"/>
    <w:rsid w:val="00451A8C"/>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50">
    <w:name w:val="xl60450"/>
    <w:basedOn w:val="ad"/>
    <w:rsid w:val="00451A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51">
    <w:name w:val="xl60451"/>
    <w:basedOn w:val="ad"/>
    <w:rsid w:val="00451A8C"/>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52">
    <w:name w:val="xl60452"/>
    <w:basedOn w:val="ad"/>
    <w:rsid w:val="00451A8C"/>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53">
    <w:name w:val="xl60453"/>
    <w:basedOn w:val="ad"/>
    <w:rsid w:val="00451A8C"/>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54">
    <w:name w:val="xl60454"/>
    <w:basedOn w:val="ad"/>
    <w:rsid w:val="00451A8C"/>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55">
    <w:name w:val="xl60455"/>
    <w:basedOn w:val="ad"/>
    <w:rsid w:val="00451A8C"/>
    <w:pPr>
      <w:shd w:val="clear" w:color="000000" w:fill="FFFFFF"/>
      <w:spacing w:before="100" w:beforeAutospacing="1" w:after="100" w:afterAutospacing="1"/>
      <w:jc w:val="center"/>
      <w:textAlignment w:val="center"/>
    </w:pPr>
    <w:rPr>
      <w:sz w:val="24"/>
      <w:szCs w:val="24"/>
    </w:rPr>
  </w:style>
  <w:style w:type="paragraph" w:customStyle="1" w:styleId="xl60456">
    <w:name w:val="xl60456"/>
    <w:basedOn w:val="ad"/>
    <w:rsid w:val="00451A8C"/>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57">
    <w:name w:val="xl60457"/>
    <w:basedOn w:val="ad"/>
    <w:rsid w:val="00451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60458">
    <w:name w:val="xl60458"/>
    <w:basedOn w:val="ad"/>
    <w:rsid w:val="00451A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60459">
    <w:name w:val="xl60459"/>
    <w:basedOn w:val="ad"/>
    <w:rsid w:val="00451A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color w:val="FF0000"/>
      <w:sz w:val="28"/>
      <w:szCs w:val="28"/>
    </w:rPr>
  </w:style>
  <w:style w:type="paragraph" w:customStyle="1" w:styleId="xl60460">
    <w:name w:val="xl60460"/>
    <w:basedOn w:val="ad"/>
    <w:rsid w:val="00C1024B"/>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61">
    <w:name w:val="xl60461"/>
    <w:basedOn w:val="ad"/>
    <w:rsid w:val="00C1024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62">
    <w:name w:val="xl60462"/>
    <w:basedOn w:val="ad"/>
    <w:rsid w:val="00C1024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63">
    <w:name w:val="xl60463"/>
    <w:basedOn w:val="ad"/>
    <w:rsid w:val="00C1024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64">
    <w:name w:val="xl60464"/>
    <w:basedOn w:val="ad"/>
    <w:rsid w:val="00C1024B"/>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65">
    <w:name w:val="xl60465"/>
    <w:basedOn w:val="ad"/>
    <w:rsid w:val="00C1024B"/>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66">
    <w:name w:val="xl60466"/>
    <w:basedOn w:val="ad"/>
    <w:rsid w:val="00C1024B"/>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67">
    <w:name w:val="xl60467"/>
    <w:basedOn w:val="ad"/>
    <w:rsid w:val="00C1024B"/>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68">
    <w:name w:val="xl60468"/>
    <w:basedOn w:val="ad"/>
    <w:rsid w:val="00C1024B"/>
    <w:pPr>
      <w:shd w:val="clear" w:color="000000" w:fill="FFFFFF"/>
      <w:spacing w:before="100" w:beforeAutospacing="1" w:after="100" w:afterAutospacing="1"/>
      <w:jc w:val="center"/>
      <w:textAlignment w:val="center"/>
    </w:pPr>
    <w:rPr>
      <w:sz w:val="24"/>
      <w:szCs w:val="24"/>
    </w:rPr>
  </w:style>
  <w:style w:type="paragraph" w:customStyle="1" w:styleId="xl60469">
    <w:name w:val="xl60469"/>
    <w:basedOn w:val="ad"/>
    <w:rsid w:val="00C1024B"/>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470">
    <w:name w:val="xl60470"/>
    <w:basedOn w:val="ad"/>
    <w:rsid w:val="00C102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60471">
    <w:name w:val="xl60471"/>
    <w:basedOn w:val="ad"/>
    <w:rsid w:val="00C1024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2357">
      <w:bodyDiv w:val="1"/>
      <w:marLeft w:val="0"/>
      <w:marRight w:val="0"/>
      <w:marTop w:val="0"/>
      <w:marBottom w:val="0"/>
      <w:divBdr>
        <w:top w:val="none" w:sz="0" w:space="0" w:color="auto"/>
        <w:left w:val="none" w:sz="0" w:space="0" w:color="auto"/>
        <w:bottom w:val="none" w:sz="0" w:space="0" w:color="auto"/>
        <w:right w:val="none" w:sz="0" w:space="0" w:color="auto"/>
      </w:divBdr>
    </w:div>
    <w:div w:id="45447371">
      <w:bodyDiv w:val="1"/>
      <w:marLeft w:val="0"/>
      <w:marRight w:val="0"/>
      <w:marTop w:val="0"/>
      <w:marBottom w:val="0"/>
      <w:divBdr>
        <w:top w:val="none" w:sz="0" w:space="0" w:color="auto"/>
        <w:left w:val="none" w:sz="0" w:space="0" w:color="auto"/>
        <w:bottom w:val="none" w:sz="0" w:space="0" w:color="auto"/>
        <w:right w:val="none" w:sz="0" w:space="0" w:color="auto"/>
      </w:divBdr>
    </w:div>
    <w:div w:id="199125439">
      <w:bodyDiv w:val="1"/>
      <w:marLeft w:val="0"/>
      <w:marRight w:val="0"/>
      <w:marTop w:val="0"/>
      <w:marBottom w:val="0"/>
      <w:divBdr>
        <w:top w:val="none" w:sz="0" w:space="0" w:color="auto"/>
        <w:left w:val="none" w:sz="0" w:space="0" w:color="auto"/>
        <w:bottom w:val="none" w:sz="0" w:space="0" w:color="auto"/>
        <w:right w:val="none" w:sz="0" w:space="0" w:color="auto"/>
      </w:divBdr>
    </w:div>
    <w:div w:id="210846374">
      <w:bodyDiv w:val="1"/>
      <w:marLeft w:val="0"/>
      <w:marRight w:val="0"/>
      <w:marTop w:val="0"/>
      <w:marBottom w:val="0"/>
      <w:divBdr>
        <w:top w:val="none" w:sz="0" w:space="0" w:color="auto"/>
        <w:left w:val="none" w:sz="0" w:space="0" w:color="auto"/>
        <w:bottom w:val="none" w:sz="0" w:space="0" w:color="auto"/>
        <w:right w:val="none" w:sz="0" w:space="0" w:color="auto"/>
      </w:divBdr>
    </w:div>
    <w:div w:id="216401518">
      <w:bodyDiv w:val="1"/>
      <w:marLeft w:val="0"/>
      <w:marRight w:val="0"/>
      <w:marTop w:val="0"/>
      <w:marBottom w:val="0"/>
      <w:divBdr>
        <w:top w:val="none" w:sz="0" w:space="0" w:color="auto"/>
        <w:left w:val="none" w:sz="0" w:space="0" w:color="auto"/>
        <w:bottom w:val="none" w:sz="0" w:space="0" w:color="auto"/>
        <w:right w:val="none" w:sz="0" w:space="0" w:color="auto"/>
      </w:divBdr>
    </w:div>
    <w:div w:id="233786985">
      <w:bodyDiv w:val="1"/>
      <w:marLeft w:val="0"/>
      <w:marRight w:val="0"/>
      <w:marTop w:val="0"/>
      <w:marBottom w:val="0"/>
      <w:divBdr>
        <w:top w:val="none" w:sz="0" w:space="0" w:color="auto"/>
        <w:left w:val="none" w:sz="0" w:space="0" w:color="auto"/>
        <w:bottom w:val="none" w:sz="0" w:space="0" w:color="auto"/>
        <w:right w:val="none" w:sz="0" w:space="0" w:color="auto"/>
      </w:divBdr>
    </w:div>
    <w:div w:id="355619467">
      <w:bodyDiv w:val="1"/>
      <w:marLeft w:val="0"/>
      <w:marRight w:val="0"/>
      <w:marTop w:val="0"/>
      <w:marBottom w:val="0"/>
      <w:divBdr>
        <w:top w:val="none" w:sz="0" w:space="0" w:color="auto"/>
        <w:left w:val="none" w:sz="0" w:space="0" w:color="auto"/>
        <w:bottom w:val="none" w:sz="0" w:space="0" w:color="auto"/>
        <w:right w:val="none" w:sz="0" w:space="0" w:color="auto"/>
      </w:divBdr>
    </w:div>
    <w:div w:id="387606367">
      <w:bodyDiv w:val="1"/>
      <w:marLeft w:val="0"/>
      <w:marRight w:val="0"/>
      <w:marTop w:val="0"/>
      <w:marBottom w:val="0"/>
      <w:divBdr>
        <w:top w:val="none" w:sz="0" w:space="0" w:color="auto"/>
        <w:left w:val="none" w:sz="0" w:space="0" w:color="auto"/>
        <w:bottom w:val="none" w:sz="0" w:space="0" w:color="auto"/>
        <w:right w:val="none" w:sz="0" w:space="0" w:color="auto"/>
      </w:divBdr>
    </w:div>
    <w:div w:id="402141621">
      <w:bodyDiv w:val="1"/>
      <w:marLeft w:val="0"/>
      <w:marRight w:val="0"/>
      <w:marTop w:val="0"/>
      <w:marBottom w:val="0"/>
      <w:divBdr>
        <w:top w:val="none" w:sz="0" w:space="0" w:color="auto"/>
        <w:left w:val="none" w:sz="0" w:space="0" w:color="auto"/>
        <w:bottom w:val="none" w:sz="0" w:space="0" w:color="auto"/>
        <w:right w:val="none" w:sz="0" w:space="0" w:color="auto"/>
      </w:divBdr>
    </w:div>
    <w:div w:id="407389219">
      <w:bodyDiv w:val="1"/>
      <w:marLeft w:val="0"/>
      <w:marRight w:val="0"/>
      <w:marTop w:val="0"/>
      <w:marBottom w:val="0"/>
      <w:divBdr>
        <w:top w:val="none" w:sz="0" w:space="0" w:color="auto"/>
        <w:left w:val="none" w:sz="0" w:space="0" w:color="auto"/>
        <w:bottom w:val="none" w:sz="0" w:space="0" w:color="auto"/>
        <w:right w:val="none" w:sz="0" w:space="0" w:color="auto"/>
      </w:divBdr>
    </w:div>
    <w:div w:id="422922017">
      <w:bodyDiv w:val="1"/>
      <w:marLeft w:val="0"/>
      <w:marRight w:val="0"/>
      <w:marTop w:val="0"/>
      <w:marBottom w:val="0"/>
      <w:divBdr>
        <w:top w:val="none" w:sz="0" w:space="0" w:color="auto"/>
        <w:left w:val="none" w:sz="0" w:space="0" w:color="auto"/>
        <w:bottom w:val="none" w:sz="0" w:space="0" w:color="auto"/>
        <w:right w:val="none" w:sz="0" w:space="0" w:color="auto"/>
      </w:divBdr>
    </w:div>
    <w:div w:id="464466988">
      <w:bodyDiv w:val="1"/>
      <w:marLeft w:val="0"/>
      <w:marRight w:val="0"/>
      <w:marTop w:val="0"/>
      <w:marBottom w:val="0"/>
      <w:divBdr>
        <w:top w:val="none" w:sz="0" w:space="0" w:color="auto"/>
        <w:left w:val="none" w:sz="0" w:space="0" w:color="auto"/>
        <w:bottom w:val="none" w:sz="0" w:space="0" w:color="auto"/>
        <w:right w:val="none" w:sz="0" w:space="0" w:color="auto"/>
      </w:divBdr>
    </w:div>
    <w:div w:id="473185408">
      <w:bodyDiv w:val="1"/>
      <w:marLeft w:val="0"/>
      <w:marRight w:val="0"/>
      <w:marTop w:val="0"/>
      <w:marBottom w:val="0"/>
      <w:divBdr>
        <w:top w:val="none" w:sz="0" w:space="0" w:color="auto"/>
        <w:left w:val="none" w:sz="0" w:space="0" w:color="auto"/>
        <w:bottom w:val="none" w:sz="0" w:space="0" w:color="auto"/>
        <w:right w:val="none" w:sz="0" w:space="0" w:color="auto"/>
      </w:divBdr>
    </w:div>
    <w:div w:id="545947410">
      <w:bodyDiv w:val="1"/>
      <w:marLeft w:val="0"/>
      <w:marRight w:val="0"/>
      <w:marTop w:val="0"/>
      <w:marBottom w:val="0"/>
      <w:divBdr>
        <w:top w:val="none" w:sz="0" w:space="0" w:color="auto"/>
        <w:left w:val="none" w:sz="0" w:space="0" w:color="auto"/>
        <w:bottom w:val="none" w:sz="0" w:space="0" w:color="auto"/>
        <w:right w:val="none" w:sz="0" w:space="0" w:color="auto"/>
      </w:divBdr>
    </w:div>
    <w:div w:id="556355012">
      <w:bodyDiv w:val="1"/>
      <w:marLeft w:val="0"/>
      <w:marRight w:val="0"/>
      <w:marTop w:val="0"/>
      <w:marBottom w:val="0"/>
      <w:divBdr>
        <w:top w:val="none" w:sz="0" w:space="0" w:color="auto"/>
        <w:left w:val="none" w:sz="0" w:space="0" w:color="auto"/>
        <w:bottom w:val="none" w:sz="0" w:space="0" w:color="auto"/>
        <w:right w:val="none" w:sz="0" w:space="0" w:color="auto"/>
      </w:divBdr>
    </w:div>
    <w:div w:id="595285994">
      <w:bodyDiv w:val="1"/>
      <w:marLeft w:val="0"/>
      <w:marRight w:val="0"/>
      <w:marTop w:val="0"/>
      <w:marBottom w:val="0"/>
      <w:divBdr>
        <w:top w:val="none" w:sz="0" w:space="0" w:color="auto"/>
        <w:left w:val="none" w:sz="0" w:space="0" w:color="auto"/>
        <w:bottom w:val="none" w:sz="0" w:space="0" w:color="auto"/>
        <w:right w:val="none" w:sz="0" w:space="0" w:color="auto"/>
      </w:divBdr>
    </w:div>
    <w:div w:id="627126232">
      <w:bodyDiv w:val="1"/>
      <w:marLeft w:val="0"/>
      <w:marRight w:val="0"/>
      <w:marTop w:val="0"/>
      <w:marBottom w:val="0"/>
      <w:divBdr>
        <w:top w:val="none" w:sz="0" w:space="0" w:color="auto"/>
        <w:left w:val="none" w:sz="0" w:space="0" w:color="auto"/>
        <w:bottom w:val="none" w:sz="0" w:space="0" w:color="auto"/>
        <w:right w:val="none" w:sz="0" w:space="0" w:color="auto"/>
      </w:divBdr>
    </w:div>
    <w:div w:id="665212074">
      <w:bodyDiv w:val="1"/>
      <w:marLeft w:val="0"/>
      <w:marRight w:val="0"/>
      <w:marTop w:val="0"/>
      <w:marBottom w:val="0"/>
      <w:divBdr>
        <w:top w:val="none" w:sz="0" w:space="0" w:color="auto"/>
        <w:left w:val="none" w:sz="0" w:space="0" w:color="auto"/>
        <w:bottom w:val="none" w:sz="0" w:space="0" w:color="auto"/>
        <w:right w:val="none" w:sz="0" w:space="0" w:color="auto"/>
      </w:divBdr>
    </w:div>
    <w:div w:id="684669690">
      <w:bodyDiv w:val="1"/>
      <w:marLeft w:val="0"/>
      <w:marRight w:val="0"/>
      <w:marTop w:val="0"/>
      <w:marBottom w:val="0"/>
      <w:divBdr>
        <w:top w:val="none" w:sz="0" w:space="0" w:color="auto"/>
        <w:left w:val="none" w:sz="0" w:space="0" w:color="auto"/>
        <w:bottom w:val="none" w:sz="0" w:space="0" w:color="auto"/>
        <w:right w:val="none" w:sz="0" w:space="0" w:color="auto"/>
      </w:divBdr>
    </w:div>
    <w:div w:id="745883550">
      <w:bodyDiv w:val="1"/>
      <w:marLeft w:val="0"/>
      <w:marRight w:val="0"/>
      <w:marTop w:val="0"/>
      <w:marBottom w:val="0"/>
      <w:divBdr>
        <w:top w:val="none" w:sz="0" w:space="0" w:color="auto"/>
        <w:left w:val="none" w:sz="0" w:space="0" w:color="auto"/>
        <w:bottom w:val="none" w:sz="0" w:space="0" w:color="auto"/>
        <w:right w:val="none" w:sz="0" w:space="0" w:color="auto"/>
      </w:divBdr>
    </w:div>
    <w:div w:id="769813943">
      <w:bodyDiv w:val="1"/>
      <w:marLeft w:val="0"/>
      <w:marRight w:val="0"/>
      <w:marTop w:val="0"/>
      <w:marBottom w:val="0"/>
      <w:divBdr>
        <w:top w:val="none" w:sz="0" w:space="0" w:color="auto"/>
        <w:left w:val="none" w:sz="0" w:space="0" w:color="auto"/>
        <w:bottom w:val="none" w:sz="0" w:space="0" w:color="auto"/>
        <w:right w:val="none" w:sz="0" w:space="0" w:color="auto"/>
      </w:divBdr>
    </w:div>
    <w:div w:id="792361451">
      <w:bodyDiv w:val="1"/>
      <w:marLeft w:val="0"/>
      <w:marRight w:val="0"/>
      <w:marTop w:val="0"/>
      <w:marBottom w:val="0"/>
      <w:divBdr>
        <w:top w:val="none" w:sz="0" w:space="0" w:color="auto"/>
        <w:left w:val="none" w:sz="0" w:space="0" w:color="auto"/>
        <w:bottom w:val="none" w:sz="0" w:space="0" w:color="auto"/>
        <w:right w:val="none" w:sz="0" w:space="0" w:color="auto"/>
      </w:divBdr>
    </w:div>
    <w:div w:id="814764894">
      <w:bodyDiv w:val="1"/>
      <w:marLeft w:val="0"/>
      <w:marRight w:val="0"/>
      <w:marTop w:val="0"/>
      <w:marBottom w:val="0"/>
      <w:divBdr>
        <w:top w:val="none" w:sz="0" w:space="0" w:color="auto"/>
        <w:left w:val="none" w:sz="0" w:space="0" w:color="auto"/>
        <w:bottom w:val="none" w:sz="0" w:space="0" w:color="auto"/>
        <w:right w:val="none" w:sz="0" w:space="0" w:color="auto"/>
      </w:divBdr>
    </w:div>
    <w:div w:id="882983235">
      <w:bodyDiv w:val="1"/>
      <w:marLeft w:val="0"/>
      <w:marRight w:val="0"/>
      <w:marTop w:val="0"/>
      <w:marBottom w:val="0"/>
      <w:divBdr>
        <w:top w:val="none" w:sz="0" w:space="0" w:color="auto"/>
        <w:left w:val="none" w:sz="0" w:space="0" w:color="auto"/>
        <w:bottom w:val="none" w:sz="0" w:space="0" w:color="auto"/>
        <w:right w:val="none" w:sz="0" w:space="0" w:color="auto"/>
      </w:divBdr>
    </w:div>
    <w:div w:id="900598410">
      <w:bodyDiv w:val="1"/>
      <w:marLeft w:val="0"/>
      <w:marRight w:val="0"/>
      <w:marTop w:val="0"/>
      <w:marBottom w:val="0"/>
      <w:divBdr>
        <w:top w:val="none" w:sz="0" w:space="0" w:color="auto"/>
        <w:left w:val="none" w:sz="0" w:space="0" w:color="auto"/>
        <w:bottom w:val="none" w:sz="0" w:space="0" w:color="auto"/>
        <w:right w:val="none" w:sz="0" w:space="0" w:color="auto"/>
      </w:divBdr>
    </w:div>
    <w:div w:id="943804730">
      <w:bodyDiv w:val="1"/>
      <w:marLeft w:val="0"/>
      <w:marRight w:val="0"/>
      <w:marTop w:val="0"/>
      <w:marBottom w:val="0"/>
      <w:divBdr>
        <w:top w:val="none" w:sz="0" w:space="0" w:color="auto"/>
        <w:left w:val="none" w:sz="0" w:space="0" w:color="auto"/>
        <w:bottom w:val="none" w:sz="0" w:space="0" w:color="auto"/>
        <w:right w:val="none" w:sz="0" w:space="0" w:color="auto"/>
      </w:divBdr>
    </w:div>
    <w:div w:id="954219356">
      <w:bodyDiv w:val="1"/>
      <w:marLeft w:val="0"/>
      <w:marRight w:val="0"/>
      <w:marTop w:val="0"/>
      <w:marBottom w:val="0"/>
      <w:divBdr>
        <w:top w:val="none" w:sz="0" w:space="0" w:color="auto"/>
        <w:left w:val="none" w:sz="0" w:space="0" w:color="auto"/>
        <w:bottom w:val="none" w:sz="0" w:space="0" w:color="auto"/>
        <w:right w:val="none" w:sz="0" w:space="0" w:color="auto"/>
      </w:divBdr>
    </w:div>
    <w:div w:id="1032879192">
      <w:bodyDiv w:val="1"/>
      <w:marLeft w:val="0"/>
      <w:marRight w:val="0"/>
      <w:marTop w:val="0"/>
      <w:marBottom w:val="0"/>
      <w:divBdr>
        <w:top w:val="none" w:sz="0" w:space="0" w:color="auto"/>
        <w:left w:val="none" w:sz="0" w:space="0" w:color="auto"/>
        <w:bottom w:val="none" w:sz="0" w:space="0" w:color="auto"/>
        <w:right w:val="none" w:sz="0" w:space="0" w:color="auto"/>
      </w:divBdr>
    </w:div>
    <w:div w:id="1046681455">
      <w:bodyDiv w:val="1"/>
      <w:marLeft w:val="0"/>
      <w:marRight w:val="0"/>
      <w:marTop w:val="0"/>
      <w:marBottom w:val="0"/>
      <w:divBdr>
        <w:top w:val="none" w:sz="0" w:space="0" w:color="auto"/>
        <w:left w:val="none" w:sz="0" w:space="0" w:color="auto"/>
        <w:bottom w:val="none" w:sz="0" w:space="0" w:color="auto"/>
        <w:right w:val="none" w:sz="0" w:space="0" w:color="auto"/>
      </w:divBdr>
    </w:div>
    <w:div w:id="1099132763">
      <w:bodyDiv w:val="1"/>
      <w:marLeft w:val="0"/>
      <w:marRight w:val="0"/>
      <w:marTop w:val="0"/>
      <w:marBottom w:val="0"/>
      <w:divBdr>
        <w:top w:val="none" w:sz="0" w:space="0" w:color="auto"/>
        <w:left w:val="none" w:sz="0" w:space="0" w:color="auto"/>
        <w:bottom w:val="none" w:sz="0" w:space="0" w:color="auto"/>
        <w:right w:val="none" w:sz="0" w:space="0" w:color="auto"/>
      </w:divBdr>
    </w:div>
    <w:div w:id="1165821088">
      <w:bodyDiv w:val="1"/>
      <w:marLeft w:val="0"/>
      <w:marRight w:val="0"/>
      <w:marTop w:val="0"/>
      <w:marBottom w:val="0"/>
      <w:divBdr>
        <w:top w:val="none" w:sz="0" w:space="0" w:color="auto"/>
        <w:left w:val="none" w:sz="0" w:space="0" w:color="auto"/>
        <w:bottom w:val="none" w:sz="0" w:space="0" w:color="auto"/>
        <w:right w:val="none" w:sz="0" w:space="0" w:color="auto"/>
      </w:divBdr>
    </w:div>
    <w:div w:id="1193304534">
      <w:bodyDiv w:val="1"/>
      <w:marLeft w:val="0"/>
      <w:marRight w:val="0"/>
      <w:marTop w:val="0"/>
      <w:marBottom w:val="0"/>
      <w:divBdr>
        <w:top w:val="none" w:sz="0" w:space="0" w:color="auto"/>
        <w:left w:val="none" w:sz="0" w:space="0" w:color="auto"/>
        <w:bottom w:val="none" w:sz="0" w:space="0" w:color="auto"/>
        <w:right w:val="none" w:sz="0" w:space="0" w:color="auto"/>
      </w:divBdr>
    </w:div>
    <w:div w:id="1193568916">
      <w:bodyDiv w:val="1"/>
      <w:marLeft w:val="0"/>
      <w:marRight w:val="0"/>
      <w:marTop w:val="0"/>
      <w:marBottom w:val="0"/>
      <w:divBdr>
        <w:top w:val="none" w:sz="0" w:space="0" w:color="auto"/>
        <w:left w:val="none" w:sz="0" w:space="0" w:color="auto"/>
        <w:bottom w:val="none" w:sz="0" w:space="0" w:color="auto"/>
        <w:right w:val="none" w:sz="0" w:space="0" w:color="auto"/>
      </w:divBdr>
    </w:div>
    <w:div w:id="1229730701">
      <w:bodyDiv w:val="1"/>
      <w:marLeft w:val="0"/>
      <w:marRight w:val="0"/>
      <w:marTop w:val="0"/>
      <w:marBottom w:val="0"/>
      <w:divBdr>
        <w:top w:val="none" w:sz="0" w:space="0" w:color="auto"/>
        <w:left w:val="none" w:sz="0" w:space="0" w:color="auto"/>
        <w:bottom w:val="none" w:sz="0" w:space="0" w:color="auto"/>
        <w:right w:val="none" w:sz="0" w:space="0" w:color="auto"/>
      </w:divBdr>
    </w:div>
    <w:div w:id="1257665423">
      <w:bodyDiv w:val="1"/>
      <w:marLeft w:val="0"/>
      <w:marRight w:val="0"/>
      <w:marTop w:val="0"/>
      <w:marBottom w:val="0"/>
      <w:divBdr>
        <w:top w:val="none" w:sz="0" w:space="0" w:color="auto"/>
        <w:left w:val="none" w:sz="0" w:space="0" w:color="auto"/>
        <w:bottom w:val="none" w:sz="0" w:space="0" w:color="auto"/>
        <w:right w:val="none" w:sz="0" w:space="0" w:color="auto"/>
      </w:divBdr>
    </w:div>
    <w:div w:id="1271863976">
      <w:bodyDiv w:val="1"/>
      <w:marLeft w:val="0"/>
      <w:marRight w:val="0"/>
      <w:marTop w:val="0"/>
      <w:marBottom w:val="0"/>
      <w:divBdr>
        <w:top w:val="none" w:sz="0" w:space="0" w:color="auto"/>
        <w:left w:val="none" w:sz="0" w:space="0" w:color="auto"/>
        <w:bottom w:val="none" w:sz="0" w:space="0" w:color="auto"/>
        <w:right w:val="none" w:sz="0" w:space="0" w:color="auto"/>
      </w:divBdr>
    </w:div>
    <w:div w:id="1303651845">
      <w:bodyDiv w:val="1"/>
      <w:marLeft w:val="0"/>
      <w:marRight w:val="0"/>
      <w:marTop w:val="0"/>
      <w:marBottom w:val="0"/>
      <w:divBdr>
        <w:top w:val="none" w:sz="0" w:space="0" w:color="auto"/>
        <w:left w:val="none" w:sz="0" w:space="0" w:color="auto"/>
        <w:bottom w:val="none" w:sz="0" w:space="0" w:color="auto"/>
        <w:right w:val="none" w:sz="0" w:space="0" w:color="auto"/>
      </w:divBdr>
    </w:div>
    <w:div w:id="1316832794">
      <w:bodyDiv w:val="1"/>
      <w:marLeft w:val="0"/>
      <w:marRight w:val="0"/>
      <w:marTop w:val="0"/>
      <w:marBottom w:val="0"/>
      <w:divBdr>
        <w:top w:val="none" w:sz="0" w:space="0" w:color="auto"/>
        <w:left w:val="none" w:sz="0" w:space="0" w:color="auto"/>
        <w:bottom w:val="none" w:sz="0" w:space="0" w:color="auto"/>
        <w:right w:val="none" w:sz="0" w:space="0" w:color="auto"/>
      </w:divBdr>
    </w:div>
    <w:div w:id="1413236320">
      <w:bodyDiv w:val="1"/>
      <w:marLeft w:val="0"/>
      <w:marRight w:val="0"/>
      <w:marTop w:val="0"/>
      <w:marBottom w:val="0"/>
      <w:divBdr>
        <w:top w:val="none" w:sz="0" w:space="0" w:color="auto"/>
        <w:left w:val="none" w:sz="0" w:space="0" w:color="auto"/>
        <w:bottom w:val="none" w:sz="0" w:space="0" w:color="auto"/>
        <w:right w:val="none" w:sz="0" w:space="0" w:color="auto"/>
      </w:divBdr>
    </w:div>
    <w:div w:id="1472792788">
      <w:bodyDiv w:val="1"/>
      <w:marLeft w:val="0"/>
      <w:marRight w:val="0"/>
      <w:marTop w:val="0"/>
      <w:marBottom w:val="0"/>
      <w:divBdr>
        <w:top w:val="none" w:sz="0" w:space="0" w:color="auto"/>
        <w:left w:val="none" w:sz="0" w:space="0" w:color="auto"/>
        <w:bottom w:val="none" w:sz="0" w:space="0" w:color="auto"/>
        <w:right w:val="none" w:sz="0" w:space="0" w:color="auto"/>
      </w:divBdr>
    </w:div>
    <w:div w:id="1552688531">
      <w:bodyDiv w:val="1"/>
      <w:marLeft w:val="0"/>
      <w:marRight w:val="0"/>
      <w:marTop w:val="0"/>
      <w:marBottom w:val="0"/>
      <w:divBdr>
        <w:top w:val="none" w:sz="0" w:space="0" w:color="auto"/>
        <w:left w:val="none" w:sz="0" w:space="0" w:color="auto"/>
        <w:bottom w:val="none" w:sz="0" w:space="0" w:color="auto"/>
        <w:right w:val="none" w:sz="0" w:space="0" w:color="auto"/>
      </w:divBdr>
    </w:div>
    <w:div w:id="1633516370">
      <w:bodyDiv w:val="1"/>
      <w:marLeft w:val="0"/>
      <w:marRight w:val="0"/>
      <w:marTop w:val="0"/>
      <w:marBottom w:val="0"/>
      <w:divBdr>
        <w:top w:val="none" w:sz="0" w:space="0" w:color="auto"/>
        <w:left w:val="none" w:sz="0" w:space="0" w:color="auto"/>
        <w:bottom w:val="none" w:sz="0" w:space="0" w:color="auto"/>
        <w:right w:val="none" w:sz="0" w:space="0" w:color="auto"/>
      </w:divBdr>
    </w:div>
    <w:div w:id="1635713220">
      <w:bodyDiv w:val="1"/>
      <w:marLeft w:val="0"/>
      <w:marRight w:val="0"/>
      <w:marTop w:val="0"/>
      <w:marBottom w:val="0"/>
      <w:divBdr>
        <w:top w:val="none" w:sz="0" w:space="0" w:color="auto"/>
        <w:left w:val="none" w:sz="0" w:space="0" w:color="auto"/>
        <w:bottom w:val="none" w:sz="0" w:space="0" w:color="auto"/>
        <w:right w:val="none" w:sz="0" w:space="0" w:color="auto"/>
      </w:divBdr>
    </w:div>
    <w:div w:id="1662848471">
      <w:bodyDiv w:val="1"/>
      <w:marLeft w:val="0"/>
      <w:marRight w:val="0"/>
      <w:marTop w:val="0"/>
      <w:marBottom w:val="0"/>
      <w:divBdr>
        <w:top w:val="none" w:sz="0" w:space="0" w:color="auto"/>
        <w:left w:val="none" w:sz="0" w:space="0" w:color="auto"/>
        <w:bottom w:val="none" w:sz="0" w:space="0" w:color="auto"/>
        <w:right w:val="none" w:sz="0" w:space="0" w:color="auto"/>
      </w:divBdr>
    </w:div>
    <w:div w:id="1719552526">
      <w:bodyDiv w:val="1"/>
      <w:marLeft w:val="0"/>
      <w:marRight w:val="0"/>
      <w:marTop w:val="0"/>
      <w:marBottom w:val="0"/>
      <w:divBdr>
        <w:top w:val="none" w:sz="0" w:space="0" w:color="auto"/>
        <w:left w:val="none" w:sz="0" w:space="0" w:color="auto"/>
        <w:bottom w:val="none" w:sz="0" w:space="0" w:color="auto"/>
        <w:right w:val="none" w:sz="0" w:space="0" w:color="auto"/>
      </w:divBdr>
    </w:div>
    <w:div w:id="1749841609">
      <w:bodyDiv w:val="1"/>
      <w:marLeft w:val="0"/>
      <w:marRight w:val="0"/>
      <w:marTop w:val="0"/>
      <w:marBottom w:val="0"/>
      <w:divBdr>
        <w:top w:val="none" w:sz="0" w:space="0" w:color="auto"/>
        <w:left w:val="none" w:sz="0" w:space="0" w:color="auto"/>
        <w:bottom w:val="none" w:sz="0" w:space="0" w:color="auto"/>
        <w:right w:val="none" w:sz="0" w:space="0" w:color="auto"/>
      </w:divBdr>
    </w:div>
    <w:div w:id="1774787257">
      <w:bodyDiv w:val="1"/>
      <w:marLeft w:val="0"/>
      <w:marRight w:val="0"/>
      <w:marTop w:val="0"/>
      <w:marBottom w:val="0"/>
      <w:divBdr>
        <w:top w:val="none" w:sz="0" w:space="0" w:color="auto"/>
        <w:left w:val="none" w:sz="0" w:space="0" w:color="auto"/>
        <w:bottom w:val="none" w:sz="0" w:space="0" w:color="auto"/>
        <w:right w:val="none" w:sz="0" w:space="0" w:color="auto"/>
      </w:divBdr>
    </w:div>
    <w:div w:id="1800798532">
      <w:bodyDiv w:val="1"/>
      <w:marLeft w:val="0"/>
      <w:marRight w:val="0"/>
      <w:marTop w:val="0"/>
      <w:marBottom w:val="0"/>
      <w:divBdr>
        <w:top w:val="none" w:sz="0" w:space="0" w:color="auto"/>
        <w:left w:val="none" w:sz="0" w:space="0" w:color="auto"/>
        <w:bottom w:val="none" w:sz="0" w:space="0" w:color="auto"/>
        <w:right w:val="none" w:sz="0" w:space="0" w:color="auto"/>
      </w:divBdr>
    </w:div>
    <w:div w:id="1825782834">
      <w:bodyDiv w:val="1"/>
      <w:marLeft w:val="0"/>
      <w:marRight w:val="0"/>
      <w:marTop w:val="0"/>
      <w:marBottom w:val="0"/>
      <w:divBdr>
        <w:top w:val="none" w:sz="0" w:space="0" w:color="auto"/>
        <w:left w:val="none" w:sz="0" w:space="0" w:color="auto"/>
        <w:bottom w:val="none" w:sz="0" w:space="0" w:color="auto"/>
        <w:right w:val="none" w:sz="0" w:space="0" w:color="auto"/>
      </w:divBdr>
    </w:div>
    <w:div w:id="1828863471">
      <w:bodyDiv w:val="1"/>
      <w:marLeft w:val="0"/>
      <w:marRight w:val="0"/>
      <w:marTop w:val="0"/>
      <w:marBottom w:val="0"/>
      <w:divBdr>
        <w:top w:val="none" w:sz="0" w:space="0" w:color="auto"/>
        <w:left w:val="none" w:sz="0" w:space="0" w:color="auto"/>
        <w:bottom w:val="none" w:sz="0" w:space="0" w:color="auto"/>
        <w:right w:val="none" w:sz="0" w:space="0" w:color="auto"/>
      </w:divBdr>
    </w:div>
    <w:div w:id="1834295302">
      <w:bodyDiv w:val="1"/>
      <w:marLeft w:val="0"/>
      <w:marRight w:val="0"/>
      <w:marTop w:val="0"/>
      <w:marBottom w:val="0"/>
      <w:divBdr>
        <w:top w:val="none" w:sz="0" w:space="0" w:color="auto"/>
        <w:left w:val="none" w:sz="0" w:space="0" w:color="auto"/>
        <w:bottom w:val="none" w:sz="0" w:space="0" w:color="auto"/>
        <w:right w:val="none" w:sz="0" w:space="0" w:color="auto"/>
      </w:divBdr>
    </w:div>
    <w:div w:id="1874686594">
      <w:bodyDiv w:val="1"/>
      <w:marLeft w:val="0"/>
      <w:marRight w:val="0"/>
      <w:marTop w:val="0"/>
      <w:marBottom w:val="0"/>
      <w:divBdr>
        <w:top w:val="none" w:sz="0" w:space="0" w:color="auto"/>
        <w:left w:val="none" w:sz="0" w:space="0" w:color="auto"/>
        <w:bottom w:val="none" w:sz="0" w:space="0" w:color="auto"/>
        <w:right w:val="none" w:sz="0" w:space="0" w:color="auto"/>
      </w:divBdr>
    </w:div>
    <w:div w:id="1880043839">
      <w:bodyDiv w:val="1"/>
      <w:marLeft w:val="0"/>
      <w:marRight w:val="0"/>
      <w:marTop w:val="0"/>
      <w:marBottom w:val="0"/>
      <w:divBdr>
        <w:top w:val="none" w:sz="0" w:space="0" w:color="auto"/>
        <w:left w:val="none" w:sz="0" w:space="0" w:color="auto"/>
        <w:bottom w:val="none" w:sz="0" w:space="0" w:color="auto"/>
        <w:right w:val="none" w:sz="0" w:space="0" w:color="auto"/>
      </w:divBdr>
    </w:div>
    <w:div w:id="1982533487">
      <w:bodyDiv w:val="1"/>
      <w:marLeft w:val="0"/>
      <w:marRight w:val="0"/>
      <w:marTop w:val="0"/>
      <w:marBottom w:val="0"/>
      <w:divBdr>
        <w:top w:val="none" w:sz="0" w:space="0" w:color="auto"/>
        <w:left w:val="none" w:sz="0" w:space="0" w:color="auto"/>
        <w:bottom w:val="none" w:sz="0" w:space="0" w:color="auto"/>
        <w:right w:val="none" w:sz="0" w:space="0" w:color="auto"/>
      </w:divBdr>
    </w:div>
    <w:div w:id="2025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90;&#1072;&#1085;&#1103;\Desktop\&#1055;&#1089;&#1082;&#1086;&#1074;\&#1054;&#1090;%20&#1080;&#1089;&#1087;&#1086;&#1083;&#1085;&#1080;&#1090;&#1077;&#1083;&#1077;&#1081;\&#1058;&#1072;&#1088;&#1080;&#1092;&#1099;\&#1082;&#1086;&#1088;&#1088;&#1077;&#1082;&#1090;&#1080;&#1088;&#1086;&#1074;&#1082;&#1072;%20&#8470;%202%20(29%2005%202018)\&#1082;&#1072;&#1083;&#1100;&#1082;&#1091;&#1083;&#1103;&#1094;&#1080;&#1103;%202905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90;&#1072;&#1085;&#1103;\Desktop\&#1055;&#1089;&#1082;&#1086;&#1074;\&#1054;&#1090;%20&#1080;&#1089;&#1087;&#1086;&#1083;&#1085;&#1080;&#1090;&#1077;&#1083;&#1077;&#1081;\&#1058;&#1072;&#1088;&#1080;&#1092;&#1099;\&#1082;&#1086;&#1088;&#1088;&#1077;&#1082;&#1090;&#1080;&#1088;&#1086;&#1074;&#1082;&#1072;%20&#8470;%202%20(29%2005%202018)\&#1082;&#1072;&#1083;&#1100;&#1082;&#1091;&#1083;&#1103;&#1094;&#1080;&#1103;%202905201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Затраты на реализацию мероприятий, предусмотренных</a:t>
            </a:r>
            <a:r>
              <a:rPr lang="ru-RU" baseline="0"/>
              <a:t> на объектах МП г. Пскова "ПТС"</a:t>
            </a:r>
            <a:endParaRPr lang="ru-RU"/>
          </a:p>
        </c:rich>
      </c:tx>
      <c:layout>
        <c:manualLayout>
          <c:xMode val="edge"/>
          <c:yMode val="edge"/>
          <c:x val="0.14867244316773764"/>
          <c:y val="2.02092211334349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'свод затрат'!$B$51:$C$51</c:f>
              <c:strCache>
                <c:ptCount val="2"/>
                <c:pt idx="0">
                  <c:v>Подключение перспективной нагрузки</c:v>
                </c:pt>
                <c:pt idx="1">
                  <c:v>млн. руб.</c:v>
                </c:pt>
              </c:strCache>
            </c:strRef>
          </c:tx>
          <c:spPr>
            <a:solidFill>
              <a:schemeClr val="accent1"/>
            </a:solidFill>
            <a:ln>
              <a:noFill/>
            </a:ln>
            <a:effectLst/>
          </c:spPr>
          <c:invertIfNegative val="0"/>
          <c:cat>
            <c:numRef>
              <c:f>'свод затрат'!$D$50:$R$50</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'свод затрат'!$D$51:$R$51</c:f>
              <c:numCache>
                <c:formatCode>#,##0.00</c:formatCode>
                <c:ptCount val="15"/>
                <c:pt idx="0">
                  <c:v>228.69306839008593</c:v>
                </c:pt>
                <c:pt idx="1">
                  <c:v>119.83462814139953</c:v>
                </c:pt>
                <c:pt idx="2">
                  <c:v>101.56026386791264</c:v>
                </c:pt>
                <c:pt idx="3">
                  <c:v>82.296047033420606</c:v>
                </c:pt>
                <c:pt idx="4">
                  <c:v>76.193973332999306</c:v>
                </c:pt>
                <c:pt idx="5">
                  <c:v>20.721709057159117</c:v>
                </c:pt>
                <c:pt idx="6">
                  <c:v>21.986006533700049</c:v>
                </c:pt>
                <c:pt idx="7">
                  <c:v>19.383163597955598</c:v>
                </c:pt>
                <c:pt idx="8">
                  <c:v>8.5413294143808809</c:v>
                </c:pt>
                <c:pt idx="9">
                  <c:v>4.6743803612732409</c:v>
                </c:pt>
                <c:pt idx="10">
                  <c:v>3.6733343845678079</c:v>
                </c:pt>
                <c:pt idx="11">
                  <c:v>2.9185733299719692</c:v>
                </c:pt>
                <c:pt idx="12">
                  <c:v>2.0766508661086513</c:v>
                </c:pt>
                <c:pt idx="13">
                  <c:v>2.1535640706679091</c:v>
                </c:pt>
                <c:pt idx="14">
                  <c:v>0.58990269858388689</c:v>
                </c:pt>
              </c:numCache>
            </c:numRef>
          </c:val>
          <c:extLst>
            <c:ext xmlns:c16="http://schemas.microsoft.com/office/drawing/2014/chart" uri="{C3380CC4-5D6E-409C-BE32-E72D297353CC}">
              <c16:uniqueId val="{00000000-7736-4669-8724-C9CF6BFA1BC5}"/>
            </c:ext>
          </c:extLst>
        </c:ser>
        <c:ser>
          <c:idx val="1"/>
          <c:order val="1"/>
          <c:tx>
            <c:strRef>
              <c:f>'свод затрат'!$B$52:$C$52</c:f>
              <c:strCache>
                <c:ptCount val="2"/>
                <c:pt idx="0">
                  <c:v>Повышение эффективности работы</c:v>
                </c:pt>
                <c:pt idx="1">
                  <c:v>млн. руб.</c:v>
                </c:pt>
              </c:strCache>
            </c:strRef>
          </c:tx>
          <c:spPr>
            <a:solidFill>
              <a:schemeClr val="accent2"/>
            </a:solidFill>
            <a:ln>
              <a:noFill/>
            </a:ln>
            <a:effectLst/>
          </c:spPr>
          <c:invertIfNegative val="0"/>
          <c:cat>
            <c:numRef>
              <c:f>'свод затрат'!$D$50:$R$50</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'свод затрат'!$D$52:$R$52</c:f>
              <c:numCache>
                <c:formatCode>#,##0.00</c:formatCode>
                <c:ptCount val="15"/>
                <c:pt idx="0">
                  <c:v>14.265837216502028</c:v>
                </c:pt>
                <c:pt idx="1">
                  <c:v>55.608915402250609</c:v>
                </c:pt>
                <c:pt idx="2">
                  <c:v>67.149889958115352</c:v>
                </c:pt>
                <c:pt idx="3">
                  <c:v>60.011045609469015</c:v>
                </c:pt>
                <c:pt idx="4">
                  <c:v>70.578275892380532</c:v>
                </c:pt>
                <c:pt idx="5">
                  <c:v>46.123625712299699</c:v>
                </c:pt>
                <c:pt idx="6">
                  <c:v>59.918676004635003</c:v>
                </c:pt>
                <c:pt idx="7">
                  <c:v>63.484492373492053</c:v>
                </c:pt>
                <c:pt idx="8">
                  <c:v>55.976739827930324</c:v>
                </c:pt>
                <c:pt idx="9">
                  <c:v>84.18444485873195</c:v>
                </c:pt>
                <c:pt idx="10">
                  <c:v>18.949734962586717</c:v>
                </c:pt>
                <c:pt idx="11">
                  <c:v>49.3844388118263</c:v>
                </c:pt>
                <c:pt idx="12">
                  <c:v>72.440707635922877</c:v>
                </c:pt>
                <c:pt idx="13">
                  <c:v>41.666481282963076</c:v>
                </c:pt>
                <c:pt idx="14">
                  <c:v>0</c:v>
                </c:pt>
              </c:numCache>
            </c:numRef>
          </c:val>
          <c:extLst>
            <c:ext xmlns:c16="http://schemas.microsoft.com/office/drawing/2014/chart" uri="{C3380CC4-5D6E-409C-BE32-E72D297353CC}">
              <c16:uniqueId val="{00000001-7736-4669-8724-C9CF6BFA1BC5}"/>
            </c:ext>
          </c:extLst>
        </c:ser>
        <c:ser>
          <c:idx val="2"/>
          <c:order val="2"/>
          <c:tx>
            <c:strRef>
              <c:f>'свод затрат'!$B$53:$C$53</c:f>
              <c:strCache>
                <c:ptCount val="2"/>
                <c:pt idx="0">
                  <c:v>Замена ветхих сетей</c:v>
                </c:pt>
                <c:pt idx="1">
                  <c:v>млн. руб.</c:v>
                </c:pt>
              </c:strCache>
            </c:strRef>
          </c:tx>
          <c:spPr>
            <a:solidFill>
              <a:schemeClr val="accent3"/>
            </a:solidFill>
            <a:ln>
              <a:noFill/>
            </a:ln>
            <a:effectLst/>
          </c:spPr>
          <c:invertIfNegative val="0"/>
          <c:cat>
            <c:numRef>
              <c:f>'свод затрат'!$D$50:$R$50</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'свод затрат'!$D$53:$R$53</c:f>
              <c:numCache>
                <c:formatCode>#,##0.00</c:formatCode>
                <c:ptCount val="15"/>
                <c:pt idx="0">
                  <c:v>55.685460338983056</c:v>
                </c:pt>
                <c:pt idx="1">
                  <c:v>43.510897586440691</c:v>
                </c:pt>
                <c:pt idx="2">
                  <c:v>41.410162752005355</c:v>
                </c:pt>
                <c:pt idx="3">
                  <c:v>39.157126298892805</c:v>
                </c:pt>
                <c:pt idx="4">
                  <c:v>36.058832389643307</c:v>
                </c:pt>
                <c:pt idx="5">
                  <c:v>31.116920905406278</c:v>
                </c:pt>
                <c:pt idx="6">
                  <c:v>52.384904196857008</c:v>
                </c:pt>
                <c:pt idx="7">
                  <c:v>65.084160577182899</c:v>
                </c:pt>
                <c:pt idx="8">
                  <c:v>47.336197094963879</c:v>
                </c:pt>
                <c:pt idx="9">
                  <c:v>33.068218873056068</c:v>
                </c:pt>
                <c:pt idx="10">
                  <c:v>79.239652022590391</c:v>
                </c:pt>
                <c:pt idx="11">
                  <c:v>82.125231186022631</c:v>
                </c:pt>
                <c:pt idx="12">
                  <c:v>85.001866183105278</c:v>
                </c:pt>
                <c:pt idx="13">
                  <c:v>65.635608097129591</c:v>
                </c:pt>
                <c:pt idx="14">
                  <c:v>69.906658456923381</c:v>
                </c:pt>
              </c:numCache>
            </c:numRef>
          </c:val>
          <c:extLst>
            <c:ext xmlns:c16="http://schemas.microsoft.com/office/drawing/2014/chart" uri="{C3380CC4-5D6E-409C-BE32-E72D297353CC}">
              <c16:uniqueId val="{00000002-7736-4669-8724-C9CF6BFA1BC5}"/>
            </c:ext>
          </c:extLst>
        </c:ser>
        <c:dLbls>
          <c:showLegendKey val="0"/>
          <c:showVal val="0"/>
          <c:showCatName val="0"/>
          <c:showSerName val="0"/>
          <c:showPercent val="0"/>
          <c:showBubbleSize val="0"/>
        </c:dLbls>
        <c:gapWidth val="219"/>
        <c:overlap val="-27"/>
        <c:axId val="262797256"/>
        <c:axId val="262797648"/>
      </c:barChart>
      <c:catAx>
        <c:axId val="26279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2797648"/>
        <c:crosses val="autoZero"/>
        <c:auto val="1"/>
        <c:lblAlgn val="ctr"/>
        <c:lblOffset val="100"/>
        <c:noMultiLvlLbl val="0"/>
      </c:catAx>
      <c:valAx>
        <c:axId val="262797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Стоимость, млн. руб.</a:t>
                </a:r>
              </a:p>
            </c:rich>
          </c:tx>
          <c:layout>
            <c:manualLayout>
              <c:xMode val="edge"/>
              <c:yMode val="edge"/>
              <c:x val="1.4057330541217064E-2"/>
              <c:y val="0.145910576583400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2797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966983544387001E-2"/>
          <c:y val="3.8189294733977933E-2"/>
          <c:w val="0.9587384943793531"/>
          <c:h val="0.72679434201570337"/>
        </c:manualLayout>
      </c:layout>
      <c:lineChart>
        <c:grouping val="standard"/>
        <c:varyColors val="0"/>
        <c:ser>
          <c:idx val="1"/>
          <c:order val="0"/>
          <c:tx>
            <c:strRef>
              <c:f>'НВВ расчёт'!$B$153:$C$153</c:f>
              <c:strCache>
                <c:ptCount val="2"/>
                <c:pt idx="0">
                  <c:v>Тариф с учетом прогноза МЭР</c:v>
                </c:pt>
                <c:pt idx="1">
                  <c:v>руб./Гкал</c:v>
                </c:pt>
              </c:strCache>
            </c:strRef>
          </c:tx>
          <c:spPr>
            <a:ln w="28575" cap="rnd">
              <a:solidFill>
                <a:srgbClr val="92D050"/>
              </a:solidFill>
              <a:round/>
            </a:ln>
            <a:effectLst/>
          </c:spPr>
          <c:marker>
            <c:symbol val="none"/>
          </c:marker>
          <c:cat>
            <c:numRef>
              <c:f>'НВВ расчёт'!$E$2:$T$2</c:f>
              <c:numCache>
                <c:formatCode>General</c:formatCode>
                <c:ptCount val="16"/>
                <c:pt idx="0" formatCode="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numCache>
            </c:numRef>
          </c:cat>
          <c:val>
            <c:numRef>
              <c:f>'НВВ расчёт'!$E$153:$T$153</c:f>
              <c:numCache>
                <c:formatCode>#,##0.00</c:formatCode>
                <c:ptCount val="16"/>
                <c:pt idx="0">
                  <c:v>1365.7628664832237</c:v>
                </c:pt>
                <c:pt idx="1">
                  <c:v>1420.3933811425525</c:v>
                </c:pt>
                <c:pt idx="2">
                  <c:v>1477.2091163882546</c:v>
                </c:pt>
                <c:pt idx="3">
                  <c:v>1518.5709716471258</c:v>
                </c:pt>
                <c:pt idx="4">
                  <c:v>1559.5723878815979</c:v>
                </c:pt>
                <c:pt idx="5">
                  <c:v>1601.680842354401</c:v>
                </c:pt>
                <c:pt idx="6">
                  <c:v>1641.7228634132607</c:v>
                </c:pt>
                <c:pt idx="7">
                  <c:v>1679.4824892717654</c:v>
                </c:pt>
                <c:pt idx="8">
                  <c:v>1716.4311040357443</c:v>
                </c:pt>
                <c:pt idx="9">
                  <c:v>1750.759726116459</c:v>
                </c:pt>
                <c:pt idx="10">
                  <c:v>1785.774920638788</c:v>
                </c:pt>
                <c:pt idx="11">
                  <c:v>1821.4904190515635</c:v>
                </c:pt>
                <c:pt idx="12">
                  <c:v>1857.9202274325946</c:v>
                </c:pt>
                <c:pt idx="13">
                  <c:v>1895.0786319812466</c:v>
                </c:pt>
                <c:pt idx="14">
                  <c:v>1932.9802046208715</c:v>
                </c:pt>
                <c:pt idx="15">
                  <c:v>1971.6398087132891</c:v>
                </c:pt>
              </c:numCache>
            </c:numRef>
          </c:val>
          <c:smooth val="0"/>
          <c:extLst>
            <c:ext xmlns:c16="http://schemas.microsoft.com/office/drawing/2014/chart" uri="{C3380CC4-5D6E-409C-BE32-E72D297353CC}">
              <c16:uniqueId val="{00000000-9032-43EF-9B38-E47B6F1991CE}"/>
            </c:ext>
          </c:extLst>
        </c:ser>
        <c:ser>
          <c:idx val="2"/>
          <c:order val="1"/>
          <c:tx>
            <c:strRef>
              <c:f>'НВВ расчёт'!$B$154:$C$154</c:f>
              <c:strCache>
                <c:ptCount val="2"/>
                <c:pt idx="0">
                  <c:v>Тариф на ТЭ расчетный</c:v>
                </c:pt>
                <c:pt idx="1">
                  <c:v>руб./Гкал</c:v>
                </c:pt>
              </c:strCache>
            </c:strRef>
          </c:tx>
          <c:spPr>
            <a:ln w="28575" cap="rnd">
              <a:solidFill>
                <a:srgbClr val="FF0000"/>
              </a:solidFill>
              <a:round/>
            </a:ln>
            <a:effectLst/>
          </c:spPr>
          <c:marker>
            <c:symbol val="none"/>
          </c:marker>
          <c:cat>
            <c:numRef>
              <c:f>'НВВ расчёт'!$E$2:$T$2</c:f>
              <c:numCache>
                <c:formatCode>General</c:formatCode>
                <c:ptCount val="16"/>
                <c:pt idx="0" formatCode="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numCache>
            </c:numRef>
          </c:cat>
          <c:val>
            <c:numRef>
              <c:f>'НВВ расчёт'!$E$154:$T$154</c:f>
              <c:numCache>
                <c:formatCode>#,##0.00</c:formatCode>
                <c:ptCount val="16"/>
                <c:pt idx="0">
                  <c:v>1365.7628664832237</c:v>
                </c:pt>
                <c:pt idx="1">
                  <c:v>1571.9030629970628</c:v>
                </c:pt>
                <c:pt idx="2">
                  <c:v>1661.24496064296</c:v>
                </c:pt>
                <c:pt idx="3">
                  <c:v>1715.9226788825142</c:v>
                </c:pt>
                <c:pt idx="4">
                  <c:v>1749.1761083938195</c:v>
                </c:pt>
                <c:pt idx="5">
                  <c:v>1797.9235103389487</c:v>
                </c:pt>
                <c:pt idx="6">
                  <c:v>1816.6063565846546</c:v>
                </c:pt>
                <c:pt idx="7">
                  <c:v>1868.8204690008561</c:v>
                </c:pt>
                <c:pt idx="8">
                  <c:v>1907.2587321770418</c:v>
                </c:pt>
                <c:pt idx="9">
                  <c:v>1940.731615630441</c:v>
                </c:pt>
                <c:pt idx="10">
                  <c:v>2004.87831373734</c:v>
                </c:pt>
                <c:pt idx="11">
                  <c:v>1977.4895179773362</c:v>
                </c:pt>
                <c:pt idx="12">
                  <c:v>2036.221878154721</c:v>
                </c:pt>
                <c:pt idx="13">
                  <c:v>2093.3864057088099</c:v>
                </c:pt>
                <c:pt idx="14">
                  <c:v>2103.9686810587996</c:v>
                </c:pt>
                <c:pt idx="15">
                  <c:v>2101.9260459374791</c:v>
                </c:pt>
              </c:numCache>
            </c:numRef>
          </c:val>
          <c:smooth val="0"/>
          <c:extLst>
            <c:ext xmlns:c16="http://schemas.microsoft.com/office/drawing/2014/chart" uri="{C3380CC4-5D6E-409C-BE32-E72D297353CC}">
              <c16:uniqueId val="{00000001-9032-43EF-9B38-E47B6F1991CE}"/>
            </c:ext>
          </c:extLst>
        </c:ser>
        <c:dLbls>
          <c:showLegendKey val="0"/>
          <c:showVal val="0"/>
          <c:showCatName val="0"/>
          <c:showSerName val="0"/>
          <c:showPercent val="0"/>
          <c:showBubbleSize val="0"/>
        </c:dLbls>
        <c:smooth val="0"/>
        <c:axId val="262796080"/>
        <c:axId val="262796472"/>
      </c:lineChart>
      <c:catAx>
        <c:axId val="26279608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2796472"/>
        <c:crosses val="autoZero"/>
        <c:auto val="1"/>
        <c:lblAlgn val="ctr"/>
        <c:lblOffset val="100"/>
        <c:noMultiLvlLbl val="0"/>
      </c:catAx>
      <c:valAx>
        <c:axId val="262796472"/>
        <c:scaling>
          <c:orientation val="minMax"/>
          <c:max val="215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279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E65B0-BCF6-497E-89E8-82941CEB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33</Pages>
  <Words>9462</Words>
  <Characters>53937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Кулева</dc:creator>
  <cp:lastModifiedBy>таня</cp:lastModifiedBy>
  <cp:revision>3</cp:revision>
  <cp:lastPrinted>2018-03-24T17:42:00Z</cp:lastPrinted>
  <dcterms:created xsi:type="dcterms:W3CDTF">2018-05-11T13:04:00Z</dcterms:created>
  <dcterms:modified xsi:type="dcterms:W3CDTF">2018-05-30T04:02:00Z</dcterms:modified>
</cp:coreProperties>
</file>