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BA" w:rsidRDefault="00975FBA" w:rsidP="00975FB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ПСКОВСКАЯ ГОРОДСКАЯ ДУМА</w:t>
      </w:r>
    </w:p>
    <w:p w:rsidR="00975FBA" w:rsidRDefault="00975FBA" w:rsidP="00975FB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975FBA" w:rsidRDefault="00975FBA" w:rsidP="00975FB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75FBA" w:rsidRDefault="00975FBA" w:rsidP="00975FBA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</w:p>
    <w:p w:rsidR="00975FBA" w:rsidRDefault="00975FBA" w:rsidP="00975FBA">
      <w:pPr>
        <w:widowControl w:val="0"/>
        <w:tabs>
          <w:tab w:val="left" w:pos="364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75FBA" w:rsidRDefault="00975FBA" w:rsidP="00975FBA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№ 237</w:t>
      </w:r>
      <w:r>
        <w:rPr>
          <w:bCs/>
        </w:rPr>
        <w:t>3 от «25» мая 2017 г.</w:t>
      </w:r>
    </w:p>
    <w:p w:rsidR="00975FBA" w:rsidRDefault="00975FBA" w:rsidP="00975FBA">
      <w:pPr>
        <w:widowControl w:val="0"/>
        <w:tabs>
          <w:tab w:val="left" w:pos="364"/>
        </w:tabs>
        <w:autoSpaceDE w:val="0"/>
        <w:autoSpaceDN w:val="0"/>
        <w:adjustRightInd w:val="0"/>
        <w:rPr>
          <w:b/>
          <w:bCs/>
        </w:rPr>
      </w:pPr>
    </w:p>
    <w:p w:rsidR="00975FBA" w:rsidRDefault="00975FBA" w:rsidP="00975FBA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Принято на 83-й сессии</w:t>
      </w:r>
    </w:p>
    <w:p w:rsidR="00975FBA" w:rsidRDefault="00975FBA" w:rsidP="00975FBA">
      <w:pPr>
        <w:widowControl w:val="0"/>
        <w:tabs>
          <w:tab w:val="left" w:pos="364"/>
        </w:tabs>
        <w:autoSpaceDE w:val="0"/>
        <w:autoSpaceDN w:val="0"/>
        <w:adjustRightInd w:val="0"/>
        <w:rPr>
          <w:bCs/>
        </w:rPr>
      </w:pPr>
      <w:r>
        <w:rPr>
          <w:bCs/>
        </w:rPr>
        <w:t>Псковской городской Думы</w:t>
      </w:r>
    </w:p>
    <w:p w:rsidR="00975FBA" w:rsidRDefault="00975FBA" w:rsidP="00975FB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5-го созыва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A372E7" w:rsidRPr="00F433E9" w:rsidRDefault="000A62B8" w:rsidP="00975FBA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EB799E" w:rsidRDefault="00EB799E" w:rsidP="00EB799E">
      <w:pPr>
        <w:tabs>
          <w:tab w:val="left" w:pos="364"/>
        </w:tabs>
      </w:pPr>
      <w:r w:rsidRPr="00EB799E">
        <w:t xml:space="preserve">Об утверждении условий приватизации </w:t>
      </w:r>
      <w:proofErr w:type="gramStart"/>
      <w:r w:rsidRPr="00EB799E">
        <w:t>муниципального</w:t>
      </w:r>
      <w:proofErr w:type="gramEnd"/>
      <w:r w:rsidRPr="00EB799E">
        <w:t xml:space="preserve"> </w:t>
      </w:r>
    </w:p>
    <w:p w:rsidR="00527DA0" w:rsidRPr="00C87E4C" w:rsidRDefault="00EB799E" w:rsidP="00EB799E">
      <w:pPr>
        <w:tabs>
          <w:tab w:val="left" w:pos="364"/>
        </w:tabs>
      </w:pPr>
      <w:r w:rsidRPr="00EB799E">
        <w:t>имущества в третьем квартале 2017 года</w:t>
      </w:r>
      <w:r w:rsidR="00A372E7" w:rsidRPr="00C87E4C">
        <w:t>»</w:t>
      </w:r>
    </w:p>
    <w:p w:rsidR="009867D2" w:rsidRPr="00C87E4C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5C553E" w:rsidRPr="00C87E4C" w:rsidRDefault="005C553E" w:rsidP="000A62B8">
      <w:pPr>
        <w:tabs>
          <w:tab w:val="left" w:pos="364"/>
        </w:tabs>
        <w:rPr>
          <w:rFonts w:eastAsia="Calibri"/>
          <w:lang w:eastAsia="en-US"/>
        </w:rPr>
      </w:pPr>
    </w:p>
    <w:p w:rsidR="005C553E" w:rsidRPr="00C87E4C" w:rsidRDefault="005C553E" w:rsidP="000A62B8">
      <w:pPr>
        <w:tabs>
          <w:tab w:val="left" w:pos="364"/>
        </w:tabs>
        <w:rPr>
          <w:rFonts w:eastAsia="Calibri"/>
          <w:lang w:eastAsia="en-US"/>
        </w:rPr>
      </w:pPr>
    </w:p>
    <w:p w:rsidR="00A372E7" w:rsidRPr="00A372E7" w:rsidRDefault="00EB799E" w:rsidP="00A372E7">
      <w:pPr>
        <w:tabs>
          <w:tab w:val="left" w:pos="364"/>
        </w:tabs>
        <w:ind w:firstLine="709"/>
        <w:jc w:val="both"/>
        <w:rPr>
          <w:sz w:val="23"/>
          <w:szCs w:val="23"/>
        </w:rPr>
      </w:pPr>
      <w:proofErr w:type="gramStart"/>
      <w:r w:rsidRPr="00EB799E">
        <w:t xml:space="preserve">В соответствии с Федеральным </w:t>
      </w:r>
      <w:r>
        <w:t>законом от 21.12.2001 № 178-ФЗ «</w:t>
      </w:r>
      <w:r w:rsidRPr="00EB799E">
        <w:t>О приватизации государственного и муниципального имущества</w:t>
      </w:r>
      <w:r>
        <w:t>»</w:t>
      </w:r>
      <w:r w:rsidRPr="00EB799E">
        <w:t xml:space="preserve">, пунктами 3.1-3.4 </w:t>
      </w:r>
      <w:r w:rsidRPr="00EB799E">
        <w:rPr>
          <w:bCs/>
        </w:rPr>
        <w:t>Положения</w:t>
      </w:r>
      <w:r w:rsidRPr="00EB799E">
        <w:t xml:space="preserve"> </w:t>
      </w:r>
      <w:r w:rsidRPr="00EB799E">
        <w:rPr>
          <w:bCs/>
        </w:rPr>
        <w:t xml:space="preserve">о приватизации муниципального имущества города Пскова, утвержденного </w:t>
      </w:r>
      <w:r w:rsidRPr="00EB799E">
        <w:t xml:space="preserve">Постановлением Псковской городской Думы от 11.07.2005 № 452, Прогнозным планом (программой) приватизации муниципального имущества города Пскова на 2017 год, утвержденным Решением Псковской городской Думы </w:t>
      </w:r>
      <w:r w:rsidRPr="00EB799E">
        <w:rPr>
          <w:bCs/>
        </w:rPr>
        <w:t>от</w:t>
      </w:r>
      <w:r w:rsidRPr="00EB799E">
        <w:rPr>
          <w:bCs/>
          <w:lang w:val="en-US"/>
        </w:rPr>
        <w:t> </w:t>
      </w:r>
      <w:r w:rsidRPr="00EB799E">
        <w:rPr>
          <w:bCs/>
        </w:rPr>
        <w:t>16.12.2016 № 2126</w:t>
      </w:r>
      <w:r w:rsidRPr="00EB799E">
        <w:t>, руководствуясь подпунктом 16 пункта 2 статьи 23 Уст</w:t>
      </w:r>
      <w:r>
        <w:t>ава муниципального</w:t>
      </w:r>
      <w:proofErr w:type="gramEnd"/>
      <w:r>
        <w:t xml:space="preserve"> образования «</w:t>
      </w:r>
      <w:r w:rsidRPr="00EB799E">
        <w:t>Го</w:t>
      </w:r>
      <w:r>
        <w:t>род Псков</w:t>
      </w:r>
      <w:r w:rsidR="00C87E4C" w:rsidRPr="00C87E4C">
        <w:t>»</w:t>
      </w:r>
      <w:r w:rsidR="00A372E7" w:rsidRPr="00C87E4C">
        <w:t>,</w:t>
      </w:r>
    </w:p>
    <w:p w:rsidR="000A62B8" w:rsidRDefault="000A62B8" w:rsidP="000A62B8">
      <w:pPr>
        <w:tabs>
          <w:tab w:val="left" w:pos="364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</w:p>
    <w:p w:rsidR="005C553E" w:rsidRDefault="005C553E" w:rsidP="000A62B8">
      <w:pPr>
        <w:tabs>
          <w:tab w:val="left" w:pos="364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</w:p>
    <w:p w:rsidR="005C553E" w:rsidRPr="00A372E7" w:rsidRDefault="005C553E" w:rsidP="000A62B8">
      <w:pPr>
        <w:tabs>
          <w:tab w:val="left" w:pos="364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</w:p>
    <w:p w:rsidR="000A62B8" w:rsidRPr="00C87E4C" w:rsidRDefault="000A62B8" w:rsidP="00A372E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C87E4C">
        <w:rPr>
          <w:rFonts w:eastAsia="Calibri"/>
          <w:b/>
          <w:lang w:eastAsia="en-US"/>
        </w:rPr>
        <w:t>Псковская городская Дума</w:t>
      </w:r>
    </w:p>
    <w:p w:rsidR="000A62B8" w:rsidRPr="00C87E4C" w:rsidRDefault="000A62B8" w:rsidP="00A372E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C87E4C">
        <w:rPr>
          <w:rFonts w:eastAsia="Calibri"/>
          <w:b/>
          <w:lang w:eastAsia="en-US"/>
        </w:rPr>
        <w:t>РЕШИЛА</w:t>
      </w:r>
    </w:p>
    <w:p w:rsidR="00EB799E" w:rsidRDefault="00EB799E" w:rsidP="00EB799E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ind w:left="0" w:firstLine="357"/>
        <w:jc w:val="both"/>
      </w:pPr>
      <w:r>
        <w:t>Утвердить условия приватизации муниципального имущества, планируемого к приватизации в третьем квартале 2017 года, и установить обременения в отношении этого имущества согласно Приложению к настоящему Решению.</w:t>
      </w:r>
    </w:p>
    <w:p w:rsidR="00EB799E" w:rsidRDefault="00EB799E" w:rsidP="00EB799E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ind w:left="0" w:firstLine="357"/>
        <w:jc w:val="both"/>
      </w:pPr>
      <w:r>
        <w:t>Установить начальную цену муниципального имущества, указанного в Приложении к настоящему Решению, равной рыночной стоимости имущества, определенной независимым оценщиком в соответствии с законодательством Российской Федерации, регулирующим оценочную деятельность, согласно Приложению к настоящему Решению.</w:t>
      </w:r>
    </w:p>
    <w:p w:rsidR="00EB799E" w:rsidRDefault="00EB799E" w:rsidP="00EB799E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ind w:left="0" w:firstLine="357"/>
        <w:jc w:val="both"/>
      </w:pPr>
      <w:r>
        <w:t>Осуществить приватизацию перечисленного в Приложении к настоящему Решению муниципального имущества следующим способом: продажа муниципального имущества на аукционе; форма подачи предложения о цене участниками аукциона – открытая</w:t>
      </w:r>
    </w:p>
    <w:p w:rsidR="00EB799E" w:rsidRDefault="00EB799E" w:rsidP="00EB799E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ind w:left="0" w:firstLine="357"/>
        <w:jc w:val="both"/>
      </w:pPr>
      <w:r>
        <w:t>Настоящее Решение вступает в силу с момента его опубликования.</w:t>
      </w:r>
    </w:p>
    <w:p w:rsidR="005D0D13" w:rsidRPr="00441298" w:rsidRDefault="00EB799E" w:rsidP="00EB799E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ind w:left="0" w:firstLine="357"/>
        <w:jc w:val="both"/>
      </w:pP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5D0D13" w:rsidRPr="00441298">
        <w:t>.</w:t>
      </w:r>
    </w:p>
    <w:p w:rsidR="00527DA0" w:rsidRDefault="00527DA0" w:rsidP="000A62B8">
      <w:pPr>
        <w:tabs>
          <w:tab w:val="left" w:pos="364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5C553E" w:rsidRDefault="005C553E" w:rsidP="000A62B8">
      <w:pPr>
        <w:tabs>
          <w:tab w:val="left" w:pos="364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5C553E" w:rsidRDefault="005C553E" w:rsidP="000A62B8">
      <w:pPr>
        <w:tabs>
          <w:tab w:val="left" w:pos="364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5C553E" w:rsidRPr="00A372E7" w:rsidRDefault="005C553E" w:rsidP="000A62B8">
      <w:pPr>
        <w:tabs>
          <w:tab w:val="left" w:pos="364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0A62B8" w:rsidRPr="00A372E7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A372E7">
        <w:rPr>
          <w:sz w:val="23"/>
          <w:szCs w:val="23"/>
        </w:rPr>
        <w:t xml:space="preserve">Глава города Пскова                                                                </w:t>
      </w:r>
      <w:r w:rsidR="00272ECE" w:rsidRPr="00A372E7">
        <w:rPr>
          <w:sz w:val="23"/>
          <w:szCs w:val="23"/>
        </w:rPr>
        <w:tab/>
      </w:r>
      <w:r w:rsidR="00272ECE" w:rsidRPr="00A372E7">
        <w:rPr>
          <w:sz w:val="23"/>
          <w:szCs w:val="23"/>
        </w:rPr>
        <w:tab/>
      </w:r>
      <w:r w:rsidR="00272ECE" w:rsidRPr="00A372E7">
        <w:rPr>
          <w:sz w:val="23"/>
          <w:szCs w:val="23"/>
        </w:rPr>
        <w:tab/>
      </w:r>
      <w:r w:rsidRPr="00A372E7">
        <w:rPr>
          <w:sz w:val="23"/>
          <w:szCs w:val="23"/>
        </w:rPr>
        <w:t>И.Н. Цецерский</w:t>
      </w:r>
    </w:p>
    <w:p w:rsidR="000A62B8" w:rsidRPr="00F433E9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EB799E" w:rsidRDefault="00EB799E" w:rsidP="00EB799E">
      <w:pPr>
        <w:keepNext/>
        <w:jc w:val="right"/>
        <w:outlineLvl w:val="2"/>
        <w:rPr>
          <w:sz w:val="28"/>
          <w:szCs w:val="28"/>
        </w:rPr>
        <w:sectPr w:rsidR="00EB799E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700" w:type="pct"/>
        <w:jc w:val="right"/>
        <w:tblInd w:w="100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1"/>
      </w:tblGrid>
      <w:tr w:rsidR="00EB799E" w:rsidRPr="00EB799E" w:rsidTr="00EB799E">
        <w:trPr>
          <w:jc w:val="right"/>
        </w:trPr>
        <w:tc>
          <w:tcPr>
            <w:tcW w:w="5000" w:type="pct"/>
          </w:tcPr>
          <w:p w:rsidR="00EB799E" w:rsidRPr="00EB799E" w:rsidRDefault="00EB799E" w:rsidP="00EB799E">
            <w:pPr>
              <w:keepNext/>
              <w:jc w:val="right"/>
              <w:outlineLvl w:val="2"/>
              <w:rPr>
                <w:sz w:val="28"/>
                <w:szCs w:val="28"/>
              </w:rPr>
            </w:pPr>
            <w:r w:rsidRPr="00EB799E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EB799E" w:rsidRPr="00EB799E" w:rsidTr="00EB799E">
        <w:trPr>
          <w:jc w:val="right"/>
        </w:trPr>
        <w:tc>
          <w:tcPr>
            <w:tcW w:w="5000" w:type="pct"/>
          </w:tcPr>
          <w:p w:rsidR="00EB799E" w:rsidRPr="00EB799E" w:rsidRDefault="00EB799E" w:rsidP="00EB799E">
            <w:pPr>
              <w:keepNext/>
              <w:jc w:val="right"/>
              <w:outlineLvl w:val="2"/>
              <w:rPr>
                <w:sz w:val="28"/>
                <w:szCs w:val="28"/>
              </w:rPr>
            </w:pPr>
            <w:r w:rsidRPr="00EB799E">
              <w:rPr>
                <w:sz w:val="28"/>
                <w:szCs w:val="28"/>
              </w:rPr>
              <w:t>к Решению Псковской городской Думы</w:t>
            </w:r>
          </w:p>
          <w:p w:rsidR="00EB799E" w:rsidRPr="00EB799E" w:rsidRDefault="00975FBA" w:rsidP="00EB79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25.05.2017  № 2373</w:t>
            </w:r>
            <w:bookmarkStart w:id="0" w:name="_GoBack"/>
            <w:bookmarkEnd w:id="0"/>
          </w:p>
        </w:tc>
      </w:tr>
    </w:tbl>
    <w:p w:rsidR="00EB799E" w:rsidRPr="00EB799E" w:rsidRDefault="00EB799E" w:rsidP="00EB799E">
      <w:pPr>
        <w:keepNext/>
        <w:spacing w:before="480"/>
        <w:jc w:val="center"/>
        <w:outlineLvl w:val="1"/>
        <w:rPr>
          <w:b/>
          <w:bCs/>
          <w:iCs/>
          <w:caps/>
          <w:sz w:val="28"/>
          <w:szCs w:val="28"/>
        </w:rPr>
      </w:pPr>
      <w:r w:rsidRPr="00EB799E">
        <w:rPr>
          <w:b/>
          <w:bCs/>
          <w:iCs/>
          <w:caps/>
          <w:sz w:val="28"/>
          <w:szCs w:val="28"/>
        </w:rPr>
        <w:t>УСЛОВИЯ ПРИВАТИЗАЦИИ муниципального имущества,</w:t>
      </w:r>
    </w:p>
    <w:p w:rsidR="00EB799E" w:rsidRPr="00EB799E" w:rsidRDefault="00EB799E" w:rsidP="00EB799E">
      <w:pPr>
        <w:keepNext/>
        <w:spacing w:after="120"/>
        <w:jc w:val="center"/>
        <w:outlineLvl w:val="1"/>
        <w:rPr>
          <w:b/>
          <w:bCs/>
          <w:iCs/>
          <w:sz w:val="28"/>
          <w:szCs w:val="28"/>
        </w:rPr>
      </w:pPr>
      <w:r w:rsidRPr="00EB799E">
        <w:rPr>
          <w:b/>
          <w:bCs/>
          <w:iCs/>
          <w:sz w:val="28"/>
          <w:szCs w:val="28"/>
        </w:rPr>
        <w:t>планируемого к приватизации в третьем квартале 2017 года</w:t>
      </w:r>
    </w:p>
    <w:p w:rsidR="00EB799E" w:rsidRPr="00EB799E" w:rsidRDefault="00EB799E" w:rsidP="00EB799E">
      <w:pPr>
        <w:keepNext/>
        <w:spacing w:after="120"/>
        <w:ind w:firstLine="567"/>
        <w:jc w:val="center"/>
        <w:rPr>
          <w:b/>
          <w:sz w:val="28"/>
          <w:szCs w:val="28"/>
        </w:rPr>
      </w:pPr>
      <w:r w:rsidRPr="00EB799E">
        <w:rPr>
          <w:b/>
          <w:sz w:val="28"/>
          <w:szCs w:val="28"/>
        </w:rPr>
        <w:t>1. Перечень муниципального имущества, планируемого к продаже на аукционе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852"/>
        <w:gridCol w:w="909"/>
        <w:gridCol w:w="1168"/>
        <w:gridCol w:w="1281"/>
        <w:gridCol w:w="4309"/>
        <w:gridCol w:w="1968"/>
        <w:gridCol w:w="1594"/>
        <w:gridCol w:w="1258"/>
      </w:tblGrid>
      <w:tr w:rsidR="00EB799E" w:rsidRPr="00EB799E" w:rsidTr="00330E7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EB799E">
              <w:rPr>
                <w:b/>
                <w:sz w:val="16"/>
                <w:szCs w:val="16"/>
              </w:rPr>
              <w:t>п</w:t>
            </w:r>
            <w:proofErr w:type="gramEnd"/>
            <w:r w:rsidRPr="00EB799E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B799E">
              <w:rPr>
                <w:b/>
                <w:bCs/>
                <w:sz w:val="16"/>
                <w:szCs w:val="16"/>
              </w:rPr>
              <w:t>Наименование,</w:t>
            </w:r>
          </w:p>
          <w:p w:rsidR="00EB799E" w:rsidRPr="00EB799E" w:rsidRDefault="00EB799E" w:rsidP="00EB799E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B799E">
              <w:rPr>
                <w:b/>
                <w:bCs/>
                <w:sz w:val="16"/>
                <w:szCs w:val="16"/>
              </w:rPr>
              <w:t>местонахождение,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кадастровый номер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Общая площадь, кв.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Дата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постройки объекта / дата ввода в эксплуатацию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Инженерное оборудование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Установленные обременения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Начальная цена, оценщик (номер и дата составления отчета)</w:t>
            </w:r>
          </w:p>
        </w:tc>
      </w:tr>
      <w:tr w:rsidR="00EB799E" w:rsidRPr="00EB799E" w:rsidTr="00330E7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EB799E">
              <w:rPr>
                <w:b/>
                <w:sz w:val="16"/>
                <w:szCs w:val="16"/>
              </w:rPr>
              <w:t>9</w:t>
            </w:r>
          </w:p>
        </w:tc>
      </w:tr>
      <w:tr w:rsidR="00EB799E" w:rsidRPr="00EB799E" w:rsidTr="00330E74"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widowControl w:val="0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adjustRightIn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Помещение 1, г. Псков, ул. Максима Горького, д. 26-а, КН 60:27:0110108:241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50.9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 этаж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1917</w:t>
            </w:r>
          </w:p>
        </w:tc>
        <w:tc>
          <w:tcPr>
            <w:tcW w:w="4309" w:type="dxa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Ранее жилое помещение (квартира). 28.02.2006 здание признано аварийным и подлежащим реконструкции, впоследствии жилая часть здания расселена. 02.09.2016 осуществлен перевод помещения из категории "жилого" в категорию "нежилого".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proofErr w:type="gramStart"/>
            <w:r w:rsidRPr="00EB799E">
              <w:rPr>
                <w:sz w:val="16"/>
                <w:szCs w:val="16"/>
              </w:rPr>
              <w:t>Здание: фундамент – ленточный; стены, перегородки – кирпичные; чердачные, междуэтажные перекрытия – деревянные; крыша – шифер по обрешетке, стропильная система – деревянная.</w:t>
            </w:r>
            <w:proofErr w:type="gramEnd"/>
            <w:r w:rsidRPr="00EB799E">
              <w:rPr>
                <w:sz w:val="16"/>
                <w:szCs w:val="16"/>
              </w:rPr>
              <w:t xml:space="preserve"> Состояние фасада – неудовлетворительное. 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Помещение: вход со двора здания, вид из окон – во двор. </w:t>
            </w:r>
            <w:proofErr w:type="gramStart"/>
            <w:r w:rsidRPr="00EB799E">
              <w:rPr>
                <w:sz w:val="16"/>
                <w:szCs w:val="16"/>
              </w:rPr>
              <w:t>Внутренняя отделка отсутствует, пол – половое покрытие демонтировано, стены – ободранные обои, окраска; оконные проемы забиты досками, входная дверь – простая металлическая, межкомнатные двери – простые деревянные, частично отсутствуют, потолок – окраска, сантехническое оборудование демонтировано.</w:t>
            </w:r>
            <w:proofErr w:type="gramEnd"/>
            <w:r w:rsidRPr="00EB799E">
              <w:rPr>
                <w:sz w:val="16"/>
                <w:szCs w:val="16"/>
              </w:rPr>
              <w:t xml:space="preserve"> Средняя высота потолков: 2,65 м. Мелкие трещины, местные нарушения штукатурного слоя, цоколя и стен, трещины в местах сопряжения перегородок с плитами перекрытия и заполнениями дверных проемов в помещения, пол сколы, трещины. Состояние – требуется выполнить капитальный ремонт с полным восстановлением системы водоснабжения, водоотведения, электроснабжения, отопления.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Состояние инженерного оборудования здания </w:t>
            </w:r>
            <w:r w:rsidRPr="00EB799E">
              <w:rPr>
                <w:rFonts w:eastAsia="Arial Unicode MS"/>
                <w:sz w:val="16"/>
                <w:szCs w:val="16"/>
              </w:rPr>
              <w:t>неудовлетворительное.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Водоснабжение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центральное, холодная вода – городская водопроводная сеть, система водоснабжения частично демонтирована.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Электроснабжение: электропроводка частично демонтирована, расселенная часть дома обесточена.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Теплоснабжение </w:t>
            </w:r>
            <w:r w:rsidRPr="00EB799E">
              <w:rPr>
                <w:rFonts w:eastAsia="Arial Unicode MS"/>
                <w:sz w:val="16"/>
                <w:szCs w:val="16"/>
              </w:rPr>
              <w:t>печное.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Газоснабжение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отсутствует.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Система пожарной сигнализации </w:t>
            </w:r>
            <w:r w:rsidRPr="00EB799E">
              <w:rPr>
                <w:rFonts w:eastAsia="Arial Unicode MS"/>
                <w:sz w:val="16"/>
                <w:szCs w:val="16"/>
              </w:rPr>
              <w:t>отсутствует.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Охрана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отсутствует</w:t>
            </w:r>
            <w:r w:rsidRPr="00EB799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Нет.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180 200.00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(Сто восемьдесят тысяч двести) рублей с учетом НДС,</w:t>
            </w:r>
          </w:p>
          <w:p w:rsidR="00EB799E" w:rsidRPr="00EB799E" w:rsidRDefault="00EB799E" w:rsidP="00EB799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ЗАО "</w:t>
            </w:r>
            <w:proofErr w:type="spellStart"/>
            <w:r w:rsidRPr="00EB799E">
              <w:rPr>
                <w:sz w:val="16"/>
                <w:szCs w:val="16"/>
              </w:rPr>
              <w:t>Консалт</w:t>
            </w:r>
            <w:proofErr w:type="spellEnd"/>
            <w:r w:rsidRPr="00EB799E">
              <w:rPr>
                <w:sz w:val="16"/>
                <w:szCs w:val="16"/>
              </w:rPr>
              <w:t xml:space="preserve"> Оценка" (№ 34/2017 от 11.04.2017)</w:t>
            </w:r>
          </w:p>
        </w:tc>
      </w:tr>
      <w:tr w:rsidR="00EB799E" w:rsidRPr="00EB799E" w:rsidTr="00330E74"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widowControl w:val="0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adjustRightIn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Помещение 2, г. Псков, ул. Максима Горького, д. 26-а, КН 60:27:0110108:243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56.1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2 этаж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1917</w:t>
            </w:r>
          </w:p>
        </w:tc>
        <w:tc>
          <w:tcPr>
            <w:tcW w:w="4309" w:type="dxa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Ранее жилое помещение (квартира). 28.02.2006 здание признано аварийным и подлежащим реконструкции, впоследствии жилая часть здания расселена. 02.09.2016 осуществлен перевод помещения из категории "жилого" в категорию "нежилого".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proofErr w:type="gramStart"/>
            <w:r w:rsidRPr="00EB799E">
              <w:rPr>
                <w:sz w:val="16"/>
                <w:szCs w:val="16"/>
              </w:rPr>
              <w:t xml:space="preserve">Здание: фундамент – ленточный; стены, перегородки – кирпичные; чердачные, междуэтажные перекрытия – </w:t>
            </w:r>
            <w:r w:rsidRPr="00EB799E">
              <w:rPr>
                <w:sz w:val="16"/>
                <w:szCs w:val="16"/>
              </w:rPr>
              <w:lastRenderedPageBreak/>
              <w:t>деревянные; крыша – шифер по обрешетке, стропильная система – деревянная.</w:t>
            </w:r>
            <w:proofErr w:type="gramEnd"/>
            <w:r w:rsidRPr="00EB799E">
              <w:rPr>
                <w:sz w:val="16"/>
                <w:szCs w:val="16"/>
              </w:rPr>
              <w:t xml:space="preserve"> Состояние фасада – неудовлетворительное. 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Помещение: вход с улицы по деревянной лестнице дощатой пристройки, вид из окон – во двор. </w:t>
            </w:r>
            <w:proofErr w:type="gramStart"/>
            <w:r w:rsidRPr="00EB799E">
              <w:rPr>
                <w:sz w:val="16"/>
                <w:szCs w:val="16"/>
              </w:rPr>
              <w:t>Внутренняя отделка отсутствует, пол – половое покрытие демонтировано, стены – ободранные обои, окраска; оконные проемы частично отсутствуют, входная дверь – простая деревянная, повреждена, межкомнатные двери – простые деревянные, частично отсутствуют, потолок – окраска, сантехническое оборудование демонтировано.</w:t>
            </w:r>
            <w:proofErr w:type="gramEnd"/>
            <w:r w:rsidRPr="00EB799E">
              <w:rPr>
                <w:sz w:val="16"/>
                <w:szCs w:val="16"/>
              </w:rPr>
              <w:t xml:space="preserve"> Средняя высота потолков: 2,65 м. Мелкие трещины, местные нарушения штукатурного слоя, цоколя и стен, трещины в местах сопряжения перегородок с плитами перекрытия и заполнениями дверных проемов в помещения, пол сколы, трещины. Состояние – требуется выполнить капитальный ремонт с полным восстановлением системы водоснабжения, водоотведения, электроснабжения, отопления.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lastRenderedPageBreak/>
              <w:t xml:space="preserve">Состояние инженерного оборудования здания </w:t>
            </w:r>
            <w:r w:rsidRPr="00EB799E">
              <w:rPr>
                <w:rFonts w:eastAsia="Arial Unicode MS"/>
                <w:sz w:val="16"/>
                <w:szCs w:val="16"/>
              </w:rPr>
              <w:t>неудовлетворительное.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Водоснабжение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центральное, холодная вода – городская водопроводная сеть, </w:t>
            </w:r>
            <w:r w:rsidRPr="00EB799E">
              <w:rPr>
                <w:rFonts w:eastAsia="Arial Unicode MS"/>
                <w:sz w:val="16"/>
                <w:szCs w:val="16"/>
              </w:rPr>
              <w:lastRenderedPageBreak/>
              <w:t>система водоснабжения частично демонтирована.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Электроснабжение: электропроводка частично демонтирована, расселенная часть дома обесточена.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Теплоснабжение </w:t>
            </w:r>
            <w:r w:rsidRPr="00EB799E">
              <w:rPr>
                <w:rFonts w:eastAsia="Arial Unicode MS"/>
                <w:sz w:val="16"/>
                <w:szCs w:val="16"/>
              </w:rPr>
              <w:t>печное.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Газоснабжение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отсутствует.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Система пожарной сигнализации </w:t>
            </w:r>
            <w:r w:rsidRPr="00EB799E">
              <w:rPr>
                <w:rFonts w:eastAsia="Arial Unicode MS"/>
                <w:sz w:val="16"/>
                <w:szCs w:val="16"/>
              </w:rPr>
              <w:t>отсутствует.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Охрана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отсутствует</w:t>
            </w:r>
            <w:r w:rsidRPr="00EB799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172 800.00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(Сто семьдесят две тысячи восемьсот) рублей с учетом НДС,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ЗАО "</w:t>
            </w:r>
            <w:proofErr w:type="spellStart"/>
            <w:r w:rsidRPr="00EB799E">
              <w:rPr>
                <w:sz w:val="16"/>
                <w:szCs w:val="16"/>
              </w:rPr>
              <w:t>Консалт</w:t>
            </w:r>
            <w:proofErr w:type="spellEnd"/>
            <w:r w:rsidRPr="00EB799E">
              <w:rPr>
                <w:sz w:val="16"/>
                <w:szCs w:val="16"/>
              </w:rPr>
              <w:t xml:space="preserve"> </w:t>
            </w:r>
            <w:r w:rsidRPr="00EB799E">
              <w:rPr>
                <w:sz w:val="16"/>
                <w:szCs w:val="16"/>
              </w:rPr>
              <w:lastRenderedPageBreak/>
              <w:t>Оценка" (№ 35/2017 от 11.04.2017)</w:t>
            </w:r>
          </w:p>
        </w:tc>
      </w:tr>
      <w:tr w:rsidR="00EB799E" w:rsidRPr="00EB799E" w:rsidTr="00330E74"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widowControl w:val="0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adjustRightIn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Помещение 3, г. Псков, ул. Максима Горького, д. 26-а, КН 60:27:0110108:242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33.8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 этаж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1917</w:t>
            </w:r>
          </w:p>
        </w:tc>
        <w:tc>
          <w:tcPr>
            <w:tcW w:w="4309" w:type="dxa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Ранее жилое помещение (квартира). 28.02.2006 здание признано аварийным и подлежащим реконструкции, впоследствии жилая часть здания расселена. 02.09.2016 осуществлен перевод помещения из категории "жилого" в категорию "нежилого".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proofErr w:type="gramStart"/>
            <w:r w:rsidRPr="00EB799E">
              <w:rPr>
                <w:sz w:val="16"/>
                <w:szCs w:val="16"/>
              </w:rPr>
              <w:t>Здание: фундамент – ленточный; стены, перегородки – кирпичные; чердачные, междуэтажные перекрытия – деревянные; крыша – шифер по обрешетке, стропильная система – деревянная.</w:t>
            </w:r>
            <w:proofErr w:type="gramEnd"/>
            <w:r w:rsidRPr="00EB799E">
              <w:rPr>
                <w:sz w:val="16"/>
                <w:szCs w:val="16"/>
              </w:rPr>
              <w:t xml:space="preserve"> Состояние фасада – неудовлетворительное. 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Помещение: вход из подъезда в углу здания, вид из окон – во двор. </w:t>
            </w:r>
            <w:proofErr w:type="gramStart"/>
            <w:r w:rsidRPr="00EB799E">
              <w:rPr>
                <w:sz w:val="16"/>
                <w:szCs w:val="16"/>
              </w:rPr>
              <w:t>Внутренняя отделка отсутствует, пол – половое покрытие демонтировано, стены – ободранные обои, окраска; оконные проемы забиты досками, входная дверь – простая металлическая, повреждена, межкомнатные двери – простые деревянные, частично отсутствуют, потолок – окраска, сантехническое оборудование демонтировано.</w:t>
            </w:r>
            <w:proofErr w:type="gramEnd"/>
            <w:r w:rsidRPr="00EB799E">
              <w:rPr>
                <w:sz w:val="16"/>
                <w:szCs w:val="16"/>
              </w:rPr>
              <w:t xml:space="preserve"> Средняя высота потолков: 2,65 м. Мелкие трещины, местные нарушения штукатурного слоя, цоколя и стен, трещины в местах сопряжения перегородок с плитами перекрытия и заполнениями дверных проемов в помещения, пол сколы, трещины. Состояние – требуется выполнить капитальный ремонт с полным восстановлением системы водоснабжения, водоотведения, электроснабжения, отопления.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Состояние инженерного оборудования здания </w:t>
            </w:r>
            <w:r w:rsidRPr="00EB799E">
              <w:rPr>
                <w:rFonts w:eastAsia="Arial Unicode MS"/>
                <w:sz w:val="16"/>
                <w:szCs w:val="16"/>
              </w:rPr>
              <w:t>неудовлетворительное.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Водоснабжение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центральное, холодная вода – городская водопроводная сеть, система водоснабжения частично демонтирована.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Электроснабжение: электропроводка частично демонтирована, расселенная часть дома обесточена.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Теплоснабжение </w:t>
            </w:r>
            <w:r w:rsidRPr="00EB799E">
              <w:rPr>
                <w:rFonts w:eastAsia="Arial Unicode MS"/>
                <w:sz w:val="16"/>
                <w:szCs w:val="16"/>
              </w:rPr>
              <w:t>печное.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Газоснабжение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отсутствует.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Система пожарной сигнализации </w:t>
            </w:r>
            <w:r w:rsidRPr="00EB799E">
              <w:rPr>
                <w:rFonts w:eastAsia="Arial Unicode MS"/>
                <w:sz w:val="16"/>
                <w:szCs w:val="16"/>
              </w:rPr>
              <w:t>отсутствует.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Охрана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отсутствует</w:t>
            </w:r>
            <w:r w:rsidRPr="00EB799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Нет.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119 600.00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(Сто девятнадцать тысяч шестьсот) рублей с учетом НДС,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ЗАО "</w:t>
            </w:r>
            <w:proofErr w:type="spellStart"/>
            <w:r w:rsidRPr="00EB799E">
              <w:rPr>
                <w:sz w:val="16"/>
                <w:szCs w:val="16"/>
              </w:rPr>
              <w:t>Консалт</w:t>
            </w:r>
            <w:proofErr w:type="spellEnd"/>
            <w:r w:rsidRPr="00EB799E">
              <w:rPr>
                <w:sz w:val="16"/>
                <w:szCs w:val="16"/>
              </w:rPr>
              <w:t xml:space="preserve"> Оценка" (№ 36/2017 от 11.04.2017)</w:t>
            </w:r>
          </w:p>
        </w:tc>
      </w:tr>
      <w:tr w:rsidR="00EB799E" w:rsidRPr="00EB799E" w:rsidTr="00330E74"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widowControl w:val="0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adjustRightIn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Помещение 6, г. Псков, ул. Максима </w:t>
            </w:r>
            <w:r w:rsidRPr="00EB799E">
              <w:rPr>
                <w:sz w:val="16"/>
                <w:szCs w:val="16"/>
              </w:rPr>
              <w:lastRenderedPageBreak/>
              <w:t>Горького, д. 26-а, КН 60:27:0110108:244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lastRenderedPageBreak/>
              <w:t>35.6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2 этаж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1917</w:t>
            </w:r>
          </w:p>
        </w:tc>
        <w:tc>
          <w:tcPr>
            <w:tcW w:w="4309" w:type="dxa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Ранее жилое помещение (квартира). 28.02.2006 здание признано аварийным и подлежащим реконструкции, </w:t>
            </w:r>
            <w:r w:rsidRPr="00EB799E">
              <w:rPr>
                <w:sz w:val="16"/>
                <w:szCs w:val="16"/>
              </w:rPr>
              <w:lastRenderedPageBreak/>
              <w:t>впоследствии жилая часть здания расселена. 02.09.2016 осуществлен перевод помещения из категории "жилого" в категорию "нежилого".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proofErr w:type="gramStart"/>
            <w:r w:rsidRPr="00EB799E">
              <w:rPr>
                <w:sz w:val="16"/>
                <w:szCs w:val="16"/>
              </w:rPr>
              <w:t>Здание: фундамент – ленточный; стены, перегородки – кирпичные; чердачные, междуэтажные перекрытия – деревянные; крыша – шифер по обрешетке, стропильная система – деревянная.</w:t>
            </w:r>
            <w:proofErr w:type="gramEnd"/>
            <w:r w:rsidRPr="00EB799E">
              <w:rPr>
                <w:sz w:val="16"/>
                <w:szCs w:val="16"/>
              </w:rPr>
              <w:t xml:space="preserve"> Состояние фасада – неудовлетворительное. 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Помещение: вход из подъезда в углу здания, вид из окон – во двор. </w:t>
            </w:r>
            <w:proofErr w:type="gramStart"/>
            <w:r w:rsidRPr="00EB799E">
              <w:rPr>
                <w:sz w:val="16"/>
                <w:szCs w:val="16"/>
              </w:rPr>
              <w:t>Внутренняя отделка отсутствует, пол – половое покрытие демонтировано, стены – ободранные обои, окраска; оконные проемы забиты досками, входная дверь – простая металлическая, повреждена, межкомнатные двери – простые деревянные, частично отсутствуют, потолок – окраска, сантехническое оборудование демонтировано.</w:t>
            </w:r>
            <w:proofErr w:type="gramEnd"/>
            <w:r w:rsidRPr="00EB799E">
              <w:rPr>
                <w:sz w:val="16"/>
                <w:szCs w:val="16"/>
              </w:rPr>
              <w:t xml:space="preserve"> Средняя высота потолков: 2,65 м. Мелкие трещины, местные нарушения штукатурного слоя, цоколя и стен, трещины в местах сопряжения перегородок с плитами перекрытия и заполнениями дверных проемов в помещения, пол сколы, трещины. Состояние – требуется выполнить капитальный ремонт с полным восстановлением системы водоснабжения, водоотведения, электроснабжения, отопления.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lastRenderedPageBreak/>
              <w:t xml:space="preserve">Состояние инженерного оборудования здания </w:t>
            </w:r>
            <w:r w:rsidRPr="00EB799E">
              <w:rPr>
                <w:rFonts w:eastAsia="Arial Unicode MS"/>
                <w:sz w:val="16"/>
                <w:szCs w:val="16"/>
              </w:rPr>
              <w:lastRenderedPageBreak/>
              <w:t>неудовлетворительное.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Водоснабжение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центральное, холодная вода – городская водопроводная сеть, система водоснабжения частично демонтирована.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Электроснабжение: электропроводка частично демонтирована, расселенная часть дома обесточена.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Теплоснабжение </w:t>
            </w:r>
            <w:r w:rsidRPr="00EB799E">
              <w:rPr>
                <w:rFonts w:eastAsia="Arial Unicode MS"/>
                <w:sz w:val="16"/>
                <w:szCs w:val="16"/>
              </w:rPr>
              <w:t>печное.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Газоснабжение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отсутствует.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Система пожарной сигнализации </w:t>
            </w:r>
            <w:r w:rsidRPr="00EB799E">
              <w:rPr>
                <w:rFonts w:eastAsia="Arial Unicode MS"/>
                <w:sz w:val="16"/>
                <w:szCs w:val="16"/>
              </w:rPr>
              <w:t>отсутствует.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Охрана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отсутствует</w:t>
            </w:r>
            <w:r w:rsidRPr="00EB799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109 600.00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(Сто девять </w:t>
            </w:r>
            <w:r w:rsidRPr="00EB799E">
              <w:rPr>
                <w:sz w:val="16"/>
                <w:szCs w:val="16"/>
              </w:rPr>
              <w:lastRenderedPageBreak/>
              <w:t>тысяч шестьсот) рублей с учетом НДС,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ЗАО "</w:t>
            </w:r>
            <w:proofErr w:type="spellStart"/>
            <w:r w:rsidRPr="00EB799E">
              <w:rPr>
                <w:sz w:val="16"/>
                <w:szCs w:val="16"/>
              </w:rPr>
              <w:t>Консалт</w:t>
            </w:r>
            <w:proofErr w:type="spellEnd"/>
            <w:r w:rsidRPr="00EB799E">
              <w:rPr>
                <w:sz w:val="16"/>
                <w:szCs w:val="16"/>
              </w:rPr>
              <w:t xml:space="preserve"> Оценка" (№ 37/2017 от 11.04.2017)</w:t>
            </w:r>
          </w:p>
        </w:tc>
      </w:tr>
      <w:tr w:rsidR="00EB799E" w:rsidRPr="00EB799E" w:rsidTr="00330E74"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widowControl w:val="0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adjustRightIn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Помещение 7, 8 г. Псков, ул. Максима Горького, д. 26-а, КН 60:27:0110108:667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81.4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2 этаж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1917</w:t>
            </w:r>
          </w:p>
        </w:tc>
        <w:tc>
          <w:tcPr>
            <w:tcW w:w="4309" w:type="dxa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Ранее жилое помещение (квартира). 28.02.2006 здание признано аварийным и подлежащим реконструкции, впоследствии жилая часть здания расселена. 02.09.2016 осуществлен перевод помещения из категории "жилого" в категорию "нежилого".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proofErr w:type="gramStart"/>
            <w:r w:rsidRPr="00EB799E">
              <w:rPr>
                <w:sz w:val="16"/>
                <w:szCs w:val="16"/>
              </w:rPr>
              <w:t>Здание: фундамент – ленточный; стены, перегородки – кирпичные; чердачные, междуэтажные перекрытия – деревянные; крыша – шифер по обрешетке, стропильная система – деревянная.</w:t>
            </w:r>
            <w:proofErr w:type="gramEnd"/>
            <w:r w:rsidRPr="00EB799E">
              <w:rPr>
                <w:sz w:val="16"/>
                <w:szCs w:val="16"/>
              </w:rPr>
              <w:t xml:space="preserve"> Состояние фасада – неудовлетворительное. 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Помещение: вход из подъезда в углу здания, вид из окон – во двор. </w:t>
            </w:r>
            <w:proofErr w:type="gramStart"/>
            <w:r w:rsidRPr="00EB799E">
              <w:rPr>
                <w:sz w:val="16"/>
                <w:szCs w:val="16"/>
              </w:rPr>
              <w:t>Внутренняя отделка отсутствует, пол – половое покрытие демонтировано, стены – ободранные обои, окраска; оконные проемы забиты досками, частично рамы без остекления, входная дверь – простая металлическая, повреждена, межкомнатные двери – простые деревянные, частично отсутствуют, потолок – окраска, сантехническое оборудование демонтировано.</w:t>
            </w:r>
            <w:proofErr w:type="gramEnd"/>
            <w:r w:rsidRPr="00EB799E">
              <w:rPr>
                <w:sz w:val="16"/>
                <w:szCs w:val="16"/>
              </w:rPr>
              <w:t xml:space="preserve"> Средняя высота потолков: 2,65 м. Мелкие трещины, местные нарушения штукатурного слоя, цоколя и стен, трещины в местах сопряжения перегородок с плитами перекрытия и заполнениями дверных проемов в помещения, пол сколы, трещины. Состояние – требуется выполнить капитальный </w:t>
            </w:r>
            <w:r w:rsidRPr="00EB799E">
              <w:rPr>
                <w:sz w:val="16"/>
                <w:szCs w:val="16"/>
              </w:rPr>
              <w:lastRenderedPageBreak/>
              <w:t>ремонт с полным восстановлением системы водоснабжения, водоотведения, электроснабжения, отопления.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lastRenderedPageBreak/>
              <w:t xml:space="preserve">Состояние инженерного оборудования здания </w:t>
            </w:r>
            <w:r w:rsidRPr="00EB799E">
              <w:rPr>
                <w:rFonts w:eastAsia="Arial Unicode MS"/>
                <w:sz w:val="16"/>
                <w:szCs w:val="16"/>
              </w:rPr>
              <w:t>неудовлетворительное.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Водоснабжение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центральное, холодная вода – городская водопроводная сеть, система водоснабжения частично демонтирована.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Электроснабжение: электропроводка частично демонтирована, расселенная часть дома обесточена.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Теплоснабжение </w:t>
            </w:r>
            <w:r w:rsidRPr="00EB799E">
              <w:rPr>
                <w:rFonts w:eastAsia="Arial Unicode MS"/>
                <w:sz w:val="16"/>
                <w:szCs w:val="16"/>
              </w:rPr>
              <w:t>печное.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Газоснабжение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отсутствует.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Система пожарной сигнализации </w:t>
            </w:r>
            <w:r w:rsidRPr="00EB799E">
              <w:rPr>
                <w:rFonts w:eastAsia="Arial Unicode MS"/>
                <w:sz w:val="16"/>
                <w:szCs w:val="16"/>
              </w:rPr>
              <w:t>отсутствует.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Охрана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отсутствует</w:t>
            </w:r>
            <w:r w:rsidRPr="00EB799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250 700.00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(Двести пятьдесят тысяч семьсот) рублей с учетом НДС,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ЗАО "</w:t>
            </w:r>
            <w:proofErr w:type="spellStart"/>
            <w:r w:rsidRPr="00EB799E">
              <w:rPr>
                <w:sz w:val="16"/>
                <w:szCs w:val="16"/>
              </w:rPr>
              <w:t>Консалт</w:t>
            </w:r>
            <w:proofErr w:type="spellEnd"/>
            <w:r w:rsidRPr="00EB799E">
              <w:rPr>
                <w:sz w:val="16"/>
                <w:szCs w:val="16"/>
              </w:rPr>
              <w:t xml:space="preserve"> Оценка" (№ 38/2017 от 11.04.2017)</w:t>
            </w:r>
          </w:p>
        </w:tc>
      </w:tr>
      <w:tr w:rsidR="00EB799E" w:rsidRPr="00EB799E" w:rsidTr="00330E74"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widowControl w:val="0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adjustRightIn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Помещение 1004 (бокс 4), г. Псков, Рижский пр., д. 51-а, КН 60:27:0050105:4655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17.8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 этаж (кроме того: подвал 16.8 кв. м)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1996</w:t>
            </w:r>
          </w:p>
        </w:tc>
        <w:tc>
          <w:tcPr>
            <w:tcW w:w="4309" w:type="dxa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proofErr w:type="gramStart"/>
            <w:r w:rsidRPr="00EB799E">
              <w:rPr>
                <w:sz w:val="16"/>
                <w:szCs w:val="16"/>
              </w:rPr>
              <w:t>Здание: фундамент – ленточный; стены, перегородки – кирпичные; перекрытие – железобетонное; крыша – мягкая совмещенная.</w:t>
            </w:r>
            <w:proofErr w:type="gramEnd"/>
            <w:r w:rsidRPr="00EB799E">
              <w:rPr>
                <w:sz w:val="16"/>
                <w:szCs w:val="16"/>
              </w:rPr>
              <w:t xml:space="preserve"> Состояние фасада – удовлетворительное (трещины, </w:t>
            </w:r>
            <w:proofErr w:type="spellStart"/>
            <w:r w:rsidRPr="00EB799E">
              <w:rPr>
                <w:sz w:val="16"/>
                <w:szCs w:val="16"/>
              </w:rPr>
              <w:t>вымытие</w:t>
            </w:r>
            <w:proofErr w:type="spellEnd"/>
            <w:r w:rsidRPr="00EB799E">
              <w:rPr>
                <w:sz w:val="16"/>
                <w:szCs w:val="16"/>
              </w:rPr>
              <w:t xml:space="preserve"> раствора, разрушение кирпича отсутствуют). Функциональное назначение здания – гараж.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Помещение: вход в помещение осуществляется через металлические распашные ворота, оконные проемы отсутствуют. Средняя высота потолков: 1 этаж – 2.59 м, подвал – 1,8 м.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Инженерное оборудование отсутствует. Есть точка подключения к электроснабжению, внутри помещения смонтирована наружная электропроводка. Теплоснабжение, водоснабжение, газоснабжение отсутствуют. Система пожарной сигнализации </w:t>
            </w:r>
            <w:r w:rsidRPr="00EB799E">
              <w:rPr>
                <w:rFonts w:eastAsia="Arial Unicode MS"/>
                <w:sz w:val="16"/>
                <w:szCs w:val="16"/>
              </w:rPr>
              <w:t>отсутствует.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Охрана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отсутствует</w:t>
            </w:r>
            <w:r w:rsidRPr="00EB799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437 700.00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(Четыреста тридцать семь тысяч семьсот) рублей с учетом НДС,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ЗАО "</w:t>
            </w:r>
            <w:proofErr w:type="spellStart"/>
            <w:r w:rsidRPr="00EB799E">
              <w:rPr>
                <w:sz w:val="16"/>
                <w:szCs w:val="16"/>
              </w:rPr>
              <w:t>Консалт</w:t>
            </w:r>
            <w:proofErr w:type="spellEnd"/>
            <w:r w:rsidRPr="00EB799E">
              <w:rPr>
                <w:sz w:val="16"/>
                <w:szCs w:val="16"/>
              </w:rPr>
              <w:t xml:space="preserve"> Оценка" (№ 39/2017 от 11.04.2017)</w:t>
            </w:r>
          </w:p>
        </w:tc>
      </w:tr>
      <w:tr w:rsidR="00EB799E" w:rsidRPr="00EB799E" w:rsidTr="00330E74"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widowControl w:val="0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adjustRightIn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Помещение 1006 (бокс 6) г. Псков, Рижский пр., д. 51-а, КН 60:27:0050105:4660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17.4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 этаж (кроме того: подвал 16.8 кв. м)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1996</w:t>
            </w:r>
          </w:p>
        </w:tc>
        <w:tc>
          <w:tcPr>
            <w:tcW w:w="4309" w:type="dxa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proofErr w:type="gramStart"/>
            <w:r w:rsidRPr="00EB799E">
              <w:rPr>
                <w:sz w:val="16"/>
                <w:szCs w:val="16"/>
              </w:rPr>
              <w:t>Здание: фундамент – ленточный; стены, перегородки – кирпичные; перекрытие – железобетонное; крыша – мягкая совмещенная.</w:t>
            </w:r>
            <w:proofErr w:type="gramEnd"/>
            <w:r w:rsidRPr="00EB799E">
              <w:rPr>
                <w:sz w:val="16"/>
                <w:szCs w:val="16"/>
              </w:rPr>
              <w:t xml:space="preserve"> Состояние фасада – удовлетворительное (трещины, </w:t>
            </w:r>
            <w:proofErr w:type="spellStart"/>
            <w:r w:rsidRPr="00EB799E">
              <w:rPr>
                <w:sz w:val="16"/>
                <w:szCs w:val="16"/>
              </w:rPr>
              <w:t>вымытие</w:t>
            </w:r>
            <w:proofErr w:type="spellEnd"/>
            <w:r w:rsidRPr="00EB799E">
              <w:rPr>
                <w:sz w:val="16"/>
                <w:szCs w:val="16"/>
              </w:rPr>
              <w:t xml:space="preserve"> раствора, разрушение кирпича отсутствуют). Функциональное назначение здания – гараж.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Помещение: вход в помещение осуществляется через металлические распашные ворота, оконные проемы отсутствуют. Средняя высота потолков: 1 этаж – 2.59 м, подвал – 1,8 м.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Инженерное оборудование отсутствует. Есть точка подключения к электроснабжению, внутри помещения смонтирована наружная электропроводка. Теплоснабжение, водоснабжение, газоснабжение отсутствуют. Система пожарной сигнализации </w:t>
            </w:r>
            <w:r w:rsidRPr="00EB799E">
              <w:rPr>
                <w:rFonts w:eastAsia="Arial Unicode MS"/>
                <w:sz w:val="16"/>
                <w:szCs w:val="16"/>
              </w:rPr>
              <w:t>отсутствует.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Охрана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отсутствует</w:t>
            </w:r>
            <w:r w:rsidRPr="00EB799E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427 900.00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(Четыреста двадцать семь тысяч девятьсот) рублей с учетом НДС,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ЗАО "</w:t>
            </w:r>
            <w:proofErr w:type="spellStart"/>
            <w:r w:rsidRPr="00EB799E">
              <w:rPr>
                <w:sz w:val="16"/>
                <w:szCs w:val="16"/>
              </w:rPr>
              <w:t>Консалт</w:t>
            </w:r>
            <w:proofErr w:type="spellEnd"/>
            <w:r w:rsidRPr="00EB799E">
              <w:rPr>
                <w:sz w:val="16"/>
                <w:szCs w:val="16"/>
              </w:rPr>
              <w:t xml:space="preserve"> Оценка" (№ 40/2017 от 11.04.2017)</w:t>
            </w:r>
          </w:p>
        </w:tc>
      </w:tr>
      <w:tr w:rsidR="00EB799E" w:rsidRPr="00EB799E" w:rsidTr="00330E74"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widowControl w:val="0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adjustRightInd w:val="0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Помещение 1002/2, г. Псков, ул. Льва Толстого, д. 5, КН 60:27:0020103:253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224.3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2 этаж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2006</w:t>
            </w:r>
          </w:p>
        </w:tc>
        <w:tc>
          <w:tcPr>
            <w:tcW w:w="4026" w:type="dxa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proofErr w:type="gramStart"/>
            <w:r w:rsidRPr="00EB799E">
              <w:rPr>
                <w:sz w:val="16"/>
                <w:szCs w:val="16"/>
              </w:rPr>
              <w:t>Здание (количество этажей – 2,</w:t>
            </w:r>
            <w:r w:rsidRPr="00EB799E">
              <w:rPr>
                <w:color w:val="000000"/>
                <w:sz w:val="16"/>
                <w:szCs w:val="16"/>
              </w:rPr>
              <w:t xml:space="preserve"> подземная часть – 1, общая площадь 850,1 кв. м)</w:t>
            </w:r>
            <w:r w:rsidRPr="00EB799E">
              <w:rPr>
                <w:sz w:val="16"/>
                <w:szCs w:val="16"/>
              </w:rPr>
              <w:t xml:space="preserve">: фундамент – </w:t>
            </w:r>
            <w:r w:rsidRPr="00EB799E">
              <w:rPr>
                <w:rFonts w:eastAsia="Arial Unicode MS"/>
                <w:sz w:val="16"/>
                <w:szCs w:val="16"/>
              </w:rPr>
              <w:t>бетонный</w:t>
            </w:r>
            <w:r w:rsidRPr="00EB799E">
              <w:rPr>
                <w:sz w:val="16"/>
                <w:szCs w:val="16"/>
              </w:rPr>
              <w:t xml:space="preserve">; стены, перегородки – кирпичные; чердачные, междуэтажные перекрытия – </w:t>
            </w:r>
            <w:r w:rsidRPr="00EB799E">
              <w:rPr>
                <w:rFonts w:eastAsia="Arial Unicode MS"/>
                <w:sz w:val="16"/>
                <w:szCs w:val="16"/>
              </w:rPr>
              <w:t>железобетонные</w:t>
            </w:r>
            <w:r w:rsidRPr="00EB799E">
              <w:rPr>
                <w:sz w:val="16"/>
                <w:szCs w:val="16"/>
              </w:rPr>
              <w:t xml:space="preserve">; крыша – </w:t>
            </w:r>
            <w:r w:rsidRPr="00EB799E">
              <w:rPr>
                <w:rFonts w:eastAsia="Arial Unicode MS"/>
                <w:sz w:val="16"/>
                <w:szCs w:val="16"/>
              </w:rPr>
              <w:t>мягкая совмещенная</w:t>
            </w:r>
            <w:r w:rsidRPr="00EB799E">
              <w:rPr>
                <w:sz w:val="16"/>
                <w:szCs w:val="16"/>
              </w:rPr>
              <w:t>.</w:t>
            </w:r>
            <w:proofErr w:type="gramEnd"/>
            <w:r w:rsidRPr="00EB799E">
              <w:rPr>
                <w:sz w:val="16"/>
                <w:szCs w:val="16"/>
              </w:rPr>
              <w:t xml:space="preserve"> Мелкие трещины, местные нарушения штукатурного слоя, цоколя и стен, трещины в местах сопряжения перегородок с плитами перекрытия и заполнениями дверных проемов; отслоение штукатурки; трещины в швах между плитами перекрытий. Повреждены гидроизоляция фундамента, </w:t>
            </w:r>
            <w:proofErr w:type="spellStart"/>
            <w:r w:rsidRPr="00EB799E">
              <w:rPr>
                <w:sz w:val="16"/>
                <w:szCs w:val="16"/>
              </w:rPr>
              <w:t>отмостка</w:t>
            </w:r>
            <w:proofErr w:type="spellEnd"/>
            <w:r w:rsidRPr="00EB799E">
              <w:rPr>
                <w:sz w:val="16"/>
                <w:szCs w:val="16"/>
              </w:rPr>
              <w:t>; повсеместное повреждение кровли. Состояние – удовлетворительное.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 xml:space="preserve">Помещение: вид из окон – </w:t>
            </w:r>
            <w:r w:rsidRPr="00EB799E">
              <w:rPr>
                <w:rFonts w:eastAsia="Arial Unicode MS"/>
                <w:sz w:val="16"/>
                <w:szCs w:val="16"/>
              </w:rPr>
              <w:t>во двор дома, на ул. Льва Толстого</w:t>
            </w:r>
            <w:r w:rsidRPr="00EB799E">
              <w:rPr>
                <w:sz w:val="16"/>
                <w:szCs w:val="16"/>
              </w:rPr>
              <w:t xml:space="preserve">. </w:t>
            </w:r>
            <w:proofErr w:type="gramStart"/>
            <w:r w:rsidRPr="00EB799E">
              <w:rPr>
                <w:rFonts w:eastAsia="Arial Unicode MS"/>
                <w:sz w:val="16"/>
                <w:szCs w:val="16"/>
              </w:rPr>
              <w:t xml:space="preserve">Внутренняя отделка – простая, пол – линолеум; </w:t>
            </w:r>
            <w:r w:rsidRPr="00EB799E">
              <w:rPr>
                <w:rFonts w:eastAsia="Arial Unicode MS"/>
                <w:sz w:val="16"/>
                <w:szCs w:val="16"/>
              </w:rPr>
              <w:lastRenderedPageBreak/>
              <w:t xml:space="preserve">потолок – покраска, </w:t>
            </w:r>
            <w:proofErr w:type="spellStart"/>
            <w:r w:rsidRPr="00EB799E">
              <w:rPr>
                <w:rFonts w:eastAsia="Arial Unicode MS"/>
                <w:sz w:val="16"/>
                <w:szCs w:val="16"/>
              </w:rPr>
              <w:t>частино</w:t>
            </w:r>
            <w:proofErr w:type="spellEnd"/>
            <w:r w:rsidRPr="00EB799E">
              <w:rPr>
                <w:rFonts w:eastAsia="Arial Unicode MS"/>
                <w:sz w:val="16"/>
                <w:szCs w:val="16"/>
              </w:rPr>
              <w:t xml:space="preserve"> подвесной потолок типа "</w:t>
            </w:r>
            <w:proofErr w:type="spellStart"/>
            <w:r w:rsidRPr="00EB799E">
              <w:rPr>
                <w:rFonts w:eastAsia="Arial Unicode MS"/>
                <w:sz w:val="16"/>
                <w:szCs w:val="16"/>
              </w:rPr>
              <w:t>Армстронг</w:t>
            </w:r>
            <w:proofErr w:type="spellEnd"/>
            <w:r w:rsidRPr="00EB799E">
              <w:rPr>
                <w:rFonts w:eastAsia="Arial Unicode MS"/>
                <w:sz w:val="16"/>
                <w:szCs w:val="16"/>
              </w:rPr>
              <w:t>"; стены – окраска, обои; оконные проемы – простые двойные створные,  в трех  кабинетах – оконные блоки из ПВХ со стеклопакетами; входная дверь – простая, класс инженерного оборудования – отечественное.</w:t>
            </w:r>
            <w:proofErr w:type="gramEnd"/>
            <w:r w:rsidRPr="00EB799E">
              <w:rPr>
                <w:rFonts w:eastAsia="Arial Unicode MS"/>
                <w:sz w:val="16"/>
                <w:szCs w:val="16"/>
              </w:rPr>
              <w:t xml:space="preserve"> </w:t>
            </w:r>
            <w:r w:rsidRPr="00EB799E">
              <w:rPr>
                <w:sz w:val="16"/>
                <w:szCs w:val="16"/>
              </w:rPr>
              <w:t xml:space="preserve">Средняя высота потолков: 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3,02 </w:t>
            </w:r>
            <w:r w:rsidRPr="00EB799E">
              <w:rPr>
                <w:sz w:val="16"/>
                <w:szCs w:val="16"/>
              </w:rPr>
              <w:t xml:space="preserve">м. 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В помещении оборудованы раковины и туалет. </w:t>
            </w:r>
            <w:r w:rsidRPr="00EB799E">
              <w:rPr>
                <w:sz w:val="16"/>
                <w:szCs w:val="16"/>
              </w:rPr>
              <w:t xml:space="preserve">Мелкие трещины, местные нарушения штукатурного слоя, следы протечек, трещины в местах сопряжения перегородок с плитами перекрытия и заполнениями дверных проемов в помещения, пол потертость. Для устранения постоянных протечек необходимо выполнить капитальный ремонт кровли. 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Состояние  - </w:t>
            </w:r>
            <w:r w:rsidRPr="00EB799E">
              <w:rPr>
                <w:rFonts w:eastAsia="Arial Unicode MS"/>
                <w:color w:val="000000"/>
                <w:sz w:val="16"/>
                <w:szCs w:val="16"/>
              </w:rPr>
              <w:t>требуется выполнить стандартный ремонт с элементами капитальных работ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lastRenderedPageBreak/>
              <w:t>Водоснабжение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центральное, холодная </w:t>
            </w:r>
            <w:r w:rsidRPr="00EB799E">
              <w:rPr>
                <w:sz w:val="16"/>
                <w:szCs w:val="16"/>
              </w:rPr>
              <w:t xml:space="preserve">и горячая вода </w:t>
            </w:r>
            <w:r w:rsidRPr="00EB799E">
              <w:rPr>
                <w:rFonts w:eastAsia="Arial Unicode MS"/>
                <w:sz w:val="16"/>
                <w:szCs w:val="16"/>
              </w:rPr>
              <w:t>– городская водопроводная сеть.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Электроснабжение: электропроводка скрытая.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Теплоснабжение ц</w:t>
            </w:r>
            <w:r w:rsidRPr="00EB799E">
              <w:rPr>
                <w:rFonts w:eastAsia="Arial Unicode MS"/>
                <w:sz w:val="16"/>
                <w:szCs w:val="16"/>
              </w:rPr>
              <w:t>ентральное от  городской котельной.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Газоснабжение</w:t>
            </w:r>
            <w:r w:rsidRPr="00EB799E">
              <w:rPr>
                <w:rFonts w:eastAsia="Arial Unicode MS"/>
                <w:sz w:val="16"/>
                <w:szCs w:val="16"/>
              </w:rPr>
              <w:t xml:space="preserve"> отсутствует.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EB799E">
              <w:rPr>
                <w:rFonts w:eastAsia="Arial Unicode MS"/>
                <w:color w:val="000000"/>
                <w:sz w:val="16"/>
                <w:szCs w:val="16"/>
              </w:rPr>
              <w:t xml:space="preserve">Требуется выполнить </w:t>
            </w:r>
            <w:r w:rsidRPr="00EB799E">
              <w:rPr>
                <w:rFonts w:eastAsia="Arial Unicode MS"/>
                <w:color w:val="000000"/>
                <w:sz w:val="16"/>
                <w:szCs w:val="16"/>
              </w:rPr>
              <w:lastRenderedPageBreak/>
              <w:t>работы по полной замене инженерных сетей.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num" w:pos="432"/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lastRenderedPageBreak/>
              <w:t>Договор аренды части (общей площадью 77.9 кв.</w:t>
            </w:r>
            <w:r w:rsidRPr="00EB799E">
              <w:rPr>
                <w:sz w:val="16"/>
                <w:szCs w:val="16"/>
                <w:lang w:val="en-US"/>
              </w:rPr>
              <w:t> </w:t>
            </w:r>
            <w:r w:rsidRPr="00EB799E">
              <w:rPr>
                <w:sz w:val="16"/>
                <w:szCs w:val="16"/>
              </w:rPr>
              <w:t xml:space="preserve">м) от 01.07.2014 № 8/2014 с ООО "РЦГП", заключенный с 01.07.2014 сроком на 5 лет. Использование по договору: для осуществления любых </w:t>
            </w:r>
            <w:r w:rsidRPr="00EB799E">
              <w:rPr>
                <w:sz w:val="16"/>
                <w:szCs w:val="16"/>
              </w:rPr>
              <w:lastRenderedPageBreak/>
              <w:t>незапрещенных видов деятельности.</w:t>
            </w:r>
          </w:p>
        </w:tc>
        <w:tc>
          <w:tcPr>
            <w:tcW w:w="0" w:type="auto"/>
            <w:shd w:val="clear" w:color="auto" w:fill="auto"/>
          </w:tcPr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lastRenderedPageBreak/>
              <w:t>3 202 000.00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(Три миллиона двести две тысячи) рублей с учетом НДС,</w:t>
            </w:r>
          </w:p>
          <w:p w:rsidR="00EB799E" w:rsidRPr="00EB799E" w:rsidRDefault="00EB799E" w:rsidP="00EB799E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EB799E">
              <w:rPr>
                <w:sz w:val="16"/>
                <w:szCs w:val="16"/>
              </w:rPr>
              <w:t>ЗАО "</w:t>
            </w:r>
            <w:proofErr w:type="spellStart"/>
            <w:r w:rsidRPr="00EB799E">
              <w:rPr>
                <w:sz w:val="16"/>
                <w:szCs w:val="16"/>
              </w:rPr>
              <w:t>Консалт</w:t>
            </w:r>
            <w:proofErr w:type="spellEnd"/>
            <w:r w:rsidRPr="00EB799E">
              <w:rPr>
                <w:sz w:val="16"/>
                <w:szCs w:val="16"/>
              </w:rPr>
              <w:t xml:space="preserve"> Оценка" (№ 60/2017 от 03.05.2017)</w:t>
            </w:r>
          </w:p>
        </w:tc>
      </w:tr>
    </w:tbl>
    <w:p w:rsidR="00EB799E" w:rsidRPr="00EB799E" w:rsidRDefault="00EB799E" w:rsidP="00EB799E">
      <w:pPr>
        <w:jc w:val="both"/>
        <w:rPr>
          <w:szCs w:val="20"/>
        </w:rPr>
      </w:pPr>
    </w:p>
    <w:p w:rsidR="00EB799E" w:rsidRDefault="00EB799E" w:rsidP="00EB799E">
      <w:pPr>
        <w:jc w:val="both"/>
        <w:rPr>
          <w:szCs w:val="20"/>
        </w:rPr>
      </w:pPr>
    </w:p>
    <w:p w:rsidR="00EB799E" w:rsidRPr="00EB799E" w:rsidRDefault="00EB799E" w:rsidP="00EB799E">
      <w:pPr>
        <w:jc w:val="both"/>
        <w:rPr>
          <w:szCs w:val="20"/>
        </w:rPr>
      </w:pPr>
    </w:p>
    <w:tbl>
      <w:tblPr>
        <w:tblW w:w="9781" w:type="dxa"/>
        <w:jc w:val="center"/>
        <w:tblInd w:w="344" w:type="dxa"/>
        <w:tblLayout w:type="fixed"/>
        <w:tblLook w:val="0000" w:firstRow="0" w:lastRow="0" w:firstColumn="0" w:lastColumn="0" w:noHBand="0" w:noVBand="0"/>
      </w:tblPr>
      <w:tblGrid>
        <w:gridCol w:w="5638"/>
        <w:gridCol w:w="4143"/>
      </w:tblGrid>
      <w:tr w:rsidR="00EB799E" w:rsidRPr="00EB799E" w:rsidTr="00330E74">
        <w:trPr>
          <w:cantSplit/>
          <w:jc w:val="center"/>
        </w:trPr>
        <w:tc>
          <w:tcPr>
            <w:tcW w:w="5638" w:type="dxa"/>
            <w:vAlign w:val="bottom"/>
          </w:tcPr>
          <w:p w:rsidR="00EB799E" w:rsidRPr="00EB799E" w:rsidRDefault="00EB799E" w:rsidP="00EB799E">
            <w:pPr>
              <w:rPr>
                <w:sz w:val="28"/>
                <w:szCs w:val="28"/>
              </w:rPr>
            </w:pPr>
            <w:r w:rsidRPr="00EB799E">
              <w:rPr>
                <w:sz w:val="28"/>
                <w:szCs w:val="28"/>
              </w:rPr>
              <w:t>Глава города Пскова</w:t>
            </w:r>
          </w:p>
        </w:tc>
        <w:tc>
          <w:tcPr>
            <w:tcW w:w="4143" w:type="dxa"/>
            <w:vAlign w:val="bottom"/>
          </w:tcPr>
          <w:p w:rsidR="00EB799E" w:rsidRPr="00EB799E" w:rsidRDefault="00EB799E" w:rsidP="00EB799E">
            <w:pPr>
              <w:jc w:val="right"/>
              <w:rPr>
                <w:sz w:val="28"/>
                <w:szCs w:val="28"/>
              </w:rPr>
            </w:pPr>
            <w:proofErr w:type="spellStart"/>
            <w:r w:rsidRPr="00EB799E">
              <w:rPr>
                <w:sz w:val="28"/>
                <w:szCs w:val="28"/>
              </w:rPr>
              <w:t>И.Н.Цецерский</w:t>
            </w:r>
            <w:proofErr w:type="spellEnd"/>
          </w:p>
        </w:tc>
      </w:tr>
    </w:tbl>
    <w:p w:rsidR="00EB799E" w:rsidRDefault="00EB799E" w:rsidP="00EB799E">
      <w:pPr>
        <w:spacing w:after="120"/>
        <w:jc w:val="both"/>
        <w:rPr>
          <w:sz w:val="2"/>
          <w:szCs w:val="2"/>
        </w:rPr>
        <w:sectPr w:rsidR="00EB799E" w:rsidSect="00EB799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B799E" w:rsidRPr="00EB799E" w:rsidRDefault="00EB799E" w:rsidP="00EB799E">
      <w:pPr>
        <w:spacing w:after="120"/>
        <w:jc w:val="both"/>
        <w:rPr>
          <w:sz w:val="2"/>
          <w:szCs w:val="2"/>
        </w:rPr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D71447" w:rsidRDefault="00D71447">
      <w:pPr>
        <w:spacing w:after="200" w:line="276" w:lineRule="auto"/>
      </w:pPr>
      <w:r>
        <w:br w:type="page"/>
      </w:r>
    </w:p>
    <w:p w:rsidR="000D3C47" w:rsidRPr="000D3C47" w:rsidRDefault="000D3C47" w:rsidP="000D3C47">
      <w:pPr>
        <w:spacing w:line="360" w:lineRule="auto"/>
        <w:jc w:val="both"/>
        <w:rPr>
          <w:kern w:val="2"/>
        </w:rPr>
      </w:pPr>
    </w:p>
    <w:p w:rsidR="000D3C47" w:rsidRPr="000D3C47" w:rsidRDefault="000D3C47" w:rsidP="000D3C47">
      <w:pPr>
        <w:spacing w:line="360" w:lineRule="auto"/>
        <w:jc w:val="center"/>
        <w:rPr>
          <w:kern w:val="2"/>
          <w:sz w:val="28"/>
          <w:szCs w:val="20"/>
        </w:rPr>
      </w:pP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222349" w:rsidRPr="00222349" w:rsidRDefault="00222349" w:rsidP="00222349">
      <w:pPr>
        <w:keepNext/>
        <w:outlineLvl w:val="0"/>
        <w:rPr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222349" w:rsidRPr="00222349" w:rsidRDefault="00222349" w:rsidP="00222349">
      <w:pPr>
        <w:rPr>
          <w:sz w:val="20"/>
          <w:szCs w:val="20"/>
        </w:rPr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6AD8"/>
    <w:multiLevelType w:val="hybridMultilevel"/>
    <w:tmpl w:val="44642672"/>
    <w:lvl w:ilvl="0" w:tplc="330A61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  <w:rPr>
        <w:rFonts w:hint="default"/>
      </w:rPr>
    </w:lvl>
  </w:abstractNum>
  <w:abstractNum w:abstractNumId="2">
    <w:nsid w:val="176D575F"/>
    <w:multiLevelType w:val="multilevel"/>
    <w:tmpl w:val="1DD48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395D658D"/>
    <w:multiLevelType w:val="multilevel"/>
    <w:tmpl w:val="806AF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969C3"/>
    <w:multiLevelType w:val="multilevel"/>
    <w:tmpl w:val="6130D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C0F3F03"/>
    <w:multiLevelType w:val="multilevel"/>
    <w:tmpl w:val="3E3E5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7A96231C"/>
    <w:multiLevelType w:val="hybridMultilevel"/>
    <w:tmpl w:val="3FB46270"/>
    <w:lvl w:ilvl="0" w:tplc="F34C4A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D3C47"/>
    <w:rsid w:val="00222349"/>
    <w:rsid w:val="00272ECE"/>
    <w:rsid w:val="00347B12"/>
    <w:rsid w:val="00441298"/>
    <w:rsid w:val="004D340D"/>
    <w:rsid w:val="00527DA0"/>
    <w:rsid w:val="005C553E"/>
    <w:rsid w:val="005D0D13"/>
    <w:rsid w:val="006C6A84"/>
    <w:rsid w:val="00803243"/>
    <w:rsid w:val="008B00A4"/>
    <w:rsid w:val="00975FBA"/>
    <w:rsid w:val="009867D2"/>
    <w:rsid w:val="00A372E7"/>
    <w:rsid w:val="00C87E4C"/>
    <w:rsid w:val="00CC1507"/>
    <w:rsid w:val="00D71447"/>
    <w:rsid w:val="00EB799E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paragraph" w:styleId="a6">
    <w:name w:val="Body Text"/>
    <w:basedOn w:val="a"/>
    <w:link w:val="a7"/>
    <w:rsid w:val="00C87E4C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87E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">
    <w:name w:val="Char Знак Знак"/>
    <w:basedOn w:val="a"/>
    <w:rsid w:val="00EB79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paragraph" w:styleId="a6">
    <w:name w:val="Body Text"/>
    <w:basedOn w:val="a"/>
    <w:link w:val="a7"/>
    <w:rsid w:val="00C87E4C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87E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">
    <w:name w:val="Char Знак Знак"/>
    <w:basedOn w:val="a"/>
    <w:rsid w:val="00EB79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19</cp:revision>
  <cp:lastPrinted>2017-05-26T12:44:00Z</cp:lastPrinted>
  <dcterms:created xsi:type="dcterms:W3CDTF">2017-05-02T06:39:00Z</dcterms:created>
  <dcterms:modified xsi:type="dcterms:W3CDTF">2017-05-29T15:00:00Z</dcterms:modified>
</cp:coreProperties>
</file>