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F5" w:rsidRPr="000645D0" w:rsidRDefault="000645D0" w:rsidP="000645D0">
      <w:pPr>
        <w:spacing w:after="200" w:line="276" w:lineRule="auto"/>
        <w:jc w:val="center"/>
        <w:outlineLvl w:val="0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 w:rsidRPr="000645D0">
        <w:rPr>
          <w:rFonts w:cs="Times New Roman"/>
          <w:sz w:val="28"/>
          <w:szCs w:val="28"/>
          <w:lang w:val="ru-RU"/>
        </w:rPr>
        <w:t>ГЛАВА ГОРОДА ПСКОВА</w:t>
      </w:r>
    </w:p>
    <w:p w:rsidR="000645D0" w:rsidRPr="000645D0" w:rsidRDefault="000645D0" w:rsidP="000645D0">
      <w:pPr>
        <w:spacing w:after="200" w:line="276" w:lineRule="auto"/>
        <w:jc w:val="center"/>
        <w:outlineLvl w:val="0"/>
        <w:rPr>
          <w:rFonts w:cs="Times New Roman"/>
          <w:sz w:val="28"/>
          <w:szCs w:val="28"/>
          <w:lang w:val="ru-RU"/>
        </w:rPr>
      </w:pPr>
    </w:p>
    <w:p w:rsidR="000645D0" w:rsidRPr="000645D0" w:rsidRDefault="000645D0" w:rsidP="000645D0">
      <w:pPr>
        <w:spacing w:after="200" w:line="276" w:lineRule="auto"/>
        <w:jc w:val="center"/>
        <w:outlineLvl w:val="0"/>
        <w:rPr>
          <w:rFonts w:cs="Times New Roman"/>
          <w:b/>
          <w:sz w:val="28"/>
          <w:szCs w:val="28"/>
          <w:lang w:val="ru-RU"/>
        </w:rPr>
      </w:pPr>
      <w:r w:rsidRPr="000645D0">
        <w:rPr>
          <w:rFonts w:cs="Times New Roman"/>
          <w:b/>
          <w:sz w:val="28"/>
          <w:szCs w:val="28"/>
          <w:lang w:val="ru-RU"/>
        </w:rPr>
        <w:t>ПОСТАНОВЛЕНИЕ</w:t>
      </w: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0645D0" w:rsidP="000645D0">
      <w:pPr>
        <w:outlineLvl w:val="0"/>
        <w:rPr>
          <w:lang w:val="ru-RU"/>
        </w:rPr>
      </w:pPr>
      <w:r>
        <w:rPr>
          <w:lang w:val="ru-RU"/>
        </w:rPr>
        <w:t>«24» марта 2017 г.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№ 89</w:t>
      </w:r>
    </w:p>
    <w:p w:rsidR="000645D0" w:rsidRDefault="000645D0" w:rsidP="000645D0">
      <w:pPr>
        <w:outlineLvl w:val="0"/>
        <w:rPr>
          <w:lang w:val="ru-RU"/>
        </w:rPr>
      </w:pPr>
    </w:p>
    <w:p w:rsidR="000645D0" w:rsidRDefault="000645D0" w:rsidP="000645D0">
      <w:pPr>
        <w:outlineLvl w:val="0"/>
        <w:rPr>
          <w:lang w:val="ru-RU"/>
        </w:rPr>
      </w:pPr>
    </w:p>
    <w:p w:rsidR="000F012B" w:rsidRDefault="000F012B">
      <w:pPr>
        <w:ind w:firstLine="709"/>
        <w:jc w:val="both"/>
        <w:outlineLvl w:val="0"/>
        <w:rPr>
          <w:lang w:val="ru-RU"/>
        </w:rPr>
      </w:pPr>
    </w:p>
    <w:p w:rsidR="00E228F5" w:rsidRDefault="001652E3" w:rsidP="000F012B">
      <w:pPr>
        <w:jc w:val="both"/>
        <w:outlineLvl w:val="0"/>
        <w:rPr>
          <w:lang w:val="ru-RU"/>
        </w:rPr>
      </w:pPr>
      <w:r>
        <w:rPr>
          <w:lang w:val="ru-RU"/>
        </w:rPr>
        <w:t xml:space="preserve">О мерах по благоустройству, санитарному содержанию </w:t>
      </w:r>
    </w:p>
    <w:p w:rsidR="00E228F5" w:rsidRDefault="001652E3" w:rsidP="000F012B">
      <w:pPr>
        <w:jc w:val="both"/>
        <w:outlineLvl w:val="0"/>
        <w:rPr>
          <w:lang w:val="ru-RU"/>
        </w:rPr>
      </w:pPr>
      <w:r>
        <w:rPr>
          <w:lang w:val="ru-RU"/>
        </w:rPr>
        <w:t>и озеленению территории города Пскова в весенне-летний период</w:t>
      </w: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 xml:space="preserve">В связи с поступлением жалоб от населения, в целях обеспечения надлежащего осуществления Администрацией города Пскова полномочий по уборке города Пскова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весенне-летний период, координации взаимодействия органов местного самоуправления города Пскова, руководствуясь статьей 28 Устава муниципального образования «Город Псков»,</w:t>
      </w:r>
    </w:p>
    <w:p w:rsidR="00E228F5" w:rsidRDefault="00E228F5">
      <w:pPr>
        <w:ind w:firstLine="709"/>
        <w:jc w:val="center"/>
        <w:outlineLvl w:val="0"/>
        <w:rPr>
          <w:lang w:val="ru-RU"/>
        </w:rPr>
      </w:pPr>
    </w:p>
    <w:p w:rsidR="00E228F5" w:rsidRDefault="001652E3">
      <w:pPr>
        <w:ind w:firstLine="709"/>
        <w:jc w:val="center"/>
        <w:outlineLvl w:val="0"/>
      </w:pPr>
      <w:r>
        <w:rPr>
          <w:b/>
          <w:bCs/>
        </w:rPr>
        <w:t>ПОСТАНОВЛЯЮ:</w:t>
      </w:r>
    </w:p>
    <w:p w:rsidR="00E228F5" w:rsidRDefault="00E228F5">
      <w:pPr>
        <w:ind w:firstLine="709"/>
        <w:jc w:val="center"/>
        <w:outlineLvl w:val="0"/>
        <w:rPr>
          <w:lang w:val="ru-RU"/>
        </w:rPr>
      </w:pPr>
    </w:p>
    <w:p w:rsidR="00E228F5" w:rsidRDefault="001652E3">
      <w:pPr>
        <w:numPr>
          <w:ilvl w:val="0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Главе Администрации города Пскова: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 xml:space="preserve"> К 1 мая 2017 года завершить мероприятия по приведению территории города Пскова в соответствие с требованиями Правил благоустройства, санитарного содержания и озеленения территории города Пскова в весенне-летний период, утвержденными Решением Псковской городской Думы от 29.04.2011 № 1692 (далее по тексту - Правила благоустройства, санитарного содержания и озеленения территории города Пскова).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 xml:space="preserve">Организовать систематический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выполнением муниципальных контрактов в части уборки городских территорий. В случае выявления фактов невыполнения подрядчиками работ по муниципальным контрактам или выполнения работ ненадлежащего качества направлять подрядчикам требования об уплате штрафов, пеней, предусмотренных муниципальными контрактами за неисполнение или ненадлежащее исполнение обязательств.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Особое внимание обратить на надлежащее выполнение подрядчиками обязательств по муниципальным контрактам в части уборки песка с проезжих частей дорог и тротуаров, уборки остановочных комплексов городского пассажирского транспорта.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Организовать работу комиссии в составе работников Управления городского хозяйства и иных лиц Администрации города Пскова для проверки исполнения гражданами и юридическими лицами требований Правил благоустройства, санитарного содержания и озеленения города Пскова.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В срок до 15 апреля 2017 года представить Главе города Пскова сведения о необходимости дополнительного размещения урн, контейнеров, а также о мерах, принятых по обеспечению их очистки от мусора и дезинфекции.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 xml:space="preserve">Обеспечить муниципальный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надлежащей уборкой дворовых территорий.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Обеспечить подготовку водоемов и прибрежных зон на территории города к началу купального сезона.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proofErr w:type="gramStart"/>
      <w:r>
        <w:rPr>
          <w:lang w:val="ru-RU"/>
        </w:rPr>
        <w:lastRenderedPageBreak/>
        <w:t>По итогам месячника по благоустройству и санитарной уборке территории города Пскова представить Главе города Пскова информацию об организациях, трудовых коллективах, принявших наиболее активное участие в мероприятиях по приведению территории города Пскова в соответствие с требованиями Правил благоустройства, санитарного содержания и озеленения территории города Пскова, для рассмотрения вопроса о награждении в срок до 10 мая 2017 года.</w:t>
      </w:r>
      <w:proofErr w:type="gramEnd"/>
    </w:p>
    <w:p w:rsidR="00E228F5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>2. Руководителям организаций независимо от организационно-правовых форм, расположенных на территории муниципального образования «Город Псков»:</w:t>
      </w:r>
    </w:p>
    <w:p w:rsidR="00E228F5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>2.1. Провести в срок до 15 апреля 2017 года санитарную уборку и очистку земельных участков, находящихся у них в собственности (в пользовании), в соответствии с Правилами благоустройства, санитарного содержания и озеленения территории города Пскова .</w:t>
      </w:r>
    </w:p>
    <w:p w:rsidR="00E228F5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>2.2. Предусмотреть размещение у входов в здания, принадлежащие им на праве собственности (находящиеся в пользовании), урны, произвести их очистку, дезинфекцию, покраску и текущий ремонт в срок до 1 мая 2017 года.</w:t>
      </w:r>
    </w:p>
    <w:p w:rsidR="00E228F5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>2.3. До 1 мая 2017 года произвести влажную уборку фасадов и внешних элементов нестационарных торговых объектов, при необходимости принять меры по косметическому ремонту фасадов, произвести очистку нестационарных торговых объектов от расклеенных на них объявлений, афиш, плакатов.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3. Управляющим организациям: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3.1. Вывесить на подъездах домов информацию о графике уборки дворовых территорий и контактную информацию о лицах, ответственных за обеспечение уборки дворовых территорий.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3.2. Провести санитарную уборку и очистку дворовых территорий в соответствии с Правилами благоустройства, санитарного содержания и озеленения территории города Пскова.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4. Начальнику Псковского территориального гарнизона обеспечить приведение земельных участков на территории города Пскова, находящихся в ведении Министерства обороны РФ, на которых расположены жилые дома, в соответствие с требованиями Правил благоустройства, санитарного содержания и озеленения города Пскова в части уборки и санитарной очистки указанных территорий города в весенне-летний период.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5. Депутатам Псковской городской Думы: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 xml:space="preserve">5.1. Организовать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состоянием дворовых территорий по округам в части их содержания, санитарной уборки и благоустройства.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5.2. До 5 мая 2017 года провести объезд дворовых территорий по округам с целью проверки их состояния. О результатах проверки письменно информировать заместителя Главы города Пскова С.В. Гаврилова. Копию письма направить Главе Администрации города Пскова.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6. Заместителю Главы города Пскова, председателю комитета по жилищно-коммунальному хозяйству и благоустройству Псковской городской Думы С.В. Гаврилову: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 xml:space="preserve">6.1. В целях проверки состояния территории города Пскова организовать контрольные объезды, в </w:t>
      </w:r>
      <w:proofErr w:type="gramStart"/>
      <w:r>
        <w:rPr>
          <w:lang w:val="ru-RU"/>
        </w:rPr>
        <w:t>связи</w:t>
      </w:r>
      <w:proofErr w:type="gramEnd"/>
      <w:r>
        <w:rPr>
          <w:lang w:val="ru-RU"/>
        </w:rPr>
        <w:t xml:space="preserve"> с чем создать комиссию в составе: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Заместитель Главы города Пскова Гаврилов С.В., председатель комиссии;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Заместитель Главы города Пскова Сиротин И.Е., заместитель председателя комиссии;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Начальник контрольного отдела аппарата Псковской городской Думы Удовенко А.А., секретарь комиссии;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 xml:space="preserve">Начальник </w:t>
      </w:r>
      <w:proofErr w:type="gramStart"/>
      <w:r>
        <w:rPr>
          <w:lang w:val="ru-RU"/>
        </w:rPr>
        <w:t>Управления городского хозяйства Администрации города Пскова Захаров</w:t>
      </w:r>
      <w:proofErr w:type="gramEnd"/>
      <w:r>
        <w:rPr>
          <w:lang w:val="ru-RU"/>
        </w:rPr>
        <w:t xml:space="preserve"> А.Г. (по согласованию иное должностное лицо);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lastRenderedPageBreak/>
        <w:t>Депутат Псковской городской Думы по избирательному округу, в котором проводится контрольный объезд;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Представители воинских частей, размещенных на территории города Пскова (по согласованию);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Представитель Общественной палаты муниципального образования «Город Псков» (по согласованию).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6.2. Принять дополнительные меры, направленные на обеспечение надлежащего исполнения Правил благоустройства, санитарного содержания и озеленения территории города Пскова гражданами и юридическими лицами в части уборки и санитарной очистки территории города в весенне-летний период.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6.3. Еженедельно по понедельникам в 10.00 представлять Главе города Пскова доклад о результатах выполнения настоящего Постановления за прошедшую неделю.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 xml:space="preserve">6.4. В ходе выполнения настоящего Постановления выработать предложения по улучшению нормативной правовой базы, регулирующей отношения в сфере благоустройства города Пскова и </w:t>
      </w:r>
      <w:proofErr w:type="gramStart"/>
      <w:r>
        <w:rPr>
          <w:lang w:val="ru-RU"/>
        </w:rPr>
        <w:t>контроля за</w:t>
      </w:r>
      <w:proofErr w:type="gramEnd"/>
      <w:r>
        <w:rPr>
          <w:lang w:val="ru-RU"/>
        </w:rPr>
        <w:t xml:space="preserve"> соблюдением Правил благоустройства, санитарного содержания и озеленения территории города Пскова.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7. Отделу по информационно-аналитической работе и связям со средствами массовой информации и общественностью аппарата Псковской городской Думы: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7.1. Информировать жителей города Пскова о ходе выполнения мероприятий по уборке территории города Пскова в весенне-летний период.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7.2. Проводить ежедневный мониторинг Интернет-ресурсов с целью сбора и представления заместителю Главы города Пскова С.В. Гаврилову на адрес электронной почты информации о предложениях и замечаниях граждан относительно благоустройства, санитарного содержания и озеленения территории города Пскова в весенне-летний период.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 xml:space="preserve">8.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выполнением настоящего Постановления возложить на  заместителя Главы города Пскова, председателя комитета по жилищно-коммунальному хозяйству и благоустройству Псковской городской Думы Гаврилова С.В.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9. Настоящее Постановление вступает в силу с момента его подписания Главой гор</w:t>
      </w:r>
      <w:r w:rsidR="0060699C">
        <w:rPr>
          <w:lang w:val="ru-RU"/>
        </w:rPr>
        <w:t>о</w:t>
      </w:r>
      <w:r>
        <w:rPr>
          <w:lang w:val="ru-RU"/>
        </w:rPr>
        <w:t>да Пскова.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 xml:space="preserve">10. Опубликовать настоящее Постановление в газете «Псковские Новости» и разместить на официальном сайте муниципального образования «Город Псков» </w:t>
      </w: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Pr="000F012B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 xml:space="preserve">Глава города Пскова                                                                              И.Н. </w:t>
      </w:r>
      <w:proofErr w:type="spellStart"/>
      <w:r>
        <w:rPr>
          <w:lang w:val="ru-RU"/>
        </w:rPr>
        <w:t>Цецерский</w:t>
      </w:r>
      <w:proofErr w:type="spellEnd"/>
    </w:p>
    <w:sectPr w:rsidR="00E228F5" w:rsidRPr="000F012B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4C" w:rsidRDefault="008D104C">
      <w:r>
        <w:separator/>
      </w:r>
    </w:p>
  </w:endnote>
  <w:endnote w:type="continuationSeparator" w:id="0">
    <w:p w:rsidR="008D104C" w:rsidRDefault="008D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F5" w:rsidRDefault="00E228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4C" w:rsidRDefault="008D104C">
      <w:r>
        <w:separator/>
      </w:r>
    </w:p>
  </w:footnote>
  <w:footnote w:type="continuationSeparator" w:id="0">
    <w:p w:rsidR="008D104C" w:rsidRDefault="008D1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F5" w:rsidRDefault="00E228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16F"/>
    <w:multiLevelType w:val="multilevel"/>
    <w:tmpl w:val="FECA204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num" w:pos="1287"/>
        </w:tabs>
        <w:ind w:left="7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num" w:pos="1647"/>
        </w:tabs>
        <w:ind w:left="10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num" w:pos="2367"/>
        </w:tabs>
        <w:ind w:left="180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num" w:pos="2727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num" w:pos="3447"/>
        </w:tabs>
        <w:ind w:left="288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num" w:pos="4167"/>
        </w:tabs>
        <w:ind w:left="360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3447618"/>
    <w:multiLevelType w:val="multilevel"/>
    <w:tmpl w:val="FECA204A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28F5"/>
    <w:rsid w:val="000645D0"/>
    <w:rsid w:val="000F012B"/>
    <w:rsid w:val="001652E3"/>
    <w:rsid w:val="003A1F89"/>
    <w:rsid w:val="0060699C"/>
    <w:rsid w:val="008D104C"/>
    <w:rsid w:val="00935C11"/>
    <w:rsid w:val="00AD4A09"/>
    <w:rsid w:val="00D721D8"/>
    <w:rsid w:val="00E2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0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12B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0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12B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Веремеенко</dc:creator>
  <cp:lastModifiedBy>Любовь В. Кузнецова</cp:lastModifiedBy>
  <cp:revision>2</cp:revision>
  <cp:lastPrinted>2017-03-24T06:15:00Z</cp:lastPrinted>
  <dcterms:created xsi:type="dcterms:W3CDTF">2017-03-28T06:32:00Z</dcterms:created>
  <dcterms:modified xsi:type="dcterms:W3CDTF">2017-03-28T06:32:00Z</dcterms:modified>
</cp:coreProperties>
</file>